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0E0" w:rsidRDefault="00DC41CA">
      <w:r w:rsidRPr="00DC41CA">
        <w:t>La principal diferencia entre ambas arquitecturas es que los procesadores de 32 bits no son capaces de gestionar tanta memoria RAM como los de 64. Tengas en tu ordenador 8 o 16 GB de RAM, un sistema operativo de 32 bits sólo puede aprovechar un máximo de 4 GB. Los de 64 bits pueden utilizar muchísima más, teóricamente hasta 16 Exabytes, unos 16 millones de Terabytes.</w:t>
      </w:r>
      <w:bookmarkStart w:id="0" w:name="_GoBack"/>
      <w:bookmarkEnd w:id="0"/>
    </w:p>
    <w:sectPr w:rsidR="00954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CA"/>
    <w:rsid w:val="002A6B3E"/>
    <w:rsid w:val="009540E0"/>
    <w:rsid w:val="00DC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1E508"/>
  <w15:chartTrackingRefBased/>
  <w15:docId w15:val="{61FCAD29-2064-436A-BEF4-559130C1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Recepcion</cp:lastModifiedBy>
  <cp:revision>2</cp:revision>
  <dcterms:created xsi:type="dcterms:W3CDTF">2018-10-17T16:35:00Z</dcterms:created>
  <dcterms:modified xsi:type="dcterms:W3CDTF">2019-02-22T09:25:00Z</dcterms:modified>
</cp:coreProperties>
</file>