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napToGrid w:val="off"/>
      </w:pPr>
      <w:r>
        <w:rPr>
          <w:rFonts w:ascii="신명 태그래픽"/>
          <w:color w:val="000000"/>
          <w:spacing w:val="-7"/>
          <w:sz w:val="28"/>
          <w:shd w:val="clear" w:color="000000" w:fill="ffffff"/>
        </w:rPr>
        <w:t>◎</w:t>
      </w:r>
      <w:r>
        <w:rPr>
          <w:rFonts w:ascii="신명 태고딕" w:eastAsia="신명 태고딕"/>
          <w:color w:val="000000"/>
          <w:spacing w:val="-7"/>
          <w:sz w:val="28"/>
          <w:shd w:val="clear" w:color="000000" w:fill="ffffff"/>
        </w:rPr>
        <w:t xml:space="preserve"> 학과(부): 경영정보학과  (영문명:   Management Information Systems   )</w:t>
      </w:r>
    </w:p>
    <w:tbl>
      <w:tblPr>
        <w:tblOverlap w:val="never"/>
        <w:tblW w:w="94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2"/>
        <w:gridCol w:w="559"/>
        <w:gridCol w:w="503"/>
        <w:gridCol w:w="900"/>
        <w:gridCol w:w="6105"/>
        <w:gridCol w:w="840"/>
      </w:tblGrid>
      <w:tr>
        <w:trPr>
          <w:cantSplit/>
          <w:trHeight w:val="516"/>
        </w:trPr>
        <w:tc>
          <w:tcPr>
            <w:tcW w:w="502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학년</w:t>
            </w:r>
          </w:p>
        </w:tc>
        <w:tc>
          <w:tcPr>
            <w:tcW w:w="559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학기</w:t>
            </w:r>
          </w:p>
        </w:tc>
        <w:tc>
          <w:tcPr>
            <w:tcW w:w="503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이수구분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 w:eastAsia="휴먼명조"/>
                <w:color w:val="000000"/>
                <w:shd w:val="clear" w:color="000000" w:fill="ffffff"/>
              </w:rPr>
              <w:t>교과목번  호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 w:eastAsia="휴먼명조"/>
                <w:color w:val="000000"/>
                <w:shd w:val="clear" w:color="000000" w:fill="ffffff"/>
              </w:rPr>
              <w:t>교 과 목 명(영문)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학점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 w:val="restart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9" w:type="dxa"/>
            <w:vMerge w:val="restart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1</w:t>
            </w:r>
          </w:p>
        </w:tc>
        <w:tc>
          <w:tcPr>
            <w:tcW w:w="503" w:type="dxa"/>
            <w:vMerge w:val="restart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900" w:type="dxa"/>
            <w:tcBorders>
              <w:top w:val="double" w:color="000000" w:sz="4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6208028</w:t>
            </w:r>
          </w:p>
        </w:tc>
        <w:tc>
          <w:tcPr>
            <w:tcW w:w="6105" w:type="dxa"/>
            <w:gridSpan w:val="3"/>
            <w:tcBorders>
              <w:top w:val="double" w:color="000000" w:sz="4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회계원리(Principles of Accounting)</w:t>
            </w:r>
          </w:p>
        </w:tc>
        <w:tc>
          <w:tcPr>
            <w:tcW w:w="840" w:type="dxa"/>
            <w:tcBorders>
              <w:top w:val="double" w:color="000000" w:sz="4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113"/>
        </w:trPr>
        <w:tc>
          <w:tcPr>
            <w:tcW w:w="502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6208035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경영통계학(Business Statistics)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6208003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경영학원론(Principles of Management)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113"/>
        </w:trPr>
        <w:tc>
          <w:tcPr>
            <w:tcW w:w="502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6208066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4"/>
                <w:shd w:val="clear" w:color="000000" w:fill="ffffff"/>
              </w:rPr>
              <w:t>비즈니스 커뮤니케이션 실무</w:t>
            </w:r>
            <w:r>
              <w:rPr>
                <w:rFonts w:ascii="휴먼명조"/>
                <w:color w:val="000000"/>
                <w:spacing w:val="-8"/>
                <w:shd w:val="clear" w:color="000000" w:fill="ffffff"/>
              </w:rPr>
              <w:t>(Practices in Business Communication)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2</w:t>
            </w:r>
          </w:p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6208028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회계원리(Principles of Accounting)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6208035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경영통계학(Business Statistics)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6208063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6"/>
                <w:shd w:val="clear" w:color="000000" w:fill="ffffff"/>
              </w:rPr>
              <w:t>경영과 정보기술(Management and IT)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1</w:t>
            </w:r>
          </w:p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6208033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데이터베이스시스템(Database Systems)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63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6208019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재무관리(Financial Management)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64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6208005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계량경영학(Introduction to Quantitative Management)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6208069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프로그래밍언어(Programming Language)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cantSplit/>
          <w:trHeight w:val="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6208004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경영정보시스템(Management Information Systems)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6208007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마케팅관리론(Marketing Management)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63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2</w:t>
            </w:r>
          </w:p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6208033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데이터베이스시스템(Database Systems)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6208019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재무관리(Financial Management)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4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6208005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계량경영학(Introduction to Quantitative Management)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4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6208069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프로그래밍언어(Programming Language)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cantSplit/>
          <w:trHeight w:val="4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6208004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경영정보시스템(Management Information Systems)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6208024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조직행동론(Organizational Behavior)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6208037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커뮤니케이션(Business Communication)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6208811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창의적 사고와 디지털 비즈니스(Creative Thinking and Digital Business)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3</w:t>
            </w:r>
          </w:p>
        </w:tc>
        <w:tc>
          <w:tcPr>
            <w:tcW w:w="5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1</w:t>
            </w:r>
          </w:p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6208039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생산관리(Production Management)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6208040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정보통신경영(Information and Telecommunication Management)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6208813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시스템 분석 및 설계(</w:t>
            </w:r>
            <w:r>
              <w:rPr>
                <w:rFonts w:ascii="HCI Poppy"/>
                <w:color w:val="000000"/>
                <w:shd w:val="clear" w:color="000000" w:fill="ffffff"/>
              </w:rPr>
              <w:t>System Analysis and Design)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6208804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객체지향 응용소프트웨어 설계(Object-oriented Application Software Design)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6208042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ERP전략과 실천(ERP Strategy and Implementation)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6208071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6"/>
                <w:shd w:val="clear" w:color="000000" w:fill="ffffff"/>
              </w:rPr>
              <w:t>데이터마이닝(Data Mining)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6208808</w:t>
            </w:r>
          </w:p>
        </w:tc>
        <w:tc>
          <w:tcPr>
            <w:tcW w:w="6105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디지털산업론 (Introduction to Digital Industry)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2</w:t>
            </w:r>
          </w:p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6208040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3"/>
                <w:w w:val="94"/>
                <w:shd w:val="clear" w:color="000000" w:fill="ffffff"/>
              </w:rPr>
              <w:t>정보통신경영 (Information and Telecommunication Management)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6208813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시스템 분석 및 설계(</w:t>
            </w:r>
            <w:r>
              <w:rPr>
                <w:rFonts w:ascii="HCI Poppy"/>
                <w:color w:val="000000"/>
                <w:shd w:val="clear" w:color="000000" w:fill="ffffff"/>
              </w:rPr>
              <w:t>System Analysis and Design)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6208044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공급사슬관리론(Supply Chain Management)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6208065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0"/>
                <w:shd w:val="clear" w:color="000000" w:fill="ffffff"/>
              </w:rPr>
              <w:t>ERP회계정보활용론(Method of ERP Accounting Information Analysis)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6208807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프로세스 관리(캡스톤디자인)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(Business Process Management(Capstone Design))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6208073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IT 강독(English Reading on Special Topic of IT)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6208810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인공지능 경영(캡스톤디자인)(AI Management (Capstone Design))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4</w:t>
            </w:r>
          </w:p>
        </w:tc>
        <w:tc>
          <w:tcPr>
            <w:tcW w:w="5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1</w:t>
            </w:r>
          </w:p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6208046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e-비즈니스론(e-Business Systems)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6208047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정보보호관리(Information Security Management)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6208809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 지식경영(캡스톤디자인)(Data Knowledge Management(Capstone Design))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6208050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경영프로세스통합(Business Process Integration)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6208080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영업 및 운영계획론(Sales and Operation Planning)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6208043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인텔리전스(Business Intelligence)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6208038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프로그래밍(Business Programming)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일선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6208052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인턴십Ⅰ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Ⅰ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21"/>
                <w:w w:val="68"/>
                <w:shd w:val="clear" w:color="000000" w:fill="ffffff"/>
              </w:rPr>
              <w:t>15-0-16주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6208053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인턴십Ⅲ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Ⅲ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3-0-4주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/>
                <w:color w:val="000000"/>
                <w:shd w:val="clear" w:color="000000" w:fill="ffffff"/>
              </w:rPr>
              <w:t>2</w:t>
            </w:r>
          </w:p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6208054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기술경영론(캡스톤디자인)(Technology Management)(Capstone Design)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6208057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ERP구축 프로젝트(ERP Implementation Project)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6208049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프로젝트관리(Project Management)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0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6208055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의사결정론(Decision Making)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512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6208812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4"/>
                <w:shd w:val="clear" w:color="000000" w:fill="ffffff"/>
              </w:rPr>
              <w:t>고급 비즈니스 프로그래밍(캡스톤디자인)(Advanced Business Programming</w:t>
            </w:r>
            <w:r>
              <w:rPr>
                <w:rFonts w:ascii="휴먼명조"/>
                <w:color w:val="000000"/>
                <w:shd w:val="clear" w:color="000000" w:fill="ffffff"/>
              </w:rPr>
              <w:t>(Capstone Design)</w:t>
            </w:r>
            <w:r>
              <w:rPr>
                <w:rFonts w:ascii="휴먼명조"/>
                <w:color w:val="000000"/>
                <w:spacing w:val="-4"/>
                <w:shd w:val="clear" w:color="000000" w:fill="ffffff"/>
              </w:rPr>
              <w:t>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일선</w:t>
            </w:r>
          </w:p>
        </w:tc>
        <w:tc>
          <w:tcPr>
            <w:tcW w:w="90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6208059</w:t>
            </w:r>
          </w:p>
        </w:tc>
        <w:tc>
          <w:tcPr>
            <w:tcW w:w="6105" w:type="dxa"/>
            <w:gridSpan w:val="3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인턴십Ⅱ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Ⅱ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21"/>
                <w:w w:val="68"/>
                <w:shd w:val="clear" w:color="000000" w:fill="ffffff"/>
              </w:rPr>
              <w:t>15-0-16주</w:t>
            </w:r>
          </w:p>
        </w:tc>
      </w:tr>
      <w:tr>
        <w:trPr>
          <w:cantSplit/>
          <w:trHeight w:val="256"/>
        </w:trPr>
        <w:tc>
          <w:tcPr>
            <w:tcW w:w="5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0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6208060</w:t>
            </w:r>
          </w:p>
        </w:tc>
        <w:tc>
          <w:tcPr>
            <w:tcW w:w="6105" w:type="dxa"/>
            <w:gridSpan w:val="3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인턴십Ⅳ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Ⅳ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840" w:type="dxa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3-0-4주</w:t>
            </w:r>
          </w:p>
        </w:tc>
      </w:tr>
      <w:tr>
        <w:trPr>
          <w:cantSplit/>
          <w:trHeight w:val="889"/>
        </w:trPr>
        <w:tc>
          <w:tcPr>
            <w:tcW w:w="9409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 w:eastAsia="휴먼명조"/>
                <w:color w:val="000000"/>
                <w:shd w:val="clear" w:color="000000" w:fill="ffffff"/>
              </w:rPr>
              <w:t xml:space="preserve">        필수</w:t>
            </w:r>
            <w:r>
              <w:rPr>
                <w:rFonts w:ascii="HCI Poppy"/>
                <w:color w:val="000000"/>
                <w:u w:val="single"/>
                <w:shd w:val="clear" w:color="000000" w:fill="ffffff"/>
              </w:rPr>
              <w:t xml:space="preserve">      10    </w:t>
            </w:r>
            <w:r>
              <w:rPr>
                <w:rFonts w:eastAsia="휴먼명조"/>
                <w:color w:val="000000"/>
                <w:shd w:val="clear" w:color="000000" w:fill="ffffff"/>
              </w:rPr>
              <w:t>과목</w:t>
            </w:r>
            <w:r>
              <w:rPr>
                <w:rFonts w:ascii="HCI Poppy"/>
                <w:color w:val="000000"/>
                <w:u w:val="single"/>
                <w:shd w:val="clear" w:color="000000" w:fill="ffffff"/>
              </w:rPr>
              <w:t xml:space="preserve">     30    </w:t>
            </w:r>
            <w:r>
              <w:rPr>
                <w:rFonts w:eastAsia="휴먼명조"/>
                <w:color w:val="000000"/>
                <w:shd w:val="clear" w:color="000000" w:fill="ffffff"/>
              </w:rPr>
              <w:t>학점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 w:eastAsia="휴먼명조"/>
                <w:color w:val="000000"/>
                <w:shd w:val="clear" w:color="000000" w:fill="ffffff"/>
              </w:rPr>
              <w:t>전공    선택</w:t>
            </w:r>
            <w:r>
              <w:rPr>
                <w:rFonts w:ascii="HCI Poppy"/>
                <w:color w:val="000000"/>
                <w:u w:val="single"/>
                <w:shd w:val="clear" w:color="000000" w:fill="ffffff"/>
              </w:rPr>
              <w:t xml:space="preserve">       28   </w:t>
            </w:r>
            <w:r>
              <w:rPr>
                <w:rFonts w:ascii="HCI Poppy" w:eastAsia="휴먼명조"/>
                <w:color w:val="000000"/>
                <w:shd w:val="clear" w:color="000000" w:fill="ffffff"/>
              </w:rPr>
              <w:t xml:space="preserve">과목 </w:t>
            </w:r>
            <w:r>
              <w:rPr>
                <w:rFonts w:ascii="HCI Poppy"/>
                <w:color w:val="000000"/>
                <w:u w:val="single"/>
                <w:shd w:val="clear" w:color="000000" w:fill="ffffff"/>
              </w:rPr>
              <w:t xml:space="preserve">    84    </w:t>
            </w:r>
            <w:r>
              <w:rPr>
                <w:rFonts w:eastAsia="휴먼명조"/>
                <w:color w:val="000000"/>
                <w:shd w:val="clear" w:color="000000" w:fill="ffffff"/>
              </w:rPr>
              <w:t>학점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HCI Poppy" w:eastAsia="휴먼명조"/>
                <w:color w:val="000000"/>
                <w:shd w:val="clear" w:color="000000" w:fill="ffffff"/>
              </w:rPr>
              <w:t xml:space="preserve">         계  </w:t>
            </w:r>
            <w:r>
              <w:rPr>
                <w:rFonts w:ascii="HCI Poppy"/>
                <w:color w:val="000000"/>
                <w:u w:val="single"/>
                <w:shd w:val="clear" w:color="000000" w:fill="ffffff"/>
              </w:rPr>
              <w:t xml:space="preserve">     38    </w:t>
            </w:r>
            <w:r>
              <w:rPr>
                <w:rFonts w:eastAsia="휴먼명조"/>
                <w:color w:val="000000"/>
                <w:shd w:val="clear" w:color="000000" w:fill="ffffff"/>
              </w:rPr>
              <w:t>과목</w:t>
            </w:r>
            <w:r>
              <w:rPr>
                <w:rFonts w:ascii="HCI Poppy"/>
                <w:color w:val="000000"/>
                <w:u w:val="single"/>
                <w:shd w:val="clear" w:color="000000" w:fill="ffffff"/>
              </w:rPr>
              <w:t xml:space="preserve">     114    </w:t>
            </w:r>
            <w:r>
              <w:rPr>
                <w:rFonts w:eastAsia="휴먼명조"/>
                <w:color w:val="000000"/>
                <w:shd w:val="clear" w:color="000000" w:fill="ffffff"/>
              </w:rPr>
              <w:t>학점</w:t>
            </w: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HCI Poppy" w:eastAsia="휴먼명조"/>
                <w:color w:val="000000"/>
                <w:shd w:val="clear" w:color="000000" w:fill="ffffff"/>
              </w:rPr>
              <w:t>타학과(부, 전공)전공선택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HCI Poppy" w:eastAsia="휴먼명조"/>
                <w:color w:val="000000"/>
                <w:shd w:val="clear" w:color="000000" w:fill="ffffff"/>
              </w:rPr>
              <w:t>인정 교과목</w:t>
            </w:r>
          </w:p>
        </w:tc>
        <w:tc>
          <w:tcPr>
            <w:tcW w:w="1120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경영학부</w:t>
            </w:r>
          </w:p>
        </w:tc>
        <w:tc>
          <w:tcPr>
            <w:tcW w:w="952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6210008</w:t>
            </w:r>
          </w:p>
        </w:tc>
        <w:tc>
          <w:tcPr>
            <w:tcW w:w="4933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 xml:space="preserve">경제학원론(Principles of Economics) 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6210040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중급회계Ⅰ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(Intermediate Accounting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Ⅰ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6210045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증권시장(Security Market)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6210016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소비자행동론(Consumer Behavior)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6210072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경영조직론(Organizational Theory for Management)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6210021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투자론(Investment Theory)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6210068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경영전략론(캡스톤디자인)(Strategic Management)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0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6210044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기업윤리(Business Ethics)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6210071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pacing w:val="-30"/>
                <w:shd w:val="clear" w:color="000000" w:fill="ffffff"/>
              </w:rPr>
              <w:t>환경경영과 기업의 사회적 책임(Environmental Management and CSR)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국제경영 학과</w:t>
            </w:r>
          </w:p>
        </w:tc>
        <w:tc>
          <w:tcPr>
            <w:tcW w:w="952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6209100</w:t>
            </w:r>
          </w:p>
        </w:tc>
        <w:tc>
          <w:tcPr>
            <w:tcW w:w="4933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글로벌비즈니스의 이해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(Understanding of Global Business)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6209044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경제학원론(Principles of Economics)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6209113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물류 및 운송론(캡스톤디자인) (Logistics and Transportation)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컴퓨터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공학과</w:t>
            </w:r>
          </w:p>
        </w:tc>
        <w:tc>
          <w:tcPr>
            <w:tcW w:w="952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5110005</w:t>
            </w:r>
          </w:p>
        </w:tc>
        <w:tc>
          <w:tcPr>
            <w:tcW w:w="4933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이산수학(Discrete Mathematics)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5110007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C/C++프로그래밍(C/C++ Programming)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5110047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데이터통신(Data Communication)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5110032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컴퓨터네트워크(Computer Network)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5110026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수치해석(Numerical Analysis)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안전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공학과</w:t>
            </w:r>
          </w:p>
        </w:tc>
        <w:tc>
          <w:tcPr>
            <w:tcW w:w="952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6543108</w:t>
            </w:r>
          </w:p>
        </w:tc>
        <w:tc>
          <w:tcPr>
            <w:tcW w:w="4933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안전관리개론(Introduction to Safety Management)</w:t>
            </w:r>
          </w:p>
        </w:tc>
        <w:tc>
          <w:tcPr>
            <w:tcW w:w="840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0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20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2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6543020</w:t>
            </w:r>
          </w:p>
        </w:tc>
        <w:tc>
          <w:tcPr>
            <w:tcW w:w="4933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작업환경공학(Working Environment Engineering)</w:t>
            </w:r>
          </w:p>
        </w:tc>
        <w:tc>
          <w:tcPr>
            <w:tcW w:w="84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</w:p>
        </w:tc>
      </w:tr>
      <w:tr>
        <w:trPr>
          <w:cantSplit/>
          <w:trHeight w:val="256"/>
        </w:trPr>
        <w:tc>
          <w:tcPr>
            <w:tcW w:w="156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84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경영대학에서 개설되는 모든 전공필수과목</w:t>
            </w:r>
          </w:p>
        </w:tc>
      </w:tr>
    </w:tbl>
    <w:p>
      <w:pPr>
        <w:pStyle w:val="0"/>
        <w:widowControl w:val="off"/>
        <w:jc w:val="center"/>
        <w:wordWrap w:val="1"/>
      </w:pPr>
    </w:p>
    <w:p>
      <w:pPr>
        <w:pStyle w:val="0"/>
        <w:widowControl w:val="off"/>
        <w:spacing w:line="312" w:lineRule="auto"/>
        <w:jc w:val="left"/>
      </w:pPr>
      <w:r>
        <w:rPr>
          <w:rFonts w:ascii="HCI Poppy" w:eastAsia="휴먼명조"/>
          <w:color w:val="000000"/>
          <w:shd w:val="clear" w:color="000000" w:fill="ffffff"/>
        </w:rPr>
        <w:t>본 교육과정은 ‘충북도립대학 컴퓨터드론과’ 와 연계교육 협약에 의해 편성함</w:t>
      </w:r>
    </w:p>
    <w:p>
      <w:pPr>
        <w:pStyle w:val="0"/>
        <w:widowControl w:val="off"/>
        <w:spacing w:line="312" w:lineRule="auto"/>
        <w:jc w:val="left"/>
      </w:pPr>
    </w:p>
    <w:p>
      <w:pPr>
        <w:pStyle w:val="0"/>
        <w:widowControl w:val="off"/>
      </w:pPr>
    </w:p>
    <w:sectPr>
      <w:endnotePr>
        <w:pos w:val="docEnd"/>
        <w:numFmt w:val="decimal"/>
        <w:numRestart w:val="continuous"/>
      </w:endnotePr>
      <w:footnotePr>
        <w:numFmt w:val="decimal"/>
        <w:numRestart w:val="continuous"/>
      </w:footnotePr>
      <w:pgSz w:w="11906" w:h="16837"/>
      <w:pgMar w:top="1984" w:right="1134" w:bottom="1701" w:left="1134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1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1">
    <w:name w:val="본문"/>
    <w:uiPriority w:val="1"/>
    <w:pPr>
      <w:widowControl w:val="off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2">
    <w:name w:val="개요 1"/>
    <w:uiPriority w:val="2"/>
    <w:pPr>
      <w:widowControl w:val="off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3">
    <w:name w:val="개요 2"/>
    <w:uiPriority w:val="3"/>
    <w:pPr>
      <w:widowControl w:val="off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4">
    <w:name w:val="개요 3"/>
    <w:uiPriority w:val="4"/>
    <w:pPr>
      <w:widowControl w:val="off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5">
    <w:name w:val="개요 4"/>
    <w:uiPriority w:val="5"/>
    <w:pPr>
      <w:widowControl w:val="off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6">
    <w:name w:val="개요 5"/>
    <w:uiPriority w:val="6"/>
    <w:pPr>
      <w:widowControl w:val="off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7">
    <w:name w:val="개요 6"/>
    <w:uiPriority w:val="7"/>
    <w:pPr>
      <w:widowControl w:val="off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8">
    <w:name w:val="개요 7"/>
    <w:uiPriority w:val="8"/>
    <w:pPr>
      <w:widowControl w:val="off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9">
    <w:name w:val="개요 8"/>
    <w:uiPriority w:val="9"/>
    <w:pPr>
      <w:widowControl w:val="off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10">
    <w:name w:val="개요 9"/>
    <w:uiPriority w:val="10"/>
    <w:pPr>
      <w:widowControl w:val="off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11">
    <w:name w:val="개요 10"/>
    <w:uiPriority w:val="11"/>
    <w:pPr>
      <w:widowControl w:val="off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 w:fill="ffffff"/>
    </w:rPr>
  </w:style>
  <w:style w:type="paragraph" w:styleId="13">
    <w:name w:val="머리말"/>
    <w:uiPriority w:val="13"/>
    <w:pPr>
      <w:widowControl w:val="off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  <w:wordWrap w:val="1"/>
    </w:pPr>
    <w:rPr>
      <w:rFonts w:ascii="함초롬돋움" w:eastAsia="함초롬돋움"/>
      <w:color w:val="000000"/>
      <w:sz w:val="18"/>
      <w:shd w:val="clear" w:color="999999" w:fill="ffffff"/>
    </w:rPr>
  </w:style>
  <w:style w:type="paragraph" w:styleId="14">
    <w:name w:val="각주"/>
    <w:uiPriority w:val="14"/>
    <w:pPr>
      <w:widowControl w:val="off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eastAsia="함초롬바탕"/>
      <w:color w:val="000000"/>
      <w:sz w:val="18"/>
      <w:shd w:val="clear" w:color="999999" w:fill="ffffff"/>
    </w:rPr>
  </w:style>
  <w:style w:type="paragraph" w:styleId="15">
    <w:name w:val="미주"/>
    <w:uiPriority w:val="15"/>
    <w:pPr>
      <w:widowControl w:val="off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eastAsia="함초롬바탕"/>
      <w:color w:val="000000"/>
      <w:sz w:val="18"/>
      <w:shd w:val="clear" w:color="999999" w:fill="ffffff"/>
    </w:rPr>
  </w:style>
  <w:style w:type="paragraph" w:styleId="16">
    <w:name w:val="메모"/>
    <w:uiPriority w:val="16"/>
    <w:pPr>
      <w:widowControl w:val="off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  <w:wordWrap w:val="1"/>
    </w:pPr>
    <w:rPr>
      <w:rFonts w:ascii="함초롬돋움" w:eastAsia="함초롬돋움"/>
      <w:color w:val="000000"/>
      <w:spacing w:val="-4"/>
      <w:sz w:val="18"/>
      <w:shd w:val="clear" w:color="999999" w:fill="ffffff"/>
    </w:rPr>
  </w:style>
  <w:style w:type="paragraph" w:styleId="17">
    <w:name w:val="차례 제목"/>
    <w:uiPriority w:val="17"/>
    <w:pPr>
      <w:widowControl w:val="off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  <w:wordWrap w:val="1"/>
    </w:pPr>
    <w:rPr>
      <w:rFonts w:ascii="함초롬돋움" w:eastAsia="함초롬돋움"/>
      <w:color w:val="2e74b5"/>
      <w:sz w:val="32"/>
      <w:shd w:val="clear" w:color="999999" w:fill="ffffff"/>
    </w:rPr>
  </w:style>
  <w:style w:type="paragraph" w:styleId="18">
    <w:name w:val="차례 1"/>
    <w:uiPriority w:val="18"/>
    <w:pPr>
      <w:widowControl w:val="off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  <w:wordWrap w:val="1"/>
    </w:pPr>
    <w:rPr>
      <w:rFonts w:ascii="함초롬돋움" w:eastAsia="함초롬돋움"/>
      <w:color w:val="000000"/>
      <w:sz w:val="22"/>
      <w:shd w:val="clear" w:color="999999" w:fill="ffffff"/>
    </w:rPr>
  </w:style>
  <w:style w:type="paragraph" w:styleId="19">
    <w:name w:val="차례 2"/>
    <w:uiPriority w:val="19"/>
    <w:pPr>
      <w:widowControl w:val="off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  <w:wordWrap w:val="1"/>
    </w:pPr>
    <w:rPr>
      <w:rFonts w:ascii="함초롬돋움" w:eastAsia="함초롬돋움"/>
      <w:color w:val="000000"/>
      <w:sz w:val="22"/>
      <w:shd w:val="clear" w:color="999999" w:fill="ffffff"/>
    </w:rPr>
  </w:style>
  <w:style w:type="paragraph" w:styleId="20">
    <w:name w:val="차례 3"/>
    <w:uiPriority w:val="20"/>
    <w:pPr>
      <w:widowControl w:val="off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  <w:wordWrap w:val="1"/>
    </w:pPr>
    <w:rPr>
      <w:rFonts w:ascii="함초롬돋움" w:eastAsia="함초롬돋움"/>
      <w:color w:val="000000"/>
      <w:sz w:val="22"/>
      <w:shd w:val="clear" w:color="999999" w:fill="ffffff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학과</dc:title>
  <dc:creator>user</dc:creator>
  <cp:lastModifiedBy>user</cp:lastModifiedBy>
  <dcterms:created xsi:type="dcterms:W3CDTF">2023-01-26T05:38:51.866</dcterms:created>
  <dcterms:modified xsi:type="dcterms:W3CDTF">2023-01-26T05:52:13.434</dcterms:modified>
</cp:coreProperties>
</file>