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DD792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CA7C40">
              <w:rPr>
                <w:rFonts w:cs="等线"/>
                <w:color w:val="FF0000"/>
                <w:kern w:val="0"/>
                <w:sz w:val="20"/>
                <w:szCs w:val="20"/>
              </w:rPr>
              <w:t>【</w:t>
            </w:r>
            <w:r w:rsidR="00B26F93" w:rsidRPr="00CA7C40">
              <w:rPr>
                <w:rFonts w:cs="等线" w:hint="eastAsia"/>
                <w:color w:val="FF0000"/>
                <w:kern w:val="0"/>
                <w:sz w:val="20"/>
                <w:szCs w:val="20"/>
              </w:rPr>
              <w:t>选型</w:t>
            </w:r>
            <w:r w:rsidRPr="00CA7C40">
              <w:rPr>
                <w:rFonts w:cs="等线"/>
                <w:color w:val="FF0000"/>
                <w:kern w:val="0"/>
                <w:sz w:val="20"/>
                <w:szCs w:val="20"/>
              </w:rPr>
              <w:t>】</w:t>
            </w:r>
            <w:r w:rsidR="00DD792C" w:rsidRPr="00DD792C">
              <w:rPr>
                <w:rFonts w:cs="等线" w:hint="eastAsia"/>
                <w:color w:val="FF0000"/>
                <w:kern w:val="0"/>
                <w:sz w:val="20"/>
                <w:szCs w:val="20"/>
              </w:rPr>
              <w:t>应用场景丰富</w:t>
            </w:r>
            <w:r w:rsidR="00CA7C40">
              <w:rPr>
                <w:rFonts w:cs="等线" w:hint="eastAsia"/>
                <w:color w:val="FF0000"/>
                <w:kern w:val="0"/>
                <w:sz w:val="20"/>
                <w:szCs w:val="20"/>
              </w:rPr>
              <w:t>，</w:t>
            </w:r>
            <w:r w:rsidR="00DD792C">
              <w:rPr>
                <w:rFonts w:cs="等线"/>
                <w:color w:val="FF0000"/>
                <w:kern w:val="0"/>
                <w:sz w:val="20"/>
                <w:szCs w:val="20"/>
              </w:rPr>
              <w:t>1F</w:t>
            </w:r>
            <w:r w:rsidR="00C5237B" w:rsidRPr="00CA7C40">
              <w:rPr>
                <w:rFonts w:cs="等线"/>
                <w:color w:val="FF0000"/>
                <w:kern w:val="0"/>
                <w:sz w:val="20"/>
                <w:szCs w:val="20"/>
              </w:rPr>
              <w:t>封装</w:t>
            </w:r>
            <w:r w:rsidR="00CA7C40">
              <w:rPr>
                <w:rFonts w:cs="等线" w:hint="eastAsia"/>
                <w:color w:val="FF0000"/>
                <w:kern w:val="0"/>
                <w:sz w:val="20"/>
                <w:szCs w:val="20"/>
              </w:rPr>
              <w:t>肖特基</w:t>
            </w:r>
            <w:r w:rsidR="00C5237B" w:rsidRPr="00CA7C40">
              <w:rPr>
                <w:rFonts w:cs="等线"/>
                <w:color w:val="FF0000"/>
                <w:kern w:val="0"/>
                <w:sz w:val="20"/>
                <w:szCs w:val="20"/>
              </w:rPr>
              <w:t>二极管选型指南</w:t>
            </w:r>
          </w:p>
        </w:tc>
      </w:tr>
      <w:tr w:rsidR="007526F6" w:rsidTr="00F63B70">
        <w:tc>
          <w:tcPr>
            <w:tcW w:w="1668" w:type="dxa"/>
          </w:tcPr>
          <w:p w:rsidR="007526F6" w:rsidRDefault="00CA7C40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CA7C40">
              <w:rPr>
                <w:rFonts w:cs="等线" w:hint="eastAsia"/>
                <w:kern w:val="0"/>
                <w:sz w:val="20"/>
                <w:szCs w:val="20"/>
              </w:rPr>
              <w:t>市场</w:t>
            </w:r>
            <w:r w:rsidRPr="00CA7C40">
              <w:rPr>
                <w:rFonts w:cs="等线"/>
                <w:kern w:val="0"/>
                <w:sz w:val="20"/>
                <w:szCs w:val="20"/>
              </w:rPr>
              <w:t>/应用</w:t>
            </w:r>
          </w:p>
        </w:tc>
        <w:tc>
          <w:tcPr>
            <w:tcW w:w="6854" w:type="dxa"/>
          </w:tcPr>
          <w:p w:rsidR="007526F6" w:rsidRDefault="00030E3A" w:rsidP="00030E3A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开关</w:t>
            </w:r>
            <w:r>
              <w:rPr>
                <w:kern w:val="0"/>
                <w:sz w:val="20"/>
                <w:szCs w:val="20"/>
              </w:rPr>
              <w:t>稳压器，</w:t>
            </w:r>
            <w:r>
              <w:rPr>
                <w:rFonts w:hint="eastAsia"/>
                <w:kern w:val="0"/>
                <w:sz w:val="20"/>
                <w:szCs w:val="20"/>
              </w:rPr>
              <w:t>DC/</w:t>
            </w:r>
            <w:r>
              <w:rPr>
                <w:kern w:val="0"/>
                <w:sz w:val="20"/>
                <w:szCs w:val="20"/>
              </w:rPr>
              <w:t>DC转换器，</w:t>
            </w:r>
            <w:r>
              <w:rPr>
                <w:rFonts w:hint="eastAsia"/>
                <w:kern w:val="0"/>
                <w:sz w:val="20"/>
                <w:szCs w:val="20"/>
              </w:rPr>
              <w:t>家用电器</w:t>
            </w:r>
            <w:r>
              <w:rPr>
                <w:kern w:val="0"/>
                <w:sz w:val="20"/>
                <w:szCs w:val="20"/>
              </w:rPr>
              <w:t>，游戏设备，办公自动化设备，通信</w:t>
            </w:r>
            <w:r>
              <w:rPr>
                <w:rFonts w:hint="eastAsia"/>
                <w:kern w:val="0"/>
                <w:sz w:val="20"/>
                <w:szCs w:val="20"/>
              </w:rPr>
              <w:t>设备</w:t>
            </w:r>
            <w:r>
              <w:rPr>
                <w:kern w:val="0"/>
                <w:sz w:val="20"/>
                <w:szCs w:val="20"/>
              </w:rPr>
              <w:t>，便携设备</w:t>
            </w:r>
          </w:p>
        </w:tc>
      </w:tr>
      <w:tr w:rsidR="001619BE" w:rsidTr="00F63B70">
        <w:tc>
          <w:tcPr>
            <w:tcW w:w="1668" w:type="dxa"/>
          </w:tcPr>
          <w:p w:rsidR="001619BE" w:rsidRDefault="003D048D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3D048D"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1619BE" w:rsidRDefault="00DD792C" w:rsidP="003D048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1F</w:t>
            </w:r>
            <w:r w:rsidR="003D048D" w:rsidRPr="003D048D">
              <w:rPr>
                <w:kern w:val="0"/>
                <w:sz w:val="20"/>
                <w:szCs w:val="20"/>
              </w:rPr>
              <w:t>封装，平均正向整流电流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DD792C">
              <w:rPr>
                <w:rFonts w:hint="eastAsia"/>
                <w:kern w:val="0"/>
                <w:sz w:val="20"/>
                <w:szCs w:val="20"/>
              </w:rPr>
              <w:t>浪涌电流</w:t>
            </w:r>
          </w:p>
        </w:tc>
      </w:tr>
      <w:tr w:rsidR="001619BE" w:rsidTr="00F63B70">
        <w:tc>
          <w:tcPr>
            <w:tcW w:w="1668" w:type="dxa"/>
          </w:tcPr>
          <w:p w:rsidR="001619BE" w:rsidRDefault="003D048D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DD792C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新电元</w:t>
            </w:r>
            <w:r>
              <w:rPr>
                <w:kern w:val="0"/>
                <w:sz w:val="20"/>
                <w:szCs w:val="20"/>
              </w:rPr>
              <w:t>公司推出的肖特基二极管</w:t>
            </w:r>
            <w:r w:rsidRPr="00DD792C">
              <w:rPr>
                <w:kern w:val="0"/>
                <w:sz w:val="20"/>
                <w:szCs w:val="20"/>
              </w:rPr>
              <w:t>D1FT4,D1FT4A,D1FT6A,D1FT10A,D1FT10,D1FT15A,D1FJ8A,D1FH3,D1FS6A,D1FJ4,D1FP3,D1FS4A,D1FT6,D1FS4,D1FS6,D1FM3,D1FJ10,D1FJ8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配置齐全，应用场景丰富，</w:t>
            </w:r>
            <w:r>
              <w:rPr>
                <w:rFonts w:hint="eastAsia"/>
                <w:kern w:val="0"/>
                <w:sz w:val="20"/>
                <w:szCs w:val="20"/>
              </w:rPr>
              <w:t>可从容</w:t>
            </w:r>
            <w:r>
              <w:rPr>
                <w:kern w:val="0"/>
                <w:sz w:val="20"/>
                <w:szCs w:val="20"/>
              </w:rPr>
              <w:t>应对</w:t>
            </w: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kern w:val="0"/>
                <w:sz w:val="20"/>
                <w:szCs w:val="20"/>
              </w:rPr>
              <w:t>空间有要求的产品设计。</w:t>
            </w:r>
            <w:bookmarkStart w:id="0" w:name="_GoBack"/>
            <w:bookmarkEnd w:id="0"/>
          </w:p>
        </w:tc>
      </w:tr>
    </w:tbl>
    <w:p w:rsidR="00106183" w:rsidRDefault="00106183" w:rsidP="00106183">
      <w:r w:rsidRPr="00E331E0">
        <w:rPr>
          <w:rFonts w:hint="eastAsia"/>
        </w:rPr>
        <w:t>新电元（</w:t>
      </w:r>
      <w:r w:rsidRPr="00E331E0">
        <w:t>ShinDengen）</w:t>
      </w:r>
      <w:r w:rsidRPr="00E331E0">
        <w:rPr>
          <w:rFonts w:hint="eastAsia"/>
        </w:rPr>
        <w:t>工业株式会社于</w:t>
      </w:r>
      <w:r w:rsidRPr="00E331E0">
        <w:t>1949年成立以来，以从事功率半导体和开关电源等以电力电子技术为主要领域，利用公司的独创技术有效地开发了用于海内外市场的多种产品，满足了客户的期待，赢得全球客户的信赖</w:t>
      </w:r>
      <w:r>
        <w:rPr>
          <w:rFonts w:hint="eastAsia"/>
        </w:rPr>
        <w:t>。本文</w:t>
      </w:r>
      <w:r>
        <w:t>主要针对新电元公司推出的</w:t>
      </w:r>
      <w:r w:rsidRPr="007F0A22">
        <w:rPr>
          <w:color w:val="FF0000"/>
          <w:highlight w:val="yellow"/>
        </w:rPr>
        <w:t>1F</w:t>
      </w:r>
      <w:r>
        <w:t>封装</w:t>
      </w:r>
      <w:r w:rsidR="003D048D">
        <w:rPr>
          <w:rFonts w:hint="eastAsia"/>
        </w:rPr>
        <w:t>肖特基</w:t>
      </w:r>
      <w:r>
        <w:t>二极管，从性能和用途</w:t>
      </w:r>
      <w:r>
        <w:rPr>
          <w:rFonts w:hint="eastAsia"/>
        </w:rPr>
        <w:t>两</w:t>
      </w:r>
      <w:r>
        <w:t>方面</w:t>
      </w:r>
      <w:r>
        <w:rPr>
          <w:rFonts w:hint="eastAsia"/>
        </w:rPr>
        <w:t>进行分析</w:t>
      </w:r>
      <w:r>
        <w:t>，</w:t>
      </w:r>
      <w:r>
        <w:rPr>
          <w:rFonts w:hint="eastAsia"/>
        </w:rPr>
        <w:t>期望为</w:t>
      </w:r>
      <w:r>
        <w:t>读者</w:t>
      </w:r>
      <w:r>
        <w:rPr>
          <w:rFonts w:hint="eastAsia"/>
        </w:rPr>
        <w:t>在</w:t>
      </w:r>
      <w:r>
        <w:t>进行产品设计</w:t>
      </w:r>
      <w:r>
        <w:rPr>
          <w:rFonts w:hint="eastAsia"/>
        </w:rPr>
        <w:t>时提供</w:t>
      </w:r>
      <w:r>
        <w:t>准确的器件选型方面的建议与指导。</w:t>
      </w:r>
    </w:p>
    <w:p w:rsidR="00106183" w:rsidRDefault="00106183" w:rsidP="00106183"/>
    <w:p w:rsidR="00106183" w:rsidRDefault="00106183" w:rsidP="0087758B">
      <w:r w:rsidRPr="007F0A22">
        <w:rPr>
          <w:color w:val="FF0000"/>
          <w:highlight w:val="yellow"/>
        </w:rPr>
        <w:t>1F</w:t>
      </w:r>
      <w:r w:rsidRPr="006D3ABF">
        <w:t>封装</w:t>
      </w:r>
      <w:r>
        <w:rPr>
          <w:rFonts w:hint="eastAsia"/>
        </w:rPr>
        <w:t>适用于</w:t>
      </w:r>
      <w:r>
        <w:t>SMD</w:t>
      </w:r>
      <w:r>
        <w:rPr>
          <w:rFonts w:hint="eastAsia"/>
        </w:rPr>
        <w:t>（</w:t>
      </w:r>
      <w:r w:rsidRPr="006D3ABF">
        <w:t>Surface Mounted Devices</w:t>
      </w:r>
      <w:r>
        <w:rPr>
          <w:rFonts w:hint="eastAsia"/>
        </w:rPr>
        <w:t>）表面贴装器件领域</w:t>
      </w:r>
      <w:r>
        <w:t>，</w:t>
      </w:r>
      <w:r>
        <w:rPr>
          <w:rFonts w:hint="eastAsia"/>
        </w:rPr>
        <w:t>大部分</w:t>
      </w:r>
      <w:r>
        <w:t>引脚元件都采用这种封装</w:t>
      </w:r>
      <w:r>
        <w:rPr>
          <w:rFonts w:hint="eastAsia"/>
        </w:rPr>
        <w:t>技术</w:t>
      </w:r>
      <w:r>
        <w:t>，具体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接线</w:t>
      </w:r>
      <w:r>
        <w:t>板</w:t>
      </w:r>
      <w:r>
        <w:rPr>
          <w:rFonts w:hint="eastAsia"/>
        </w:rPr>
        <w:t>是以</w:t>
      </w:r>
      <w:r w:rsidRPr="0013374D">
        <w:rPr>
          <w:color w:val="FF0000"/>
          <w:highlight w:val="yellow"/>
        </w:rPr>
        <w:t>Sn</w:t>
      </w:r>
      <w:r>
        <w:t>为主要材料</w:t>
      </w:r>
      <w:r>
        <w:rPr>
          <w:rFonts w:hint="eastAsia"/>
        </w:rPr>
        <w:t>，</w:t>
      </w:r>
      <w:r>
        <w:t>内箱</w:t>
      </w:r>
      <w:r>
        <w:rPr>
          <w:rFonts w:hint="eastAsia"/>
        </w:rPr>
        <w:t>采用</w:t>
      </w:r>
      <w:r w:rsidRPr="0013374D">
        <w:rPr>
          <w:rFonts w:hint="eastAsia"/>
          <w:highlight w:val="yellow"/>
        </w:rPr>
        <w:t>直径为180</w:t>
      </w:r>
      <w:r w:rsidRPr="0013374D">
        <w:rPr>
          <w:highlight w:val="yellow"/>
        </w:rPr>
        <w:t>mm</w:t>
      </w:r>
      <w:r w:rsidRPr="0013374D">
        <w:rPr>
          <w:rFonts w:hint="eastAsia"/>
          <w:highlight w:val="yellow"/>
        </w:rPr>
        <w:t>的</w:t>
      </w:r>
      <w:r w:rsidRPr="0013374D">
        <w:rPr>
          <w:rFonts w:ascii="Times New Roman" w:hAnsi="Times New Roman"/>
          <w:highlight w:val="yellow"/>
        </w:rPr>
        <w:t>Tape &amp; Reel</w:t>
      </w:r>
      <w:r w:rsidRPr="0013374D">
        <w:rPr>
          <w:highlight w:val="yellow"/>
        </w:rPr>
        <w:t>带卷</w:t>
      </w:r>
      <w:r w:rsidRPr="0013374D">
        <w:rPr>
          <w:rFonts w:hint="eastAsia"/>
          <w:highlight w:val="yellow"/>
        </w:rPr>
        <w:t>式</w:t>
      </w:r>
      <w:r w:rsidRPr="0013374D">
        <w:rPr>
          <w:highlight w:val="yellow"/>
        </w:rPr>
        <w:t>封装</w:t>
      </w:r>
      <w:r>
        <w:rPr>
          <w:rFonts w:hint="eastAsia"/>
        </w:rPr>
        <w:t>，标准</w:t>
      </w:r>
      <w:r>
        <w:t>封装重量为</w:t>
      </w:r>
      <w:r w:rsidRPr="0013374D">
        <w:rPr>
          <w:rFonts w:hint="eastAsia"/>
          <w:color w:val="FF0000"/>
          <w:highlight w:val="yellow"/>
        </w:rPr>
        <w:t>4.</w:t>
      </w:r>
      <w:r w:rsidR="003D048D" w:rsidRPr="0013374D">
        <w:rPr>
          <w:color w:val="FF0000"/>
          <w:highlight w:val="yellow"/>
        </w:rPr>
        <w:t>1</w:t>
      </w:r>
      <w:r w:rsidRPr="0013374D">
        <w:rPr>
          <w:color w:val="FF0000"/>
          <w:highlight w:val="yellow"/>
        </w:rPr>
        <w:t>kg</w:t>
      </w:r>
      <w:r>
        <w:rPr>
          <w:rFonts w:hint="eastAsia"/>
        </w:rPr>
        <w:t>，</w:t>
      </w:r>
      <w:r>
        <w:t>封装尺寸为</w:t>
      </w:r>
      <w:r w:rsidR="003D048D" w:rsidRPr="0013374D">
        <w:rPr>
          <w:highlight w:val="yellow"/>
        </w:rPr>
        <w:t>340</w:t>
      </w:r>
      <w:r w:rsidRPr="0013374D">
        <w:rPr>
          <w:rFonts w:hint="eastAsia"/>
          <w:highlight w:val="yellow"/>
        </w:rPr>
        <w:t>×</w:t>
      </w:r>
      <w:r w:rsidR="003D048D" w:rsidRPr="0013374D">
        <w:rPr>
          <w:highlight w:val="yellow"/>
        </w:rPr>
        <w:t>195</w:t>
      </w:r>
      <w:r w:rsidRPr="0013374D">
        <w:rPr>
          <w:rFonts w:hint="eastAsia"/>
          <w:highlight w:val="yellow"/>
        </w:rPr>
        <w:t>×2</w:t>
      </w:r>
      <w:r w:rsidR="003D048D" w:rsidRPr="0013374D">
        <w:rPr>
          <w:highlight w:val="yellow"/>
        </w:rPr>
        <w:t>05</w:t>
      </w:r>
      <w:r>
        <w:rPr>
          <w:rFonts w:hint="eastAsia"/>
        </w:rPr>
        <w:t>（单位</w:t>
      </w:r>
      <w:r>
        <w:t>mm</w:t>
      </w:r>
      <w:r>
        <w:rPr>
          <w:rFonts w:hint="eastAsia"/>
        </w:rPr>
        <w:t>）</w:t>
      </w:r>
      <w:r w:rsidR="0013374D">
        <w:rPr>
          <w:rFonts w:hint="eastAsia"/>
        </w:rPr>
        <w:t>，每</w:t>
      </w:r>
      <w:r w:rsidR="0013374D">
        <w:t>片肖特基二极管尺寸为</w:t>
      </w:r>
      <w:r w:rsidR="0013374D" w:rsidRPr="0013374D">
        <w:t>5.0×2.5×2.0</w:t>
      </w:r>
      <w:r w:rsidR="0013374D" w:rsidRPr="0013374D">
        <w:rPr>
          <w:rFonts w:hint="eastAsia"/>
        </w:rPr>
        <w:t>（单位</w:t>
      </w:r>
      <w:r w:rsidR="0013374D" w:rsidRPr="0013374D">
        <w:t>mm）</w:t>
      </w:r>
      <w:r>
        <w:rPr>
          <w:rFonts w:hint="eastAsia"/>
        </w:rPr>
        <w:t>。</w:t>
      </w:r>
    </w:p>
    <w:p w:rsidR="0087758B" w:rsidRPr="0087758B" w:rsidRDefault="0087758B" w:rsidP="0087758B">
      <w:pPr>
        <w:rPr>
          <w:rFonts w:hint="eastAsia"/>
        </w:rPr>
      </w:pPr>
    </w:p>
    <w:p w:rsidR="00106183" w:rsidRDefault="00106183" w:rsidP="00106183">
      <w:pPr>
        <w:jc w:val="center"/>
      </w:pPr>
      <w:r w:rsidRPr="00106183">
        <w:rPr>
          <w:rFonts w:hint="eastAsia"/>
        </w:rPr>
        <w:t>图</w:t>
      </w:r>
      <w:r w:rsidRPr="00106183">
        <w:t>1：</w:t>
      </w:r>
    </w:p>
    <w:p w:rsidR="00106183" w:rsidRDefault="00106183" w:rsidP="00106183">
      <w:pPr>
        <w:jc w:val="center"/>
      </w:pPr>
    </w:p>
    <w:p w:rsidR="00106183" w:rsidRPr="006D3ABF" w:rsidRDefault="006D0CF6" w:rsidP="00106183">
      <w:r w:rsidRPr="006D0CF6">
        <w:rPr>
          <w:rFonts w:hint="eastAsia"/>
        </w:rPr>
        <w:t>平均正向整流电流</w:t>
      </w:r>
      <w:r>
        <w:rPr>
          <w:rFonts w:hint="eastAsia"/>
        </w:rPr>
        <w:t>是</w:t>
      </w:r>
      <w:r>
        <w:t>衡量肖特基二极管的重要指标</w:t>
      </w:r>
      <w:r>
        <w:rPr>
          <w:rFonts w:hint="eastAsia"/>
        </w:rPr>
        <w:t>，当</w:t>
      </w:r>
      <w:r>
        <w:t>电流超过允许值时，会导致PN结</w:t>
      </w:r>
      <w:r>
        <w:rPr>
          <w:rFonts w:hint="eastAsia"/>
        </w:rPr>
        <w:t>过热</w:t>
      </w:r>
      <w:r>
        <w:t>引起二极管损坏，因此</w:t>
      </w:r>
      <w:r w:rsidR="00106183">
        <w:t>根据</w:t>
      </w:r>
      <w:r w:rsidR="00106183" w:rsidRPr="000C2A96">
        <w:rPr>
          <w:rFonts w:hint="eastAsia"/>
        </w:rPr>
        <w:t>平均正向整流电流</w:t>
      </w:r>
      <w:r w:rsidR="00106183">
        <w:rPr>
          <w:rFonts w:hint="eastAsia"/>
        </w:rPr>
        <w:t>又</w:t>
      </w:r>
      <w:r w:rsidR="00106183">
        <w:t>可以细分</w:t>
      </w:r>
      <w:r w:rsidR="00106183">
        <w:rPr>
          <w:rFonts w:hint="eastAsia"/>
        </w:rPr>
        <w:t>成</w:t>
      </w:r>
      <w:r w:rsidR="00106183">
        <w:t>以下情况</w:t>
      </w:r>
      <w:r w:rsidR="00106183">
        <w:rPr>
          <w:rFonts w:hint="eastAsia"/>
        </w:rPr>
        <w:t>：</w:t>
      </w:r>
    </w:p>
    <w:p w:rsidR="006D0CF6" w:rsidRPr="00467D7C" w:rsidRDefault="006D0CF6" w:rsidP="006D0CF6">
      <w:pPr>
        <w:rPr>
          <w:highlight w:val="yellow"/>
        </w:rPr>
      </w:pPr>
      <w:r w:rsidRPr="00467D7C">
        <w:rPr>
          <w:rFonts w:ascii="微软雅黑" w:eastAsia="微软雅黑" w:hAnsi="微软雅黑" w:cs="微软雅黑" w:hint="eastAsia"/>
          <w:highlight w:val="yellow"/>
        </w:rPr>
        <w:lastRenderedPageBreak/>
        <w:t>•</w:t>
      </w:r>
      <w:r w:rsidRPr="00467D7C">
        <w:rPr>
          <w:rFonts w:cs="仿宋" w:hint="eastAsia"/>
          <w:highlight w:val="yellow"/>
        </w:rPr>
        <w:t>平均正向整流电流</w:t>
      </w:r>
      <w:r w:rsidRPr="00467D7C">
        <w:rPr>
          <w:highlight w:val="yellow"/>
        </w:rPr>
        <w:t>1A</w:t>
      </w:r>
    </w:p>
    <w:p w:rsidR="006D0CF6" w:rsidRPr="00467D7C" w:rsidRDefault="00106183" w:rsidP="006D0CF6">
      <w:pPr>
        <w:rPr>
          <w:highlight w:val="yellow"/>
        </w:rPr>
      </w:pPr>
      <w:r w:rsidRPr="00467D7C">
        <w:rPr>
          <w:rFonts w:hint="eastAsia"/>
          <w:highlight w:val="yellow"/>
        </w:rPr>
        <w:t>主要</w:t>
      </w:r>
      <w:r w:rsidRPr="00467D7C">
        <w:rPr>
          <w:highlight w:val="yellow"/>
        </w:rPr>
        <w:t>型号：</w:t>
      </w:r>
      <w:r w:rsidR="006D0CF6" w:rsidRPr="00467D7C">
        <w:rPr>
          <w:highlight w:val="yellow"/>
        </w:rPr>
        <w:t>D1FJ10</w:t>
      </w:r>
    </w:p>
    <w:p w:rsidR="006D0CF6" w:rsidRPr="00467D7C" w:rsidRDefault="006D0CF6" w:rsidP="006D0CF6">
      <w:pPr>
        <w:rPr>
          <w:highlight w:val="yellow"/>
        </w:rPr>
      </w:pPr>
      <w:r w:rsidRPr="00467D7C">
        <w:rPr>
          <w:rFonts w:ascii="微软雅黑" w:eastAsia="微软雅黑" w:hAnsi="微软雅黑" w:cs="微软雅黑" w:hint="eastAsia"/>
          <w:highlight w:val="yellow"/>
        </w:rPr>
        <w:t>•</w:t>
      </w:r>
      <w:r w:rsidRPr="00467D7C">
        <w:rPr>
          <w:rFonts w:cs="仿宋" w:hint="eastAsia"/>
          <w:highlight w:val="yellow"/>
        </w:rPr>
        <w:t>平均正向整流电流</w:t>
      </w:r>
      <w:r w:rsidRPr="00467D7C">
        <w:rPr>
          <w:highlight w:val="yellow"/>
        </w:rPr>
        <w:t>1</w:t>
      </w:r>
      <w:r w:rsidRPr="00467D7C">
        <w:rPr>
          <w:rFonts w:hint="eastAsia"/>
          <w:highlight w:val="yellow"/>
        </w:rPr>
        <w:t>.1</w:t>
      </w:r>
      <w:r w:rsidRPr="00467D7C">
        <w:rPr>
          <w:highlight w:val="yellow"/>
        </w:rPr>
        <w:t>A</w:t>
      </w:r>
    </w:p>
    <w:p w:rsidR="006D0CF6" w:rsidRPr="00467D7C" w:rsidRDefault="006D0CF6" w:rsidP="006D0CF6">
      <w:pPr>
        <w:rPr>
          <w:highlight w:val="yellow"/>
        </w:rPr>
      </w:pPr>
      <w:r w:rsidRPr="00467D7C">
        <w:rPr>
          <w:rFonts w:hint="eastAsia"/>
          <w:highlight w:val="yellow"/>
        </w:rPr>
        <w:t>主要型号：</w:t>
      </w:r>
      <w:r w:rsidRPr="00467D7C">
        <w:rPr>
          <w:highlight w:val="yellow"/>
        </w:rPr>
        <w:t>D1FS4/D1FS6</w:t>
      </w:r>
    </w:p>
    <w:p w:rsidR="006D0CF6" w:rsidRPr="00467D7C" w:rsidRDefault="006D0CF6" w:rsidP="006D0CF6">
      <w:pPr>
        <w:rPr>
          <w:highlight w:val="yellow"/>
        </w:rPr>
      </w:pPr>
      <w:r w:rsidRPr="00467D7C">
        <w:rPr>
          <w:rFonts w:ascii="微软雅黑" w:eastAsia="微软雅黑" w:hAnsi="微软雅黑" w:cs="微软雅黑" w:hint="eastAsia"/>
          <w:highlight w:val="yellow"/>
        </w:rPr>
        <w:t>•</w:t>
      </w:r>
      <w:r w:rsidRPr="00467D7C">
        <w:rPr>
          <w:rFonts w:cs="仿宋" w:hint="eastAsia"/>
          <w:highlight w:val="yellow"/>
        </w:rPr>
        <w:t>平均正向整流电流</w:t>
      </w:r>
      <w:r w:rsidRPr="00467D7C">
        <w:rPr>
          <w:highlight w:val="yellow"/>
        </w:rPr>
        <w:t>1.</w:t>
      </w:r>
      <w:r w:rsidRPr="00467D7C">
        <w:rPr>
          <w:highlight w:val="yellow"/>
        </w:rPr>
        <w:t>5</w:t>
      </w:r>
      <w:r w:rsidRPr="00467D7C">
        <w:rPr>
          <w:highlight w:val="yellow"/>
        </w:rPr>
        <w:t>A</w:t>
      </w:r>
    </w:p>
    <w:p w:rsidR="006D0CF6" w:rsidRPr="00467D7C" w:rsidRDefault="006D0CF6" w:rsidP="006D0CF6">
      <w:pPr>
        <w:rPr>
          <w:highlight w:val="yellow"/>
        </w:rPr>
      </w:pPr>
      <w:r w:rsidRPr="00467D7C">
        <w:rPr>
          <w:rFonts w:hint="eastAsia"/>
          <w:highlight w:val="yellow"/>
        </w:rPr>
        <w:t>主要型号：</w:t>
      </w:r>
      <w:r w:rsidRPr="00467D7C">
        <w:rPr>
          <w:highlight w:val="yellow"/>
        </w:rPr>
        <w:t>D1FS4A</w:t>
      </w:r>
    </w:p>
    <w:p w:rsidR="006D0CF6" w:rsidRPr="00467D7C" w:rsidRDefault="006D0CF6" w:rsidP="006D0CF6">
      <w:pPr>
        <w:rPr>
          <w:highlight w:val="yellow"/>
        </w:rPr>
      </w:pPr>
      <w:r w:rsidRPr="00467D7C">
        <w:rPr>
          <w:rFonts w:ascii="微软雅黑" w:eastAsia="微软雅黑" w:hAnsi="微软雅黑" w:cs="微软雅黑" w:hint="eastAsia"/>
          <w:highlight w:val="yellow"/>
        </w:rPr>
        <w:t>•</w:t>
      </w:r>
      <w:r w:rsidRPr="00467D7C">
        <w:rPr>
          <w:rFonts w:cs="仿宋" w:hint="eastAsia"/>
          <w:highlight w:val="yellow"/>
        </w:rPr>
        <w:t>平均正向整流电流</w:t>
      </w:r>
      <w:r w:rsidRPr="00467D7C">
        <w:rPr>
          <w:highlight w:val="yellow"/>
        </w:rPr>
        <w:t>2</w:t>
      </w:r>
      <w:r w:rsidRPr="00467D7C">
        <w:rPr>
          <w:highlight w:val="yellow"/>
        </w:rPr>
        <w:t>A</w:t>
      </w:r>
    </w:p>
    <w:p w:rsidR="006D0CF6" w:rsidRPr="00467D7C" w:rsidRDefault="006D0CF6" w:rsidP="006D0CF6">
      <w:pPr>
        <w:rPr>
          <w:highlight w:val="yellow"/>
        </w:rPr>
      </w:pPr>
      <w:r w:rsidRPr="00467D7C">
        <w:rPr>
          <w:rFonts w:hint="eastAsia"/>
          <w:highlight w:val="yellow"/>
        </w:rPr>
        <w:t>主要型号：</w:t>
      </w:r>
      <w:r w:rsidRPr="00467D7C">
        <w:rPr>
          <w:highlight w:val="yellow"/>
        </w:rPr>
        <w:t>D1FP3/D1FT4/D1FJ4/D1FT6/D1FJ8/D1FT10</w:t>
      </w:r>
    </w:p>
    <w:p w:rsidR="006D0CF6" w:rsidRPr="00467D7C" w:rsidRDefault="006D0CF6" w:rsidP="006D0CF6">
      <w:pPr>
        <w:rPr>
          <w:highlight w:val="yellow"/>
        </w:rPr>
      </w:pPr>
      <w:r w:rsidRPr="00467D7C">
        <w:rPr>
          <w:rFonts w:ascii="微软雅黑" w:eastAsia="微软雅黑" w:hAnsi="微软雅黑" w:cs="微软雅黑" w:hint="eastAsia"/>
          <w:highlight w:val="yellow"/>
        </w:rPr>
        <w:t>•</w:t>
      </w:r>
      <w:r w:rsidRPr="00467D7C">
        <w:rPr>
          <w:rFonts w:cs="仿宋" w:hint="eastAsia"/>
          <w:highlight w:val="yellow"/>
        </w:rPr>
        <w:t>平均正向整流电流</w:t>
      </w:r>
      <w:r w:rsidRPr="00467D7C">
        <w:rPr>
          <w:highlight w:val="yellow"/>
        </w:rPr>
        <w:t>2</w:t>
      </w:r>
      <w:r w:rsidRPr="00467D7C">
        <w:rPr>
          <w:highlight w:val="yellow"/>
        </w:rPr>
        <w:t>.5A</w:t>
      </w:r>
    </w:p>
    <w:p w:rsidR="006D0CF6" w:rsidRPr="00467D7C" w:rsidRDefault="006D0CF6" w:rsidP="006D0CF6">
      <w:pPr>
        <w:rPr>
          <w:highlight w:val="yellow"/>
        </w:rPr>
      </w:pPr>
      <w:r w:rsidRPr="00467D7C">
        <w:rPr>
          <w:rFonts w:hint="eastAsia"/>
          <w:highlight w:val="yellow"/>
        </w:rPr>
        <w:t>主要型号：</w:t>
      </w:r>
      <w:r w:rsidRPr="00467D7C">
        <w:rPr>
          <w:highlight w:val="yellow"/>
        </w:rPr>
        <w:t>D1FS6A</w:t>
      </w:r>
    </w:p>
    <w:p w:rsidR="00064953" w:rsidRPr="00467D7C" w:rsidRDefault="00064953" w:rsidP="00064953">
      <w:pPr>
        <w:rPr>
          <w:highlight w:val="yellow"/>
        </w:rPr>
      </w:pPr>
      <w:r w:rsidRPr="00467D7C">
        <w:rPr>
          <w:rFonts w:ascii="微软雅黑" w:eastAsia="微软雅黑" w:hAnsi="微软雅黑" w:cs="微软雅黑" w:hint="eastAsia"/>
          <w:highlight w:val="yellow"/>
        </w:rPr>
        <w:t>•</w:t>
      </w:r>
      <w:r w:rsidRPr="00467D7C">
        <w:rPr>
          <w:rFonts w:cs="仿宋" w:hint="eastAsia"/>
          <w:highlight w:val="yellow"/>
        </w:rPr>
        <w:t>平均正向整流电流</w:t>
      </w:r>
      <w:r w:rsidRPr="00467D7C">
        <w:rPr>
          <w:highlight w:val="yellow"/>
        </w:rPr>
        <w:t>3</w:t>
      </w:r>
      <w:r w:rsidRPr="00467D7C">
        <w:rPr>
          <w:highlight w:val="yellow"/>
        </w:rPr>
        <w:t>A</w:t>
      </w:r>
    </w:p>
    <w:p w:rsidR="006D0CF6" w:rsidRPr="00467D7C" w:rsidRDefault="00064953" w:rsidP="00064953">
      <w:pPr>
        <w:rPr>
          <w:highlight w:val="yellow"/>
        </w:rPr>
      </w:pPr>
      <w:r w:rsidRPr="00467D7C">
        <w:rPr>
          <w:rFonts w:hint="eastAsia"/>
          <w:highlight w:val="yellow"/>
        </w:rPr>
        <w:t>主要型号：</w:t>
      </w:r>
      <w:r w:rsidRPr="00467D7C">
        <w:rPr>
          <w:highlight w:val="yellow"/>
        </w:rPr>
        <w:t>D1FH3</w:t>
      </w:r>
      <w:r w:rsidRPr="00467D7C">
        <w:rPr>
          <w:highlight w:val="yellow"/>
        </w:rPr>
        <w:t>/</w:t>
      </w:r>
      <w:r w:rsidRPr="00467D7C">
        <w:rPr>
          <w:highlight w:val="yellow"/>
        </w:rPr>
        <w:t>D1FT4A</w:t>
      </w:r>
      <w:r w:rsidRPr="00467D7C">
        <w:rPr>
          <w:highlight w:val="yellow"/>
        </w:rPr>
        <w:t>/</w:t>
      </w:r>
      <w:r w:rsidRPr="00467D7C">
        <w:rPr>
          <w:highlight w:val="yellow"/>
        </w:rPr>
        <w:t>D1FT6A</w:t>
      </w:r>
      <w:r w:rsidRPr="00467D7C">
        <w:rPr>
          <w:highlight w:val="yellow"/>
        </w:rPr>
        <w:t>/</w:t>
      </w:r>
      <w:r w:rsidRPr="00467D7C">
        <w:rPr>
          <w:highlight w:val="yellow"/>
        </w:rPr>
        <w:t>D1FJ8A</w:t>
      </w:r>
      <w:r w:rsidRPr="00467D7C">
        <w:rPr>
          <w:highlight w:val="yellow"/>
        </w:rPr>
        <w:t>/</w:t>
      </w:r>
      <w:r w:rsidRPr="00467D7C">
        <w:rPr>
          <w:highlight w:val="yellow"/>
        </w:rPr>
        <w:t>D1FT10A</w:t>
      </w:r>
      <w:r w:rsidRPr="00467D7C">
        <w:rPr>
          <w:highlight w:val="yellow"/>
        </w:rPr>
        <w:t>/</w:t>
      </w:r>
      <w:r w:rsidRPr="00467D7C">
        <w:rPr>
          <w:highlight w:val="yellow"/>
        </w:rPr>
        <w:t>D1FT15A</w:t>
      </w:r>
    </w:p>
    <w:p w:rsidR="00790CE4" w:rsidRPr="00467D7C" w:rsidRDefault="00790CE4" w:rsidP="00064953">
      <w:pPr>
        <w:rPr>
          <w:rFonts w:hint="eastAsia"/>
          <w:highlight w:val="yellow"/>
        </w:rPr>
      </w:pPr>
      <w:r w:rsidRPr="00467D7C">
        <w:rPr>
          <w:rFonts w:hint="eastAsia"/>
          <w:highlight w:val="yellow"/>
        </w:rPr>
        <w:t>推荐</w:t>
      </w:r>
      <w:r w:rsidR="00467D7C" w:rsidRPr="00467D7C">
        <w:rPr>
          <w:rFonts w:hint="eastAsia"/>
          <w:highlight w:val="yellow"/>
        </w:rPr>
        <w:t>型号</w:t>
      </w:r>
      <w:r w:rsidRPr="00467D7C">
        <w:rPr>
          <w:highlight w:val="yellow"/>
        </w:rPr>
        <w:t>D1FT4A/D1FT6A，</w:t>
      </w:r>
      <w:r w:rsidRPr="00467D7C">
        <w:rPr>
          <w:rFonts w:hint="eastAsia"/>
          <w:highlight w:val="yellow"/>
        </w:rPr>
        <w:t>能够承受</w:t>
      </w:r>
      <w:r w:rsidRPr="00467D7C">
        <w:rPr>
          <w:highlight w:val="yellow"/>
        </w:rPr>
        <w:t>90A的浪涌电流冲击，</w:t>
      </w:r>
      <w:r w:rsidRPr="00467D7C">
        <w:rPr>
          <w:rFonts w:hint="eastAsia"/>
          <w:highlight w:val="yellow"/>
        </w:rPr>
        <w:t>高于</w:t>
      </w:r>
      <w:r w:rsidRPr="00467D7C">
        <w:rPr>
          <w:highlight w:val="yellow"/>
        </w:rPr>
        <w:t>同类产品平均水平，可确保电源系统轻松应对来自电力线的浪涌冲击，使产品更加安全。</w:t>
      </w:r>
    </w:p>
    <w:p w:rsidR="006D0CF6" w:rsidRPr="00467D7C" w:rsidRDefault="00064953" w:rsidP="006D0CF6">
      <w:pPr>
        <w:rPr>
          <w:highlight w:val="yellow"/>
        </w:rPr>
      </w:pPr>
      <w:r w:rsidRPr="00467D7C">
        <w:rPr>
          <w:rFonts w:ascii="微软雅黑" w:eastAsia="微软雅黑" w:hAnsi="微软雅黑" w:cs="微软雅黑" w:hint="eastAsia"/>
          <w:highlight w:val="yellow"/>
        </w:rPr>
        <w:t>•</w:t>
      </w:r>
      <w:r w:rsidRPr="00467D7C">
        <w:rPr>
          <w:rFonts w:cs="仿宋" w:hint="eastAsia"/>
          <w:highlight w:val="yellow"/>
        </w:rPr>
        <w:t>平均正向整流电流</w:t>
      </w:r>
      <w:r w:rsidRPr="00467D7C">
        <w:rPr>
          <w:highlight w:val="yellow"/>
        </w:rPr>
        <w:t>5A</w:t>
      </w:r>
    </w:p>
    <w:p w:rsidR="006D0CF6" w:rsidRDefault="00064953" w:rsidP="006D0CF6">
      <w:pPr>
        <w:rPr>
          <w:rFonts w:hint="eastAsia"/>
        </w:rPr>
      </w:pPr>
      <w:r w:rsidRPr="00467D7C">
        <w:rPr>
          <w:rFonts w:hint="eastAsia"/>
          <w:highlight w:val="yellow"/>
        </w:rPr>
        <w:t>主要型号：</w:t>
      </w:r>
      <w:r w:rsidRPr="00467D7C">
        <w:rPr>
          <w:highlight w:val="yellow"/>
        </w:rPr>
        <w:t>D1FM3</w:t>
      </w:r>
      <w:r w:rsidR="0040720A" w:rsidRPr="00467D7C">
        <w:rPr>
          <w:rFonts w:hint="eastAsia"/>
          <w:highlight w:val="yellow"/>
        </w:rPr>
        <w:t>，是此</w:t>
      </w:r>
      <w:r w:rsidR="0040720A" w:rsidRPr="00467D7C">
        <w:rPr>
          <w:highlight w:val="yellow"/>
        </w:rPr>
        <w:t>系列中正向整流电流最强的型号</w:t>
      </w:r>
      <w:r w:rsidR="0040720A" w:rsidRPr="00467D7C">
        <w:rPr>
          <w:rFonts w:hint="eastAsia"/>
          <w:highlight w:val="yellow"/>
        </w:rPr>
        <w:t>，其最大反向电流仅为</w:t>
      </w:r>
      <w:r w:rsidR="0040720A" w:rsidRPr="00467D7C">
        <w:rPr>
          <w:highlight w:val="yellow"/>
        </w:rPr>
        <w:t>0.1mA</w:t>
      </w:r>
      <w:r w:rsidR="0040720A" w:rsidRPr="00467D7C">
        <w:rPr>
          <w:rFonts w:hint="eastAsia"/>
          <w:highlight w:val="yellow"/>
        </w:rPr>
        <w:t>，由于低反向电流可以降低二极管的损耗，</w:t>
      </w:r>
      <w:r w:rsidR="0040720A" w:rsidRPr="00467D7C">
        <w:rPr>
          <w:highlight w:val="yellow"/>
        </w:rPr>
        <w:t>因此可用在低功耗，高电流的产品设计中。</w:t>
      </w:r>
    </w:p>
    <w:p w:rsidR="00106183" w:rsidRDefault="00106183" w:rsidP="00106183"/>
    <w:p w:rsidR="00106183" w:rsidRDefault="00106183" w:rsidP="00106183">
      <w:r>
        <w:rPr>
          <w:rFonts w:hint="eastAsia"/>
        </w:rPr>
        <w:t>在</w:t>
      </w:r>
      <w:r>
        <w:t>实际应用方面，</w:t>
      </w:r>
      <w:r w:rsidR="00064953">
        <w:rPr>
          <w:rFonts w:hint="eastAsia"/>
        </w:rPr>
        <w:t>该</w:t>
      </w:r>
      <w:r w:rsidR="00064953">
        <w:t>系列的肖特基</w:t>
      </w:r>
      <w:r>
        <w:t>二极管</w:t>
      </w:r>
      <w:r>
        <w:rPr>
          <w:rFonts w:hint="eastAsia"/>
        </w:rPr>
        <w:t>主要</w:t>
      </w:r>
      <w:r>
        <w:t>适用于以下场合：</w:t>
      </w:r>
    </w:p>
    <w:p w:rsidR="00064953" w:rsidRDefault="00064953" w:rsidP="00106183">
      <w:pPr>
        <w:rPr>
          <w:rFonts w:cs="仿宋"/>
        </w:rPr>
      </w:pPr>
      <w:r w:rsidRPr="00064953">
        <w:rPr>
          <w:rFonts w:ascii="微软雅黑" w:eastAsia="微软雅黑" w:hAnsi="微软雅黑" w:cs="微软雅黑" w:hint="eastAsia"/>
        </w:rPr>
        <w:t>•</w:t>
      </w:r>
      <w:r w:rsidRPr="00064953">
        <w:rPr>
          <w:rFonts w:cs="仿宋" w:hint="eastAsia"/>
        </w:rPr>
        <w:t>对空间要求较高的设备</w:t>
      </w:r>
    </w:p>
    <w:p w:rsidR="002803FA" w:rsidRDefault="00106183" w:rsidP="00106183">
      <w:r>
        <w:rPr>
          <w:rFonts w:hint="eastAsia"/>
        </w:rPr>
        <w:lastRenderedPageBreak/>
        <w:t>由于</w:t>
      </w:r>
      <w:r w:rsidRPr="00467D7C">
        <w:rPr>
          <w:highlight w:val="yellow"/>
        </w:rPr>
        <w:t>1F封装属于小型的SMD封装</w:t>
      </w:r>
      <w:r>
        <w:rPr>
          <w:rFonts w:hint="eastAsia"/>
        </w:rPr>
        <w:t>，</w:t>
      </w:r>
      <w:r>
        <w:t>可以胜任在空间狭小的作业环境中，因此对集成度较高的产品</w:t>
      </w:r>
      <w:r>
        <w:rPr>
          <w:rFonts w:hint="eastAsia"/>
        </w:rPr>
        <w:t>更有</w:t>
      </w:r>
      <w:r w:rsidR="00720CFA">
        <w:t>友好</w:t>
      </w:r>
      <w:r>
        <w:rPr>
          <w:rFonts w:hint="eastAsia"/>
        </w:rPr>
        <w:t>。</w:t>
      </w:r>
    </w:p>
    <w:p w:rsidR="00720CFA" w:rsidRDefault="00720CFA" w:rsidP="00106183">
      <w:pPr>
        <w:rPr>
          <w:rFonts w:cs="仿宋" w:hint="eastAsia"/>
        </w:rPr>
      </w:pPr>
      <w:r w:rsidRPr="00720CFA">
        <w:rPr>
          <w:rFonts w:ascii="微软雅黑" w:eastAsia="微软雅黑" w:hAnsi="微软雅黑" w:cs="微软雅黑" w:hint="eastAsia"/>
        </w:rPr>
        <w:t>•</w:t>
      </w:r>
      <w:r>
        <w:rPr>
          <w:rFonts w:cs="仿宋" w:hint="eastAsia"/>
        </w:rPr>
        <w:t>应用</w:t>
      </w:r>
      <w:r>
        <w:rPr>
          <w:rFonts w:cs="仿宋"/>
        </w:rPr>
        <w:t>场景丰富</w:t>
      </w:r>
    </w:p>
    <w:p w:rsidR="00720CFA" w:rsidRDefault="00720CFA" w:rsidP="00106183">
      <w:pPr>
        <w:rPr>
          <w:rFonts w:hint="eastAsia"/>
        </w:rPr>
      </w:pPr>
      <w:r>
        <w:rPr>
          <w:rFonts w:hint="eastAsia"/>
        </w:rPr>
        <w:t>可为</w:t>
      </w:r>
      <w:r w:rsidRPr="00720CFA">
        <w:rPr>
          <w:rFonts w:hint="eastAsia"/>
        </w:rPr>
        <w:t>家用电器，游戏设备，办公自动化设备，通信设备，便携设备</w:t>
      </w:r>
      <w:r>
        <w:rPr>
          <w:rFonts w:hint="eastAsia"/>
        </w:rPr>
        <w:t>的</w:t>
      </w:r>
      <w:r>
        <w:t>设计提供完美解决方案</w:t>
      </w:r>
    </w:p>
    <w:p w:rsidR="00C73A81" w:rsidRPr="00AD4BF2" w:rsidRDefault="00C73A81" w:rsidP="00AD4BF2">
      <w:pPr>
        <w:rPr>
          <w:b/>
        </w:rPr>
      </w:pPr>
    </w:p>
    <w:sectPr w:rsidR="00C73A81" w:rsidRPr="00AD4B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49F" w:rsidRDefault="009C649F" w:rsidP="00073650">
      <w:r>
        <w:separator/>
      </w:r>
    </w:p>
  </w:endnote>
  <w:endnote w:type="continuationSeparator" w:id="0">
    <w:p w:rsidR="009C649F" w:rsidRDefault="009C649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49F" w:rsidRDefault="009C649F" w:rsidP="00073650">
      <w:r>
        <w:separator/>
      </w:r>
    </w:p>
  </w:footnote>
  <w:footnote w:type="continuationSeparator" w:id="0">
    <w:p w:rsidR="009C649F" w:rsidRDefault="009C649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0E3A"/>
    <w:rsid w:val="0003288A"/>
    <w:rsid w:val="00033C50"/>
    <w:rsid w:val="00051858"/>
    <w:rsid w:val="00064953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06183"/>
    <w:rsid w:val="00114477"/>
    <w:rsid w:val="0011572F"/>
    <w:rsid w:val="0013374D"/>
    <w:rsid w:val="00141CFB"/>
    <w:rsid w:val="001619BE"/>
    <w:rsid w:val="001B1E6B"/>
    <w:rsid w:val="001C54FF"/>
    <w:rsid w:val="001C7F76"/>
    <w:rsid w:val="001F7776"/>
    <w:rsid w:val="00207EC1"/>
    <w:rsid w:val="00272690"/>
    <w:rsid w:val="00277E6F"/>
    <w:rsid w:val="002803FA"/>
    <w:rsid w:val="00280BD3"/>
    <w:rsid w:val="002A3B30"/>
    <w:rsid w:val="002C139B"/>
    <w:rsid w:val="002D3458"/>
    <w:rsid w:val="002E3195"/>
    <w:rsid w:val="002F6855"/>
    <w:rsid w:val="0034052C"/>
    <w:rsid w:val="00340959"/>
    <w:rsid w:val="0034139B"/>
    <w:rsid w:val="00371F6F"/>
    <w:rsid w:val="00374554"/>
    <w:rsid w:val="00376ACA"/>
    <w:rsid w:val="00394B61"/>
    <w:rsid w:val="003D048D"/>
    <w:rsid w:val="00405675"/>
    <w:rsid w:val="0040720A"/>
    <w:rsid w:val="00407C10"/>
    <w:rsid w:val="00412036"/>
    <w:rsid w:val="004151A8"/>
    <w:rsid w:val="0041731D"/>
    <w:rsid w:val="004368E2"/>
    <w:rsid w:val="00443DDE"/>
    <w:rsid w:val="00451B57"/>
    <w:rsid w:val="004536C4"/>
    <w:rsid w:val="0045532F"/>
    <w:rsid w:val="00464396"/>
    <w:rsid w:val="00467D7C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D0CF6"/>
    <w:rsid w:val="006E3FE1"/>
    <w:rsid w:val="006F4318"/>
    <w:rsid w:val="00701FB6"/>
    <w:rsid w:val="00711D8B"/>
    <w:rsid w:val="0071241C"/>
    <w:rsid w:val="00715DBA"/>
    <w:rsid w:val="00720CFA"/>
    <w:rsid w:val="00732836"/>
    <w:rsid w:val="00732C1B"/>
    <w:rsid w:val="007526F6"/>
    <w:rsid w:val="00790CE4"/>
    <w:rsid w:val="00790E32"/>
    <w:rsid w:val="007A2D48"/>
    <w:rsid w:val="007B0C30"/>
    <w:rsid w:val="007C579F"/>
    <w:rsid w:val="007D1EDB"/>
    <w:rsid w:val="007F0A22"/>
    <w:rsid w:val="0081266A"/>
    <w:rsid w:val="00815266"/>
    <w:rsid w:val="0081648B"/>
    <w:rsid w:val="00842F72"/>
    <w:rsid w:val="0084518B"/>
    <w:rsid w:val="00853A1B"/>
    <w:rsid w:val="00863DA4"/>
    <w:rsid w:val="0087314E"/>
    <w:rsid w:val="0087758B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C1901"/>
    <w:rsid w:val="009C649F"/>
    <w:rsid w:val="009C6B61"/>
    <w:rsid w:val="009C77E4"/>
    <w:rsid w:val="009D7639"/>
    <w:rsid w:val="009F1E91"/>
    <w:rsid w:val="009F5F4A"/>
    <w:rsid w:val="009F6329"/>
    <w:rsid w:val="00A005A4"/>
    <w:rsid w:val="00A1014F"/>
    <w:rsid w:val="00A17359"/>
    <w:rsid w:val="00A46ACA"/>
    <w:rsid w:val="00A52692"/>
    <w:rsid w:val="00A660EF"/>
    <w:rsid w:val="00A70D56"/>
    <w:rsid w:val="00A755E1"/>
    <w:rsid w:val="00A81B1E"/>
    <w:rsid w:val="00AD2585"/>
    <w:rsid w:val="00AD4BF2"/>
    <w:rsid w:val="00AD706B"/>
    <w:rsid w:val="00AE7ED9"/>
    <w:rsid w:val="00B056C6"/>
    <w:rsid w:val="00B07A03"/>
    <w:rsid w:val="00B11F02"/>
    <w:rsid w:val="00B26F93"/>
    <w:rsid w:val="00B34FE9"/>
    <w:rsid w:val="00B602DD"/>
    <w:rsid w:val="00B60934"/>
    <w:rsid w:val="00BA0154"/>
    <w:rsid w:val="00BB2C8A"/>
    <w:rsid w:val="00BC0D5C"/>
    <w:rsid w:val="00BC1E72"/>
    <w:rsid w:val="00BE03C9"/>
    <w:rsid w:val="00BE479D"/>
    <w:rsid w:val="00BE7BB1"/>
    <w:rsid w:val="00C01495"/>
    <w:rsid w:val="00C13672"/>
    <w:rsid w:val="00C17C24"/>
    <w:rsid w:val="00C37B7B"/>
    <w:rsid w:val="00C41B7E"/>
    <w:rsid w:val="00C51117"/>
    <w:rsid w:val="00C5237B"/>
    <w:rsid w:val="00C73A81"/>
    <w:rsid w:val="00C74790"/>
    <w:rsid w:val="00CA7B69"/>
    <w:rsid w:val="00CA7C40"/>
    <w:rsid w:val="00CB3677"/>
    <w:rsid w:val="00CE49DC"/>
    <w:rsid w:val="00CE6D0F"/>
    <w:rsid w:val="00CF5725"/>
    <w:rsid w:val="00CF6DC1"/>
    <w:rsid w:val="00D25F83"/>
    <w:rsid w:val="00D36C8B"/>
    <w:rsid w:val="00D46164"/>
    <w:rsid w:val="00D6185B"/>
    <w:rsid w:val="00D91749"/>
    <w:rsid w:val="00D9408C"/>
    <w:rsid w:val="00D97439"/>
    <w:rsid w:val="00DB69F6"/>
    <w:rsid w:val="00DD792C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Char">
    <w:name w:val="页眉 Char"/>
    <w:link w:val="a5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6"/>
    <w:uiPriority w:val="99"/>
    <w:semiHidden/>
  </w:style>
  <w:style w:type="character" w:customStyle="1" w:styleId="Char1">
    <w:name w:val="批注主题 Char"/>
    <w:link w:val="a7"/>
    <w:uiPriority w:val="99"/>
    <w:semiHidden/>
    <w:rPr>
      <w:b/>
      <w:bCs/>
    </w:rPr>
  </w:style>
  <w:style w:type="character" w:customStyle="1" w:styleId="Char2">
    <w:name w:val="批注框文本 Char"/>
    <w:link w:val="a8"/>
    <w:uiPriority w:val="99"/>
    <w:semiHidden/>
    <w:rPr>
      <w:sz w:val="18"/>
      <w:szCs w:val="18"/>
    </w:rPr>
  </w:style>
  <w:style w:type="character" w:customStyle="1" w:styleId="Char3">
    <w:name w:val="页脚 Char"/>
    <w:link w:val="a9"/>
    <w:uiPriority w:val="99"/>
    <w:rPr>
      <w:sz w:val="18"/>
      <w:szCs w:val="18"/>
    </w:rPr>
  </w:style>
  <w:style w:type="paragraph" w:styleId="a8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annotation text"/>
    <w:basedOn w:val="a"/>
    <w:link w:val="Char0"/>
    <w:uiPriority w:val="99"/>
    <w:unhideWhenUsed/>
    <w:pPr>
      <w:jc w:val="left"/>
    </w:pPr>
  </w:style>
  <w:style w:type="paragraph" w:styleId="a7">
    <w:name w:val="annotation subject"/>
    <w:basedOn w:val="a6"/>
    <w:next w:val="a6"/>
    <w:link w:val="Char1"/>
    <w:uiPriority w:val="99"/>
    <w:unhideWhenUsed/>
    <w:rPr>
      <w:b/>
      <w:bCs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AD4BF2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AD4B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184</Words>
  <Characters>1052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chunguang</cp:lastModifiedBy>
  <cp:revision>3</cp:revision>
  <dcterms:created xsi:type="dcterms:W3CDTF">2018-03-23T01:17:00Z</dcterms:created>
  <dcterms:modified xsi:type="dcterms:W3CDTF">2018-03-23T01:20:00Z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