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C84DC">
      <w:pPr>
        <w:pStyle w:val="4"/>
        <w:jc w:val="center"/>
        <w:rPr>
          <w:b/>
          <w:bCs/>
        </w:rPr>
      </w:pPr>
      <w:r>
        <w:rPr>
          <w:rFonts w:hint="eastAsia"/>
          <w:b/>
          <w:bCs/>
        </w:rPr>
        <w:t>李春蕾</w:t>
      </w:r>
    </w:p>
    <w:p w14:paraId="6427477A">
      <w:pPr>
        <w:pStyle w:val="4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+86-17600633417 | </w:t>
      </w:r>
      <w:r>
        <w:rPr>
          <w:rFonts w:hint="eastAsia"/>
          <w:sz w:val="18"/>
          <w:szCs w:val="18"/>
        </w:rPr>
        <w:t>li</w:t>
      </w:r>
      <w:r>
        <w:rPr>
          <w:sz w:val="18"/>
          <w:szCs w:val="18"/>
        </w:rPr>
        <w:t>_cl@foxmail.com</w:t>
      </w:r>
    </w:p>
    <w:p w14:paraId="46274B94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简介</w:t>
      </w:r>
    </w:p>
    <w:p w14:paraId="3648F95A">
      <w:pPr>
        <w:pStyle w:val="9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北京航空航天大学计算机科学与技术专业博士在读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  <w:lang w:val="en-US" w:eastAsia="zh-CN"/>
        </w:rPr>
        <w:t>导师：赵沁平院士，高阳副教授（副导师）</w:t>
      </w:r>
    </w:p>
    <w:p w14:paraId="25DC4D95">
      <w:pPr>
        <w:pStyle w:val="9"/>
        <w:rPr>
          <w:sz w:val="18"/>
          <w:szCs w:val="18"/>
        </w:rPr>
      </w:pPr>
      <w:r>
        <w:rPr>
          <w:sz w:val="18"/>
          <w:szCs w:val="18"/>
        </w:rPr>
        <w:tab/>
      </w:r>
    </w:p>
    <w:p w14:paraId="1D8658F2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教育经历</w:t>
      </w:r>
    </w:p>
    <w:p w14:paraId="24A03330">
      <w:pPr>
        <w:pStyle w:val="9"/>
        <w:rPr>
          <w:sz w:val="18"/>
          <w:szCs w:val="18"/>
        </w:rPr>
      </w:pPr>
      <w:r>
        <w:rPr>
          <w:rFonts w:hint="eastAsia"/>
          <w:b/>
          <w:bCs/>
          <w:iCs/>
          <w:sz w:val="18"/>
          <w:szCs w:val="18"/>
        </w:rPr>
        <w:t>博士</w:t>
      </w:r>
      <w:r>
        <w:rPr>
          <w:rFonts w:hint="eastAsia"/>
          <w:b/>
          <w:bCs/>
          <w:iCs/>
          <w:sz w:val="18"/>
          <w:szCs w:val="18"/>
          <w:lang w:eastAsia="zh-CN"/>
        </w:rPr>
        <w:t>（</w:t>
      </w:r>
      <w:r>
        <w:rPr>
          <w:rFonts w:hint="eastAsia"/>
          <w:b/>
          <w:bCs/>
          <w:iCs/>
          <w:sz w:val="18"/>
          <w:szCs w:val="18"/>
          <w:lang w:val="en-US" w:eastAsia="zh-CN"/>
        </w:rPr>
        <w:t>在读</w:t>
      </w:r>
      <w:r>
        <w:rPr>
          <w:rFonts w:hint="eastAsia"/>
          <w:b/>
          <w:bCs/>
          <w:iCs/>
          <w:sz w:val="18"/>
          <w:szCs w:val="18"/>
          <w:lang w:eastAsia="zh-CN"/>
        </w:rPr>
        <w:t>）</w:t>
      </w:r>
      <w:r>
        <w:rPr>
          <w:rFonts w:hint="eastAsia"/>
          <w:iCs/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>09/2021-Present</w:t>
      </w:r>
    </w:p>
    <w:p w14:paraId="01C0C14A">
      <w:pPr>
        <w:pStyle w:val="9"/>
        <w:rPr>
          <w:rFonts w:hint="eastAsia"/>
          <w:bCs/>
          <w:sz w:val="18"/>
          <w:szCs w:val="21"/>
        </w:rPr>
      </w:pPr>
      <w:r>
        <w:rPr>
          <w:rFonts w:hint="eastAsia"/>
          <w:bCs/>
          <w:sz w:val="18"/>
          <w:szCs w:val="21"/>
        </w:rPr>
        <w:t>北京航空航天大学</w:t>
      </w:r>
      <w:r>
        <w:rPr>
          <w:rFonts w:hint="eastAsia"/>
          <w:bCs/>
          <w:sz w:val="18"/>
          <w:szCs w:val="21"/>
          <w:lang w:val="en-US" w:eastAsia="zh-CN"/>
        </w:rPr>
        <w:t xml:space="preserve"> </w:t>
      </w:r>
      <w:r>
        <w:rPr>
          <w:bCs/>
          <w:sz w:val="18"/>
          <w:szCs w:val="21"/>
        </w:rPr>
        <w:t xml:space="preserve"> </w:t>
      </w:r>
      <w:r>
        <w:rPr>
          <w:rFonts w:hint="eastAsia"/>
          <w:bCs/>
          <w:sz w:val="18"/>
          <w:szCs w:val="21"/>
        </w:rPr>
        <w:t>计算机科学与技术专业</w:t>
      </w:r>
      <w:r>
        <w:rPr>
          <w:bCs/>
          <w:sz w:val="18"/>
          <w:szCs w:val="21"/>
        </w:rPr>
        <w:t xml:space="preserve"> </w:t>
      </w:r>
      <w:r>
        <w:rPr>
          <w:rFonts w:hint="eastAsia"/>
          <w:bCs/>
          <w:sz w:val="18"/>
          <w:szCs w:val="21"/>
        </w:rPr>
        <w:t>虚拟现实技术与系统国家重点实验室</w:t>
      </w:r>
    </w:p>
    <w:p w14:paraId="42A695CA">
      <w:pPr>
        <w:pStyle w:val="9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G</w:t>
      </w:r>
      <w:r>
        <w:rPr>
          <w:iCs/>
          <w:sz w:val="18"/>
          <w:szCs w:val="18"/>
        </w:rPr>
        <w:t>PA</w:t>
      </w:r>
      <w:r>
        <w:rPr>
          <w:rFonts w:hint="eastAsia"/>
          <w:iCs/>
          <w:sz w:val="18"/>
          <w:szCs w:val="18"/>
        </w:rPr>
        <w:t>:</w:t>
      </w:r>
      <w:r>
        <w:rPr>
          <w:iCs/>
          <w:sz w:val="18"/>
          <w:szCs w:val="18"/>
        </w:rPr>
        <w:t>89.93                                      Ranking: 32/105</w:t>
      </w:r>
    </w:p>
    <w:p w14:paraId="0C65120D">
      <w:pPr>
        <w:pStyle w:val="9"/>
        <w:rPr>
          <w:rFonts w:hint="eastAsia"/>
          <w:b/>
          <w:bCs/>
          <w:iCs/>
          <w:sz w:val="18"/>
          <w:szCs w:val="18"/>
        </w:rPr>
      </w:pPr>
    </w:p>
    <w:p w14:paraId="5EBD1295">
      <w:pPr>
        <w:pStyle w:val="9"/>
        <w:rPr>
          <w:sz w:val="18"/>
          <w:szCs w:val="18"/>
        </w:rPr>
      </w:pPr>
      <w:r>
        <w:rPr>
          <w:rFonts w:hint="eastAsia"/>
          <w:b/>
          <w:bCs/>
          <w:iCs/>
          <w:sz w:val="18"/>
          <w:szCs w:val="18"/>
        </w:rPr>
        <w:t>硕士</w:t>
      </w:r>
      <w:r>
        <w:rPr>
          <w:iCs/>
          <w:sz w:val="18"/>
          <w:szCs w:val="18"/>
        </w:rPr>
        <w:t xml:space="preserve"> </w:t>
      </w:r>
      <w:r>
        <w:rPr>
          <w:rFonts w:hint="eastAsia"/>
          <w:iCs/>
          <w:sz w:val="18"/>
          <w:szCs w:val="18"/>
        </w:rPr>
        <w:t>北京航空航天大学</w:t>
      </w:r>
      <w:r>
        <w:rPr>
          <w:iCs/>
          <w:sz w:val="18"/>
          <w:szCs w:val="18"/>
        </w:rPr>
        <w:t xml:space="preserve"> </w:t>
      </w:r>
      <w:r>
        <w:rPr>
          <w:rFonts w:hint="eastAsia"/>
          <w:iCs/>
          <w:sz w:val="18"/>
          <w:szCs w:val="18"/>
        </w:rPr>
        <w:t>动力工程与工程热物理专业</w:t>
      </w:r>
      <w:r>
        <w:rPr>
          <w:sz w:val="18"/>
          <w:szCs w:val="18"/>
        </w:rPr>
        <w:tab/>
      </w:r>
      <w:r>
        <w:rPr>
          <w:sz w:val="18"/>
          <w:szCs w:val="18"/>
        </w:rPr>
        <w:t>09/2018-06/2021</w:t>
      </w:r>
    </w:p>
    <w:p w14:paraId="1D3B5F25">
      <w:pPr>
        <w:pStyle w:val="9"/>
        <w:ind w:left="540" w:hanging="540" w:hangingChars="300"/>
        <w:rPr>
          <w:sz w:val="18"/>
          <w:szCs w:val="18"/>
        </w:rPr>
      </w:pPr>
      <w:r>
        <w:rPr>
          <w:sz w:val="18"/>
          <w:szCs w:val="18"/>
        </w:rPr>
        <w:t xml:space="preserve">GPA: 85.61/100 </w:t>
      </w:r>
    </w:p>
    <w:p w14:paraId="0CDF03CB">
      <w:pPr>
        <w:pStyle w:val="9"/>
        <w:rPr>
          <w:rFonts w:hint="eastAsia"/>
          <w:b/>
          <w:bCs/>
          <w:iCs/>
          <w:sz w:val="18"/>
          <w:szCs w:val="18"/>
        </w:rPr>
      </w:pPr>
    </w:p>
    <w:p w14:paraId="0D54233D">
      <w:pPr>
        <w:pStyle w:val="9"/>
        <w:ind w:left="542" w:hanging="542" w:hangingChars="300"/>
        <w:rPr>
          <w:sz w:val="18"/>
          <w:szCs w:val="18"/>
        </w:rPr>
      </w:pPr>
      <w:r>
        <w:rPr>
          <w:rFonts w:hint="eastAsia"/>
          <w:b/>
          <w:bCs/>
          <w:iCs/>
          <w:sz w:val="18"/>
          <w:szCs w:val="18"/>
        </w:rPr>
        <w:t>本科</w:t>
      </w:r>
      <w:r>
        <w:rPr>
          <w:b/>
          <w:bCs/>
          <w:i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华北电力大学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北京）</w:t>
      </w:r>
      <w:r>
        <w:rPr>
          <w:rFonts w:hint="eastAsia"/>
          <w:sz w:val="18"/>
          <w:szCs w:val="18"/>
        </w:rPr>
        <w:t xml:space="preserve"> 能源与动力工程专业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>09/2014- 07/2018</w:t>
      </w:r>
    </w:p>
    <w:p w14:paraId="06AFBBAC">
      <w:pPr>
        <w:pStyle w:val="9"/>
        <w:ind w:left="540" w:hanging="540" w:hangingChars="300"/>
        <w:rPr>
          <w:sz w:val="18"/>
          <w:szCs w:val="18"/>
        </w:rPr>
      </w:pPr>
      <w:r>
        <w:rPr>
          <w:sz w:val="18"/>
          <w:szCs w:val="18"/>
        </w:rPr>
        <w:t>GPA: 3.63/4.0(86.28/100)                 Ranking: 24/243</w:t>
      </w:r>
    </w:p>
    <w:p w14:paraId="547C0745">
      <w:pPr>
        <w:pStyle w:val="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</w:p>
    <w:p w14:paraId="2230C188">
      <w:pPr>
        <w:pBdr>
          <w:bottom w:val="single" w:color="auto" w:sz="4" w:space="1"/>
        </w:pBd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发表成果</w:t>
      </w:r>
    </w:p>
    <w:p w14:paraId="69E8AE62">
      <w:pPr>
        <w:numPr>
          <w:ilvl w:val="0"/>
          <w:numId w:val="0"/>
        </w:numPr>
        <w:adjustRightInd w:val="0"/>
        <w:snapToGrid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i/>
          <w:iCs/>
          <w:sz w:val="18"/>
          <w:szCs w:val="18"/>
        </w:rPr>
        <w:t>A Unified Particle-Based Solver for non-Newtonian Behaviors Simulation</w:t>
      </w:r>
      <w:r>
        <w:rPr>
          <w:rFonts w:hint="eastAsia" w:ascii="Times New Roman" w:eastAsia="宋体"/>
          <w:color w:val="414141"/>
          <w:sz w:val="18"/>
          <w:szCs w:val="18"/>
          <w:lang w:val="en-US" w:eastAsia="zh-CN"/>
        </w:rPr>
        <w:tab/>
      </w:r>
      <w:r>
        <w:rPr>
          <w:rFonts w:hint="eastAsia" w:ascii="Times New Roman" w:eastAsia="宋体"/>
          <w:color w:val="414141"/>
          <w:sz w:val="18"/>
          <w:szCs w:val="18"/>
          <w:lang w:val="en-US" w:eastAsia="zh-CN"/>
        </w:rPr>
        <w:tab/>
      </w:r>
      <w:r>
        <w:rPr>
          <w:rFonts w:hint="eastAsia" w:ascii="Times New Roman" w:eastAsia="宋体"/>
          <w:color w:val="414141"/>
          <w:sz w:val="18"/>
          <w:szCs w:val="18"/>
          <w:lang w:val="en-US" w:eastAsia="zh-CN"/>
        </w:rPr>
        <w:tab/>
      </w:r>
      <w:r>
        <w:rPr>
          <w:rFonts w:hint="eastAsia" w:ascii="Times New Roman" w:eastAsia="宋体"/>
          <w:color w:val="414141"/>
          <w:sz w:val="18"/>
          <w:szCs w:val="18"/>
          <w:lang w:val="en-US" w:eastAsia="zh-CN"/>
        </w:rPr>
        <w:tab/>
      </w:r>
      <w:r>
        <w:rPr>
          <w:rFonts w:hint="eastAsia" w:ascii="Times New Roman" w:eastAsia="宋体"/>
          <w:color w:val="414141"/>
          <w:sz w:val="18"/>
          <w:szCs w:val="18"/>
          <w:lang w:val="en-US" w:eastAsia="zh-CN"/>
        </w:rPr>
        <w:tab/>
      </w:r>
      <w:r>
        <w:rPr>
          <w:rFonts w:hint="eastAsia" w:ascii="Times New Roman" w:eastAsia="宋体"/>
          <w:color w:val="414141"/>
          <w:sz w:val="18"/>
          <w:szCs w:val="18"/>
          <w:lang w:val="en-US" w:eastAsia="zh-CN"/>
        </w:rPr>
        <w:t xml:space="preserve">              </w:t>
      </w:r>
      <w:r>
        <w:rPr>
          <w:sz w:val="18"/>
          <w:szCs w:val="18"/>
        </w:rPr>
        <w:t>202</w:t>
      </w:r>
      <w:r>
        <w:rPr>
          <w:rFonts w:hint="eastAsia" w:ascii="Times New Roman" w:eastAsia="宋体"/>
          <w:sz w:val="18"/>
          <w:szCs w:val="18"/>
          <w:lang w:val="en-US" w:eastAsia="zh-CN"/>
        </w:rPr>
        <w:t>1-2023</w:t>
      </w:r>
    </w:p>
    <w:p w14:paraId="2E7B63EF">
      <w:pPr>
        <w:adjustRightInd w:val="0"/>
        <w:snapToGrid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Transactions on Visualization and Computer Graphics</w:t>
      </w:r>
      <w:r>
        <w:rPr>
          <w:rFonts w:hint="eastAsia" w:ascii="Times New Roman" w:eastAsia="宋体"/>
          <w:sz w:val="18"/>
          <w:szCs w:val="18"/>
          <w:lang w:val="en-US" w:eastAsia="zh-CN"/>
        </w:rPr>
        <w:t>, December 2023</w:t>
      </w:r>
      <w:r>
        <w:rPr>
          <w:rFonts w:hint="eastAsia"/>
          <w:sz w:val="18"/>
          <w:szCs w:val="18"/>
          <w:lang w:val="en-US" w:eastAsia="zh-CN"/>
        </w:rPr>
        <w:t xml:space="preserve"> DOI: 10.1109/TVCG.2023.3341453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first author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(CCF-A)</w:t>
      </w:r>
    </w:p>
    <w:p w14:paraId="495009FE">
      <w:pPr>
        <w:adjustRightInd w:val="0"/>
        <w:snapToGrid w:val="0"/>
        <w:rPr>
          <w:rFonts w:hint="default"/>
          <w:sz w:val="18"/>
          <w:szCs w:val="18"/>
          <w:lang w:val="en-US" w:eastAsia="zh-CN"/>
        </w:rPr>
      </w:pPr>
    </w:p>
    <w:p w14:paraId="396EB10F">
      <w:pPr>
        <w:adjustRightInd w:val="0"/>
        <w:snapToGrid w:val="0"/>
        <w:rPr>
          <w:color w:val="414141"/>
          <w:sz w:val="18"/>
          <w:szCs w:val="18"/>
        </w:rPr>
      </w:pPr>
      <w:r>
        <w:rPr>
          <w:b/>
          <w:bCs/>
          <w:i/>
          <w:iCs/>
          <w:sz w:val="16"/>
          <w:szCs w:val="16"/>
        </w:rPr>
        <w:t xml:space="preserve">Comparison between Two Eulerian-Lagrangian Methods: CFD-DEM and MPPIC on the biomass gasification in a fluidized bed </w:t>
      </w:r>
      <w:r>
        <w:rPr>
          <w:b/>
          <w:bCs/>
          <w:i/>
          <w:iCs/>
          <w:sz w:val="15"/>
          <w:szCs w:val="15"/>
        </w:rPr>
        <w:t xml:space="preserve"> </w:t>
      </w:r>
      <w:r>
        <w:rPr>
          <w:rFonts w:hint="eastAsia"/>
          <w:b/>
          <w:bCs/>
          <w:i/>
          <w:iCs/>
          <w:sz w:val="16"/>
          <w:szCs w:val="16"/>
          <w:lang w:val="en-US" w:eastAsia="zh-CN"/>
        </w:rPr>
        <w:tab/>
      </w:r>
      <w:r>
        <w:rPr>
          <w:rFonts w:hint="eastAsia"/>
          <w:b/>
          <w:bCs/>
          <w:i/>
          <w:iCs/>
          <w:sz w:val="16"/>
          <w:szCs w:val="16"/>
          <w:lang w:val="en-US" w:eastAsia="zh-CN"/>
        </w:rPr>
        <w:t xml:space="preserve">                </w:t>
      </w:r>
      <w:r>
        <w:rPr>
          <w:sz w:val="18"/>
          <w:szCs w:val="18"/>
        </w:rPr>
        <w:t xml:space="preserve">2020-2021            </w:t>
      </w:r>
    </w:p>
    <w:p w14:paraId="068BD807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jc w:val="both"/>
        <w:rPr>
          <w:rFonts w:hint="default" w:eastAsia="宋体"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</w:rPr>
        <w:t>Published</w:t>
      </w:r>
      <w:r>
        <w:rPr>
          <w:sz w:val="18"/>
          <w:szCs w:val="18"/>
        </w:rPr>
        <w:t xml:space="preserve"> the paper on </w:t>
      </w:r>
      <w:r>
        <w:rPr>
          <w:i/>
          <w:iCs/>
          <w:sz w:val="18"/>
          <w:szCs w:val="18"/>
        </w:rPr>
        <w:t>Biomass Conversion and Biorefinery</w:t>
      </w:r>
      <w:r>
        <w:rPr>
          <w:sz w:val="18"/>
          <w:szCs w:val="18"/>
        </w:rPr>
        <w:t xml:space="preserve"> as the </w:t>
      </w:r>
      <w:r>
        <w:rPr>
          <w:b/>
          <w:bCs/>
          <w:sz w:val="18"/>
          <w:szCs w:val="18"/>
        </w:rPr>
        <w:t>first author</w:t>
      </w:r>
      <w:r>
        <w:rPr>
          <w:sz w:val="18"/>
          <w:szCs w:val="18"/>
        </w:rPr>
        <w:t>, DOI: 10.1007/s13399-021-01384-2,</w:t>
      </w:r>
      <w:r>
        <w:rPr>
          <w:b/>
          <w:bCs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IF:</w:t>
      </w:r>
      <w:r>
        <w:rPr>
          <w:b w:val="0"/>
          <w:bCs w:val="0"/>
        </w:rPr>
        <w:t xml:space="preserve"> </w:t>
      </w:r>
      <w:r>
        <w:rPr>
          <w:b w:val="0"/>
          <w:bCs w:val="0"/>
          <w:sz w:val="18"/>
          <w:szCs w:val="18"/>
        </w:rPr>
        <w:t xml:space="preserve">4.987,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(SCI 一区)</w:t>
      </w:r>
    </w:p>
    <w:p w14:paraId="6C0EBAC8">
      <w:pPr>
        <w:adjustRightInd w:val="0"/>
        <w:snapToGrid w:val="0"/>
        <w:rPr>
          <w:color w:val="414141"/>
          <w:sz w:val="18"/>
          <w:szCs w:val="18"/>
        </w:rPr>
      </w:pPr>
    </w:p>
    <w:p w14:paraId="5E6005E1">
      <w:pPr>
        <w:numPr>
          <w:ilvl w:val="0"/>
          <w:numId w:val="0"/>
        </w:numPr>
        <w:adjustRightInd w:val="0"/>
        <w:snapToGrid w:val="0"/>
        <w:ind w:leftChars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6"/>
          <w:szCs w:val="16"/>
        </w:rPr>
        <w:t>Comparative Study of Three Modified sCO2 Brayton Recompression Cycles Based on Energy and Exergy Analysis with GA</w:t>
      </w:r>
      <w:r>
        <w:rPr>
          <w:rFonts w:hint="eastAsia"/>
          <w:b/>
          <w:bCs/>
          <w:i/>
          <w:iCs/>
          <w:sz w:val="16"/>
          <w:szCs w:val="16"/>
          <w:lang w:val="en-US" w:eastAsia="zh-CN"/>
        </w:rPr>
        <w:t xml:space="preserve"> </w:t>
      </w:r>
      <w:r>
        <w:rPr>
          <w:b/>
          <w:bCs/>
          <w:i/>
          <w:iCs/>
          <w:sz w:val="16"/>
          <w:szCs w:val="16"/>
        </w:rPr>
        <w:t xml:space="preserve">Optimization </w:t>
      </w:r>
      <w:r>
        <w:rPr>
          <w:rFonts w:hint="eastAsia"/>
          <w:b/>
          <w:bCs/>
          <w:i/>
          <w:iCs/>
          <w:sz w:val="16"/>
          <w:szCs w:val="16"/>
          <w:lang w:val="en-US" w:eastAsia="zh-CN"/>
        </w:rPr>
        <w:t xml:space="preserve">    </w:t>
      </w:r>
      <w:r>
        <w:rPr>
          <w:b/>
          <w:bCs/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2020-2021</w:t>
      </w:r>
    </w:p>
    <w:p w14:paraId="6F0B129D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Published</w:t>
      </w:r>
      <w:r>
        <w:rPr>
          <w:sz w:val="18"/>
          <w:szCs w:val="18"/>
        </w:rPr>
        <w:t xml:space="preserve"> the paper on </w:t>
      </w:r>
      <w:r>
        <w:rPr>
          <w:i/>
          <w:iCs/>
          <w:sz w:val="18"/>
          <w:szCs w:val="18"/>
        </w:rPr>
        <w:t>International Journal of Exergy</w:t>
      </w:r>
      <w:r>
        <w:rPr>
          <w:sz w:val="18"/>
          <w:szCs w:val="18"/>
        </w:rPr>
        <w:t xml:space="preserve"> as the </w:t>
      </w:r>
      <w:r>
        <w:rPr>
          <w:b/>
          <w:bCs/>
          <w:sz w:val="18"/>
          <w:szCs w:val="18"/>
        </w:rPr>
        <w:t>first author</w:t>
      </w:r>
      <w:r>
        <w:rPr>
          <w:sz w:val="18"/>
          <w:szCs w:val="18"/>
        </w:rPr>
        <w:t>,</w:t>
      </w:r>
      <w:r>
        <w:t xml:space="preserve"> </w:t>
      </w:r>
      <w:r>
        <w:rPr>
          <w:sz w:val="18"/>
          <w:szCs w:val="18"/>
        </w:rPr>
        <w:t>DOI: 10.1504/IJEX.2021.11565</w:t>
      </w:r>
      <w:r>
        <w:rPr>
          <w:b w:val="0"/>
          <w:bCs w:val="0"/>
          <w:sz w:val="18"/>
          <w:szCs w:val="18"/>
        </w:rPr>
        <w:t xml:space="preserve">2,  IF:1.383, </w:t>
      </w:r>
      <w:r>
        <w:rPr>
          <w:rFonts w:hint="eastAsia"/>
          <w:b w:val="0"/>
          <w:bCs w:val="0"/>
          <w:sz w:val="18"/>
          <w:szCs w:val="18"/>
        </w:rPr>
        <w:t xml:space="preserve"> (SCI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四</w:t>
      </w:r>
      <w:r>
        <w:rPr>
          <w:rFonts w:hint="eastAsia"/>
          <w:b w:val="0"/>
          <w:bCs w:val="0"/>
          <w:sz w:val="18"/>
          <w:szCs w:val="18"/>
        </w:rPr>
        <w:t>区)</w:t>
      </w:r>
    </w:p>
    <w:p w14:paraId="1AB132A0">
      <w:pPr>
        <w:adjustRightInd w:val="0"/>
        <w:snapToGrid w:val="0"/>
        <w:rPr>
          <w:color w:val="414141"/>
          <w:sz w:val="18"/>
          <w:szCs w:val="18"/>
        </w:rPr>
      </w:pPr>
    </w:p>
    <w:p w14:paraId="748CFACB">
      <w:pPr>
        <w:numPr>
          <w:ilvl w:val="0"/>
          <w:numId w:val="0"/>
        </w:numPr>
        <w:adjustRightInd w:val="0"/>
        <w:snapToGrid w:val="0"/>
        <w:ind w:leftChars="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Multi-objective Optimization of sCO2, sCO2/tCO2 Cycles Based on Energy-Exergy-Economy balanced Analysis</w:t>
      </w: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 xml:space="preserve">              </w:t>
      </w:r>
      <w:r>
        <w:rPr>
          <w:sz w:val="18"/>
          <w:szCs w:val="18"/>
        </w:rPr>
        <w:t>2020-2021</w:t>
      </w:r>
    </w:p>
    <w:p w14:paraId="189E3946">
      <w:pPr>
        <w:pStyle w:val="9"/>
        <w:numPr>
          <w:ilvl w:val="0"/>
          <w:numId w:val="0"/>
        </w:numPr>
        <w:tabs>
          <w:tab w:val="left" w:pos="360"/>
        </w:tabs>
        <w:ind w:left="360" w:leftChars="0" w:hanging="360" w:firstLineChars="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Published</w:t>
      </w:r>
      <w:r>
        <w:rPr>
          <w:sz w:val="18"/>
          <w:szCs w:val="18"/>
        </w:rPr>
        <w:t xml:space="preserve"> the paper on </w:t>
      </w:r>
      <w:r>
        <w:rPr>
          <w:i/>
          <w:iCs/>
          <w:sz w:val="18"/>
          <w:szCs w:val="18"/>
        </w:rPr>
        <w:t>International Journal of Exergy</w:t>
      </w:r>
      <w:r>
        <w:rPr>
          <w:sz w:val="18"/>
          <w:szCs w:val="18"/>
        </w:rPr>
        <w:t xml:space="preserve"> as the </w:t>
      </w:r>
      <w:r>
        <w:rPr>
          <w:b/>
          <w:bCs/>
          <w:sz w:val="18"/>
          <w:szCs w:val="18"/>
        </w:rPr>
        <w:t>first author</w:t>
      </w:r>
      <w:r>
        <w:rPr>
          <w:sz w:val="18"/>
          <w:szCs w:val="18"/>
        </w:rPr>
        <w:t>, DOI: 10.1504/IJEX.2022.122308</w:t>
      </w:r>
      <w:r>
        <w:rPr>
          <w:b w:val="0"/>
          <w:bCs w:val="0"/>
          <w:sz w:val="18"/>
          <w:szCs w:val="18"/>
        </w:rPr>
        <w:t xml:space="preserve">, IF:1.383, </w:t>
      </w:r>
      <w:r>
        <w:rPr>
          <w:rFonts w:hint="eastAsia"/>
          <w:b w:val="0"/>
          <w:bCs w:val="0"/>
          <w:sz w:val="18"/>
          <w:szCs w:val="18"/>
        </w:rPr>
        <w:t xml:space="preserve"> (SCI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四</w:t>
      </w:r>
      <w:r>
        <w:rPr>
          <w:rFonts w:hint="eastAsia"/>
          <w:b w:val="0"/>
          <w:bCs w:val="0"/>
          <w:sz w:val="18"/>
          <w:szCs w:val="18"/>
        </w:rPr>
        <w:t>区)</w:t>
      </w:r>
    </w:p>
    <w:p w14:paraId="2A6BBF00">
      <w:pPr>
        <w:pStyle w:val="9"/>
        <w:tabs>
          <w:tab w:val="left" w:pos="360"/>
        </w:tabs>
        <w:rPr>
          <w:sz w:val="18"/>
          <w:szCs w:val="18"/>
        </w:rPr>
      </w:pPr>
    </w:p>
    <w:p w14:paraId="6267AC21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研究兴趣</w:t>
      </w:r>
    </w:p>
    <w:p w14:paraId="283D2A9D">
      <w:pPr>
        <w:pStyle w:val="9"/>
        <w:tabs>
          <w:tab w:val="left" w:pos="360"/>
        </w:tabs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博士研究方向为计算机图形学仿真， 基于物理的动画， 多重网格法，流体仿真，可变形体仿真，软体仿真。曾研究利用SPH法模拟非牛顿流体。现正在进行利用多重网格法进行PBD软体仿真算法的加速工作。</w:t>
      </w:r>
    </w:p>
    <w:p w14:paraId="78506805">
      <w:pPr>
        <w:pStyle w:val="9"/>
        <w:tabs>
          <w:tab w:val="left" w:pos="360"/>
        </w:tabs>
        <w:rPr>
          <w:rFonts w:hint="default" w:eastAsia="宋体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硕士期间曾研究利用计算流体力学(CFD)模拟流固多相流，用于预测生物质能生产合成气的产量和模拟颗粒的传热传质。并曾研究超临界二氧化碳(sCO</w:t>
      </w:r>
      <w:r>
        <w:rPr>
          <w:rFonts w:hint="eastAsia"/>
          <w:sz w:val="18"/>
          <w:szCs w:val="18"/>
          <w:vertAlign w:val="subscript"/>
          <w:lang w:val="en-US" w:eastAsia="zh-CN"/>
        </w:rPr>
        <w:t>2</w:t>
      </w:r>
      <w:r>
        <w:rPr>
          <w:rFonts w:hint="eastAsia"/>
          <w:sz w:val="18"/>
          <w:szCs w:val="18"/>
          <w:vertAlign w:val="baseline"/>
          <w:lang w:val="en-US" w:eastAsia="zh-CN"/>
        </w:rPr>
        <w:t>)热力循环效率的计算与分析。</w:t>
      </w:r>
    </w:p>
    <w:p w14:paraId="168C3D19">
      <w:pPr>
        <w:pStyle w:val="9"/>
        <w:tabs>
          <w:tab w:val="left" w:pos="360"/>
        </w:tabs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PBD</w:t>
      </w:r>
      <w:r>
        <w:rPr>
          <w:sz w:val="18"/>
          <w:szCs w:val="18"/>
        </w:rPr>
        <w:t>; SPH; CFD</w:t>
      </w:r>
      <w:r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  <w:lang w:val="en-US" w:eastAsia="zh-CN"/>
        </w:rPr>
        <w:t xml:space="preserve"> Physically Based Animation; Computer Graphics</w:t>
      </w:r>
    </w:p>
    <w:p w14:paraId="424F54D1">
      <w:pPr>
        <w:pStyle w:val="9"/>
        <w:tabs>
          <w:tab w:val="left" w:pos="360"/>
        </w:tabs>
        <w:rPr>
          <w:rFonts w:hint="eastAsia"/>
          <w:sz w:val="18"/>
          <w:szCs w:val="18"/>
        </w:rPr>
      </w:pPr>
    </w:p>
    <w:p w14:paraId="25D2D725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获奖</w:t>
      </w:r>
    </w:p>
    <w:p w14:paraId="22E255E7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北京航空航天大学研究生十佳提名（硕士）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每院仅一人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sz w:val="18"/>
          <w:szCs w:val="18"/>
        </w:rPr>
        <w:tab/>
      </w:r>
      <w:r>
        <w:rPr>
          <w:sz w:val="18"/>
          <w:szCs w:val="18"/>
        </w:rPr>
        <w:t>2021</w:t>
      </w:r>
    </w:p>
    <w:p w14:paraId="289FD62B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北京市优秀毕业生（硕士）</w:t>
      </w:r>
      <w:r>
        <w:rPr>
          <w:sz w:val="18"/>
          <w:szCs w:val="18"/>
        </w:rPr>
        <w:tab/>
      </w:r>
      <w:r>
        <w:rPr>
          <w:sz w:val="18"/>
          <w:szCs w:val="18"/>
        </w:rPr>
        <w:t>2021</w:t>
      </w:r>
    </w:p>
    <w:p w14:paraId="433B0B48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华北电力大学优秀毕业生（本科）</w:t>
      </w:r>
      <w:r>
        <w:rPr>
          <w:sz w:val="18"/>
          <w:szCs w:val="18"/>
        </w:rPr>
        <w:tab/>
      </w:r>
      <w:r>
        <w:rPr>
          <w:sz w:val="18"/>
          <w:szCs w:val="18"/>
        </w:rPr>
        <w:t>2018</w:t>
      </w:r>
    </w:p>
    <w:p w14:paraId="055ACA27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美国数学建模竞赛二等奖（本科）</w:t>
      </w:r>
      <w:r>
        <w:rPr>
          <w:sz w:val="18"/>
          <w:szCs w:val="18"/>
        </w:rPr>
        <w:tab/>
      </w:r>
      <w:r>
        <w:rPr>
          <w:sz w:val="18"/>
          <w:szCs w:val="18"/>
        </w:rPr>
        <w:t>2015</w:t>
      </w:r>
    </w:p>
    <w:p w14:paraId="155FF3D0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北京市三好学生(本科)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多次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sz w:val="18"/>
          <w:szCs w:val="18"/>
        </w:rPr>
        <w:tab/>
      </w:r>
      <w:r>
        <w:rPr>
          <w:sz w:val="18"/>
          <w:szCs w:val="18"/>
        </w:rPr>
        <w:t>2014-2018</w:t>
      </w:r>
    </w:p>
    <w:p w14:paraId="2B89D39A">
      <w:pPr>
        <w:pStyle w:val="9"/>
        <w:tabs>
          <w:tab w:val="left" w:pos="360"/>
        </w:tabs>
        <w:rPr>
          <w:sz w:val="18"/>
          <w:szCs w:val="18"/>
        </w:rPr>
      </w:pPr>
    </w:p>
    <w:p w14:paraId="4C51CAD5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技能</w:t>
      </w:r>
    </w:p>
    <w:p w14:paraId="2D0E0CC7">
      <w:pPr>
        <w:pStyle w:val="9"/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Language skills:</w:t>
      </w:r>
    </w:p>
    <w:p w14:paraId="1BCED3E2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英语六级</w:t>
      </w:r>
      <w:r>
        <w:rPr>
          <w:sz w:val="18"/>
          <w:szCs w:val="18"/>
        </w:rPr>
        <w:t xml:space="preserve">: 578;   </w:t>
      </w:r>
      <w:r>
        <w:rPr>
          <w:rFonts w:hint="eastAsia"/>
          <w:sz w:val="18"/>
          <w:szCs w:val="18"/>
        </w:rPr>
        <w:t>四级</w:t>
      </w:r>
      <w:r>
        <w:rPr>
          <w:sz w:val="18"/>
          <w:szCs w:val="18"/>
        </w:rPr>
        <w:t xml:space="preserve">: 560  </w:t>
      </w:r>
      <w:r>
        <w:rPr>
          <w:rFonts w:hint="eastAsia"/>
          <w:sz w:val="18"/>
          <w:szCs w:val="18"/>
        </w:rPr>
        <w:t>托福</w:t>
      </w:r>
      <w:r>
        <w:rPr>
          <w:sz w:val="18"/>
          <w:szCs w:val="18"/>
        </w:rPr>
        <w:t>: 97(</w:t>
      </w:r>
      <w:r>
        <w:rPr>
          <w:rFonts w:hint="eastAsia"/>
          <w:sz w:val="18"/>
          <w:szCs w:val="18"/>
        </w:rPr>
        <w:t>阅读</w:t>
      </w:r>
      <w:r>
        <w:rPr>
          <w:sz w:val="18"/>
          <w:szCs w:val="18"/>
        </w:rPr>
        <w:t xml:space="preserve">-30/30, </w:t>
      </w:r>
      <w:r>
        <w:rPr>
          <w:rFonts w:hint="eastAsia"/>
          <w:sz w:val="18"/>
          <w:szCs w:val="18"/>
        </w:rPr>
        <w:t>听力</w:t>
      </w:r>
      <w:r>
        <w:rPr>
          <w:sz w:val="18"/>
          <w:szCs w:val="18"/>
        </w:rPr>
        <w:t xml:space="preserve">25/30, </w:t>
      </w:r>
      <w:r>
        <w:rPr>
          <w:rFonts w:hint="eastAsia"/>
          <w:sz w:val="18"/>
          <w:szCs w:val="18"/>
        </w:rPr>
        <w:t>口语</w:t>
      </w:r>
      <w:r>
        <w:rPr>
          <w:sz w:val="18"/>
          <w:szCs w:val="18"/>
        </w:rPr>
        <w:t xml:space="preserve">19/30, </w:t>
      </w:r>
      <w:r>
        <w:rPr>
          <w:rFonts w:hint="eastAsia"/>
          <w:sz w:val="18"/>
          <w:szCs w:val="18"/>
        </w:rPr>
        <w:t>写作</w:t>
      </w:r>
      <w:r>
        <w:rPr>
          <w:sz w:val="18"/>
          <w:szCs w:val="18"/>
        </w:rPr>
        <w:t>23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30);   GRE: 323+3.5</w:t>
      </w:r>
      <w:bookmarkStart w:id="0" w:name="_GoBack"/>
      <w:bookmarkEnd w:id="0"/>
    </w:p>
    <w:p w14:paraId="7BF9B2B8">
      <w:pPr>
        <w:pStyle w:val="9"/>
        <w:tabs>
          <w:tab w:val="left" w:pos="360"/>
        </w:tabs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Other </w:t>
      </w:r>
      <w:r>
        <w:rPr>
          <w:sz w:val="18"/>
          <w:szCs w:val="18"/>
        </w:rPr>
        <w:t>skills:</w:t>
      </w:r>
    </w:p>
    <w:p w14:paraId="02978E5D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ython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++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Lat</w:t>
      </w:r>
      <w:r>
        <w:rPr>
          <w:sz w:val="18"/>
          <w:szCs w:val="18"/>
        </w:rPr>
        <w:t>ex</w:t>
      </w:r>
      <w:r>
        <w:rPr>
          <w:rFonts w:hint="eastAsia"/>
          <w:sz w:val="18"/>
          <w:szCs w:val="18"/>
          <w:lang w:val="en-US" w:eastAsia="zh-CN"/>
        </w:rPr>
        <w:t xml:space="preserve"> CMake CUDA</w:t>
      </w:r>
    </w:p>
    <w:p w14:paraId="2F4944B1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Houdini</w:t>
      </w:r>
    </w:p>
    <w:p w14:paraId="1983145F">
      <w:pPr>
        <w:pStyle w:val="9"/>
        <w:tabs>
          <w:tab w:val="left" w:pos="360"/>
          <w:tab w:val="left" w:pos="4584"/>
        </w:tabs>
        <w:rPr>
          <w:sz w:val="18"/>
          <w:szCs w:val="18"/>
        </w:rPr>
      </w:pPr>
    </w:p>
    <w:p w14:paraId="12F6C33D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实习经历</w:t>
      </w:r>
    </w:p>
    <w:p w14:paraId="4E70584F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泽森科工</w:t>
      </w:r>
      <w:r>
        <w:rPr>
          <w:sz w:val="18"/>
          <w:szCs w:val="18"/>
        </w:rPr>
        <w:tab/>
      </w:r>
      <w:r>
        <w:rPr>
          <w:sz w:val="18"/>
          <w:szCs w:val="18"/>
        </w:rPr>
        <w:t>2022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6-12</w:t>
      </w:r>
    </w:p>
    <w:p w14:paraId="3B050040">
      <w:pPr>
        <w:pStyle w:val="9"/>
        <w:tabs>
          <w:tab w:val="left" w:pos="360"/>
          <w:tab w:val="left" w:pos="4584"/>
        </w:tabs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负责DCC软件中PBD方法的研发与开发工作(</w:t>
      </w:r>
      <w:r>
        <w:rPr>
          <w:sz w:val="18"/>
          <w:szCs w:val="18"/>
        </w:rPr>
        <w:t>C++</w:t>
      </w:r>
      <w:r>
        <w:rPr>
          <w:rFonts w:hint="eastAsia"/>
          <w:sz w:val="18"/>
          <w:szCs w:val="18"/>
        </w:rPr>
        <w:t>)</w:t>
      </w:r>
    </w:p>
    <w:p w14:paraId="5E6E1B47">
      <w:pPr>
        <w:pStyle w:val="9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太极图形学</w:t>
      </w:r>
      <w:r>
        <w:rPr>
          <w:sz w:val="18"/>
          <w:szCs w:val="18"/>
        </w:rPr>
        <w:tab/>
      </w:r>
      <w:r>
        <w:rPr>
          <w:sz w:val="18"/>
          <w:szCs w:val="18"/>
        </w:rPr>
        <w:t>202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9</w:t>
      </w:r>
    </w:p>
    <w:p w14:paraId="47D337A4">
      <w:pPr>
        <w:pStyle w:val="9"/>
        <w:tabs>
          <w:tab w:val="left" w:pos="360"/>
          <w:tab w:val="left" w:pos="4584"/>
        </w:tabs>
        <w:ind w:left="36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负责PBD方法的研发（Taichi/Python）</w:t>
      </w:r>
    </w:p>
    <w:p w14:paraId="150547F6">
      <w:pPr>
        <w:pStyle w:val="9"/>
        <w:tabs>
          <w:tab w:val="left" w:pos="360"/>
          <w:tab w:val="left" w:pos="4584"/>
        </w:tabs>
        <w:ind w:left="360"/>
        <w:rPr>
          <w:rFonts w:hint="eastAsia"/>
          <w:sz w:val="18"/>
          <w:szCs w:val="18"/>
        </w:rPr>
      </w:pPr>
    </w:p>
    <w:p w14:paraId="112FED20">
      <w:pPr>
        <w:pBdr>
          <w:bottom w:val="single" w:color="auto" w:sz="4" w:space="1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其他经历</w:t>
      </w:r>
    </w:p>
    <w:p w14:paraId="6A2D6937">
      <w:pPr>
        <w:pStyle w:val="9"/>
        <w:tabs>
          <w:tab w:val="left" w:pos="4584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t>2016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9-2017.7</w:t>
      </w:r>
      <w:r>
        <w:rPr>
          <w:rFonts w:hint="eastAsia"/>
          <w:sz w:val="18"/>
          <w:szCs w:val="18"/>
        </w:rPr>
        <w:t xml:space="preserve"> 到U</w:t>
      </w:r>
      <w:r>
        <w:rPr>
          <w:sz w:val="18"/>
          <w:szCs w:val="18"/>
        </w:rPr>
        <w:t>niversity of Michigan(Dearborn)</w:t>
      </w:r>
      <w:r>
        <w:rPr>
          <w:rFonts w:hint="eastAsia"/>
          <w:sz w:val="18"/>
          <w:szCs w:val="18"/>
          <w:lang w:val="en-US" w:eastAsia="zh-CN"/>
        </w:rPr>
        <w:t xml:space="preserve"> 由CSC公派</w:t>
      </w:r>
      <w:r>
        <w:rPr>
          <w:rFonts w:hint="eastAsia"/>
          <w:sz w:val="18"/>
          <w:szCs w:val="18"/>
        </w:rPr>
        <w:t>出国交换</w:t>
      </w:r>
      <w:r>
        <w:rPr>
          <w:rFonts w:hint="eastAsia"/>
          <w:sz w:val="18"/>
          <w:szCs w:val="18"/>
          <w:lang w:val="en-US" w:eastAsia="zh-CN"/>
        </w:rPr>
        <w:t>十个月</w:t>
      </w:r>
      <w:r>
        <w:rPr>
          <w:rFonts w:hint="eastAsia"/>
          <w:sz w:val="18"/>
          <w:szCs w:val="18"/>
        </w:rPr>
        <w:t>(本科</w:t>
      </w:r>
      <w:r>
        <w:rPr>
          <w:rFonts w:hint="eastAsia"/>
          <w:sz w:val="18"/>
          <w:szCs w:val="18"/>
          <w:lang w:val="en-US" w:eastAsia="zh-CN"/>
        </w:rPr>
        <w:t>插班生</w:t>
      </w:r>
      <w:r>
        <w:rPr>
          <w:rFonts w:hint="eastAsia"/>
          <w:sz w:val="18"/>
          <w:szCs w:val="18"/>
        </w:rPr>
        <w:t>)</w:t>
      </w:r>
    </w:p>
    <w:sectPr>
      <w:pgSz w:w="12240" w:h="15840"/>
      <w:pgMar w:top="913" w:right="1080" w:bottom="913" w:left="108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4391B"/>
    <w:multiLevelType w:val="multilevel"/>
    <w:tmpl w:val="3364391B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720"/>
  <w:drawingGridHorizontalSpacing w:val="1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kZmRlMzg2NThlNWRiMjE1YjE5NTc1ZTE1NmU1NmUifQ=="/>
    <w:docVar w:name="KSO_WPS_MARK_KEY" w:val="ffa56bbd-a3b5-4238-8fc5-3c054ec010be"/>
  </w:docVars>
  <w:rsids>
    <w:rsidRoot w:val="00FF1314"/>
    <w:rsid w:val="000019BD"/>
    <w:rsid w:val="00003947"/>
    <w:rsid w:val="00003EB1"/>
    <w:rsid w:val="00004D8D"/>
    <w:rsid w:val="00005F00"/>
    <w:rsid w:val="000077FB"/>
    <w:rsid w:val="000116A9"/>
    <w:rsid w:val="000138AC"/>
    <w:rsid w:val="0001415A"/>
    <w:rsid w:val="00020CC4"/>
    <w:rsid w:val="000455BE"/>
    <w:rsid w:val="00046D8C"/>
    <w:rsid w:val="0004797A"/>
    <w:rsid w:val="000574B6"/>
    <w:rsid w:val="00062ADF"/>
    <w:rsid w:val="00067FB9"/>
    <w:rsid w:val="00071171"/>
    <w:rsid w:val="00072864"/>
    <w:rsid w:val="000746BA"/>
    <w:rsid w:val="00077685"/>
    <w:rsid w:val="00077E9A"/>
    <w:rsid w:val="00082D9A"/>
    <w:rsid w:val="00083964"/>
    <w:rsid w:val="00083AA7"/>
    <w:rsid w:val="00086175"/>
    <w:rsid w:val="0009369A"/>
    <w:rsid w:val="000A35B7"/>
    <w:rsid w:val="000A4785"/>
    <w:rsid w:val="000B1E21"/>
    <w:rsid w:val="000B38A6"/>
    <w:rsid w:val="000B5C33"/>
    <w:rsid w:val="000D09A0"/>
    <w:rsid w:val="000D74EE"/>
    <w:rsid w:val="000E0988"/>
    <w:rsid w:val="000E3112"/>
    <w:rsid w:val="000E724C"/>
    <w:rsid w:val="00106541"/>
    <w:rsid w:val="00110298"/>
    <w:rsid w:val="001205A2"/>
    <w:rsid w:val="00125C90"/>
    <w:rsid w:val="00126275"/>
    <w:rsid w:val="00130FBB"/>
    <w:rsid w:val="00136567"/>
    <w:rsid w:val="00137332"/>
    <w:rsid w:val="0014064B"/>
    <w:rsid w:val="001455A6"/>
    <w:rsid w:val="001506B5"/>
    <w:rsid w:val="001641C5"/>
    <w:rsid w:val="00165EA8"/>
    <w:rsid w:val="0016683A"/>
    <w:rsid w:val="001818C8"/>
    <w:rsid w:val="00181BFB"/>
    <w:rsid w:val="0018476A"/>
    <w:rsid w:val="00185CD2"/>
    <w:rsid w:val="00192696"/>
    <w:rsid w:val="0019316F"/>
    <w:rsid w:val="001957D7"/>
    <w:rsid w:val="001A0B76"/>
    <w:rsid w:val="001A44D4"/>
    <w:rsid w:val="001A4991"/>
    <w:rsid w:val="001B422D"/>
    <w:rsid w:val="001B541A"/>
    <w:rsid w:val="001C0AE9"/>
    <w:rsid w:val="001C398E"/>
    <w:rsid w:val="001E76FC"/>
    <w:rsid w:val="001F3DE0"/>
    <w:rsid w:val="001F5B53"/>
    <w:rsid w:val="002027E2"/>
    <w:rsid w:val="002054EC"/>
    <w:rsid w:val="002058C2"/>
    <w:rsid w:val="0020663E"/>
    <w:rsid w:val="00212C3C"/>
    <w:rsid w:val="00212D22"/>
    <w:rsid w:val="00215392"/>
    <w:rsid w:val="00226D09"/>
    <w:rsid w:val="00247359"/>
    <w:rsid w:val="002552C1"/>
    <w:rsid w:val="00264820"/>
    <w:rsid w:val="00266259"/>
    <w:rsid w:val="002709FE"/>
    <w:rsid w:val="0027618D"/>
    <w:rsid w:val="002775B5"/>
    <w:rsid w:val="002841ED"/>
    <w:rsid w:val="00286FD6"/>
    <w:rsid w:val="00293CE2"/>
    <w:rsid w:val="002972B7"/>
    <w:rsid w:val="002B00C2"/>
    <w:rsid w:val="002C1E0E"/>
    <w:rsid w:val="002C36D8"/>
    <w:rsid w:val="002D67AE"/>
    <w:rsid w:val="002E54C1"/>
    <w:rsid w:val="002E78E2"/>
    <w:rsid w:val="002F10F0"/>
    <w:rsid w:val="00302179"/>
    <w:rsid w:val="003022AB"/>
    <w:rsid w:val="00306DCB"/>
    <w:rsid w:val="003115D8"/>
    <w:rsid w:val="00315F64"/>
    <w:rsid w:val="00325D31"/>
    <w:rsid w:val="00325FCF"/>
    <w:rsid w:val="003427EC"/>
    <w:rsid w:val="00360B45"/>
    <w:rsid w:val="003648B4"/>
    <w:rsid w:val="00371AE9"/>
    <w:rsid w:val="00380DD6"/>
    <w:rsid w:val="00384D19"/>
    <w:rsid w:val="00387715"/>
    <w:rsid w:val="00393DFB"/>
    <w:rsid w:val="00397C39"/>
    <w:rsid w:val="003A3650"/>
    <w:rsid w:val="003A5400"/>
    <w:rsid w:val="003A6FBB"/>
    <w:rsid w:val="003C279B"/>
    <w:rsid w:val="003E1992"/>
    <w:rsid w:val="003E3CE7"/>
    <w:rsid w:val="003E4E01"/>
    <w:rsid w:val="003F2006"/>
    <w:rsid w:val="003F4D3C"/>
    <w:rsid w:val="003F4FE8"/>
    <w:rsid w:val="003F6F12"/>
    <w:rsid w:val="00401FBF"/>
    <w:rsid w:val="004129DA"/>
    <w:rsid w:val="00412B92"/>
    <w:rsid w:val="00414D5B"/>
    <w:rsid w:val="004151AB"/>
    <w:rsid w:val="004234C3"/>
    <w:rsid w:val="00427446"/>
    <w:rsid w:val="004279A0"/>
    <w:rsid w:val="004347BC"/>
    <w:rsid w:val="004414BB"/>
    <w:rsid w:val="00444369"/>
    <w:rsid w:val="00447B5A"/>
    <w:rsid w:val="004517B4"/>
    <w:rsid w:val="00452C01"/>
    <w:rsid w:val="0045382C"/>
    <w:rsid w:val="004545FB"/>
    <w:rsid w:val="00454A55"/>
    <w:rsid w:val="00457239"/>
    <w:rsid w:val="0046019F"/>
    <w:rsid w:val="0046533D"/>
    <w:rsid w:val="00472420"/>
    <w:rsid w:val="004756CA"/>
    <w:rsid w:val="0047602D"/>
    <w:rsid w:val="00480495"/>
    <w:rsid w:val="00486223"/>
    <w:rsid w:val="00486290"/>
    <w:rsid w:val="00487F8C"/>
    <w:rsid w:val="00495233"/>
    <w:rsid w:val="00496BAE"/>
    <w:rsid w:val="004A1046"/>
    <w:rsid w:val="004A427D"/>
    <w:rsid w:val="004A47CB"/>
    <w:rsid w:val="004B51A4"/>
    <w:rsid w:val="004C1245"/>
    <w:rsid w:val="004C2374"/>
    <w:rsid w:val="004C43D0"/>
    <w:rsid w:val="004C57D2"/>
    <w:rsid w:val="004C6958"/>
    <w:rsid w:val="004D0187"/>
    <w:rsid w:val="004D7814"/>
    <w:rsid w:val="004D7ABD"/>
    <w:rsid w:val="004E2A56"/>
    <w:rsid w:val="004E37C6"/>
    <w:rsid w:val="004E555B"/>
    <w:rsid w:val="004F0977"/>
    <w:rsid w:val="005053E2"/>
    <w:rsid w:val="005116B3"/>
    <w:rsid w:val="00511B7B"/>
    <w:rsid w:val="005225DB"/>
    <w:rsid w:val="00522A51"/>
    <w:rsid w:val="005465C8"/>
    <w:rsid w:val="00563EDC"/>
    <w:rsid w:val="00584767"/>
    <w:rsid w:val="00584EA5"/>
    <w:rsid w:val="0058588A"/>
    <w:rsid w:val="00586FA6"/>
    <w:rsid w:val="005937DA"/>
    <w:rsid w:val="00595AED"/>
    <w:rsid w:val="00596D73"/>
    <w:rsid w:val="005A7E86"/>
    <w:rsid w:val="005B1739"/>
    <w:rsid w:val="005C4170"/>
    <w:rsid w:val="005C55C5"/>
    <w:rsid w:val="005D1A5B"/>
    <w:rsid w:val="005D7A2C"/>
    <w:rsid w:val="005E3171"/>
    <w:rsid w:val="005E3AD8"/>
    <w:rsid w:val="005E438C"/>
    <w:rsid w:val="005F7339"/>
    <w:rsid w:val="005F7848"/>
    <w:rsid w:val="0060409A"/>
    <w:rsid w:val="00607ACA"/>
    <w:rsid w:val="006202A8"/>
    <w:rsid w:val="0062252F"/>
    <w:rsid w:val="006353C5"/>
    <w:rsid w:val="00641FEC"/>
    <w:rsid w:val="00642DFB"/>
    <w:rsid w:val="006534AA"/>
    <w:rsid w:val="006638FB"/>
    <w:rsid w:val="00670973"/>
    <w:rsid w:val="00672F2C"/>
    <w:rsid w:val="006766D4"/>
    <w:rsid w:val="006820D9"/>
    <w:rsid w:val="00684B34"/>
    <w:rsid w:val="00697F98"/>
    <w:rsid w:val="006A4099"/>
    <w:rsid w:val="006A5CE4"/>
    <w:rsid w:val="006B7F7D"/>
    <w:rsid w:val="006C15A9"/>
    <w:rsid w:val="006C6846"/>
    <w:rsid w:val="006D1D47"/>
    <w:rsid w:val="006D2A91"/>
    <w:rsid w:val="006D7CCA"/>
    <w:rsid w:val="006E357F"/>
    <w:rsid w:val="006E3C3A"/>
    <w:rsid w:val="006F1DE5"/>
    <w:rsid w:val="0070390E"/>
    <w:rsid w:val="00704636"/>
    <w:rsid w:val="00705DA0"/>
    <w:rsid w:val="00712F91"/>
    <w:rsid w:val="007215F7"/>
    <w:rsid w:val="00721D00"/>
    <w:rsid w:val="00721FAC"/>
    <w:rsid w:val="0073551D"/>
    <w:rsid w:val="00740599"/>
    <w:rsid w:val="00750B8E"/>
    <w:rsid w:val="00751BA0"/>
    <w:rsid w:val="007566B2"/>
    <w:rsid w:val="00762886"/>
    <w:rsid w:val="00770115"/>
    <w:rsid w:val="00770173"/>
    <w:rsid w:val="007732C8"/>
    <w:rsid w:val="00792739"/>
    <w:rsid w:val="00794F7C"/>
    <w:rsid w:val="007A61E5"/>
    <w:rsid w:val="007B1F7E"/>
    <w:rsid w:val="007B2D53"/>
    <w:rsid w:val="007D406E"/>
    <w:rsid w:val="007D4485"/>
    <w:rsid w:val="007D4C6B"/>
    <w:rsid w:val="007D53B0"/>
    <w:rsid w:val="007F5588"/>
    <w:rsid w:val="0080322C"/>
    <w:rsid w:val="008129B3"/>
    <w:rsid w:val="00814667"/>
    <w:rsid w:val="00815BEF"/>
    <w:rsid w:val="00820D5D"/>
    <w:rsid w:val="0082567A"/>
    <w:rsid w:val="008334B9"/>
    <w:rsid w:val="008346D8"/>
    <w:rsid w:val="008373FD"/>
    <w:rsid w:val="00837785"/>
    <w:rsid w:val="008379D7"/>
    <w:rsid w:val="0084051A"/>
    <w:rsid w:val="00842C15"/>
    <w:rsid w:val="00846C6E"/>
    <w:rsid w:val="00861C05"/>
    <w:rsid w:val="00864C6E"/>
    <w:rsid w:val="008653FE"/>
    <w:rsid w:val="00867AD2"/>
    <w:rsid w:val="0087141A"/>
    <w:rsid w:val="00873E61"/>
    <w:rsid w:val="008747CC"/>
    <w:rsid w:val="00881B8E"/>
    <w:rsid w:val="008858DA"/>
    <w:rsid w:val="00894F12"/>
    <w:rsid w:val="008A0D45"/>
    <w:rsid w:val="008A1E26"/>
    <w:rsid w:val="008A3D43"/>
    <w:rsid w:val="008B0980"/>
    <w:rsid w:val="008B4FAC"/>
    <w:rsid w:val="008B531D"/>
    <w:rsid w:val="008B5E04"/>
    <w:rsid w:val="008D38D4"/>
    <w:rsid w:val="008D5A88"/>
    <w:rsid w:val="008D6101"/>
    <w:rsid w:val="008E3D33"/>
    <w:rsid w:val="008F0CE6"/>
    <w:rsid w:val="008F1859"/>
    <w:rsid w:val="008F1C67"/>
    <w:rsid w:val="008F2C40"/>
    <w:rsid w:val="008F4566"/>
    <w:rsid w:val="008F4FE8"/>
    <w:rsid w:val="00901BAA"/>
    <w:rsid w:val="00910677"/>
    <w:rsid w:val="009335E2"/>
    <w:rsid w:val="00935E3D"/>
    <w:rsid w:val="00937439"/>
    <w:rsid w:val="00942086"/>
    <w:rsid w:val="00946F4F"/>
    <w:rsid w:val="00951A35"/>
    <w:rsid w:val="00953BEB"/>
    <w:rsid w:val="0095616F"/>
    <w:rsid w:val="0096007A"/>
    <w:rsid w:val="009630D3"/>
    <w:rsid w:val="00964969"/>
    <w:rsid w:val="00965502"/>
    <w:rsid w:val="009659EC"/>
    <w:rsid w:val="00971F8B"/>
    <w:rsid w:val="00984949"/>
    <w:rsid w:val="00991097"/>
    <w:rsid w:val="00997C2B"/>
    <w:rsid w:val="009A1028"/>
    <w:rsid w:val="009A1863"/>
    <w:rsid w:val="009A26D0"/>
    <w:rsid w:val="009A5E86"/>
    <w:rsid w:val="009B0E71"/>
    <w:rsid w:val="009C578E"/>
    <w:rsid w:val="009C600F"/>
    <w:rsid w:val="009C6CD8"/>
    <w:rsid w:val="009D38DF"/>
    <w:rsid w:val="009E0804"/>
    <w:rsid w:val="009E3D90"/>
    <w:rsid w:val="009E6A85"/>
    <w:rsid w:val="009F3B83"/>
    <w:rsid w:val="009F6C57"/>
    <w:rsid w:val="00A0646C"/>
    <w:rsid w:val="00A12574"/>
    <w:rsid w:val="00A13C06"/>
    <w:rsid w:val="00A20ED7"/>
    <w:rsid w:val="00A30C5F"/>
    <w:rsid w:val="00A3687D"/>
    <w:rsid w:val="00A5229D"/>
    <w:rsid w:val="00A63EAC"/>
    <w:rsid w:val="00A64265"/>
    <w:rsid w:val="00A70037"/>
    <w:rsid w:val="00A708E2"/>
    <w:rsid w:val="00A84434"/>
    <w:rsid w:val="00A95372"/>
    <w:rsid w:val="00A96A61"/>
    <w:rsid w:val="00AA2173"/>
    <w:rsid w:val="00AA7F97"/>
    <w:rsid w:val="00AB36F5"/>
    <w:rsid w:val="00AB4FA1"/>
    <w:rsid w:val="00AB620C"/>
    <w:rsid w:val="00AC2E91"/>
    <w:rsid w:val="00AD05EF"/>
    <w:rsid w:val="00AE7914"/>
    <w:rsid w:val="00B04B4B"/>
    <w:rsid w:val="00B075B3"/>
    <w:rsid w:val="00B07DDA"/>
    <w:rsid w:val="00B15251"/>
    <w:rsid w:val="00B241BA"/>
    <w:rsid w:val="00B269FC"/>
    <w:rsid w:val="00B43564"/>
    <w:rsid w:val="00B44B0A"/>
    <w:rsid w:val="00B613F3"/>
    <w:rsid w:val="00B71685"/>
    <w:rsid w:val="00B745E0"/>
    <w:rsid w:val="00B84262"/>
    <w:rsid w:val="00B8480A"/>
    <w:rsid w:val="00B9086E"/>
    <w:rsid w:val="00B92C94"/>
    <w:rsid w:val="00B96A54"/>
    <w:rsid w:val="00BA04FC"/>
    <w:rsid w:val="00BA2F78"/>
    <w:rsid w:val="00BA49CA"/>
    <w:rsid w:val="00BA5D19"/>
    <w:rsid w:val="00BB2438"/>
    <w:rsid w:val="00BB37FB"/>
    <w:rsid w:val="00BB7279"/>
    <w:rsid w:val="00BB73F6"/>
    <w:rsid w:val="00BC40BF"/>
    <w:rsid w:val="00BC5F8B"/>
    <w:rsid w:val="00BC7091"/>
    <w:rsid w:val="00BD2D14"/>
    <w:rsid w:val="00BD4E78"/>
    <w:rsid w:val="00BE4EA3"/>
    <w:rsid w:val="00BE6F65"/>
    <w:rsid w:val="00BF0B28"/>
    <w:rsid w:val="00BF4DEB"/>
    <w:rsid w:val="00C019E5"/>
    <w:rsid w:val="00C078CB"/>
    <w:rsid w:val="00C07EC3"/>
    <w:rsid w:val="00C16E48"/>
    <w:rsid w:val="00C218BC"/>
    <w:rsid w:val="00C22A87"/>
    <w:rsid w:val="00C22DE4"/>
    <w:rsid w:val="00C234C8"/>
    <w:rsid w:val="00C26FD9"/>
    <w:rsid w:val="00C40C6D"/>
    <w:rsid w:val="00C472F1"/>
    <w:rsid w:val="00C65D53"/>
    <w:rsid w:val="00C710F2"/>
    <w:rsid w:val="00C734CA"/>
    <w:rsid w:val="00C751C9"/>
    <w:rsid w:val="00C77A50"/>
    <w:rsid w:val="00C84EF4"/>
    <w:rsid w:val="00C875EA"/>
    <w:rsid w:val="00C90830"/>
    <w:rsid w:val="00C908E9"/>
    <w:rsid w:val="00C914D6"/>
    <w:rsid w:val="00C91D1B"/>
    <w:rsid w:val="00C94F54"/>
    <w:rsid w:val="00C95A9B"/>
    <w:rsid w:val="00C96C2F"/>
    <w:rsid w:val="00C975CD"/>
    <w:rsid w:val="00CA0E0D"/>
    <w:rsid w:val="00CA566C"/>
    <w:rsid w:val="00CA7381"/>
    <w:rsid w:val="00CB0108"/>
    <w:rsid w:val="00CB64E5"/>
    <w:rsid w:val="00CC03B9"/>
    <w:rsid w:val="00CC452B"/>
    <w:rsid w:val="00CC5DB3"/>
    <w:rsid w:val="00CD00C7"/>
    <w:rsid w:val="00CD4259"/>
    <w:rsid w:val="00CD453A"/>
    <w:rsid w:val="00CD4639"/>
    <w:rsid w:val="00CD4E14"/>
    <w:rsid w:val="00CD5116"/>
    <w:rsid w:val="00CE4C35"/>
    <w:rsid w:val="00CE5487"/>
    <w:rsid w:val="00CE5C21"/>
    <w:rsid w:val="00D011D9"/>
    <w:rsid w:val="00D030BD"/>
    <w:rsid w:val="00D06C0F"/>
    <w:rsid w:val="00D11651"/>
    <w:rsid w:val="00D1350C"/>
    <w:rsid w:val="00D14C2E"/>
    <w:rsid w:val="00D14CA8"/>
    <w:rsid w:val="00D1659F"/>
    <w:rsid w:val="00D26E61"/>
    <w:rsid w:val="00D34602"/>
    <w:rsid w:val="00D405DC"/>
    <w:rsid w:val="00D4419E"/>
    <w:rsid w:val="00D4488A"/>
    <w:rsid w:val="00D44B46"/>
    <w:rsid w:val="00D45136"/>
    <w:rsid w:val="00D53E68"/>
    <w:rsid w:val="00D548F1"/>
    <w:rsid w:val="00D550C2"/>
    <w:rsid w:val="00D60E1E"/>
    <w:rsid w:val="00D63375"/>
    <w:rsid w:val="00D71D20"/>
    <w:rsid w:val="00D74643"/>
    <w:rsid w:val="00D75B94"/>
    <w:rsid w:val="00D83515"/>
    <w:rsid w:val="00D8713B"/>
    <w:rsid w:val="00D87B98"/>
    <w:rsid w:val="00D937BD"/>
    <w:rsid w:val="00DA04CD"/>
    <w:rsid w:val="00DB16ED"/>
    <w:rsid w:val="00DC1790"/>
    <w:rsid w:val="00DC7BBD"/>
    <w:rsid w:val="00DD3DA9"/>
    <w:rsid w:val="00DD3F29"/>
    <w:rsid w:val="00DD5285"/>
    <w:rsid w:val="00DE66E1"/>
    <w:rsid w:val="00DF3B62"/>
    <w:rsid w:val="00DF6E88"/>
    <w:rsid w:val="00E05B67"/>
    <w:rsid w:val="00E12322"/>
    <w:rsid w:val="00E144D7"/>
    <w:rsid w:val="00E14F31"/>
    <w:rsid w:val="00E21F10"/>
    <w:rsid w:val="00E225CF"/>
    <w:rsid w:val="00E2296E"/>
    <w:rsid w:val="00E23C9A"/>
    <w:rsid w:val="00E2433B"/>
    <w:rsid w:val="00E32842"/>
    <w:rsid w:val="00E34551"/>
    <w:rsid w:val="00E364C8"/>
    <w:rsid w:val="00E42392"/>
    <w:rsid w:val="00E424A7"/>
    <w:rsid w:val="00E533DA"/>
    <w:rsid w:val="00E549B5"/>
    <w:rsid w:val="00E566CA"/>
    <w:rsid w:val="00E56800"/>
    <w:rsid w:val="00E56A47"/>
    <w:rsid w:val="00E56CDA"/>
    <w:rsid w:val="00E7137C"/>
    <w:rsid w:val="00E74E9D"/>
    <w:rsid w:val="00E759EC"/>
    <w:rsid w:val="00E76E4C"/>
    <w:rsid w:val="00E8541B"/>
    <w:rsid w:val="00E91576"/>
    <w:rsid w:val="00E93622"/>
    <w:rsid w:val="00E9514C"/>
    <w:rsid w:val="00EB0718"/>
    <w:rsid w:val="00EC2783"/>
    <w:rsid w:val="00ED025D"/>
    <w:rsid w:val="00ED14E9"/>
    <w:rsid w:val="00ED2FF5"/>
    <w:rsid w:val="00ED593B"/>
    <w:rsid w:val="00ED6DB9"/>
    <w:rsid w:val="00ED7ED3"/>
    <w:rsid w:val="00EE173D"/>
    <w:rsid w:val="00EF35D3"/>
    <w:rsid w:val="00EF3B9B"/>
    <w:rsid w:val="00EF3BAF"/>
    <w:rsid w:val="00EF4CB1"/>
    <w:rsid w:val="00F16FED"/>
    <w:rsid w:val="00F21C79"/>
    <w:rsid w:val="00F21F04"/>
    <w:rsid w:val="00F237D3"/>
    <w:rsid w:val="00F270F1"/>
    <w:rsid w:val="00F3566D"/>
    <w:rsid w:val="00F42F55"/>
    <w:rsid w:val="00F53803"/>
    <w:rsid w:val="00F5440A"/>
    <w:rsid w:val="00F602BA"/>
    <w:rsid w:val="00F611AB"/>
    <w:rsid w:val="00F66113"/>
    <w:rsid w:val="00F70A70"/>
    <w:rsid w:val="00F910BE"/>
    <w:rsid w:val="00F918BC"/>
    <w:rsid w:val="00F97027"/>
    <w:rsid w:val="00FA3F76"/>
    <w:rsid w:val="00FB4035"/>
    <w:rsid w:val="00FB5528"/>
    <w:rsid w:val="00FB5F14"/>
    <w:rsid w:val="00FC3726"/>
    <w:rsid w:val="00FC5966"/>
    <w:rsid w:val="00FC6847"/>
    <w:rsid w:val="00FD1953"/>
    <w:rsid w:val="00FD4647"/>
    <w:rsid w:val="00FE3D6E"/>
    <w:rsid w:val="00FE4E8F"/>
    <w:rsid w:val="00FF1314"/>
    <w:rsid w:val="00FF4E3C"/>
    <w:rsid w:val="010D7702"/>
    <w:rsid w:val="01655E65"/>
    <w:rsid w:val="04581CB1"/>
    <w:rsid w:val="04670095"/>
    <w:rsid w:val="061F5C87"/>
    <w:rsid w:val="07962B50"/>
    <w:rsid w:val="08C23ACD"/>
    <w:rsid w:val="094926F5"/>
    <w:rsid w:val="09AD03A9"/>
    <w:rsid w:val="0A02797D"/>
    <w:rsid w:val="0A671D12"/>
    <w:rsid w:val="0F2729AB"/>
    <w:rsid w:val="133438E9"/>
    <w:rsid w:val="139A4A7C"/>
    <w:rsid w:val="14B51115"/>
    <w:rsid w:val="16D72F09"/>
    <w:rsid w:val="18E3324A"/>
    <w:rsid w:val="1FB57B5F"/>
    <w:rsid w:val="20337713"/>
    <w:rsid w:val="23CD191B"/>
    <w:rsid w:val="24E46F1D"/>
    <w:rsid w:val="25365778"/>
    <w:rsid w:val="26283281"/>
    <w:rsid w:val="27A826BE"/>
    <w:rsid w:val="29A749BD"/>
    <w:rsid w:val="29C03C0C"/>
    <w:rsid w:val="2B22254D"/>
    <w:rsid w:val="2BDD156B"/>
    <w:rsid w:val="2D716B01"/>
    <w:rsid w:val="308872DC"/>
    <w:rsid w:val="310C0B03"/>
    <w:rsid w:val="313477AA"/>
    <w:rsid w:val="322154CF"/>
    <w:rsid w:val="324F79A0"/>
    <w:rsid w:val="33466FF4"/>
    <w:rsid w:val="33C40CD6"/>
    <w:rsid w:val="33E76B32"/>
    <w:rsid w:val="358636D8"/>
    <w:rsid w:val="35BE00AC"/>
    <w:rsid w:val="36512061"/>
    <w:rsid w:val="36E903C3"/>
    <w:rsid w:val="37066A5F"/>
    <w:rsid w:val="3A35391F"/>
    <w:rsid w:val="3C333E8E"/>
    <w:rsid w:val="3DBE7061"/>
    <w:rsid w:val="3DC56972"/>
    <w:rsid w:val="3F277E9C"/>
    <w:rsid w:val="3FED09A0"/>
    <w:rsid w:val="408A0869"/>
    <w:rsid w:val="43961A07"/>
    <w:rsid w:val="45A04195"/>
    <w:rsid w:val="45B71331"/>
    <w:rsid w:val="475F1FDB"/>
    <w:rsid w:val="481E45D6"/>
    <w:rsid w:val="4AD55620"/>
    <w:rsid w:val="4AE42F23"/>
    <w:rsid w:val="4B1D6435"/>
    <w:rsid w:val="4B7F2C4C"/>
    <w:rsid w:val="4CEA0599"/>
    <w:rsid w:val="4D550108"/>
    <w:rsid w:val="4DF21192"/>
    <w:rsid w:val="4F9C3DCC"/>
    <w:rsid w:val="517D19DC"/>
    <w:rsid w:val="54B12CB2"/>
    <w:rsid w:val="54D07AD3"/>
    <w:rsid w:val="557E7974"/>
    <w:rsid w:val="56153DA9"/>
    <w:rsid w:val="57A8352A"/>
    <w:rsid w:val="58633155"/>
    <w:rsid w:val="5A7F40FD"/>
    <w:rsid w:val="5B863B83"/>
    <w:rsid w:val="5CD62A14"/>
    <w:rsid w:val="5CDD41DD"/>
    <w:rsid w:val="5EEE216B"/>
    <w:rsid w:val="60633155"/>
    <w:rsid w:val="60CC7399"/>
    <w:rsid w:val="63807109"/>
    <w:rsid w:val="65BF311B"/>
    <w:rsid w:val="679F2254"/>
    <w:rsid w:val="6A5E4D61"/>
    <w:rsid w:val="6A92350A"/>
    <w:rsid w:val="6CFD1CB0"/>
    <w:rsid w:val="6E274D51"/>
    <w:rsid w:val="6E6F4BC0"/>
    <w:rsid w:val="6F8C37CB"/>
    <w:rsid w:val="6FBA32C6"/>
    <w:rsid w:val="6FD0532F"/>
    <w:rsid w:val="703B21CF"/>
    <w:rsid w:val="7199347A"/>
    <w:rsid w:val="72D6715D"/>
    <w:rsid w:val="75F765AB"/>
    <w:rsid w:val="799456F2"/>
    <w:rsid w:val="79F75F20"/>
    <w:rsid w:val="7CD47E94"/>
    <w:rsid w:val="7DD550DB"/>
    <w:rsid w:val="7E7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Normal (Web)"/>
    <w:basedOn w:val="1"/>
    <w:unhideWhenUsed/>
    <w:qFormat/>
    <w:uiPriority w:val="99"/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Resume Align Right"/>
    <w:basedOn w:val="1"/>
    <w:qFormat/>
    <w:uiPriority w:val="0"/>
    <w:pPr>
      <w:tabs>
        <w:tab w:val="right" w:pos="10080"/>
      </w:tabs>
    </w:pPr>
  </w:style>
  <w:style w:type="paragraph" w:customStyle="1" w:styleId="10">
    <w:name w:val="列表段落1"/>
    <w:basedOn w:val="1"/>
    <w:qFormat/>
    <w:uiPriority w:val="34"/>
    <w:pPr>
      <w:ind w:left="720"/>
      <w:contextualSpacing/>
    </w:pPr>
  </w:style>
  <w:style w:type="character" w:customStyle="1" w:styleId="11">
    <w:name w:val="批注框文本 字符"/>
    <w:basedOn w:val="7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12">
    <w:name w:val="default + (符号) 宋体"/>
    <w:qFormat/>
    <w:uiPriority w:val="0"/>
    <w:rPr>
      <w:rFonts w:ascii="Calibri" w:hAnsi="宋体" w:eastAsia="宋体" w:cs="Times New Roman"/>
      <w:color w:val="000000"/>
      <w:kern w:val="2"/>
      <w:lang w:val="en-US" w:eastAsia="zh-CN" w:bidi="ar-SA"/>
    </w:rPr>
  </w:style>
  <w:style w:type="character" w:customStyle="1" w:styleId="13">
    <w:name w:val="ui-dialog-content"/>
    <w:basedOn w:val="7"/>
    <w:qFormat/>
    <w:uiPriority w:val="0"/>
  </w:style>
  <w:style w:type="paragraph" w:customStyle="1" w:styleId="14">
    <w:name w:val="列出段落2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paragraph" w:customStyle="1" w:styleId="15">
    <w:name w:val="_Style 3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659</Words>
  <Characters>1749</Characters>
  <Lines>10</Lines>
  <Paragraphs>2</Paragraphs>
  <TotalTime>0</TotalTime>
  <ScaleCrop>false</ScaleCrop>
  <LinksUpToDate>false</LinksUpToDate>
  <CharactersWithSpaces>2058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2022-12-31T05:07:00Z</dcterms:created>
  <dc:creator>Resume Editing</dc:creator>
  <dc:description>李世峰Frank</dc:description>
  <cp:lastModifiedBy>spring</cp:lastModifiedBy>
  <cp:lastPrinted>2021-03-13T13:52:00Z</cp:lastPrinted>
  <dcterms:modified xsi:type="dcterms:W3CDTF">2025-05-07T09:32:06Z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E139ACFB78C349E583666E64704058C9</vt:lpwstr>
  </property>
</Properties>
</file>