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4190" w14:textId="77777777" w:rsidR="00ED61A8" w:rsidRDefault="00ED61A8">
      <w:pPr>
        <w:rPr>
          <w:rFonts w:ascii="Times New Roman" w:hAnsi="Times New Roman"/>
        </w:rPr>
      </w:pPr>
    </w:p>
    <w:p w14:paraId="3A2108C6" w14:textId="6C83639C" w:rsidR="00ED61A8" w:rsidRDefault="00000000" w:rsidP="00BE5566">
      <w:pPr>
        <w:jc w:val="center"/>
        <w:rPr>
          <w:rFonts w:ascii="Times New Roman" w:hAnsi="Times New Roman"/>
          <w:b/>
          <w:bCs/>
          <w:sz w:val="24"/>
          <w:szCs w:val="24"/>
        </w:rPr>
      </w:pPr>
      <w:r>
        <w:rPr>
          <w:rFonts w:ascii="Times New Roman" w:hAnsi="Times New Roman" w:hint="eastAsia"/>
          <w:b/>
          <w:bCs/>
          <w:sz w:val="24"/>
          <w:szCs w:val="24"/>
        </w:rPr>
        <w:t>大疱表皮松解症患儿照护者照护行为的质性研究</w:t>
      </w:r>
    </w:p>
    <w:p w14:paraId="1F30A5B2" w14:textId="37E17B35" w:rsidR="005973CE" w:rsidRPr="005973CE" w:rsidRDefault="00000000" w:rsidP="005973CE">
      <w:pPr>
        <w:ind w:firstLineChars="200" w:firstLine="422"/>
        <w:rPr>
          <w:rFonts w:ascii="Times New Roman" w:hAnsi="Times New Roman"/>
        </w:rPr>
      </w:pPr>
      <w:r w:rsidRPr="00A23950">
        <w:rPr>
          <w:rFonts w:ascii="Times New Roman" w:hAnsi="Times New Roman" w:hint="eastAsia"/>
          <w:b/>
          <w:bCs/>
        </w:rPr>
        <w:t>【摘要】</w:t>
      </w:r>
      <w:r>
        <w:rPr>
          <w:rFonts w:ascii="Times New Roman" w:hAnsi="Times New Roman" w:hint="eastAsia"/>
        </w:rPr>
        <w:t>目的：基于能力</w:t>
      </w:r>
      <w:r w:rsidR="00A01977">
        <w:rPr>
          <w:rFonts w:ascii="Times New Roman" w:hAnsi="Times New Roman" w:hint="eastAsia"/>
        </w:rPr>
        <w:t>、</w:t>
      </w:r>
      <w:r>
        <w:rPr>
          <w:rFonts w:ascii="Times New Roman" w:hAnsi="Times New Roman" w:hint="eastAsia"/>
        </w:rPr>
        <w:t>机会</w:t>
      </w:r>
      <w:r w:rsidR="00A01977">
        <w:rPr>
          <w:rFonts w:ascii="Times New Roman" w:hAnsi="Times New Roman" w:hint="eastAsia"/>
        </w:rPr>
        <w:t>、</w:t>
      </w:r>
      <w:r>
        <w:rPr>
          <w:rFonts w:ascii="Times New Roman" w:hAnsi="Times New Roman" w:hint="eastAsia"/>
        </w:rPr>
        <w:t>动机</w:t>
      </w:r>
      <w:r w:rsidR="00A01977">
        <w:rPr>
          <w:rFonts w:ascii="Times New Roman" w:hAnsi="Times New Roman" w:hint="eastAsia"/>
        </w:rPr>
        <w:t>-</w:t>
      </w:r>
      <w:r>
        <w:rPr>
          <w:rFonts w:ascii="Times New Roman" w:hAnsi="Times New Roman" w:hint="eastAsia"/>
        </w:rPr>
        <w:t>行为模型，探索大疱表皮松解症患儿照护者在</w:t>
      </w:r>
      <w:r w:rsidR="00A23950">
        <w:rPr>
          <w:rFonts w:ascii="Times New Roman" w:hAnsi="Times New Roman" w:hint="eastAsia"/>
        </w:rPr>
        <w:t>居家</w:t>
      </w:r>
      <w:r>
        <w:rPr>
          <w:rFonts w:ascii="Times New Roman" w:hAnsi="Times New Roman" w:hint="eastAsia"/>
        </w:rPr>
        <w:t>环境中</w:t>
      </w:r>
      <w:r w:rsidR="00772CF6">
        <w:rPr>
          <w:rFonts w:ascii="Times New Roman" w:hAnsi="Times New Roman" w:hint="eastAsia"/>
        </w:rPr>
        <w:t>的</w:t>
      </w:r>
      <w:r>
        <w:rPr>
          <w:rFonts w:ascii="Times New Roman" w:hAnsi="Times New Roman" w:hint="eastAsia"/>
        </w:rPr>
        <w:t>照护行为，</w:t>
      </w:r>
      <w:r w:rsidR="00A01977">
        <w:rPr>
          <w:rFonts w:ascii="Times New Roman" w:hAnsi="Times New Roman" w:hint="eastAsia"/>
        </w:rPr>
        <w:t>识别</w:t>
      </w:r>
      <w:r>
        <w:rPr>
          <w:rFonts w:ascii="Times New Roman" w:hAnsi="Times New Roman" w:hint="eastAsia"/>
        </w:rPr>
        <w:t>背后的促进因素及障碍因素，为制定精准化干预方案提供理论依据。方法：采用描述性质性研究方法</w:t>
      </w:r>
      <w:r w:rsidR="00C12D0F">
        <w:rPr>
          <w:rFonts w:ascii="Times New Roman" w:hAnsi="Times New Roman" w:hint="eastAsia"/>
        </w:rPr>
        <w:t>，</w:t>
      </w:r>
      <w:r>
        <w:rPr>
          <w:rFonts w:ascii="Times New Roman" w:hAnsi="Times New Roman" w:hint="eastAsia"/>
        </w:rPr>
        <w:t>于</w:t>
      </w:r>
      <w:r>
        <w:rPr>
          <w:rFonts w:ascii="Times New Roman" w:hAnsi="Times New Roman"/>
        </w:rPr>
        <w:t>2025</w:t>
      </w:r>
      <w:r>
        <w:rPr>
          <w:rFonts w:ascii="Times New Roman" w:hAnsi="Times New Roman" w:hint="eastAsia"/>
        </w:rPr>
        <w:t>年</w:t>
      </w:r>
      <w:r>
        <w:rPr>
          <w:rFonts w:ascii="Times New Roman" w:hAnsi="Times New Roman"/>
        </w:rPr>
        <w:t>2</w:t>
      </w:r>
      <w:r>
        <w:rPr>
          <w:rFonts w:ascii="Times New Roman" w:hAnsi="Times New Roman"/>
        </w:rPr>
        <w:t>月</w:t>
      </w:r>
      <w:r>
        <w:rPr>
          <w:rFonts w:ascii="Times New Roman" w:hAnsi="Times New Roman" w:hint="eastAsia"/>
        </w:rPr>
        <w:t>至</w:t>
      </w:r>
      <w:r>
        <w:rPr>
          <w:rFonts w:ascii="Times New Roman" w:hAnsi="Times New Roman"/>
        </w:rPr>
        <w:t>4</w:t>
      </w:r>
      <w:r>
        <w:rPr>
          <w:rFonts w:ascii="Times New Roman" w:hAnsi="Times New Roman" w:hint="eastAsia"/>
        </w:rPr>
        <w:t>月通过目的抽样选取</w:t>
      </w:r>
      <w:r>
        <w:rPr>
          <w:rFonts w:ascii="Times New Roman" w:hAnsi="Times New Roman" w:cs="Calibri"/>
        </w:rPr>
        <w:t>12</w:t>
      </w:r>
      <w:r>
        <w:rPr>
          <w:rFonts w:ascii="Times New Roman" w:hAnsi="Times New Roman" w:hint="eastAsia"/>
        </w:rPr>
        <w:t>名</w:t>
      </w:r>
      <w:r>
        <w:rPr>
          <w:rFonts w:ascii="Times New Roman" w:hAnsi="Times New Roman" w:cs="Calibri"/>
        </w:rPr>
        <w:t>EB</w:t>
      </w:r>
      <w:r>
        <w:rPr>
          <w:rFonts w:ascii="Times New Roman" w:hAnsi="Times New Roman" w:hint="eastAsia"/>
        </w:rPr>
        <w:t>患儿的照护者进行半结构式访谈。采用</w:t>
      </w:r>
      <w:r>
        <w:rPr>
          <w:rFonts w:ascii="Times New Roman" w:hAnsi="Times New Roman"/>
        </w:rPr>
        <w:t>Colaizzi7</w:t>
      </w:r>
      <w:r>
        <w:rPr>
          <w:rFonts w:ascii="Times New Roman" w:hAnsi="Times New Roman"/>
        </w:rPr>
        <w:t>步法对资料进行归类与提炼，提取照护者在照护过程中的核心体验。</w:t>
      </w:r>
      <w:r>
        <w:rPr>
          <w:rFonts w:ascii="Times New Roman" w:hAnsi="Times New Roman" w:hint="eastAsia"/>
        </w:rPr>
        <w:t>结果：共提炼出</w:t>
      </w:r>
      <w:r>
        <w:rPr>
          <w:rFonts w:ascii="Times New Roman" w:hAnsi="Times New Roman" w:hint="eastAsia"/>
        </w:rPr>
        <w:t>3</w:t>
      </w:r>
      <w:r>
        <w:rPr>
          <w:rFonts w:ascii="Times New Roman" w:hAnsi="Times New Roman" w:hint="eastAsia"/>
        </w:rPr>
        <w:t>个促进因素和</w:t>
      </w:r>
      <w:r>
        <w:rPr>
          <w:rFonts w:ascii="Times New Roman" w:hAnsi="Times New Roman" w:hint="eastAsia"/>
        </w:rPr>
        <w:t>3</w:t>
      </w:r>
      <w:r>
        <w:rPr>
          <w:rFonts w:ascii="Times New Roman" w:hAnsi="Times New Roman" w:hint="eastAsia"/>
        </w:rPr>
        <w:t>个障碍因素。促进因素包括：</w:t>
      </w:r>
      <w:r w:rsidR="00A01977">
        <w:rPr>
          <w:rFonts w:ascii="Times New Roman" w:hAnsi="Times New Roman" w:hint="eastAsia"/>
        </w:rPr>
        <w:t>①</w:t>
      </w:r>
      <w:r>
        <w:rPr>
          <w:rFonts w:ascii="Times New Roman" w:hAnsi="Times New Roman" w:hint="eastAsia"/>
        </w:rPr>
        <w:t>能力因素</w:t>
      </w:r>
      <w:r w:rsidR="00A01977">
        <w:rPr>
          <w:rFonts w:ascii="Times New Roman" w:hAnsi="Times New Roman" w:hint="eastAsia"/>
        </w:rPr>
        <w:t>：</w:t>
      </w:r>
      <w:r>
        <w:rPr>
          <w:rFonts w:ascii="Times New Roman" w:hAnsi="Times New Roman" w:hint="eastAsia"/>
        </w:rPr>
        <w:t>经验性技能积累</w:t>
      </w:r>
      <w:r w:rsidR="00A01977">
        <w:rPr>
          <w:rFonts w:ascii="Times New Roman" w:hAnsi="Times New Roman" w:hint="eastAsia"/>
        </w:rPr>
        <w:t>；②</w:t>
      </w:r>
      <w:r>
        <w:rPr>
          <w:rFonts w:ascii="Times New Roman" w:hAnsi="Times New Roman" w:hint="eastAsia"/>
        </w:rPr>
        <w:t>机会因素</w:t>
      </w:r>
      <w:r w:rsidR="00A01977">
        <w:rPr>
          <w:rFonts w:ascii="Times New Roman" w:hAnsi="Times New Roman" w:hint="eastAsia"/>
        </w:rPr>
        <w:t>：</w:t>
      </w:r>
      <w:r>
        <w:rPr>
          <w:rFonts w:ascii="Times New Roman" w:hAnsi="Times New Roman" w:hint="eastAsia"/>
        </w:rPr>
        <w:t>病友群体的情感与信息支持、家庭成员的协作与分担</w:t>
      </w:r>
      <w:r w:rsidR="00A01977">
        <w:rPr>
          <w:rFonts w:ascii="Times New Roman" w:hAnsi="Times New Roman" w:hint="eastAsia"/>
        </w:rPr>
        <w:t>；③</w:t>
      </w:r>
      <w:r>
        <w:rPr>
          <w:rFonts w:ascii="Times New Roman" w:hAnsi="Times New Roman" w:hint="eastAsia"/>
        </w:rPr>
        <w:t>动机因素</w:t>
      </w:r>
      <w:r w:rsidR="00A01977">
        <w:rPr>
          <w:rFonts w:ascii="Times New Roman" w:hAnsi="Times New Roman" w:hint="eastAsia"/>
        </w:rPr>
        <w:t>：</w:t>
      </w:r>
      <w:r>
        <w:rPr>
          <w:rFonts w:ascii="Times New Roman" w:hAnsi="Times New Roman" w:hint="eastAsia"/>
        </w:rPr>
        <w:t>维持患儿生活质量的责任感、照护成效带来的正向反馈；障碍因素包括：</w:t>
      </w:r>
      <w:r w:rsidR="00A01977">
        <w:rPr>
          <w:rFonts w:ascii="Times New Roman" w:hAnsi="Times New Roman" w:hint="eastAsia"/>
        </w:rPr>
        <w:t>①</w:t>
      </w:r>
      <w:r>
        <w:rPr>
          <w:rFonts w:ascii="Times New Roman" w:hAnsi="Times New Roman" w:hint="eastAsia"/>
        </w:rPr>
        <w:t>能力因素</w:t>
      </w:r>
      <w:r w:rsidR="00A01977">
        <w:rPr>
          <w:rFonts w:ascii="Times New Roman" w:hAnsi="Times New Roman" w:hint="eastAsia"/>
        </w:rPr>
        <w:t>：护理决策的试错困境；②</w:t>
      </w:r>
      <w:r>
        <w:rPr>
          <w:rFonts w:ascii="Times New Roman" w:hAnsi="Times New Roman" w:hint="eastAsia"/>
        </w:rPr>
        <w:t>机会因素</w:t>
      </w:r>
      <w:r w:rsidR="00A01977">
        <w:rPr>
          <w:rFonts w:ascii="Times New Roman" w:hAnsi="Times New Roman" w:hint="eastAsia"/>
        </w:rPr>
        <w:t>：</w:t>
      </w:r>
      <w:r>
        <w:rPr>
          <w:rFonts w:ascii="Times New Roman" w:hAnsi="Times New Roman" w:hint="eastAsia"/>
        </w:rPr>
        <w:t>专业医疗资源可及性有限、经济压力下的替代性护理策略</w:t>
      </w:r>
      <w:r w:rsidR="00A01977">
        <w:rPr>
          <w:rFonts w:ascii="Times New Roman" w:hAnsi="Times New Roman" w:hint="eastAsia"/>
        </w:rPr>
        <w:t>；③</w:t>
      </w:r>
      <w:r>
        <w:rPr>
          <w:rFonts w:ascii="Times New Roman" w:hAnsi="Times New Roman" w:hint="eastAsia"/>
        </w:rPr>
        <w:t>动机因素</w:t>
      </w:r>
      <w:r w:rsidR="00A01977">
        <w:rPr>
          <w:rFonts w:ascii="Times New Roman" w:hAnsi="Times New Roman" w:hint="eastAsia"/>
        </w:rPr>
        <w:t>：</w:t>
      </w:r>
      <w:r>
        <w:rPr>
          <w:rFonts w:ascii="Times New Roman" w:hAnsi="Times New Roman" w:hint="eastAsia"/>
        </w:rPr>
        <w:t>情绪创伤与照护回避、对疾病不确定性的恐惧与无助感。结论：</w:t>
      </w:r>
      <w:r>
        <w:rPr>
          <w:rFonts w:ascii="Times New Roman" w:hAnsi="Times New Roman"/>
        </w:rPr>
        <w:t>EB</w:t>
      </w:r>
      <w:r>
        <w:rPr>
          <w:rFonts w:ascii="Times New Roman" w:hAnsi="Times New Roman" w:hint="eastAsia"/>
        </w:rPr>
        <w:t>照护者的照护行为受其能力、机会与动机多重因素交互影响。</w:t>
      </w:r>
      <w:r w:rsidR="005973CE">
        <w:rPr>
          <w:rFonts w:ascii="Times New Roman" w:hAnsi="Times New Roman" w:hint="eastAsia"/>
        </w:rPr>
        <w:t>医护人员在患儿</w:t>
      </w:r>
      <w:r w:rsidR="005973CE" w:rsidRPr="005973CE">
        <w:rPr>
          <w:rFonts w:ascii="Times New Roman" w:hAnsi="Times New Roman"/>
        </w:rPr>
        <w:t>出院早期应强化结构化培训</w:t>
      </w:r>
      <w:r w:rsidR="005973CE">
        <w:rPr>
          <w:rFonts w:ascii="Times New Roman" w:hAnsi="Times New Roman" w:hint="eastAsia"/>
        </w:rPr>
        <w:t>、构建</w:t>
      </w:r>
      <w:r w:rsidR="005973CE" w:rsidRPr="005973CE">
        <w:rPr>
          <w:rFonts w:ascii="Times New Roman" w:hAnsi="Times New Roman" w:hint="eastAsia"/>
        </w:rPr>
        <w:t>专</w:t>
      </w:r>
      <w:r w:rsidR="005973CE" w:rsidRPr="005973CE">
        <w:rPr>
          <w:rFonts w:ascii="Times New Roman" w:hAnsi="Times New Roman"/>
        </w:rPr>
        <w:t>业支持网络，同时</w:t>
      </w:r>
      <w:r w:rsidR="005973CE">
        <w:rPr>
          <w:rFonts w:ascii="Times New Roman" w:hAnsi="Times New Roman" w:hint="eastAsia"/>
        </w:rPr>
        <w:t>肯定</w:t>
      </w:r>
      <w:r w:rsidR="005973CE" w:rsidRPr="005973CE">
        <w:rPr>
          <w:rFonts w:ascii="Times New Roman" w:hAnsi="Times New Roman"/>
        </w:rPr>
        <w:t>照护者</w:t>
      </w:r>
      <w:r w:rsidR="005973CE">
        <w:rPr>
          <w:rFonts w:ascii="Times New Roman" w:hAnsi="Times New Roman" w:hint="eastAsia"/>
        </w:rPr>
        <w:t>照护行为</w:t>
      </w:r>
      <w:r w:rsidR="005973CE" w:rsidRPr="005973CE">
        <w:rPr>
          <w:rFonts w:ascii="Times New Roman" w:hAnsi="Times New Roman"/>
        </w:rPr>
        <w:t>，以提升</w:t>
      </w:r>
      <w:r w:rsidR="005973CE" w:rsidRPr="005973CE">
        <w:rPr>
          <w:rFonts w:ascii="Times New Roman" w:hAnsi="Times New Roman"/>
        </w:rPr>
        <w:t>EB</w:t>
      </w:r>
      <w:r w:rsidR="005973CE" w:rsidRPr="005973CE">
        <w:rPr>
          <w:rFonts w:ascii="Times New Roman" w:hAnsi="Times New Roman"/>
        </w:rPr>
        <w:t>患儿居家照护的质量与可及性。</w:t>
      </w:r>
    </w:p>
    <w:p w14:paraId="0671DA32" w14:textId="2851684B" w:rsidR="00ED61A8" w:rsidRDefault="00000000" w:rsidP="00A23950">
      <w:pPr>
        <w:ind w:firstLineChars="200" w:firstLine="422"/>
        <w:rPr>
          <w:rFonts w:ascii="Times New Roman" w:hAnsi="Times New Roman"/>
        </w:rPr>
      </w:pPr>
      <w:r w:rsidRPr="00A23950">
        <w:rPr>
          <w:rFonts w:ascii="Times New Roman" w:hAnsi="Times New Roman" w:hint="eastAsia"/>
          <w:b/>
          <w:bCs/>
        </w:rPr>
        <w:t>【关键词】</w:t>
      </w:r>
      <w:r>
        <w:rPr>
          <w:rFonts w:ascii="Times New Roman" w:hAnsi="Times New Roman" w:hint="eastAsia"/>
        </w:rPr>
        <w:t>大疱表皮松解症；照护者；照护行为；质性研究</w:t>
      </w:r>
    </w:p>
    <w:p w14:paraId="272B2255" w14:textId="3B9BACAB" w:rsidR="00ED61A8" w:rsidRDefault="00000000" w:rsidP="00A23950">
      <w:pPr>
        <w:ind w:firstLineChars="200" w:firstLine="420"/>
        <w:rPr>
          <w:rFonts w:ascii="Times New Roman" w:hAnsi="Times New Roman"/>
        </w:rPr>
      </w:pPr>
      <w:r>
        <w:rPr>
          <w:rFonts w:ascii="Times New Roman" w:hAnsi="Times New Roman" w:hint="eastAsia"/>
        </w:rPr>
        <w:t>遗传性大疱表皮松解症（</w:t>
      </w:r>
      <w:r>
        <w:rPr>
          <w:rFonts w:ascii="Times New Roman" w:hAnsi="Times New Roman" w:cs="Calibri"/>
        </w:rPr>
        <w:t>epidermolysis bullosa</w:t>
      </w:r>
      <w:r>
        <w:rPr>
          <w:rFonts w:ascii="Times New Roman" w:hAnsi="Times New Roman" w:hint="eastAsia"/>
        </w:rPr>
        <w:t>，</w:t>
      </w:r>
      <w:r>
        <w:rPr>
          <w:rFonts w:ascii="Times New Roman" w:hAnsi="Times New Roman" w:cs="Calibri"/>
        </w:rPr>
        <w:t>EB</w:t>
      </w:r>
      <w:r>
        <w:rPr>
          <w:rFonts w:ascii="Times New Roman" w:hAnsi="Times New Roman" w:hint="eastAsia"/>
        </w:rPr>
        <w:t>）是一类</w:t>
      </w:r>
      <w:r w:rsidR="00852AD2">
        <w:rPr>
          <w:rFonts w:ascii="Times New Roman" w:hAnsi="Times New Roman" w:hint="eastAsia"/>
        </w:rPr>
        <w:t>遗传性</w:t>
      </w:r>
      <w:r>
        <w:rPr>
          <w:rFonts w:ascii="Times New Roman" w:hAnsi="Times New Roman" w:hint="eastAsia"/>
        </w:rPr>
        <w:t>皮肤脆弱性疾病，</w:t>
      </w:r>
      <w:r w:rsidR="00852AD2">
        <w:rPr>
          <w:rFonts w:ascii="Times New Roman" w:hAnsi="Times New Roman" w:hint="eastAsia"/>
        </w:rPr>
        <w:t>其特征为</w:t>
      </w:r>
      <w:r>
        <w:rPr>
          <w:rFonts w:ascii="Times New Roman" w:hAnsi="Times New Roman" w:hint="eastAsia"/>
        </w:rPr>
        <w:t>皮肤及黏膜组织</w:t>
      </w:r>
      <w:r w:rsidR="00852AD2">
        <w:rPr>
          <w:rFonts w:ascii="Times New Roman" w:hAnsi="Times New Roman" w:hint="eastAsia"/>
        </w:rPr>
        <w:t>在</w:t>
      </w:r>
      <w:r>
        <w:rPr>
          <w:rFonts w:ascii="Times New Roman" w:hAnsi="Times New Roman" w:hint="eastAsia"/>
        </w:rPr>
        <w:t>轻微外力</w:t>
      </w:r>
      <w:r w:rsidR="00852AD2">
        <w:rPr>
          <w:rFonts w:ascii="Times New Roman" w:hAnsi="Times New Roman" w:hint="eastAsia"/>
        </w:rPr>
        <w:t>下</w:t>
      </w:r>
      <w:r>
        <w:rPr>
          <w:rFonts w:ascii="Times New Roman" w:hAnsi="Times New Roman" w:hint="eastAsia"/>
        </w:rPr>
        <w:t>即可</w:t>
      </w:r>
      <w:r w:rsidR="00852AD2">
        <w:rPr>
          <w:rFonts w:ascii="Times New Roman" w:hAnsi="Times New Roman" w:hint="eastAsia"/>
        </w:rPr>
        <w:t>出现</w:t>
      </w:r>
      <w:r>
        <w:rPr>
          <w:rFonts w:ascii="Times New Roman" w:hAnsi="Times New Roman" w:hint="eastAsia"/>
        </w:rPr>
        <w:t>水疱、血疱等损伤</w: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PjxBdXRob3I+V3U8L0F1dGhvcj48WWVhcj4yMDIwPC9ZZWFyPjxSZWNOdW0+MTE1PC9SZWNOdW0+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PjxBdXRob3I+V3U8L0F1dGhvcj48WWVhcj4yMDIwPC9ZZWFyPjxSZWNOdW0+MTE1PC9SZWNOdW0+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</w:fldData>
        </w:fldChar>
      </w:r>
      <w:r>
        <w:rPr>
          <w:rFonts w:ascii="Times New Roman" w:hAnsi="Times New Roman"/>
        </w:rPr>
        <w:instrText xml:space="preserve"> ADDIN EN.CITE.DATA </w:instrText>
      </w:r>
      <w:r>
        <w:rPr>
          <w:rFonts w:ascii="Times New Roman" w:hAnsi="Times New Roman"/>
        </w:rPr>
      </w:r>
      <w:r>
        <w:rPr>
          <w:rFonts w:ascii="Times New Roman" w:hAnsi="Times New Roman"/>
        </w:rPr>
        <w:fldChar w:fldCharType="end"/>
      </w:r>
      <w:r>
        <w:rPr>
          <w:rFonts w:ascii="Times New Roman" w:hAnsi="Times New Roman"/>
        </w:rPr>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ascii="Times New Roman" w:hAnsi="Times New Roman" w:hint="eastAsia"/>
        </w:rPr>
        <w:t>，</w:t>
      </w:r>
      <w:r w:rsidR="00A01977">
        <w:rPr>
          <w:rFonts w:ascii="Times New Roman" w:hAnsi="Times New Roman"/>
        </w:rPr>
        <w:t>EB</w:t>
      </w:r>
      <w:r>
        <w:rPr>
          <w:rFonts w:ascii="Times New Roman" w:hAnsi="Times New Roman" w:hint="eastAsia"/>
        </w:rPr>
        <w:t>主要包括单纯型（</w:t>
      </w:r>
      <w:r>
        <w:rPr>
          <w:rFonts w:ascii="Times New Roman" w:hAnsi="Times New Roman" w:cs="Calibri"/>
        </w:rPr>
        <w:t>EBS</w:t>
      </w:r>
      <w:r>
        <w:rPr>
          <w:rFonts w:ascii="Times New Roman" w:hAnsi="Times New Roman" w:hint="eastAsia"/>
        </w:rPr>
        <w:t>）、交界型（</w:t>
      </w:r>
      <w:r>
        <w:rPr>
          <w:rFonts w:ascii="Times New Roman" w:hAnsi="Times New Roman" w:cs="Calibri"/>
        </w:rPr>
        <w:t>JEB</w:t>
      </w:r>
      <w:r>
        <w:rPr>
          <w:rFonts w:ascii="Times New Roman" w:hAnsi="Times New Roman" w:hint="eastAsia"/>
        </w:rPr>
        <w:t>）、营养不良型（</w:t>
      </w:r>
      <w:r>
        <w:rPr>
          <w:rFonts w:ascii="Times New Roman" w:hAnsi="Times New Roman" w:cs="Calibri"/>
        </w:rPr>
        <w:t>DEB</w:t>
      </w:r>
      <w:r>
        <w:rPr>
          <w:rFonts w:ascii="Times New Roman" w:hAnsi="Times New Roman" w:hint="eastAsia"/>
        </w:rPr>
        <w:t>）和金德勒综合征（</w:t>
      </w:r>
      <w:r>
        <w:rPr>
          <w:rFonts w:ascii="Times New Roman" w:hAnsi="Times New Roman" w:cs="Calibri"/>
        </w:rPr>
        <w:t>KS</w:t>
      </w:r>
      <w:r>
        <w:rPr>
          <w:rFonts w:ascii="Times New Roman" w:hAnsi="Times New Roman" w:hint="eastAsia"/>
        </w:rPr>
        <w:t>）四种亚型。</w:t>
      </w:r>
      <w:r w:rsidR="00852AD2">
        <w:rPr>
          <w:rFonts w:ascii="Times New Roman" w:hAnsi="Times New Roman" w:hint="eastAsia"/>
        </w:rPr>
        <w:t>作为一种终身性疾病，</w:t>
      </w:r>
      <w:r w:rsidR="00852AD2">
        <w:rPr>
          <w:rFonts w:ascii="Times New Roman" w:hAnsi="Times New Roman"/>
        </w:rPr>
        <w:t>EB</w:t>
      </w:r>
      <w:r w:rsidR="00852AD2">
        <w:rPr>
          <w:rFonts w:ascii="Times New Roman" w:hAnsi="Times New Roman" w:hint="eastAsia"/>
        </w:rPr>
        <w:t>目前</w:t>
      </w:r>
      <w:r>
        <w:rPr>
          <w:rFonts w:ascii="Times New Roman" w:hAnsi="Times New Roman" w:hint="eastAsia"/>
        </w:rPr>
        <w:t>尚无根治性疗法，</w:t>
      </w:r>
      <w:r w:rsidR="00852AD2">
        <w:rPr>
          <w:rFonts w:ascii="Times New Roman" w:hAnsi="Times New Roman" w:hint="eastAsia"/>
        </w:rPr>
        <w:t>临床以支持性治疗为主</w:t>
      </w:r>
      <w:r>
        <w:rPr>
          <w:rFonts w:ascii="Times New Roman" w:hAnsi="Times New Roman"/>
        </w:rPr>
        <w:fldChar w:fldCharType="begin"/>
      </w:r>
      <w:r w:rsidR="00A23950">
        <w:rPr>
          <w:rFonts w:ascii="Times New Roman" w:hAnsi="Times New Roman"/>
        </w:rPr>
        <w:instrText xml:space="preserve"> ADDIN EN.CITE &lt;EndNote&gt;&lt;Cite&gt;&lt;Author&gt;Fine&lt;/Author&gt;&lt;Year&gt;2014&lt;/Year&gt;&lt;RecNum&gt;39&lt;/RecNum&gt;&lt;DisplayText&gt;&lt;style face="superscript"&gt;[4]&lt;/style&gt;&lt;/DisplayText&gt;&lt;record&gt;&lt;rec-number&gt;39&lt;/rec-number&gt;&lt;foreign-keys&gt;&lt;key app="EN" db-id="sfsv0f996ztz0zet2vh5sfpzrzz05099xzff" timestamp="1751370808"&gt;39&lt;/key&gt;&lt;/foreign-keys&gt;&lt;ref-type name="Journal Article"&gt;17&lt;/ref-type&gt;&lt;contributors&gt;&lt;authors&gt;&lt;author&gt;Fine, Jo David&lt;/author&gt;&lt;author&gt;Bruckner-Tuderman, Leena&lt;/author&gt;&lt;author&gt;Eady, Robin A. J.&lt;/author&gt;&lt;author&gt;Bauer, Eugene A.&lt;/author&gt;&lt;author&gt;Bauer, Johann W.&lt;/author&gt;&lt;author&gt;Has, Cristina&lt;/author&gt;&lt;author&gt;Heagerty, Adrian&lt;/author&gt;&lt;author&gt;Hintner, Helmut&lt;/author&gt;&lt;author&gt;Hovnanian, Alain&lt;/author&gt;&lt;author&gt;Jonkman, Marcel F.&lt;/author&gt;&lt;/authors&gt;&lt;/contributors&gt;&lt;titles&gt;&lt;title&gt;Inherited epidermolysis bullosa: Updated recommendations on diagnosis and classification&lt;/title&gt;&lt;secondary-title&gt;Elsevier Masson&lt;/secondary-title&gt;&lt;/titles&gt;&lt;periodical&gt;&lt;full-title&gt;Elsevier Masson&lt;/full-title&gt;&lt;/periodical&gt;&lt;number&gt;6&lt;/number&gt;&lt;dates&gt;&lt;year&gt;2014&lt;/year&gt;&lt;/dates&gt;&lt;urls&gt;&lt;/urls&gt;&lt;/record&gt;&lt;/Cite&gt;&lt;/EndNote&gt;</w:instrText>
      </w:r>
      <w:r>
        <w:rPr>
          <w:rFonts w:ascii="Times New Roman" w:hAnsi="Times New Roman"/>
        </w:rPr>
        <w:fldChar w:fldCharType="separate"/>
      </w:r>
      <w:r w:rsidR="00A23950" w:rsidRPr="00A23950">
        <w:rPr>
          <w:rFonts w:ascii="Times New Roman" w:hAnsi="Times New Roman"/>
          <w:noProof/>
          <w:vertAlign w:val="superscript"/>
        </w:rPr>
        <w:t>[4]</w:t>
      </w:r>
      <w:r>
        <w:rPr>
          <w:rFonts w:ascii="Times New Roman" w:hAnsi="Times New Roman"/>
        </w:rPr>
        <w:fldChar w:fldCharType="end"/>
      </w:r>
      <w:r>
        <w:rPr>
          <w:rFonts w:ascii="Times New Roman" w:hAnsi="Times New Roman" w:hint="eastAsia"/>
        </w:rPr>
        <w:t>。</w:t>
      </w:r>
      <w:r w:rsidR="00852AD2">
        <w:rPr>
          <w:rFonts w:ascii="Times New Roman" w:hAnsi="Times New Roman" w:hint="eastAsia"/>
        </w:rPr>
        <w:t>除</w:t>
      </w:r>
      <w:r>
        <w:rPr>
          <w:rFonts w:ascii="Times New Roman" w:hAnsi="Times New Roman" w:hint="eastAsia"/>
        </w:rPr>
        <w:t>诊断期及急性期</w:t>
      </w:r>
      <w:r w:rsidR="00852AD2">
        <w:rPr>
          <w:rFonts w:ascii="Times New Roman" w:hAnsi="Times New Roman" w:hint="eastAsia"/>
        </w:rPr>
        <w:t>需</w:t>
      </w:r>
      <w:r>
        <w:rPr>
          <w:rFonts w:ascii="Times New Roman" w:hAnsi="Times New Roman" w:hint="eastAsia"/>
        </w:rPr>
        <w:t>住院</w:t>
      </w:r>
      <w:r w:rsidR="00852AD2">
        <w:rPr>
          <w:rFonts w:ascii="Times New Roman" w:hAnsi="Times New Roman" w:hint="eastAsia"/>
        </w:rPr>
        <w:t>外</w:t>
      </w:r>
      <w:r>
        <w:rPr>
          <w:rFonts w:ascii="Times New Roman" w:hAnsi="Times New Roman" w:hint="eastAsia"/>
        </w:rPr>
        <w:t>，</w:t>
      </w:r>
      <w:r w:rsidR="00852AD2">
        <w:rPr>
          <w:rFonts w:ascii="Times New Roman" w:hAnsi="Times New Roman" w:hint="eastAsia"/>
        </w:rPr>
        <w:t>患儿绝大多数</w:t>
      </w:r>
      <w:r>
        <w:rPr>
          <w:rFonts w:ascii="Times New Roman" w:hAnsi="Times New Roman" w:hint="eastAsia"/>
        </w:rPr>
        <w:t>时间</w:t>
      </w:r>
      <w:r w:rsidR="00852AD2">
        <w:rPr>
          <w:rFonts w:ascii="Times New Roman" w:hAnsi="Times New Roman" w:hint="eastAsia"/>
        </w:rPr>
        <w:t>需依赖照护者在居家环境中进行</w:t>
      </w:r>
      <w:r w:rsidR="00A23950">
        <w:rPr>
          <w:rFonts w:ascii="Times New Roman" w:hAnsi="Times New Roman" w:hint="eastAsia"/>
        </w:rPr>
        <w:t>日常皮肤</w:t>
      </w:r>
      <w:r w:rsidR="00A01977">
        <w:rPr>
          <w:rFonts w:ascii="Times New Roman" w:hAnsi="Times New Roman" w:hint="eastAsia"/>
        </w:rPr>
        <w:t>伤口护理</w:t>
      </w:r>
      <w:r>
        <w:rPr>
          <w:rFonts w:ascii="Times New Roman" w:hAnsi="Times New Roman" w:hint="eastAsia"/>
        </w:rPr>
        <w:t>。</w:t>
      </w:r>
      <w:r w:rsidR="00852AD2">
        <w:rPr>
          <w:rFonts w:ascii="Times New Roman" w:hAnsi="Times New Roman" w:hint="eastAsia"/>
        </w:rPr>
        <w:t>高强度的居家照护</w:t>
      </w:r>
      <w:r w:rsidR="00A01977">
        <w:rPr>
          <w:rFonts w:ascii="Times New Roman" w:hAnsi="Times New Roman" w:hint="eastAsia"/>
        </w:rPr>
        <w:t>不仅</w:t>
      </w:r>
      <w:r w:rsidR="00852AD2">
        <w:rPr>
          <w:rFonts w:ascii="Times New Roman" w:hAnsi="Times New Roman" w:hint="eastAsia"/>
        </w:rPr>
        <w:t>影响患儿的生活质量，也使照护者</w:t>
      </w:r>
      <w:r w:rsidR="00A01977">
        <w:rPr>
          <w:rFonts w:ascii="Times New Roman" w:hAnsi="Times New Roman" w:hint="eastAsia"/>
        </w:rPr>
        <w:t>承受</w:t>
      </w:r>
      <w:r w:rsidR="00852AD2">
        <w:rPr>
          <w:rFonts w:ascii="Times New Roman" w:hAnsi="Times New Roman" w:hint="eastAsia"/>
        </w:rPr>
        <w:t>时间、体力</w:t>
      </w:r>
      <w:r w:rsidR="00A01977">
        <w:rPr>
          <w:rFonts w:ascii="Times New Roman" w:hAnsi="Times New Roman" w:hint="eastAsia"/>
        </w:rPr>
        <w:t>与</w:t>
      </w:r>
      <w:r w:rsidR="00852AD2">
        <w:rPr>
          <w:rFonts w:ascii="Times New Roman" w:hAnsi="Times New Roman" w:hint="eastAsia"/>
        </w:rPr>
        <w:t>情绪</w:t>
      </w:r>
      <w:r w:rsidR="00A01977">
        <w:rPr>
          <w:rFonts w:ascii="Times New Roman" w:hAnsi="Times New Roman" w:hint="eastAsia"/>
        </w:rPr>
        <w:t>等多方面的</w:t>
      </w:r>
      <w:r w:rsidR="00852AD2">
        <w:rPr>
          <w:rFonts w:ascii="Times New Roman" w:hAnsi="Times New Roman" w:hint="eastAsia"/>
        </w:rPr>
        <w:t>压力</w:t>
      </w:r>
      <w:r>
        <w:rPr>
          <w:rFonts w:ascii="Times New Roman" w:hAnsi="Times New Roman"/>
        </w:rPr>
        <w:fldChar w:fldCharType="begin">
          <w:fldData xml:space="preserve">PEVuZE5vdGU+PENpdGU+PEF1dGhvcj5Lb3J0ZTwvQXV0aG9yPjxZZWFyPjIwMjQ8L1llYXI+PFJl
Y051bT4xNDwvUmVjTnVtPjxEaXNwbGF5VGV4dD48c3R5bGUgZmFjZT0ic3VwZXJzY3JpcHQiPls1
LCA2XTwvc3R5bGU+PC9EaXNwbGF5VGV4dD48cmVjb3JkPjxyZWMtbnVtYmVyPjE0PC9yZWMtbnVt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PEVuZE5vdGU+PENpdGU+PEF1dGhvcj5Lb3J0ZTwvQXV0aG9yPjxZZWFyPjIwMjQ8L1llYXI+PFJl
Y051bT4xNDwvUmVjTnVtPjxEaXNwbGF5VGV4dD48c3R5bGUgZmFjZT0ic3VwZXJzY3JpcHQiPls1
LCA2XTwvc3R5bGU+PC9EaXNwbGF5VGV4dD48cmVjb3JkPjxyZWMtbnVtYmVyPjE0PC9yZWMtbnVt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Pr>
          <w:rFonts w:ascii="Times New Roman" w:hAnsi="Times New Roman"/>
        </w:rPr>
        <w:fldChar w:fldCharType="separate"/>
      </w:r>
      <w:r w:rsidR="00A23950" w:rsidRPr="00A23950">
        <w:rPr>
          <w:rFonts w:ascii="Times New Roman" w:hAnsi="Times New Roman"/>
          <w:noProof/>
          <w:vertAlign w:val="superscript"/>
        </w:rPr>
        <w:t>[5, 6]</w:t>
      </w:r>
      <w:r>
        <w:rPr>
          <w:rFonts w:ascii="Times New Roman" w:hAnsi="Times New Roman"/>
        </w:rPr>
        <w:fldChar w:fldCharType="end"/>
      </w:r>
      <w:r>
        <w:rPr>
          <w:rFonts w:ascii="Times New Roman" w:hAnsi="Times New Roman" w:hint="eastAsia"/>
        </w:rPr>
        <w:t>。</w:t>
      </w:r>
      <w:r w:rsidR="00852AD2">
        <w:rPr>
          <w:rFonts w:ascii="Times New Roman" w:hAnsi="Times New Roman" w:hint="eastAsia"/>
        </w:rPr>
        <w:t>然而，现有研究多集中于</w:t>
      </w:r>
      <w:r w:rsidR="00852AD2">
        <w:rPr>
          <w:rFonts w:ascii="Times New Roman" w:hAnsi="Times New Roman"/>
        </w:rPr>
        <w:t>EB</w:t>
      </w:r>
      <w:r w:rsidR="00852AD2">
        <w:rPr>
          <w:rFonts w:ascii="Times New Roman" w:hAnsi="Times New Roman" w:hint="eastAsia"/>
        </w:rPr>
        <w:t>的诊断及治疗，缺乏对照护者行为体验的深入探索。</w:t>
      </w:r>
      <w:r w:rsidR="00A01977" w:rsidRPr="00A01977">
        <w:rPr>
          <w:rFonts w:ascii="Times New Roman" w:hAnsi="Times New Roman"/>
        </w:rPr>
        <w:t>本研究基于能力</w:t>
      </w:r>
      <w:r w:rsidR="00A01977" w:rsidRPr="00A01977">
        <w:rPr>
          <w:rFonts w:ascii="Times New Roman" w:hAnsi="Times New Roman"/>
        </w:rPr>
        <w:t>–</w:t>
      </w:r>
      <w:r w:rsidR="00A01977" w:rsidRPr="00A01977">
        <w:rPr>
          <w:rFonts w:ascii="Times New Roman" w:hAnsi="Times New Roman"/>
        </w:rPr>
        <w:t>机会</w:t>
      </w:r>
      <w:r w:rsidR="00A01977" w:rsidRPr="00A01977">
        <w:rPr>
          <w:rFonts w:ascii="Times New Roman" w:hAnsi="Times New Roman"/>
        </w:rPr>
        <w:t>–</w:t>
      </w:r>
      <w:r w:rsidR="00A01977" w:rsidRPr="00A01977">
        <w:rPr>
          <w:rFonts w:ascii="Times New Roman" w:hAnsi="Times New Roman"/>
        </w:rPr>
        <w:t>动机</w:t>
      </w:r>
      <w:r w:rsidR="00A01977" w:rsidRPr="00A01977">
        <w:rPr>
          <w:rFonts w:ascii="Times New Roman" w:hAnsi="Times New Roman"/>
        </w:rPr>
        <w:t>–</w:t>
      </w:r>
      <w:r w:rsidR="00A01977" w:rsidRPr="00A01977">
        <w:rPr>
          <w:rFonts w:ascii="Times New Roman" w:hAnsi="Times New Roman"/>
        </w:rPr>
        <w:t>行为（</w:t>
      </w:r>
      <w:r w:rsidR="00A01977" w:rsidRPr="00A01977">
        <w:rPr>
          <w:rFonts w:ascii="Times New Roman" w:hAnsi="Times New Roman"/>
        </w:rPr>
        <w:t>COM-B</w:t>
      </w:r>
      <w:r w:rsidR="00A01977" w:rsidRPr="00A01977">
        <w:rPr>
          <w:rFonts w:ascii="Times New Roman" w:hAnsi="Times New Roman"/>
        </w:rPr>
        <w:t>）模型</w:t>
      </w:r>
      <w:r w:rsidR="00A23950">
        <w:rPr>
          <w:rFonts w:ascii="Times New Roman" w:hAnsi="Times New Roman" w:hint="eastAsia"/>
        </w:rPr>
        <w:t>，探索</w:t>
      </w:r>
      <w:r w:rsidR="005973CE">
        <w:rPr>
          <w:rFonts w:ascii="Times New Roman" w:hAnsi="Times New Roman" w:hint="eastAsia"/>
        </w:rPr>
        <w:t>照护</w:t>
      </w:r>
      <w:r w:rsidR="00A23950">
        <w:rPr>
          <w:rFonts w:ascii="Times New Roman" w:hAnsi="Times New Roman" w:hint="eastAsia"/>
        </w:rPr>
        <w:t>行为产生、维持与能力、机会、动机三者之间的关系</w:t>
      </w:r>
      <w:r w:rsidR="00B80EB8">
        <w:rPr>
          <w:rFonts w:ascii="Times New Roman" w:hAnsi="Times New Roman"/>
        </w:rPr>
        <w:fldChar w:fldCharType="begin"/>
      </w:r>
      <w:r w:rsidR="00A23950">
        <w:rPr>
          <w:rFonts w:ascii="Times New Roman" w:hAnsi="Times New Roman"/>
        </w:rPr>
        <w:instrText xml:space="preserve"> ADDIN EN.CITE &lt;EndNote&gt;&lt;Cite&gt;&lt;Author&gt;Michie&lt;/Author&gt;&lt;Year&gt;2011&lt;/Year&gt;&lt;RecNum&gt;67&lt;/RecNum&gt;&lt;DisplayText&gt;&lt;style face="superscript"&gt;[7]&lt;/style&gt;&lt;/DisplayText&gt;&lt;record&gt;&lt;rec-number&gt;67&lt;/rec-number&gt;&lt;foreign-keys&gt;&lt;key app="EN" db-id="sfsv0f996ztz0zet2vh5sfpzrzz05099xzff" timestamp="1763439837"&gt;67&lt;/key&gt;&lt;/foreign-keys&gt;&lt;ref-type name="Journal Article"&gt;17&lt;/ref-type&gt;&lt;contributors&gt;&lt;authors&gt;&lt;author&gt;Michie, Susan&lt;/author&gt;&lt;author&gt;Stralen, Maartje M Van&lt;/author&gt;&lt;author&gt;West, Robert&lt;/author&gt;&lt;/authors&gt;&lt;/contributors&gt;&lt;titles&gt;&lt;title&gt;The Behaviour Change Wheel: a new method for characterising and designing behaviour change interventions&lt;/title&gt;&lt;secondary-title&gt;Implementation Science&lt;/secondary-title&gt;&lt;/titles&gt;&lt;periodical&gt;&lt;full-title&gt;Implementation Science&lt;/full-title&gt;&lt;/periodical&gt;&lt;pages&gt;42&lt;/pages&gt;&lt;volume&gt;6&lt;/volume&gt;&lt;number&gt;1&lt;/number&gt;&lt;dates&gt;&lt;year&gt;2011&lt;/year&gt;&lt;/dates&gt;&lt;urls&gt;&lt;/urls&gt;&lt;/record&gt;&lt;/Cite&gt;&lt;/EndNote&gt;</w:instrText>
      </w:r>
      <w:r w:rsidR="00B80EB8">
        <w:rPr>
          <w:rFonts w:ascii="Times New Roman" w:hAnsi="Times New Roman"/>
        </w:rPr>
        <w:fldChar w:fldCharType="separate"/>
      </w:r>
      <w:r w:rsidR="00A23950" w:rsidRPr="00A23950">
        <w:rPr>
          <w:rFonts w:ascii="Times New Roman" w:hAnsi="Times New Roman"/>
          <w:noProof/>
          <w:vertAlign w:val="superscript"/>
        </w:rPr>
        <w:t>[7]</w:t>
      </w:r>
      <w:r w:rsidR="00B80EB8">
        <w:rPr>
          <w:rFonts w:ascii="Times New Roman" w:hAnsi="Times New Roman"/>
        </w:rPr>
        <w:fldChar w:fldCharType="end"/>
      </w:r>
      <w:r w:rsidR="00A01977" w:rsidRPr="00A01977">
        <w:rPr>
          <w:rFonts w:ascii="Times New Roman" w:hAnsi="Times New Roman"/>
        </w:rPr>
        <w:t>。</w:t>
      </w:r>
      <w:r>
        <w:rPr>
          <w:rFonts w:ascii="Times New Roman" w:hAnsi="Times New Roman" w:hint="eastAsia"/>
        </w:rPr>
        <w:t>采用</w:t>
      </w:r>
      <w:r w:rsidR="00852AD2">
        <w:rPr>
          <w:rFonts w:ascii="Times New Roman" w:hAnsi="Times New Roman" w:hint="eastAsia"/>
        </w:rPr>
        <w:t>描述性</w:t>
      </w:r>
      <w:r>
        <w:rPr>
          <w:rFonts w:ascii="Times New Roman" w:hAnsi="Times New Roman" w:hint="eastAsia"/>
        </w:rPr>
        <w:t>质性研究方法，</w:t>
      </w:r>
      <w:r w:rsidR="00852AD2">
        <w:rPr>
          <w:rFonts w:ascii="Times New Roman" w:hAnsi="Times New Roman" w:hint="eastAsia"/>
        </w:rPr>
        <w:t>通过对</w:t>
      </w:r>
      <w:r>
        <w:rPr>
          <w:rFonts w:ascii="Times New Roman" w:hAnsi="Times New Roman" w:cs="Calibri"/>
        </w:rPr>
        <w:t>EB</w:t>
      </w:r>
      <w:r>
        <w:rPr>
          <w:rFonts w:ascii="Times New Roman" w:hAnsi="Times New Roman" w:hint="eastAsia"/>
        </w:rPr>
        <w:t>患儿</w:t>
      </w:r>
      <w:r w:rsidR="00A01977">
        <w:rPr>
          <w:rFonts w:ascii="Times New Roman" w:hAnsi="Times New Roman" w:hint="eastAsia"/>
        </w:rPr>
        <w:t>主要</w:t>
      </w:r>
      <w:r>
        <w:rPr>
          <w:rFonts w:ascii="Times New Roman" w:hAnsi="Times New Roman" w:hint="eastAsia"/>
        </w:rPr>
        <w:t>照护者</w:t>
      </w:r>
      <w:r w:rsidR="00852AD2">
        <w:rPr>
          <w:rFonts w:ascii="Times New Roman" w:hAnsi="Times New Roman" w:hint="eastAsia"/>
        </w:rPr>
        <w:t>深入访谈</w:t>
      </w:r>
      <w:r>
        <w:rPr>
          <w:rFonts w:ascii="Times New Roman" w:hAnsi="Times New Roman" w:hint="eastAsia"/>
        </w:rPr>
        <w:t>，</w:t>
      </w:r>
      <w:r w:rsidR="00852AD2">
        <w:rPr>
          <w:rFonts w:ascii="Times New Roman" w:hAnsi="Times New Roman" w:hint="eastAsia"/>
        </w:rPr>
        <w:t>探索其照护行为的促进及障碍因素，以期为构建针对性的照护支持方案提供</w:t>
      </w:r>
      <w:r w:rsidR="00A01977">
        <w:rPr>
          <w:rFonts w:ascii="Times New Roman" w:hAnsi="Times New Roman" w:hint="eastAsia"/>
        </w:rPr>
        <w:t>理论</w:t>
      </w:r>
      <w:r w:rsidR="00852AD2">
        <w:rPr>
          <w:rFonts w:ascii="Times New Roman" w:hAnsi="Times New Roman" w:hint="eastAsia"/>
        </w:rPr>
        <w:t>依据</w:t>
      </w:r>
      <w:r w:rsidR="00A01977">
        <w:rPr>
          <w:rFonts w:ascii="Times New Roman" w:hAnsi="Times New Roman" w:hint="eastAsia"/>
        </w:rPr>
        <w:t>。</w:t>
      </w:r>
    </w:p>
    <w:p w14:paraId="3204467A" w14:textId="25970BD2" w:rsidR="00ED61A8" w:rsidRPr="00A23950" w:rsidRDefault="00000000" w:rsidP="00852AD2">
      <w:pPr>
        <w:tabs>
          <w:tab w:val="left" w:pos="5424"/>
        </w:tabs>
        <w:rPr>
          <w:rFonts w:ascii="Times New Roman" w:hAnsi="Times New Roman"/>
          <w:b/>
          <w:bCs/>
        </w:rPr>
      </w:pPr>
      <w:r w:rsidRPr="00A23950">
        <w:rPr>
          <w:rFonts w:ascii="Times New Roman" w:hAnsi="Times New Roman"/>
          <w:b/>
          <w:bCs/>
        </w:rPr>
        <w:t>1</w:t>
      </w:r>
      <w:r w:rsidRPr="00A23950">
        <w:rPr>
          <w:rFonts w:ascii="Times New Roman" w:hAnsi="Times New Roman" w:hint="eastAsia"/>
          <w:b/>
          <w:bCs/>
        </w:rPr>
        <w:t>资料与方法</w:t>
      </w:r>
    </w:p>
    <w:p w14:paraId="15484EC7" w14:textId="73D1D2E6" w:rsidR="00B27D8D" w:rsidRPr="00A23950" w:rsidRDefault="00B27D8D">
      <w:pPr>
        <w:rPr>
          <w:rFonts w:ascii="Times New Roman" w:hAnsi="Times New Roman" w:cs="Calibri"/>
          <w:b/>
          <w:bCs/>
        </w:rPr>
      </w:pPr>
      <w:r w:rsidRPr="00A23950">
        <w:rPr>
          <w:rFonts w:ascii="Times New Roman" w:hAnsi="Times New Roman" w:cs="Calibri" w:hint="eastAsia"/>
          <w:b/>
          <w:bCs/>
        </w:rPr>
        <w:t>1.1</w:t>
      </w:r>
      <w:r w:rsidRPr="00A23950">
        <w:rPr>
          <w:rFonts w:ascii="Times New Roman" w:hAnsi="Times New Roman" w:cs="Calibri" w:hint="eastAsia"/>
          <w:b/>
          <w:bCs/>
        </w:rPr>
        <w:t>研究团队与研究者反思</w:t>
      </w:r>
    </w:p>
    <w:p w14:paraId="0C3348BA" w14:textId="01F0E0ED" w:rsidR="00B27D8D" w:rsidRPr="00B27D8D" w:rsidRDefault="00B27D8D" w:rsidP="00B27D8D">
      <w:pPr>
        <w:ind w:firstLineChars="200" w:firstLine="420"/>
        <w:rPr>
          <w:rFonts w:ascii="Times New Roman" w:hAnsi="Times New Roman" w:cs="Calibri"/>
        </w:rPr>
      </w:pPr>
      <w:r>
        <w:rPr>
          <w:rFonts w:ascii="Times New Roman" w:hAnsi="Times New Roman" w:cs="Calibri" w:hint="eastAsia"/>
        </w:rPr>
        <w:t>研究团队由</w:t>
      </w:r>
      <w:r>
        <w:rPr>
          <w:rFonts w:ascii="Times New Roman" w:hAnsi="Times New Roman" w:cs="Calibri" w:hint="eastAsia"/>
        </w:rPr>
        <w:t>2</w:t>
      </w:r>
      <w:r>
        <w:rPr>
          <w:rFonts w:ascii="Times New Roman" w:hAnsi="Times New Roman" w:cs="Calibri" w:hint="eastAsia"/>
        </w:rPr>
        <w:t>名接受过质性培训的研究者以及</w:t>
      </w:r>
      <w:r>
        <w:rPr>
          <w:rFonts w:ascii="Times New Roman" w:hAnsi="Times New Roman" w:cs="Calibri" w:hint="eastAsia"/>
        </w:rPr>
        <w:t>1</w:t>
      </w:r>
      <w:r>
        <w:rPr>
          <w:rFonts w:ascii="Times New Roman" w:hAnsi="Times New Roman" w:cs="Calibri" w:hint="eastAsia"/>
        </w:rPr>
        <w:t>名参与过质性研究的主任护师进行全程指导。</w:t>
      </w:r>
      <w:r w:rsidRPr="00B27D8D">
        <w:rPr>
          <w:rFonts w:ascii="Times New Roman" w:hAnsi="Times New Roman" w:cs="Calibri"/>
        </w:rPr>
        <w:t>研究团队在资料收集前撰写立场备忘录，反思既往经验可能带来的预设立场；数据分析全过程中通过团队讨论保持方法学敏感性与中立性，以减少偏倚。访谈者在访谈前与受访者无私人或管理关系，确保其表达自由。</w:t>
      </w:r>
    </w:p>
    <w:p w14:paraId="69108A9D" w14:textId="12561398" w:rsidR="00ED61A8" w:rsidRPr="00A23950" w:rsidRDefault="00000000">
      <w:pPr>
        <w:rPr>
          <w:rFonts w:ascii="Times New Roman" w:hAnsi="Times New Roman"/>
          <w:b/>
          <w:bCs/>
        </w:rPr>
      </w:pPr>
      <w:r w:rsidRPr="00A23950">
        <w:rPr>
          <w:rFonts w:ascii="Times New Roman" w:hAnsi="Times New Roman" w:cs="Calibri"/>
          <w:b/>
          <w:bCs/>
        </w:rPr>
        <w:t>1.</w:t>
      </w:r>
      <w:r w:rsidR="00B27D8D" w:rsidRPr="00A23950">
        <w:rPr>
          <w:rFonts w:ascii="Times New Roman" w:hAnsi="Times New Roman" w:cs="Calibri" w:hint="eastAsia"/>
          <w:b/>
          <w:bCs/>
        </w:rPr>
        <w:t>2</w:t>
      </w:r>
      <w:r w:rsidRPr="00A23950">
        <w:rPr>
          <w:rFonts w:ascii="Times New Roman" w:hAnsi="Times New Roman" w:hint="eastAsia"/>
          <w:b/>
          <w:bCs/>
        </w:rPr>
        <w:t>对象</w:t>
      </w:r>
    </w:p>
    <w:p w14:paraId="6FBFB36C" w14:textId="1EC5E884" w:rsidR="00852AD2" w:rsidRDefault="00000000" w:rsidP="00B27D8D">
      <w:pPr>
        <w:ind w:firstLineChars="200" w:firstLine="420"/>
        <w:rPr>
          <w:rFonts w:ascii="Times New Roman" w:hAnsi="Times New Roman"/>
        </w:rPr>
      </w:pPr>
      <w:r>
        <w:rPr>
          <w:rFonts w:ascii="Times New Roman" w:hAnsi="Times New Roman" w:hint="eastAsia"/>
        </w:rPr>
        <w:t>采用</w:t>
      </w:r>
      <w:r w:rsidR="00C12D0F">
        <w:rPr>
          <w:rFonts w:ascii="Times New Roman" w:hAnsi="Times New Roman" w:hint="eastAsia"/>
        </w:rPr>
        <w:t>最大差异</w:t>
      </w:r>
      <w:r>
        <w:rPr>
          <w:rFonts w:ascii="Times New Roman" w:hAnsi="Times New Roman" w:hint="eastAsia"/>
        </w:rPr>
        <w:t>目的性抽样，</w:t>
      </w:r>
      <w:r w:rsidR="00C12D0F">
        <w:rPr>
          <w:rFonts w:ascii="Times New Roman" w:hAnsi="Times New Roman" w:hint="eastAsia"/>
        </w:rPr>
        <w:t>以获取</w:t>
      </w:r>
      <w:r w:rsidR="00C12D0F">
        <w:rPr>
          <w:rFonts w:ascii="Times New Roman" w:hAnsi="Times New Roman"/>
        </w:rPr>
        <w:t>EB</w:t>
      </w:r>
      <w:r w:rsidR="00C12D0F">
        <w:rPr>
          <w:rFonts w:ascii="Times New Roman" w:hAnsi="Times New Roman" w:hint="eastAsia"/>
        </w:rPr>
        <w:t>照护者群体丰富的信息经验。</w:t>
      </w:r>
      <w:r>
        <w:rPr>
          <w:rFonts w:ascii="Times New Roman" w:hAnsi="Times New Roman" w:hint="eastAsia"/>
        </w:rPr>
        <w:t>于</w:t>
      </w:r>
      <w:r>
        <w:rPr>
          <w:rFonts w:ascii="Times New Roman" w:hAnsi="Times New Roman" w:cs="Calibri"/>
        </w:rPr>
        <w:t>2025</w:t>
      </w:r>
      <w:r>
        <w:rPr>
          <w:rFonts w:ascii="Times New Roman" w:hAnsi="Times New Roman" w:hint="eastAsia"/>
        </w:rPr>
        <w:t>年</w:t>
      </w:r>
      <w:r>
        <w:rPr>
          <w:rFonts w:ascii="Times New Roman" w:hAnsi="Times New Roman" w:cs="Calibri"/>
        </w:rPr>
        <w:t>2</w:t>
      </w:r>
      <w:r>
        <w:rPr>
          <w:rFonts w:ascii="Times New Roman" w:hAnsi="Times New Roman" w:cs="Calibri" w:hint="eastAsia"/>
        </w:rPr>
        <w:t>～</w:t>
      </w:r>
      <w:r>
        <w:rPr>
          <w:rFonts w:ascii="Times New Roman" w:hAnsi="Times New Roman" w:cs="Calibri"/>
        </w:rPr>
        <w:t>4</w:t>
      </w:r>
      <w:r>
        <w:rPr>
          <w:rFonts w:ascii="Times New Roman" w:hAnsi="Times New Roman" w:hint="eastAsia"/>
        </w:rPr>
        <w:t>月</w:t>
      </w:r>
      <w:r w:rsidR="00C12D0F">
        <w:rPr>
          <w:rFonts w:ascii="Times New Roman" w:hAnsi="Times New Roman" w:hint="eastAsia"/>
        </w:rPr>
        <w:t>通过</w:t>
      </w:r>
      <w:r>
        <w:rPr>
          <w:rFonts w:ascii="Times New Roman" w:hAnsi="Times New Roman" w:hint="eastAsia"/>
        </w:rPr>
        <w:t>蝴蝶宝贝关爱中心以及上海市某三甲儿童专科医院</w:t>
      </w:r>
      <w:r>
        <w:rPr>
          <w:rFonts w:ascii="Times New Roman" w:hAnsi="Times New Roman"/>
        </w:rPr>
        <w:t>EB MDT</w:t>
      </w:r>
      <w:r w:rsidR="00C12D0F">
        <w:rPr>
          <w:rFonts w:ascii="Times New Roman" w:hAnsi="Times New Roman" w:hint="eastAsia"/>
        </w:rPr>
        <w:t>门诊两个渠道招募</w:t>
      </w:r>
      <w:r>
        <w:rPr>
          <w:rFonts w:ascii="Times New Roman" w:hAnsi="Times New Roman" w:hint="eastAsia"/>
        </w:rPr>
        <w:t>患儿照护者。纳入标准包括：①</w:t>
      </w:r>
      <w:r w:rsidR="00C12D0F">
        <w:rPr>
          <w:rFonts w:ascii="Times New Roman" w:hAnsi="Times New Roman" w:hint="eastAsia"/>
        </w:rPr>
        <w:t>经</w:t>
      </w:r>
      <w:r>
        <w:rPr>
          <w:rFonts w:ascii="Times New Roman" w:hAnsi="Times New Roman" w:hint="eastAsia"/>
        </w:rPr>
        <w:t>临床诊断为</w:t>
      </w:r>
      <w:r>
        <w:rPr>
          <w:rFonts w:ascii="Times New Roman" w:hAnsi="Times New Roman" w:cs="Calibri"/>
        </w:rPr>
        <w:t>EB</w:t>
      </w:r>
      <w:r>
        <w:rPr>
          <w:rFonts w:ascii="Times New Roman" w:hAnsi="Times New Roman" w:hint="eastAsia"/>
        </w:rPr>
        <w:t>的患儿照护者；②每日照护时长≥</w:t>
      </w:r>
      <w:r>
        <w:rPr>
          <w:rFonts w:ascii="Times New Roman" w:hAnsi="Times New Roman" w:hint="eastAsia"/>
        </w:rPr>
        <w:t>4h</w:t>
      </w:r>
      <w:r>
        <w:rPr>
          <w:rFonts w:ascii="Times New Roman" w:hAnsi="Times New Roman" w:hint="eastAsia"/>
        </w:rPr>
        <w:t>；</w:t>
      </w:r>
      <w:r w:rsidR="00852AD2">
        <w:rPr>
          <w:rFonts w:ascii="Times New Roman" w:hAnsi="Times New Roman" w:hint="eastAsia"/>
        </w:rPr>
        <w:t>总照护时长</w:t>
      </w:r>
      <w:r>
        <w:rPr>
          <w:rFonts w:ascii="Times New Roman" w:hAnsi="Times New Roman" w:hint="eastAsia"/>
        </w:rPr>
        <w:t>≥</w:t>
      </w:r>
      <w:r>
        <w:rPr>
          <w:rFonts w:ascii="Times New Roman" w:hAnsi="Times New Roman" w:hint="eastAsia"/>
        </w:rPr>
        <w:t>6</w:t>
      </w:r>
      <w:r>
        <w:rPr>
          <w:rFonts w:ascii="Times New Roman" w:hAnsi="Times New Roman" w:hint="eastAsia"/>
        </w:rPr>
        <w:t>个月</w:t>
      </w:r>
      <w:r>
        <w:rPr>
          <w:rFonts w:ascii="Times New Roman" w:hAnsi="Times New Roman"/>
        </w:rPr>
        <w:fldChar w:fldCharType="begin"/>
      </w:r>
      <w:r w:rsidR="00A23950">
        <w:rPr>
          <w:rFonts w:ascii="Times New Roman" w:hAnsi="Times New Roman" w:hint="eastAsia"/>
        </w:rPr>
        <w:instrText xml:space="preserve"> ADDIN EN.CITE &lt;EndNote&gt;&lt;Cite&gt;&lt;Author&gt;</w:instrText>
      </w:r>
      <w:r w:rsidR="00A23950">
        <w:rPr>
          <w:rFonts w:ascii="Times New Roman" w:hAnsi="Times New Roman" w:hint="eastAsia"/>
        </w:rPr>
        <w:instrText>王菁菁</w:instrText>
      </w:r>
      <w:r w:rsidR="00A23950">
        <w:rPr>
          <w:rFonts w:ascii="Times New Roman" w:hAnsi="Times New Roman" w:hint="eastAsia"/>
        </w:rPr>
        <w:instrText>&lt;/Author&gt;&lt;RecNum&gt;40&lt;/RecNum&gt;&lt;DisplayText&gt;&lt;style face="superscript"&gt;[8]&lt;/style&gt;&lt;/DisplayText&gt;&lt;record&gt;&lt;rec-number&gt;40&lt;/rec-number&gt;&lt;foreign-keys&gt;&lt;key app="EN" db-id="sfsv0f996ztz0zet2vh5sfpzrzz05099xzff" timestamp="1751535051"&gt;40&lt;/key&gt;&lt;/foreign-keys&gt;&lt;ref-type name="Journal Article"&gt;17&lt;/ref-type&gt;&lt;contributors&gt;&lt;authors&gt;&lt;author&gt;</w:instrText>
      </w:r>
      <w:r w:rsidR="00A23950">
        <w:rPr>
          <w:rFonts w:ascii="Times New Roman" w:hAnsi="Times New Roman" w:hint="eastAsia"/>
        </w:rPr>
        <w:instrText>王菁菁</w:instrText>
      </w:r>
      <w:r w:rsidR="00A23950">
        <w:rPr>
          <w:rFonts w:ascii="Times New Roman" w:hAnsi="Times New Roman" w:hint="eastAsia"/>
        </w:rPr>
        <w:instrText>&lt;/author&gt;&lt;/authors&gt;&lt;/contributors&gt;&lt;titles&gt;&lt;title&gt;</w:instrText>
      </w:r>
      <w:r w:rsidR="00A23950">
        <w:rPr>
          <w:rFonts w:ascii="Times New Roman" w:hAnsi="Times New Roman" w:hint="eastAsia"/>
        </w:rPr>
        <w:instrText>脑卒中患者照顾者的照顾准备度现状及聚焦解决模式干预研究</w:instrText>
      </w:r>
      <w:r w:rsidR="00A23950">
        <w:rPr>
          <w:rFonts w:ascii="Times New Roman" w:hAnsi="Times New Roman" w:hint="eastAsia"/>
        </w:rPr>
        <w:instrText>&lt;/title&gt;&lt;/titles&gt;&lt;dates&gt;&lt;/dates&gt;&lt;urls&gt;&lt;/urls&gt;&lt;/record&gt;&lt;/Cite&gt;&lt;/EndN</w:instrText>
      </w:r>
      <w:r w:rsidR="00A23950">
        <w:rPr>
          <w:rFonts w:ascii="Times New Roman" w:hAnsi="Times New Roman"/>
        </w:rPr>
        <w:instrText>ote&gt;</w:instrText>
      </w:r>
      <w:r>
        <w:rPr>
          <w:rFonts w:ascii="Times New Roman" w:hAnsi="Times New Roman"/>
        </w:rPr>
        <w:fldChar w:fldCharType="separate"/>
      </w:r>
      <w:r w:rsidR="00A23950" w:rsidRPr="00A23950">
        <w:rPr>
          <w:rFonts w:ascii="Times New Roman" w:hAnsi="Times New Roman"/>
          <w:noProof/>
          <w:vertAlign w:val="superscript"/>
        </w:rPr>
        <w:t>[8]</w:t>
      </w:r>
      <w:r>
        <w:rPr>
          <w:rFonts w:ascii="Times New Roman" w:hAnsi="Times New Roman"/>
        </w:rPr>
        <w:fldChar w:fldCharType="end"/>
      </w:r>
      <w:r>
        <w:rPr>
          <w:rFonts w:ascii="Times New Roman" w:hAnsi="Times New Roman" w:hint="eastAsia"/>
        </w:rPr>
        <w:t>；③愿意并有能力参与访谈。排除标准包括：①语言沟通障碍，无法正确表达自己心理感受者；②</w:t>
      </w:r>
      <w:r w:rsidR="00C12D0F">
        <w:rPr>
          <w:rFonts w:ascii="Times New Roman" w:hAnsi="Times New Roman" w:hint="eastAsia"/>
        </w:rPr>
        <w:t>其照护的</w:t>
      </w:r>
      <w:r>
        <w:rPr>
          <w:rFonts w:ascii="Times New Roman" w:hAnsi="Times New Roman"/>
        </w:rPr>
        <w:t>患儿已</w:t>
      </w:r>
      <w:r w:rsidR="00C12D0F">
        <w:rPr>
          <w:rFonts w:ascii="Times New Roman" w:hAnsi="Times New Roman" w:hint="eastAsia"/>
        </w:rPr>
        <w:t>于近期去世的照护者（以避免近期重大创伤对回忆性叙述的潜在影响）</w:t>
      </w:r>
      <w:r>
        <w:rPr>
          <w:rFonts w:ascii="Times New Roman" w:hAnsi="Times New Roman" w:hint="eastAsia"/>
        </w:rPr>
        <w:t>。样本量以</w:t>
      </w:r>
      <w:r w:rsidR="00C12D0F">
        <w:rPr>
          <w:rFonts w:ascii="Times New Roman" w:hAnsi="Times New Roman" w:hint="eastAsia"/>
        </w:rPr>
        <w:t>访谈资料</w:t>
      </w:r>
      <w:r>
        <w:rPr>
          <w:rFonts w:ascii="Times New Roman" w:hAnsi="Times New Roman" w:hint="eastAsia"/>
        </w:rPr>
        <w:t>达到</w:t>
      </w:r>
      <w:r w:rsidR="00C12D0F">
        <w:rPr>
          <w:rFonts w:ascii="Times New Roman" w:hAnsi="Times New Roman" w:hint="eastAsia"/>
        </w:rPr>
        <w:t>信息</w:t>
      </w:r>
      <w:r>
        <w:rPr>
          <w:rFonts w:ascii="Times New Roman" w:hAnsi="Times New Roman" w:hint="eastAsia"/>
        </w:rPr>
        <w:t>饱和</w:t>
      </w:r>
      <w:r w:rsidR="00C12D0F">
        <w:rPr>
          <w:rFonts w:ascii="Times New Roman" w:hAnsi="Times New Roman" w:hint="eastAsia"/>
        </w:rPr>
        <w:t>即访谈过程中未出现新的见解</w:t>
      </w:r>
      <w:r>
        <w:rPr>
          <w:rFonts w:ascii="Times New Roman" w:hAnsi="Times New Roman" w:hint="eastAsia"/>
        </w:rPr>
        <w:t>。</w:t>
      </w:r>
      <w:r w:rsidR="00C12D0F">
        <w:rPr>
          <w:rFonts w:ascii="Times New Roman" w:hAnsi="Times New Roman" w:hint="eastAsia"/>
        </w:rPr>
        <w:t>研究期间共接触</w:t>
      </w:r>
      <w:r w:rsidR="00C12D0F">
        <w:rPr>
          <w:rFonts w:ascii="Times New Roman" w:hAnsi="Times New Roman" w:hint="eastAsia"/>
        </w:rPr>
        <w:t>16</w:t>
      </w:r>
      <w:r w:rsidR="00C12D0F">
        <w:rPr>
          <w:rFonts w:ascii="Times New Roman" w:hAnsi="Times New Roman" w:hint="eastAsia"/>
        </w:rPr>
        <w:t>名符合标准的照护者，</w:t>
      </w:r>
      <w:r w:rsidR="00C12D0F">
        <w:rPr>
          <w:rFonts w:ascii="Times New Roman" w:hAnsi="Times New Roman" w:hint="eastAsia"/>
        </w:rPr>
        <w:t>3</w:t>
      </w:r>
      <w:r w:rsidR="00C12D0F">
        <w:rPr>
          <w:rFonts w:ascii="Times New Roman" w:hAnsi="Times New Roman" w:hint="eastAsia"/>
        </w:rPr>
        <w:t>名照护者因</w:t>
      </w:r>
      <w:r w:rsidR="00B80EB8">
        <w:rPr>
          <w:rFonts w:ascii="Times New Roman" w:hAnsi="Times New Roman" w:hint="eastAsia"/>
        </w:rPr>
        <w:t>其他</w:t>
      </w:r>
      <w:r w:rsidR="00C12D0F">
        <w:rPr>
          <w:rFonts w:ascii="Times New Roman" w:hAnsi="Times New Roman" w:hint="eastAsia"/>
        </w:rPr>
        <w:t>原因</w:t>
      </w:r>
      <w:r w:rsidR="00B27D8D">
        <w:rPr>
          <w:rFonts w:ascii="Times New Roman" w:hAnsi="Times New Roman" w:hint="eastAsia"/>
        </w:rPr>
        <w:t>拒绝</w:t>
      </w:r>
      <w:r w:rsidR="00C12D0F">
        <w:rPr>
          <w:rFonts w:ascii="Times New Roman" w:hAnsi="Times New Roman" w:hint="eastAsia"/>
        </w:rPr>
        <w:t>参与研究，</w:t>
      </w:r>
      <w:r w:rsidR="00C12D0F">
        <w:rPr>
          <w:rFonts w:ascii="Times New Roman" w:hAnsi="Times New Roman" w:hint="eastAsia"/>
        </w:rPr>
        <w:t>1</w:t>
      </w:r>
      <w:r w:rsidR="00C12D0F">
        <w:rPr>
          <w:rFonts w:ascii="Times New Roman" w:hAnsi="Times New Roman" w:hint="eastAsia"/>
        </w:rPr>
        <w:t>名因患儿离世</w:t>
      </w:r>
      <w:r w:rsidR="007E22AF">
        <w:rPr>
          <w:rFonts w:ascii="Times New Roman" w:hAnsi="Times New Roman" w:hint="eastAsia"/>
        </w:rPr>
        <w:t>退</w:t>
      </w:r>
      <w:r w:rsidR="00C12D0F">
        <w:rPr>
          <w:rFonts w:ascii="Times New Roman" w:hAnsi="Times New Roman" w:hint="eastAsia"/>
        </w:rPr>
        <w:t>出，</w:t>
      </w:r>
      <w:r>
        <w:rPr>
          <w:rFonts w:ascii="Times New Roman" w:hAnsi="Times New Roman" w:hint="eastAsia"/>
        </w:rPr>
        <w:t>最终纳入</w:t>
      </w:r>
      <w:r>
        <w:rPr>
          <w:rFonts w:ascii="Times New Roman" w:hAnsi="Times New Roman" w:cs="Calibri"/>
        </w:rPr>
        <w:t>12</w:t>
      </w:r>
      <w:r>
        <w:rPr>
          <w:rFonts w:ascii="Times New Roman" w:hAnsi="Times New Roman" w:hint="eastAsia"/>
        </w:rPr>
        <w:t>名照护者，将其编码为</w:t>
      </w:r>
      <w:r w:rsidR="00B27D8D">
        <w:rPr>
          <w:rFonts w:ascii="Times New Roman" w:hAnsi="Times New Roman" w:cs="Times New Roman Regular"/>
        </w:rPr>
        <w:t>N</w:t>
      </w:r>
      <w:r>
        <w:rPr>
          <w:rFonts w:ascii="Times New Roman" w:hAnsi="Times New Roman" w:cs="Times New Roman Regular"/>
        </w:rPr>
        <w:t>1</w:t>
      </w:r>
      <w:r>
        <w:rPr>
          <w:rFonts w:ascii="Times New Roman" w:hAnsi="Times New Roman" w:cs="Times New Roman Regular" w:hint="eastAsia"/>
        </w:rPr>
        <w:t>～</w:t>
      </w:r>
      <w:r w:rsidR="00B27D8D">
        <w:rPr>
          <w:rFonts w:ascii="Times New Roman" w:hAnsi="Times New Roman" w:cs="Times New Roman Regular"/>
        </w:rPr>
        <w:t>N</w:t>
      </w:r>
      <w:r>
        <w:rPr>
          <w:rFonts w:ascii="Times New Roman" w:hAnsi="Times New Roman" w:cs="Times New Roman Regular"/>
        </w:rPr>
        <w:t>12</w:t>
      </w:r>
      <w:r>
        <w:rPr>
          <w:rFonts w:ascii="Times New Roman" w:hAnsi="Times New Roman" w:cs="Calibri" w:hint="eastAsia"/>
        </w:rPr>
        <w:t>，</w:t>
      </w:r>
      <w:r w:rsidR="00852AD2">
        <w:rPr>
          <w:rFonts w:ascii="Times New Roman" w:hAnsi="Times New Roman" w:cs="Calibri" w:hint="eastAsia"/>
        </w:rPr>
        <w:t>一般资料</w:t>
      </w:r>
      <w:r>
        <w:rPr>
          <w:rFonts w:ascii="Times New Roman" w:hAnsi="Times New Roman" w:hint="eastAsia"/>
        </w:rPr>
        <w:t>见表</w:t>
      </w:r>
      <w:r>
        <w:rPr>
          <w:rFonts w:ascii="Times New Roman" w:hAnsi="Times New Roman" w:hint="eastAsia"/>
        </w:rPr>
        <w:t>1</w:t>
      </w:r>
      <w:r>
        <w:rPr>
          <w:rFonts w:ascii="Times New Roman" w:hAnsi="Times New Roman" w:hint="eastAsia"/>
        </w:rPr>
        <w:t>。本研究已通过</w:t>
      </w:r>
      <w:r w:rsidR="00852AD2">
        <w:rPr>
          <w:rFonts w:ascii="Times New Roman" w:hAnsi="Times New Roman" w:hint="eastAsia"/>
        </w:rPr>
        <w:t>伦理审批，</w:t>
      </w:r>
      <w:r>
        <w:rPr>
          <w:rFonts w:ascii="Times New Roman" w:hAnsi="Times New Roman" w:hint="eastAsia"/>
        </w:rPr>
        <w:t>批号</w:t>
      </w:r>
      <w:r>
        <w:rPr>
          <w:rFonts w:ascii="Times New Roman" w:hAnsi="Times New Roman"/>
        </w:rPr>
        <w:t>复儿伦审</w:t>
      </w:r>
      <w:r>
        <w:rPr>
          <w:rFonts w:ascii="Times New Roman" w:hAnsi="Times New Roman"/>
        </w:rPr>
        <w:t>[2025]103</w:t>
      </w:r>
      <w:r>
        <w:rPr>
          <w:rFonts w:ascii="Times New Roman" w:hAnsi="Times New Roman"/>
        </w:rPr>
        <w:t>号</w:t>
      </w:r>
      <w:r w:rsidR="00852AD2">
        <w:rPr>
          <w:rFonts w:ascii="Times New Roman" w:hAnsi="Times New Roman" w:hint="eastAsia"/>
        </w:rPr>
        <w:t>，</w:t>
      </w:r>
      <w:r w:rsidR="00C12D0F">
        <w:rPr>
          <w:rFonts w:ascii="Times New Roman" w:hAnsi="Times New Roman" w:hint="eastAsia"/>
        </w:rPr>
        <w:t>所有参与者均签署知情同意书</w:t>
      </w:r>
      <w:r w:rsidR="00B27D8D">
        <w:rPr>
          <w:rFonts w:ascii="Times New Roman" w:hAnsi="Times New Roman" w:hint="eastAsia"/>
        </w:rPr>
        <w:t>。</w:t>
      </w:r>
    </w:p>
    <w:p w14:paraId="68ABB60B" w14:textId="1E73BE82" w:rsidR="00A23950" w:rsidRDefault="00A23950">
      <w:pPr>
        <w:widowControl/>
        <w:jc w:val="left"/>
        <w:rPr>
          <w:rFonts w:ascii="Times New Roman" w:hAnsi="Times New Roman"/>
        </w:rPr>
      </w:pPr>
      <w:r>
        <w:rPr>
          <w:rFonts w:ascii="Times New Roman" w:hAnsi="Times New Roman"/>
        </w:rPr>
        <w:br w:type="page"/>
      </w:r>
    </w:p>
    <w:p w14:paraId="59603407" w14:textId="77777777" w:rsidR="00A23950" w:rsidRDefault="00A23950" w:rsidP="00A23950">
      <w:pPr>
        <w:ind w:firstLineChars="200" w:firstLine="420"/>
        <w:rPr>
          <w:rFonts w:ascii="Times New Roman" w:hAnsi="Times New Roman" w:hint="eastAsia"/>
        </w:rPr>
      </w:pPr>
    </w:p>
    <w:p w14:paraId="71845FA2" w14:textId="20DBC9C1" w:rsidR="00ED61A8" w:rsidRPr="00A23950" w:rsidRDefault="00852AD2" w:rsidP="00852AD2">
      <w:pPr>
        <w:ind w:firstLineChars="200" w:firstLine="422"/>
        <w:jc w:val="center"/>
        <w:rPr>
          <w:rFonts w:ascii="Times New Roman" w:hAnsi="Times New Roman"/>
          <w:b/>
          <w:bCs/>
        </w:rPr>
      </w:pPr>
      <w:r w:rsidRPr="00A23950">
        <w:rPr>
          <w:rFonts w:ascii="Times New Roman" w:hAnsi="Times New Roman" w:hint="eastAsia"/>
          <w:b/>
          <w:bCs/>
        </w:rPr>
        <w:t>表</w:t>
      </w:r>
      <w:r w:rsidRPr="00A23950">
        <w:rPr>
          <w:rFonts w:ascii="Times New Roman" w:hAnsi="Times New Roman" w:hint="eastAsia"/>
          <w:b/>
          <w:bCs/>
        </w:rPr>
        <w:t>1</w:t>
      </w:r>
      <w:r w:rsidRPr="00A23950">
        <w:rPr>
          <w:rFonts w:ascii="Times New Roman" w:hAnsi="Times New Roman" w:hint="eastAsia"/>
          <w:b/>
          <w:bCs/>
        </w:rPr>
        <w:t>照护者的一般资料（</w:t>
      </w:r>
      <w:r w:rsidRPr="00A23950">
        <w:rPr>
          <w:rFonts w:ascii="Times New Roman" w:hAnsi="Times New Roman" w:hint="eastAsia"/>
          <w:b/>
          <w:bCs/>
        </w:rPr>
        <w:t>n=12</w:t>
      </w:r>
      <w:r w:rsidRPr="00A23950">
        <w:rPr>
          <w:rFonts w:ascii="Times New Roman" w:hAnsi="Times New Roman" w:hint="eastAsia"/>
          <w:b/>
          <w:bCs/>
        </w:rPr>
        <w:t>）</w:t>
      </w:r>
    </w:p>
    <w:tbl>
      <w:tblPr>
        <w:tblStyle w:val="af0"/>
        <w:tblW w:w="0" w:type="auto"/>
        <w:tblInd w:w="0"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709"/>
        <w:gridCol w:w="709"/>
        <w:gridCol w:w="1417"/>
        <w:gridCol w:w="34"/>
        <w:gridCol w:w="959"/>
        <w:gridCol w:w="425"/>
        <w:gridCol w:w="1417"/>
        <w:gridCol w:w="1134"/>
        <w:gridCol w:w="1502"/>
      </w:tblGrid>
      <w:tr w:rsidR="00B80EB8" w14:paraId="60BB05F2" w14:textId="77777777" w:rsidTr="00B80EB8">
        <w:tc>
          <w:tcPr>
            <w:tcW w:w="709" w:type="dxa"/>
            <w:tcBorders>
              <w:top w:val="single" w:sz="12" w:space="0" w:color="auto"/>
              <w:left w:val="nil"/>
              <w:bottom w:val="single" w:sz="8" w:space="0" w:color="auto"/>
              <w:right w:val="nil"/>
            </w:tcBorders>
            <w:vAlign w:val="center"/>
            <w:hideMark/>
          </w:tcPr>
          <w:p w14:paraId="1A61FF86" w14:textId="77777777" w:rsidR="00852AD2" w:rsidRDefault="00852AD2">
            <w:pPr>
              <w:spacing w:line="400" w:lineRule="exact"/>
              <w:jc w:val="center"/>
              <w:rPr>
                <w:rFonts w:ascii="Times New Roman Regular" w:hAnsi="Times New Roman Regular" w:cs="Times New Roman Regular"/>
                <w:b/>
                <w:bCs/>
              </w:rPr>
            </w:pPr>
            <w:proofErr w:type="spellStart"/>
            <w:r>
              <w:rPr>
                <w:rFonts w:ascii="宋体" w:hAnsi="宋体" w:cs="Times New Roman Regular"/>
                <w:b/>
                <w:bCs/>
              </w:rPr>
              <w:t>编号</w:t>
            </w:r>
            <w:proofErr w:type="spellEnd"/>
          </w:p>
        </w:tc>
        <w:tc>
          <w:tcPr>
            <w:tcW w:w="709" w:type="dxa"/>
            <w:tcBorders>
              <w:top w:val="single" w:sz="12" w:space="0" w:color="auto"/>
              <w:left w:val="nil"/>
              <w:bottom w:val="single" w:sz="8" w:space="0" w:color="auto"/>
              <w:right w:val="nil"/>
            </w:tcBorders>
            <w:vAlign w:val="center"/>
            <w:hideMark/>
          </w:tcPr>
          <w:p w14:paraId="3C946E74" w14:textId="77777777" w:rsidR="00852AD2" w:rsidRDefault="00852AD2">
            <w:pPr>
              <w:spacing w:line="400" w:lineRule="exact"/>
              <w:jc w:val="center"/>
              <w:rPr>
                <w:rFonts w:ascii="Times New Roman Regular" w:hAnsi="Times New Roman Regular" w:cs="Times New Roman Regular"/>
                <w:b/>
                <w:bCs/>
              </w:rPr>
            </w:pPr>
            <w:proofErr w:type="spellStart"/>
            <w:r>
              <w:rPr>
                <w:rFonts w:ascii="宋体" w:hAnsi="宋体" w:cs="Times New Roman Regular"/>
                <w:b/>
                <w:bCs/>
              </w:rPr>
              <w:t>性别</w:t>
            </w:r>
            <w:proofErr w:type="spellEnd"/>
          </w:p>
        </w:tc>
        <w:tc>
          <w:tcPr>
            <w:tcW w:w="1417" w:type="dxa"/>
            <w:tcBorders>
              <w:top w:val="single" w:sz="12" w:space="0" w:color="auto"/>
              <w:left w:val="nil"/>
              <w:bottom w:val="single" w:sz="8" w:space="0" w:color="auto"/>
              <w:right w:val="nil"/>
            </w:tcBorders>
            <w:vAlign w:val="center"/>
            <w:hideMark/>
          </w:tcPr>
          <w:p w14:paraId="255E2984" w14:textId="77777777" w:rsidR="00852AD2" w:rsidRDefault="00852AD2">
            <w:pPr>
              <w:spacing w:line="400" w:lineRule="exact"/>
              <w:jc w:val="center"/>
              <w:rPr>
                <w:rFonts w:ascii="Times New Roman Regular" w:hAnsi="Times New Roman Regular" w:cs="Times New Roman Regular"/>
                <w:b/>
                <w:bCs/>
              </w:rPr>
            </w:pPr>
            <w:proofErr w:type="spellStart"/>
            <w:r>
              <w:rPr>
                <w:rFonts w:ascii="宋体" w:hAnsi="宋体" w:cs="Times New Roman Regular"/>
                <w:b/>
                <w:bCs/>
              </w:rPr>
              <w:t>照护者年龄（岁</w:t>
            </w:r>
            <w:proofErr w:type="spellEnd"/>
            <w:r>
              <w:rPr>
                <w:rFonts w:ascii="宋体" w:hAnsi="宋体" w:cs="Times New Roman Regular"/>
                <w:b/>
                <w:bCs/>
              </w:rPr>
              <w:t>）</w:t>
            </w:r>
          </w:p>
        </w:tc>
        <w:tc>
          <w:tcPr>
            <w:tcW w:w="1418" w:type="dxa"/>
            <w:gridSpan w:val="3"/>
            <w:tcBorders>
              <w:top w:val="single" w:sz="12" w:space="0" w:color="auto"/>
              <w:left w:val="nil"/>
              <w:bottom w:val="single" w:sz="8" w:space="0" w:color="auto"/>
              <w:right w:val="nil"/>
            </w:tcBorders>
            <w:vAlign w:val="center"/>
            <w:hideMark/>
          </w:tcPr>
          <w:p w14:paraId="286B6A79" w14:textId="77777777" w:rsidR="00852AD2" w:rsidRDefault="00852AD2" w:rsidP="00B80EB8">
            <w:pPr>
              <w:spacing w:line="400" w:lineRule="exact"/>
              <w:ind w:firstLineChars="100" w:firstLine="211"/>
              <w:rPr>
                <w:rFonts w:ascii="Times New Roman Regular" w:hAnsi="Times New Roman Regular" w:cs="Times New Roman Regular"/>
                <w:b/>
                <w:bCs/>
              </w:rPr>
            </w:pPr>
            <w:proofErr w:type="spellStart"/>
            <w:r>
              <w:rPr>
                <w:rFonts w:ascii="宋体" w:hAnsi="宋体" w:cs="Times New Roman Regular"/>
                <w:b/>
                <w:bCs/>
              </w:rPr>
              <w:t>学历</w:t>
            </w:r>
            <w:proofErr w:type="spellEnd"/>
          </w:p>
        </w:tc>
        <w:tc>
          <w:tcPr>
            <w:tcW w:w="1417" w:type="dxa"/>
            <w:tcBorders>
              <w:top w:val="single" w:sz="12" w:space="0" w:color="auto"/>
              <w:left w:val="nil"/>
              <w:bottom w:val="single" w:sz="8" w:space="0" w:color="auto"/>
              <w:right w:val="nil"/>
            </w:tcBorders>
            <w:vAlign w:val="center"/>
            <w:hideMark/>
          </w:tcPr>
          <w:p w14:paraId="3BE05C4E" w14:textId="5300F717" w:rsidR="00852AD2" w:rsidRDefault="00852AD2" w:rsidP="00B80EB8">
            <w:pPr>
              <w:spacing w:line="400" w:lineRule="exact"/>
              <w:rPr>
                <w:rFonts w:ascii="Times New Roman Regular" w:hAnsi="Times New Roman Regular" w:cs="Times New Roman Regular"/>
                <w:b/>
                <w:bCs/>
              </w:rPr>
            </w:pPr>
            <w:proofErr w:type="spellStart"/>
            <w:r>
              <w:rPr>
                <w:rFonts w:ascii="Times New Roman Regular" w:hAnsi="Times New Roman Regular" w:cs="Times New Roman Regular"/>
                <w:b/>
                <w:bCs/>
              </w:rPr>
              <w:t>EB</w:t>
            </w:r>
            <w:r>
              <w:rPr>
                <w:rFonts w:ascii="宋体" w:hAnsi="宋体" w:cs="Times New Roman Regular"/>
                <w:b/>
                <w:bCs/>
              </w:rPr>
              <w:t>亚型</w:t>
            </w:r>
            <w:proofErr w:type="spellEnd"/>
          </w:p>
        </w:tc>
        <w:tc>
          <w:tcPr>
            <w:tcW w:w="1134" w:type="dxa"/>
            <w:tcBorders>
              <w:top w:val="single" w:sz="12" w:space="0" w:color="auto"/>
              <w:left w:val="nil"/>
              <w:bottom w:val="single" w:sz="8" w:space="0" w:color="auto"/>
              <w:right w:val="nil"/>
            </w:tcBorders>
            <w:vAlign w:val="center"/>
            <w:hideMark/>
          </w:tcPr>
          <w:p w14:paraId="2941E697" w14:textId="77777777" w:rsidR="00852AD2" w:rsidRDefault="00852AD2">
            <w:pPr>
              <w:spacing w:line="400" w:lineRule="exact"/>
              <w:jc w:val="center"/>
              <w:rPr>
                <w:rFonts w:ascii="Times New Roman Regular" w:hAnsi="Times New Roman Regular" w:cs="Times New Roman Regular"/>
                <w:b/>
                <w:bCs/>
              </w:rPr>
            </w:pPr>
            <w:proofErr w:type="spellStart"/>
            <w:r>
              <w:rPr>
                <w:rFonts w:ascii="宋体" w:hAnsi="宋体" w:cs="Times New Roman Regular"/>
                <w:b/>
                <w:bCs/>
              </w:rPr>
              <w:t>照顾年限（年</w:t>
            </w:r>
            <w:proofErr w:type="spellEnd"/>
            <w:r>
              <w:rPr>
                <w:rFonts w:ascii="宋体" w:hAnsi="宋体" w:cs="Times New Roman Regular"/>
                <w:b/>
                <w:bCs/>
              </w:rPr>
              <w:t>）</w:t>
            </w:r>
          </w:p>
        </w:tc>
        <w:tc>
          <w:tcPr>
            <w:tcW w:w="1502" w:type="dxa"/>
            <w:tcBorders>
              <w:top w:val="single" w:sz="12" w:space="0" w:color="auto"/>
              <w:left w:val="nil"/>
              <w:bottom w:val="single" w:sz="8" w:space="0" w:color="auto"/>
              <w:right w:val="nil"/>
            </w:tcBorders>
            <w:vAlign w:val="center"/>
            <w:hideMark/>
          </w:tcPr>
          <w:p w14:paraId="603808EB" w14:textId="618B69E8" w:rsidR="00852AD2" w:rsidRDefault="00852AD2">
            <w:pPr>
              <w:spacing w:line="400" w:lineRule="exact"/>
              <w:jc w:val="center"/>
              <w:rPr>
                <w:rFonts w:ascii="Times New Roman Regular" w:hAnsi="Times New Roman Regular" w:cs="Times New Roman Regular"/>
                <w:b/>
                <w:bCs/>
              </w:rPr>
            </w:pPr>
            <w:proofErr w:type="spellStart"/>
            <w:r>
              <w:rPr>
                <w:rFonts w:ascii="宋体" w:hAnsi="宋体" w:cs="Times New Roman Regular" w:hint="eastAsia"/>
                <w:b/>
                <w:bCs/>
              </w:rPr>
              <w:t>伤口护理</w:t>
            </w:r>
            <w:r>
              <w:rPr>
                <w:rFonts w:ascii="宋体" w:hAnsi="宋体" w:cs="Times New Roman Regular"/>
                <w:b/>
                <w:bCs/>
              </w:rPr>
              <w:t>时长（每日</w:t>
            </w:r>
            <w:proofErr w:type="spellEnd"/>
            <w:r>
              <w:rPr>
                <w:rFonts w:ascii="宋体" w:hAnsi="宋体" w:cs="Times New Roman Regular"/>
                <w:b/>
                <w:bCs/>
              </w:rPr>
              <w:t>）</w:t>
            </w:r>
          </w:p>
        </w:tc>
      </w:tr>
      <w:tr w:rsidR="00852AD2" w14:paraId="022F3661" w14:textId="77777777" w:rsidTr="00B80EB8">
        <w:tc>
          <w:tcPr>
            <w:tcW w:w="709" w:type="dxa"/>
            <w:tcBorders>
              <w:top w:val="single" w:sz="8" w:space="0" w:color="auto"/>
              <w:left w:val="nil"/>
              <w:bottom w:val="nil"/>
              <w:right w:val="nil"/>
            </w:tcBorders>
            <w:vAlign w:val="center"/>
            <w:hideMark/>
          </w:tcPr>
          <w:p w14:paraId="01E0084F" w14:textId="65BE309F" w:rsidR="00852AD2" w:rsidRDefault="00B27D8D">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sz w:val="20"/>
                <w:szCs w:val="20"/>
              </w:rPr>
              <w:t>1</w:t>
            </w:r>
          </w:p>
        </w:tc>
        <w:tc>
          <w:tcPr>
            <w:tcW w:w="709" w:type="dxa"/>
            <w:tcBorders>
              <w:top w:val="single" w:sz="8" w:space="0" w:color="auto"/>
              <w:left w:val="nil"/>
              <w:bottom w:val="nil"/>
              <w:right w:val="nil"/>
            </w:tcBorders>
            <w:vAlign w:val="center"/>
            <w:hideMark/>
          </w:tcPr>
          <w:p w14:paraId="0AAB67B0" w14:textId="77777777" w:rsidR="00852AD2" w:rsidRDefault="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single" w:sz="8" w:space="0" w:color="auto"/>
              <w:left w:val="nil"/>
              <w:bottom w:val="nil"/>
              <w:right w:val="nil"/>
            </w:tcBorders>
            <w:vAlign w:val="center"/>
            <w:hideMark/>
          </w:tcPr>
          <w:p w14:paraId="6CB58C20"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w:t>
            </w:r>
          </w:p>
        </w:tc>
        <w:tc>
          <w:tcPr>
            <w:tcW w:w="959" w:type="dxa"/>
            <w:tcBorders>
              <w:top w:val="single" w:sz="8" w:space="0" w:color="auto"/>
              <w:left w:val="nil"/>
              <w:bottom w:val="nil"/>
              <w:right w:val="nil"/>
            </w:tcBorders>
            <w:vAlign w:val="center"/>
            <w:hideMark/>
          </w:tcPr>
          <w:p w14:paraId="0BCD9983" w14:textId="77777777" w:rsidR="00852AD2" w:rsidRDefault="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博士</w:t>
            </w:r>
            <w:proofErr w:type="spellEnd"/>
          </w:p>
        </w:tc>
        <w:tc>
          <w:tcPr>
            <w:tcW w:w="1842" w:type="dxa"/>
            <w:gridSpan w:val="2"/>
            <w:tcBorders>
              <w:top w:val="single" w:sz="8" w:space="0" w:color="auto"/>
              <w:left w:val="nil"/>
              <w:bottom w:val="nil"/>
              <w:right w:val="nil"/>
            </w:tcBorders>
            <w:vAlign w:val="center"/>
            <w:hideMark/>
          </w:tcPr>
          <w:p w14:paraId="6986DE60"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1134" w:type="dxa"/>
            <w:tcBorders>
              <w:top w:val="single" w:sz="8" w:space="0" w:color="auto"/>
              <w:left w:val="nil"/>
              <w:bottom w:val="nil"/>
              <w:right w:val="nil"/>
            </w:tcBorders>
            <w:vAlign w:val="center"/>
            <w:hideMark/>
          </w:tcPr>
          <w:p w14:paraId="760DF405"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1502" w:type="dxa"/>
            <w:tcBorders>
              <w:top w:val="single" w:sz="8" w:space="0" w:color="auto"/>
              <w:left w:val="nil"/>
              <w:bottom w:val="nil"/>
              <w:right w:val="nil"/>
            </w:tcBorders>
            <w:vAlign w:val="center"/>
            <w:hideMark/>
          </w:tcPr>
          <w:p w14:paraId="10575A48"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10-20min</w:t>
            </w:r>
          </w:p>
        </w:tc>
      </w:tr>
      <w:tr w:rsidR="00852AD2" w14:paraId="2E856F64" w14:textId="77777777" w:rsidTr="00B80EB8">
        <w:tc>
          <w:tcPr>
            <w:tcW w:w="709" w:type="dxa"/>
            <w:tcBorders>
              <w:top w:val="nil"/>
              <w:left w:val="nil"/>
              <w:bottom w:val="nil"/>
              <w:right w:val="nil"/>
            </w:tcBorders>
            <w:vAlign w:val="center"/>
            <w:hideMark/>
          </w:tcPr>
          <w:p w14:paraId="6845DFE2" w14:textId="3C1C2C96" w:rsidR="00852AD2" w:rsidRDefault="00B27D8D">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sz w:val="20"/>
                <w:szCs w:val="20"/>
              </w:rPr>
              <w:t>2</w:t>
            </w:r>
          </w:p>
        </w:tc>
        <w:tc>
          <w:tcPr>
            <w:tcW w:w="709" w:type="dxa"/>
            <w:tcBorders>
              <w:top w:val="nil"/>
              <w:left w:val="nil"/>
              <w:bottom w:val="nil"/>
              <w:right w:val="nil"/>
            </w:tcBorders>
            <w:vAlign w:val="center"/>
            <w:hideMark/>
          </w:tcPr>
          <w:p w14:paraId="5BAAC73B" w14:textId="77777777" w:rsidR="00852AD2" w:rsidRDefault="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41AA0304"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39</w:t>
            </w:r>
          </w:p>
        </w:tc>
        <w:tc>
          <w:tcPr>
            <w:tcW w:w="959" w:type="dxa"/>
            <w:tcBorders>
              <w:top w:val="nil"/>
              <w:left w:val="nil"/>
              <w:bottom w:val="nil"/>
              <w:right w:val="nil"/>
            </w:tcBorders>
            <w:vAlign w:val="center"/>
            <w:hideMark/>
          </w:tcPr>
          <w:p w14:paraId="32428F77" w14:textId="77777777" w:rsidR="00852AD2" w:rsidRDefault="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高中</w:t>
            </w:r>
            <w:proofErr w:type="spellEnd"/>
          </w:p>
        </w:tc>
        <w:tc>
          <w:tcPr>
            <w:tcW w:w="1842" w:type="dxa"/>
            <w:gridSpan w:val="2"/>
            <w:tcBorders>
              <w:top w:val="nil"/>
              <w:left w:val="nil"/>
              <w:bottom w:val="nil"/>
              <w:right w:val="nil"/>
            </w:tcBorders>
            <w:vAlign w:val="center"/>
            <w:hideMark/>
          </w:tcPr>
          <w:p w14:paraId="3E8687FF"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1134" w:type="dxa"/>
            <w:tcBorders>
              <w:top w:val="nil"/>
              <w:left w:val="nil"/>
              <w:bottom w:val="nil"/>
              <w:right w:val="nil"/>
            </w:tcBorders>
            <w:vAlign w:val="center"/>
            <w:hideMark/>
          </w:tcPr>
          <w:p w14:paraId="4A1C0B37"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w:t>
            </w:r>
          </w:p>
        </w:tc>
        <w:tc>
          <w:tcPr>
            <w:tcW w:w="1502" w:type="dxa"/>
            <w:tcBorders>
              <w:top w:val="nil"/>
              <w:left w:val="nil"/>
              <w:bottom w:val="nil"/>
              <w:right w:val="nil"/>
            </w:tcBorders>
            <w:vAlign w:val="center"/>
            <w:hideMark/>
          </w:tcPr>
          <w:p w14:paraId="30E7250F"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30min-1h</w:t>
            </w:r>
          </w:p>
        </w:tc>
      </w:tr>
      <w:tr w:rsidR="00852AD2" w14:paraId="42C9C2E9" w14:textId="77777777" w:rsidTr="00B80EB8">
        <w:tc>
          <w:tcPr>
            <w:tcW w:w="709" w:type="dxa"/>
            <w:tcBorders>
              <w:top w:val="nil"/>
              <w:left w:val="nil"/>
              <w:bottom w:val="nil"/>
              <w:right w:val="nil"/>
            </w:tcBorders>
            <w:vAlign w:val="center"/>
            <w:hideMark/>
          </w:tcPr>
          <w:p w14:paraId="500F18FB" w14:textId="3E04CF9A" w:rsidR="00852AD2" w:rsidRDefault="00B27D8D">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sz w:val="20"/>
                <w:szCs w:val="20"/>
              </w:rPr>
              <w:t>3</w:t>
            </w:r>
          </w:p>
        </w:tc>
        <w:tc>
          <w:tcPr>
            <w:tcW w:w="709" w:type="dxa"/>
            <w:tcBorders>
              <w:top w:val="nil"/>
              <w:left w:val="nil"/>
              <w:bottom w:val="nil"/>
              <w:right w:val="nil"/>
            </w:tcBorders>
            <w:vAlign w:val="center"/>
            <w:hideMark/>
          </w:tcPr>
          <w:p w14:paraId="6E3E443A" w14:textId="77777777" w:rsidR="00852AD2" w:rsidRDefault="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65CC4640"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46</w:t>
            </w:r>
          </w:p>
        </w:tc>
        <w:tc>
          <w:tcPr>
            <w:tcW w:w="959" w:type="dxa"/>
            <w:tcBorders>
              <w:top w:val="nil"/>
              <w:left w:val="nil"/>
              <w:bottom w:val="nil"/>
              <w:right w:val="nil"/>
            </w:tcBorders>
            <w:vAlign w:val="center"/>
            <w:hideMark/>
          </w:tcPr>
          <w:p w14:paraId="68AFF5B7" w14:textId="77777777" w:rsidR="00852AD2" w:rsidRDefault="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大专</w:t>
            </w:r>
            <w:proofErr w:type="spellEnd"/>
          </w:p>
        </w:tc>
        <w:tc>
          <w:tcPr>
            <w:tcW w:w="1842" w:type="dxa"/>
            <w:gridSpan w:val="2"/>
            <w:tcBorders>
              <w:top w:val="nil"/>
              <w:left w:val="nil"/>
              <w:bottom w:val="nil"/>
              <w:right w:val="nil"/>
            </w:tcBorders>
            <w:vAlign w:val="center"/>
            <w:hideMark/>
          </w:tcPr>
          <w:p w14:paraId="41725FF9"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1134" w:type="dxa"/>
            <w:tcBorders>
              <w:top w:val="nil"/>
              <w:left w:val="nil"/>
              <w:bottom w:val="nil"/>
              <w:right w:val="nil"/>
            </w:tcBorders>
            <w:vAlign w:val="center"/>
            <w:hideMark/>
          </w:tcPr>
          <w:p w14:paraId="5BD89BE9"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16</w:t>
            </w:r>
          </w:p>
        </w:tc>
        <w:tc>
          <w:tcPr>
            <w:tcW w:w="1502" w:type="dxa"/>
            <w:tcBorders>
              <w:top w:val="nil"/>
              <w:left w:val="nil"/>
              <w:bottom w:val="nil"/>
              <w:right w:val="nil"/>
            </w:tcBorders>
            <w:vAlign w:val="center"/>
            <w:hideMark/>
          </w:tcPr>
          <w:p w14:paraId="1FE22C49" w14:textId="77777777" w:rsidR="00852AD2" w:rsidRDefault="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10-20min</w:t>
            </w:r>
          </w:p>
        </w:tc>
      </w:tr>
      <w:tr w:rsidR="00852AD2" w14:paraId="74188B92" w14:textId="77777777" w:rsidTr="00B80EB8">
        <w:tc>
          <w:tcPr>
            <w:tcW w:w="709" w:type="dxa"/>
            <w:tcBorders>
              <w:top w:val="nil"/>
              <w:left w:val="nil"/>
              <w:bottom w:val="nil"/>
              <w:right w:val="nil"/>
            </w:tcBorders>
            <w:vAlign w:val="center"/>
          </w:tcPr>
          <w:p w14:paraId="39FD7E77" w14:textId="5973EE35"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4</w:t>
            </w:r>
          </w:p>
        </w:tc>
        <w:tc>
          <w:tcPr>
            <w:tcW w:w="709" w:type="dxa"/>
            <w:tcBorders>
              <w:top w:val="nil"/>
              <w:left w:val="nil"/>
              <w:bottom w:val="nil"/>
              <w:right w:val="nil"/>
            </w:tcBorders>
            <w:vAlign w:val="center"/>
          </w:tcPr>
          <w:p w14:paraId="4CE96F86" w14:textId="5740808C" w:rsidR="00852AD2" w:rsidRDefault="00852AD2" w:rsidP="00852AD2">
            <w:pPr>
              <w:spacing w:line="400" w:lineRule="exact"/>
              <w:jc w:val="center"/>
              <w:rPr>
                <w:rFonts w:ascii="宋体" w:hAnsi="宋体" w:cs="Times New Roman Regular"/>
                <w:sz w:val="20"/>
                <w:szCs w:val="20"/>
              </w:rPr>
            </w:pPr>
            <w:r>
              <w:rPr>
                <w:rFonts w:ascii="宋体" w:hAnsi="宋体" w:cs="Times New Roman Regular" w:hint="eastAsia"/>
                <w:sz w:val="20"/>
                <w:szCs w:val="20"/>
              </w:rPr>
              <w:t>女</w:t>
            </w:r>
          </w:p>
        </w:tc>
        <w:tc>
          <w:tcPr>
            <w:tcW w:w="1451" w:type="dxa"/>
            <w:gridSpan w:val="2"/>
            <w:tcBorders>
              <w:top w:val="nil"/>
              <w:left w:val="nil"/>
              <w:bottom w:val="nil"/>
              <w:right w:val="nil"/>
            </w:tcBorders>
            <w:vAlign w:val="center"/>
          </w:tcPr>
          <w:p w14:paraId="32684EC8" w14:textId="60905466"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hint="eastAsia"/>
                <w:sz w:val="20"/>
                <w:szCs w:val="20"/>
              </w:rPr>
              <w:t>37</w:t>
            </w:r>
          </w:p>
        </w:tc>
        <w:tc>
          <w:tcPr>
            <w:tcW w:w="959" w:type="dxa"/>
            <w:tcBorders>
              <w:top w:val="nil"/>
              <w:left w:val="nil"/>
              <w:bottom w:val="nil"/>
              <w:right w:val="nil"/>
            </w:tcBorders>
            <w:vAlign w:val="center"/>
          </w:tcPr>
          <w:p w14:paraId="66A32618" w14:textId="1C02A938" w:rsidR="00852AD2" w:rsidRDefault="00852AD2" w:rsidP="00852AD2">
            <w:pPr>
              <w:spacing w:line="400" w:lineRule="exact"/>
              <w:jc w:val="center"/>
              <w:rPr>
                <w:rFonts w:ascii="宋体" w:hAnsi="宋体" w:cs="Times New Roman Regular"/>
                <w:sz w:val="20"/>
                <w:szCs w:val="20"/>
              </w:rPr>
            </w:pPr>
            <w:proofErr w:type="spellStart"/>
            <w:r>
              <w:rPr>
                <w:rFonts w:ascii="宋体" w:hAnsi="宋体" w:cs="Times New Roman Regular" w:hint="eastAsia"/>
                <w:sz w:val="20"/>
                <w:szCs w:val="20"/>
              </w:rPr>
              <w:t>高中</w:t>
            </w:r>
            <w:proofErr w:type="spellEnd"/>
          </w:p>
        </w:tc>
        <w:tc>
          <w:tcPr>
            <w:tcW w:w="1842" w:type="dxa"/>
            <w:gridSpan w:val="2"/>
            <w:tcBorders>
              <w:top w:val="nil"/>
              <w:left w:val="nil"/>
              <w:bottom w:val="nil"/>
              <w:right w:val="nil"/>
            </w:tcBorders>
            <w:vAlign w:val="center"/>
          </w:tcPr>
          <w:p w14:paraId="1BF965F3" w14:textId="56C50103"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w:t>
            </w:r>
            <w:r w:rsidR="00B27D8D">
              <w:rPr>
                <w:rFonts w:ascii="Times New Roman Regular" w:hAnsi="Times New Roman Regular" w:cs="Times New Roman Regular"/>
                <w:sz w:val="20"/>
                <w:szCs w:val="20"/>
              </w:rPr>
              <w:t>S</w:t>
            </w:r>
          </w:p>
        </w:tc>
        <w:tc>
          <w:tcPr>
            <w:tcW w:w="1134" w:type="dxa"/>
            <w:tcBorders>
              <w:top w:val="nil"/>
              <w:left w:val="nil"/>
              <w:bottom w:val="nil"/>
              <w:right w:val="nil"/>
            </w:tcBorders>
            <w:vAlign w:val="center"/>
          </w:tcPr>
          <w:p w14:paraId="49C8DF16" w14:textId="21827A4A"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hint="eastAsia"/>
                <w:sz w:val="20"/>
                <w:szCs w:val="20"/>
              </w:rPr>
              <w:t>3</w:t>
            </w:r>
          </w:p>
        </w:tc>
        <w:tc>
          <w:tcPr>
            <w:tcW w:w="1502" w:type="dxa"/>
            <w:tcBorders>
              <w:top w:val="nil"/>
              <w:left w:val="nil"/>
              <w:bottom w:val="nil"/>
              <w:right w:val="nil"/>
            </w:tcBorders>
            <w:vAlign w:val="center"/>
          </w:tcPr>
          <w:p w14:paraId="3A233798" w14:textId="259A1C5C"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hint="eastAsia"/>
                <w:sz w:val="20"/>
                <w:szCs w:val="20"/>
              </w:rPr>
              <w:t>10-30min</w:t>
            </w:r>
          </w:p>
        </w:tc>
      </w:tr>
      <w:tr w:rsidR="00852AD2" w14:paraId="6AE529C9" w14:textId="77777777" w:rsidTr="00B80EB8">
        <w:tc>
          <w:tcPr>
            <w:tcW w:w="709" w:type="dxa"/>
            <w:tcBorders>
              <w:top w:val="nil"/>
              <w:left w:val="nil"/>
              <w:bottom w:val="nil"/>
              <w:right w:val="nil"/>
            </w:tcBorders>
            <w:vAlign w:val="center"/>
            <w:hideMark/>
          </w:tcPr>
          <w:p w14:paraId="51474F0B" w14:textId="2E3F2A82"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5</w:t>
            </w:r>
          </w:p>
        </w:tc>
        <w:tc>
          <w:tcPr>
            <w:tcW w:w="709" w:type="dxa"/>
            <w:tcBorders>
              <w:top w:val="nil"/>
              <w:left w:val="nil"/>
              <w:bottom w:val="nil"/>
              <w:right w:val="nil"/>
            </w:tcBorders>
            <w:vAlign w:val="center"/>
            <w:hideMark/>
          </w:tcPr>
          <w:p w14:paraId="37B03023"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男</w:t>
            </w:r>
          </w:p>
        </w:tc>
        <w:tc>
          <w:tcPr>
            <w:tcW w:w="1451" w:type="dxa"/>
            <w:gridSpan w:val="2"/>
            <w:tcBorders>
              <w:top w:val="nil"/>
              <w:left w:val="nil"/>
              <w:bottom w:val="nil"/>
              <w:right w:val="nil"/>
            </w:tcBorders>
            <w:vAlign w:val="center"/>
            <w:hideMark/>
          </w:tcPr>
          <w:p w14:paraId="7D339211"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36</w:t>
            </w:r>
          </w:p>
        </w:tc>
        <w:tc>
          <w:tcPr>
            <w:tcW w:w="959" w:type="dxa"/>
            <w:tcBorders>
              <w:top w:val="nil"/>
              <w:left w:val="nil"/>
              <w:bottom w:val="nil"/>
              <w:right w:val="nil"/>
            </w:tcBorders>
            <w:vAlign w:val="center"/>
            <w:hideMark/>
          </w:tcPr>
          <w:p w14:paraId="3E7790D5"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本科</w:t>
            </w:r>
            <w:proofErr w:type="spellEnd"/>
          </w:p>
        </w:tc>
        <w:tc>
          <w:tcPr>
            <w:tcW w:w="1842" w:type="dxa"/>
            <w:gridSpan w:val="2"/>
            <w:tcBorders>
              <w:top w:val="nil"/>
              <w:left w:val="nil"/>
              <w:bottom w:val="nil"/>
              <w:right w:val="nil"/>
            </w:tcBorders>
            <w:vAlign w:val="center"/>
            <w:hideMark/>
          </w:tcPr>
          <w:p w14:paraId="0BFC228F"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JEB</w:t>
            </w:r>
          </w:p>
        </w:tc>
        <w:tc>
          <w:tcPr>
            <w:tcW w:w="1134" w:type="dxa"/>
            <w:tcBorders>
              <w:top w:val="nil"/>
              <w:left w:val="nil"/>
              <w:bottom w:val="nil"/>
              <w:right w:val="nil"/>
            </w:tcBorders>
            <w:vAlign w:val="center"/>
            <w:hideMark/>
          </w:tcPr>
          <w:p w14:paraId="62C67FFE"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w:t>
            </w:r>
          </w:p>
        </w:tc>
        <w:tc>
          <w:tcPr>
            <w:tcW w:w="1502" w:type="dxa"/>
            <w:tcBorders>
              <w:top w:val="nil"/>
              <w:left w:val="nil"/>
              <w:bottom w:val="nil"/>
              <w:right w:val="nil"/>
            </w:tcBorders>
            <w:vAlign w:val="center"/>
            <w:hideMark/>
          </w:tcPr>
          <w:p w14:paraId="74292E61"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1h</w:t>
            </w:r>
          </w:p>
        </w:tc>
      </w:tr>
      <w:tr w:rsidR="00852AD2" w14:paraId="15A39A0F" w14:textId="77777777" w:rsidTr="00B80EB8">
        <w:tc>
          <w:tcPr>
            <w:tcW w:w="709" w:type="dxa"/>
            <w:tcBorders>
              <w:top w:val="nil"/>
              <w:left w:val="nil"/>
              <w:bottom w:val="nil"/>
              <w:right w:val="nil"/>
            </w:tcBorders>
            <w:vAlign w:val="center"/>
            <w:hideMark/>
          </w:tcPr>
          <w:p w14:paraId="7480E918" w14:textId="0A879308"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6</w:t>
            </w:r>
          </w:p>
        </w:tc>
        <w:tc>
          <w:tcPr>
            <w:tcW w:w="709" w:type="dxa"/>
            <w:tcBorders>
              <w:top w:val="nil"/>
              <w:left w:val="nil"/>
              <w:bottom w:val="nil"/>
              <w:right w:val="nil"/>
            </w:tcBorders>
            <w:vAlign w:val="center"/>
            <w:hideMark/>
          </w:tcPr>
          <w:p w14:paraId="107B3F46"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63371627"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w:t>
            </w:r>
          </w:p>
        </w:tc>
        <w:tc>
          <w:tcPr>
            <w:tcW w:w="959" w:type="dxa"/>
            <w:tcBorders>
              <w:top w:val="nil"/>
              <w:left w:val="nil"/>
              <w:bottom w:val="nil"/>
              <w:right w:val="nil"/>
            </w:tcBorders>
            <w:vAlign w:val="center"/>
            <w:hideMark/>
          </w:tcPr>
          <w:p w14:paraId="5359B913"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高中</w:t>
            </w:r>
            <w:proofErr w:type="spellEnd"/>
          </w:p>
        </w:tc>
        <w:tc>
          <w:tcPr>
            <w:tcW w:w="1842" w:type="dxa"/>
            <w:gridSpan w:val="2"/>
            <w:tcBorders>
              <w:top w:val="nil"/>
              <w:left w:val="nil"/>
              <w:bottom w:val="nil"/>
              <w:right w:val="nil"/>
            </w:tcBorders>
            <w:vAlign w:val="center"/>
            <w:hideMark/>
          </w:tcPr>
          <w:p w14:paraId="341DDEC0"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JEB</w:t>
            </w:r>
          </w:p>
        </w:tc>
        <w:tc>
          <w:tcPr>
            <w:tcW w:w="1134" w:type="dxa"/>
            <w:tcBorders>
              <w:top w:val="nil"/>
              <w:left w:val="nil"/>
              <w:bottom w:val="nil"/>
              <w:right w:val="nil"/>
            </w:tcBorders>
            <w:vAlign w:val="center"/>
            <w:hideMark/>
          </w:tcPr>
          <w:p w14:paraId="78F74536"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1502" w:type="dxa"/>
            <w:tcBorders>
              <w:top w:val="nil"/>
              <w:left w:val="nil"/>
              <w:bottom w:val="nil"/>
              <w:right w:val="nil"/>
            </w:tcBorders>
            <w:vAlign w:val="center"/>
            <w:hideMark/>
          </w:tcPr>
          <w:p w14:paraId="4127242D"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1-2h</w:t>
            </w:r>
          </w:p>
        </w:tc>
      </w:tr>
      <w:tr w:rsidR="00852AD2" w14:paraId="48215389" w14:textId="77777777" w:rsidTr="00B80EB8">
        <w:tc>
          <w:tcPr>
            <w:tcW w:w="709" w:type="dxa"/>
            <w:tcBorders>
              <w:top w:val="nil"/>
              <w:left w:val="nil"/>
              <w:bottom w:val="nil"/>
              <w:right w:val="nil"/>
            </w:tcBorders>
            <w:vAlign w:val="center"/>
            <w:hideMark/>
          </w:tcPr>
          <w:p w14:paraId="4059DE68" w14:textId="0928900F"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7</w:t>
            </w:r>
          </w:p>
        </w:tc>
        <w:tc>
          <w:tcPr>
            <w:tcW w:w="709" w:type="dxa"/>
            <w:tcBorders>
              <w:top w:val="nil"/>
              <w:left w:val="nil"/>
              <w:bottom w:val="nil"/>
              <w:right w:val="nil"/>
            </w:tcBorders>
            <w:vAlign w:val="center"/>
            <w:hideMark/>
          </w:tcPr>
          <w:p w14:paraId="52B61505"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2E514778"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33</w:t>
            </w:r>
          </w:p>
        </w:tc>
        <w:tc>
          <w:tcPr>
            <w:tcW w:w="959" w:type="dxa"/>
            <w:tcBorders>
              <w:top w:val="nil"/>
              <w:left w:val="nil"/>
              <w:bottom w:val="nil"/>
              <w:right w:val="nil"/>
            </w:tcBorders>
            <w:vAlign w:val="center"/>
            <w:hideMark/>
          </w:tcPr>
          <w:p w14:paraId="7F2F9A96"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高中</w:t>
            </w:r>
            <w:proofErr w:type="spellEnd"/>
          </w:p>
        </w:tc>
        <w:tc>
          <w:tcPr>
            <w:tcW w:w="1842" w:type="dxa"/>
            <w:gridSpan w:val="2"/>
            <w:tcBorders>
              <w:top w:val="nil"/>
              <w:left w:val="nil"/>
              <w:bottom w:val="nil"/>
              <w:right w:val="nil"/>
            </w:tcBorders>
            <w:vAlign w:val="center"/>
            <w:hideMark/>
          </w:tcPr>
          <w:p w14:paraId="604A5E15"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JEB</w:t>
            </w:r>
          </w:p>
        </w:tc>
        <w:tc>
          <w:tcPr>
            <w:tcW w:w="1134" w:type="dxa"/>
            <w:tcBorders>
              <w:top w:val="nil"/>
              <w:left w:val="nil"/>
              <w:bottom w:val="nil"/>
              <w:right w:val="nil"/>
            </w:tcBorders>
            <w:vAlign w:val="center"/>
            <w:hideMark/>
          </w:tcPr>
          <w:p w14:paraId="2008338F"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5</w:t>
            </w:r>
          </w:p>
        </w:tc>
        <w:tc>
          <w:tcPr>
            <w:tcW w:w="1502" w:type="dxa"/>
            <w:tcBorders>
              <w:top w:val="nil"/>
              <w:left w:val="nil"/>
              <w:bottom w:val="nil"/>
              <w:right w:val="nil"/>
            </w:tcBorders>
            <w:vAlign w:val="center"/>
            <w:hideMark/>
          </w:tcPr>
          <w:p w14:paraId="75AEA5F3"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30min-1h</w:t>
            </w:r>
          </w:p>
        </w:tc>
      </w:tr>
      <w:tr w:rsidR="00852AD2" w14:paraId="57909B22" w14:textId="77777777" w:rsidTr="00B80EB8">
        <w:tc>
          <w:tcPr>
            <w:tcW w:w="709" w:type="dxa"/>
            <w:tcBorders>
              <w:top w:val="nil"/>
              <w:left w:val="nil"/>
              <w:bottom w:val="nil"/>
              <w:right w:val="nil"/>
            </w:tcBorders>
            <w:vAlign w:val="center"/>
            <w:hideMark/>
          </w:tcPr>
          <w:p w14:paraId="418E9D24" w14:textId="3D960E89"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8</w:t>
            </w:r>
          </w:p>
        </w:tc>
        <w:tc>
          <w:tcPr>
            <w:tcW w:w="709" w:type="dxa"/>
            <w:tcBorders>
              <w:top w:val="nil"/>
              <w:left w:val="nil"/>
              <w:bottom w:val="nil"/>
              <w:right w:val="nil"/>
            </w:tcBorders>
            <w:vAlign w:val="center"/>
            <w:hideMark/>
          </w:tcPr>
          <w:p w14:paraId="172F36E9"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095A5167"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36</w:t>
            </w:r>
          </w:p>
        </w:tc>
        <w:tc>
          <w:tcPr>
            <w:tcW w:w="959" w:type="dxa"/>
            <w:tcBorders>
              <w:top w:val="nil"/>
              <w:left w:val="nil"/>
              <w:bottom w:val="nil"/>
              <w:right w:val="nil"/>
            </w:tcBorders>
            <w:vAlign w:val="center"/>
            <w:hideMark/>
          </w:tcPr>
          <w:p w14:paraId="68F19E34"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高中</w:t>
            </w:r>
            <w:proofErr w:type="spellEnd"/>
          </w:p>
        </w:tc>
        <w:tc>
          <w:tcPr>
            <w:tcW w:w="1842" w:type="dxa"/>
            <w:gridSpan w:val="2"/>
            <w:tcBorders>
              <w:top w:val="nil"/>
              <w:left w:val="nil"/>
              <w:bottom w:val="nil"/>
              <w:right w:val="nil"/>
            </w:tcBorders>
            <w:vAlign w:val="center"/>
            <w:hideMark/>
          </w:tcPr>
          <w:p w14:paraId="184F1D2A"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RDEB</w:t>
            </w:r>
          </w:p>
        </w:tc>
        <w:tc>
          <w:tcPr>
            <w:tcW w:w="1134" w:type="dxa"/>
            <w:tcBorders>
              <w:top w:val="nil"/>
              <w:left w:val="nil"/>
              <w:bottom w:val="nil"/>
              <w:right w:val="nil"/>
            </w:tcBorders>
            <w:vAlign w:val="center"/>
            <w:hideMark/>
          </w:tcPr>
          <w:p w14:paraId="2E1E99CB"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6</w:t>
            </w:r>
          </w:p>
        </w:tc>
        <w:tc>
          <w:tcPr>
            <w:tcW w:w="1502" w:type="dxa"/>
            <w:tcBorders>
              <w:top w:val="nil"/>
              <w:left w:val="nil"/>
              <w:bottom w:val="nil"/>
              <w:right w:val="nil"/>
            </w:tcBorders>
            <w:vAlign w:val="center"/>
            <w:hideMark/>
          </w:tcPr>
          <w:p w14:paraId="66FEC9CD"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40min-1h</w:t>
            </w:r>
          </w:p>
        </w:tc>
      </w:tr>
      <w:tr w:rsidR="00852AD2" w14:paraId="24F7356E" w14:textId="77777777" w:rsidTr="00B80EB8">
        <w:tc>
          <w:tcPr>
            <w:tcW w:w="709" w:type="dxa"/>
            <w:tcBorders>
              <w:top w:val="nil"/>
              <w:left w:val="nil"/>
              <w:bottom w:val="nil"/>
              <w:right w:val="nil"/>
            </w:tcBorders>
            <w:vAlign w:val="center"/>
            <w:hideMark/>
          </w:tcPr>
          <w:p w14:paraId="619C4323" w14:textId="7C451635"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9</w:t>
            </w:r>
          </w:p>
        </w:tc>
        <w:tc>
          <w:tcPr>
            <w:tcW w:w="709" w:type="dxa"/>
            <w:tcBorders>
              <w:top w:val="nil"/>
              <w:left w:val="nil"/>
              <w:bottom w:val="nil"/>
              <w:right w:val="nil"/>
            </w:tcBorders>
            <w:vAlign w:val="center"/>
            <w:hideMark/>
          </w:tcPr>
          <w:p w14:paraId="42C8831C"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215AAA82"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41</w:t>
            </w:r>
          </w:p>
        </w:tc>
        <w:tc>
          <w:tcPr>
            <w:tcW w:w="959" w:type="dxa"/>
            <w:tcBorders>
              <w:top w:val="nil"/>
              <w:left w:val="nil"/>
              <w:bottom w:val="nil"/>
              <w:right w:val="nil"/>
            </w:tcBorders>
            <w:vAlign w:val="center"/>
            <w:hideMark/>
          </w:tcPr>
          <w:p w14:paraId="2E4BEED5"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大专</w:t>
            </w:r>
            <w:proofErr w:type="spellEnd"/>
          </w:p>
        </w:tc>
        <w:tc>
          <w:tcPr>
            <w:tcW w:w="1842" w:type="dxa"/>
            <w:gridSpan w:val="2"/>
            <w:tcBorders>
              <w:top w:val="nil"/>
              <w:left w:val="nil"/>
              <w:bottom w:val="nil"/>
              <w:right w:val="nil"/>
            </w:tcBorders>
            <w:vAlign w:val="center"/>
            <w:hideMark/>
          </w:tcPr>
          <w:p w14:paraId="32161E4C"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RDEB</w:t>
            </w:r>
          </w:p>
        </w:tc>
        <w:tc>
          <w:tcPr>
            <w:tcW w:w="1134" w:type="dxa"/>
            <w:tcBorders>
              <w:top w:val="nil"/>
              <w:left w:val="nil"/>
              <w:bottom w:val="nil"/>
              <w:right w:val="nil"/>
            </w:tcBorders>
            <w:vAlign w:val="center"/>
            <w:hideMark/>
          </w:tcPr>
          <w:p w14:paraId="159516F0"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13</w:t>
            </w:r>
          </w:p>
        </w:tc>
        <w:tc>
          <w:tcPr>
            <w:tcW w:w="1502" w:type="dxa"/>
            <w:tcBorders>
              <w:top w:val="nil"/>
              <w:left w:val="nil"/>
              <w:bottom w:val="nil"/>
              <w:right w:val="nil"/>
            </w:tcBorders>
            <w:vAlign w:val="center"/>
            <w:hideMark/>
          </w:tcPr>
          <w:p w14:paraId="139DBA0D"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3-4h</w:t>
            </w:r>
          </w:p>
        </w:tc>
      </w:tr>
      <w:tr w:rsidR="00852AD2" w14:paraId="763DEDFA" w14:textId="77777777" w:rsidTr="00B80EB8">
        <w:tc>
          <w:tcPr>
            <w:tcW w:w="709" w:type="dxa"/>
            <w:tcBorders>
              <w:top w:val="nil"/>
              <w:left w:val="nil"/>
              <w:bottom w:val="nil"/>
              <w:right w:val="nil"/>
            </w:tcBorders>
            <w:vAlign w:val="center"/>
            <w:hideMark/>
          </w:tcPr>
          <w:p w14:paraId="3AC972FC" w14:textId="0A9A71A7"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hint="eastAsia"/>
                <w:sz w:val="20"/>
                <w:szCs w:val="20"/>
              </w:rPr>
              <w:t>10</w:t>
            </w:r>
          </w:p>
        </w:tc>
        <w:tc>
          <w:tcPr>
            <w:tcW w:w="709" w:type="dxa"/>
            <w:tcBorders>
              <w:top w:val="nil"/>
              <w:left w:val="nil"/>
              <w:bottom w:val="nil"/>
              <w:right w:val="nil"/>
            </w:tcBorders>
            <w:vAlign w:val="center"/>
            <w:hideMark/>
          </w:tcPr>
          <w:p w14:paraId="5D4D05F6"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6EEA9517"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41</w:t>
            </w:r>
          </w:p>
        </w:tc>
        <w:tc>
          <w:tcPr>
            <w:tcW w:w="959" w:type="dxa"/>
            <w:tcBorders>
              <w:top w:val="nil"/>
              <w:left w:val="nil"/>
              <w:bottom w:val="nil"/>
              <w:right w:val="nil"/>
            </w:tcBorders>
            <w:vAlign w:val="center"/>
            <w:hideMark/>
          </w:tcPr>
          <w:p w14:paraId="386694AF"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大专</w:t>
            </w:r>
            <w:proofErr w:type="spellEnd"/>
          </w:p>
        </w:tc>
        <w:tc>
          <w:tcPr>
            <w:tcW w:w="1842" w:type="dxa"/>
            <w:gridSpan w:val="2"/>
            <w:tcBorders>
              <w:top w:val="nil"/>
              <w:left w:val="nil"/>
              <w:bottom w:val="nil"/>
              <w:right w:val="nil"/>
            </w:tcBorders>
            <w:vAlign w:val="center"/>
            <w:hideMark/>
          </w:tcPr>
          <w:p w14:paraId="5262C4AE"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RDEB</w:t>
            </w:r>
          </w:p>
        </w:tc>
        <w:tc>
          <w:tcPr>
            <w:tcW w:w="1134" w:type="dxa"/>
            <w:tcBorders>
              <w:top w:val="nil"/>
              <w:left w:val="nil"/>
              <w:bottom w:val="nil"/>
              <w:right w:val="nil"/>
            </w:tcBorders>
            <w:vAlign w:val="center"/>
            <w:hideMark/>
          </w:tcPr>
          <w:p w14:paraId="32202F83"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16</w:t>
            </w:r>
          </w:p>
        </w:tc>
        <w:tc>
          <w:tcPr>
            <w:tcW w:w="1502" w:type="dxa"/>
            <w:tcBorders>
              <w:top w:val="nil"/>
              <w:left w:val="nil"/>
              <w:bottom w:val="nil"/>
              <w:right w:val="nil"/>
            </w:tcBorders>
            <w:vAlign w:val="center"/>
            <w:hideMark/>
          </w:tcPr>
          <w:p w14:paraId="17CB8870"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1h-1h30min</w:t>
            </w:r>
          </w:p>
        </w:tc>
      </w:tr>
      <w:tr w:rsidR="00852AD2" w14:paraId="5EB30A82" w14:textId="77777777" w:rsidTr="00B80EB8">
        <w:tc>
          <w:tcPr>
            <w:tcW w:w="709" w:type="dxa"/>
            <w:tcBorders>
              <w:top w:val="nil"/>
              <w:left w:val="nil"/>
              <w:bottom w:val="nil"/>
              <w:right w:val="nil"/>
            </w:tcBorders>
            <w:vAlign w:val="center"/>
            <w:hideMark/>
          </w:tcPr>
          <w:p w14:paraId="40DF7FFD" w14:textId="380D1F62"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sz w:val="20"/>
                <w:szCs w:val="20"/>
              </w:rPr>
              <w:t>1</w:t>
            </w:r>
            <w:r w:rsidR="00852AD2">
              <w:rPr>
                <w:rFonts w:ascii="Times New Roman Regular" w:hAnsi="Times New Roman Regular" w:cs="Times New Roman Regular" w:hint="eastAsia"/>
                <w:sz w:val="20"/>
                <w:szCs w:val="20"/>
              </w:rPr>
              <w:t>1</w:t>
            </w:r>
          </w:p>
        </w:tc>
        <w:tc>
          <w:tcPr>
            <w:tcW w:w="709" w:type="dxa"/>
            <w:tcBorders>
              <w:top w:val="nil"/>
              <w:left w:val="nil"/>
              <w:bottom w:val="nil"/>
              <w:right w:val="nil"/>
            </w:tcBorders>
            <w:vAlign w:val="center"/>
            <w:hideMark/>
          </w:tcPr>
          <w:p w14:paraId="593DE39A"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宋体" w:hAnsi="宋体" w:cs="Times New Roman Regular"/>
                <w:sz w:val="20"/>
                <w:szCs w:val="20"/>
              </w:rPr>
              <w:t>女</w:t>
            </w:r>
          </w:p>
        </w:tc>
        <w:tc>
          <w:tcPr>
            <w:tcW w:w="1451" w:type="dxa"/>
            <w:gridSpan w:val="2"/>
            <w:tcBorders>
              <w:top w:val="nil"/>
              <w:left w:val="nil"/>
              <w:bottom w:val="nil"/>
              <w:right w:val="nil"/>
            </w:tcBorders>
            <w:vAlign w:val="center"/>
            <w:hideMark/>
          </w:tcPr>
          <w:p w14:paraId="36516ADB"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29</w:t>
            </w:r>
          </w:p>
        </w:tc>
        <w:tc>
          <w:tcPr>
            <w:tcW w:w="959" w:type="dxa"/>
            <w:tcBorders>
              <w:top w:val="nil"/>
              <w:left w:val="nil"/>
              <w:bottom w:val="nil"/>
              <w:right w:val="nil"/>
            </w:tcBorders>
            <w:vAlign w:val="center"/>
            <w:hideMark/>
          </w:tcPr>
          <w:p w14:paraId="6C7D1A37"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本科</w:t>
            </w:r>
            <w:proofErr w:type="spellEnd"/>
          </w:p>
        </w:tc>
        <w:tc>
          <w:tcPr>
            <w:tcW w:w="1842" w:type="dxa"/>
            <w:gridSpan w:val="2"/>
            <w:tcBorders>
              <w:top w:val="nil"/>
              <w:left w:val="nil"/>
              <w:bottom w:val="nil"/>
              <w:right w:val="nil"/>
            </w:tcBorders>
            <w:vAlign w:val="center"/>
            <w:hideMark/>
          </w:tcPr>
          <w:p w14:paraId="166394D6" w14:textId="77777777" w:rsidR="00852AD2" w:rsidRDefault="00852AD2" w:rsidP="00852AD2">
            <w:pPr>
              <w:spacing w:line="400" w:lineRule="exact"/>
              <w:jc w:val="center"/>
              <w:rPr>
                <w:rFonts w:ascii="Times New Roman Regular" w:hAnsi="Times New Roman Regular" w:cs="Times New Roman Regular"/>
                <w:sz w:val="20"/>
                <w:szCs w:val="20"/>
              </w:rPr>
            </w:pPr>
            <w:proofErr w:type="spellStart"/>
            <w:r>
              <w:rPr>
                <w:rFonts w:ascii="宋体" w:hAnsi="宋体" w:cs="Times New Roman Regular"/>
                <w:sz w:val="20"/>
                <w:szCs w:val="20"/>
              </w:rPr>
              <w:t>金德乐综合症</w:t>
            </w:r>
            <w:proofErr w:type="spellEnd"/>
          </w:p>
        </w:tc>
        <w:tc>
          <w:tcPr>
            <w:tcW w:w="1134" w:type="dxa"/>
            <w:tcBorders>
              <w:top w:val="nil"/>
              <w:left w:val="nil"/>
              <w:bottom w:val="nil"/>
              <w:right w:val="nil"/>
            </w:tcBorders>
            <w:vAlign w:val="center"/>
            <w:hideMark/>
          </w:tcPr>
          <w:p w14:paraId="05519BF4"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7</w:t>
            </w:r>
          </w:p>
        </w:tc>
        <w:tc>
          <w:tcPr>
            <w:tcW w:w="1502" w:type="dxa"/>
            <w:tcBorders>
              <w:top w:val="nil"/>
              <w:left w:val="nil"/>
              <w:bottom w:val="nil"/>
              <w:right w:val="nil"/>
            </w:tcBorders>
            <w:vAlign w:val="center"/>
            <w:hideMark/>
          </w:tcPr>
          <w:p w14:paraId="26D89AB0" w14:textId="77777777"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10-20min</w:t>
            </w:r>
          </w:p>
        </w:tc>
      </w:tr>
      <w:tr w:rsidR="00852AD2" w14:paraId="176DF620" w14:textId="77777777" w:rsidTr="00B80EB8">
        <w:tc>
          <w:tcPr>
            <w:tcW w:w="709" w:type="dxa"/>
            <w:tcBorders>
              <w:top w:val="nil"/>
              <w:left w:val="nil"/>
              <w:bottom w:val="single" w:sz="12" w:space="0" w:color="auto"/>
              <w:right w:val="nil"/>
            </w:tcBorders>
            <w:vAlign w:val="center"/>
          </w:tcPr>
          <w:p w14:paraId="7EEB24CC" w14:textId="5E7C7306" w:rsidR="00852AD2" w:rsidRDefault="00B27D8D"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w:t>
            </w:r>
            <w:r w:rsidR="00852AD2">
              <w:rPr>
                <w:rFonts w:ascii="Times New Roman Regular" w:hAnsi="Times New Roman Regular" w:cs="Times New Roman Regular"/>
                <w:sz w:val="20"/>
                <w:szCs w:val="20"/>
              </w:rPr>
              <w:t>12</w:t>
            </w:r>
          </w:p>
        </w:tc>
        <w:tc>
          <w:tcPr>
            <w:tcW w:w="709" w:type="dxa"/>
            <w:tcBorders>
              <w:top w:val="nil"/>
              <w:left w:val="nil"/>
              <w:bottom w:val="single" w:sz="12" w:space="0" w:color="auto"/>
              <w:right w:val="nil"/>
            </w:tcBorders>
            <w:vAlign w:val="center"/>
          </w:tcPr>
          <w:p w14:paraId="1DEF9D2C" w14:textId="161354C7" w:rsidR="00852AD2" w:rsidRDefault="00852AD2" w:rsidP="00852AD2">
            <w:pPr>
              <w:spacing w:line="400" w:lineRule="exact"/>
              <w:jc w:val="center"/>
              <w:rPr>
                <w:rFonts w:ascii="宋体" w:hAnsi="宋体" w:cs="Times New Roman Regular"/>
                <w:sz w:val="20"/>
                <w:szCs w:val="20"/>
              </w:rPr>
            </w:pPr>
            <w:r>
              <w:rPr>
                <w:rFonts w:ascii="宋体" w:hAnsi="宋体" w:cs="Times New Roman Regular" w:hint="eastAsia"/>
                <w:sz w:val="20"/>
                <w:szCs w:val="20"/>
              </w:rPr>
              <w:t>男</w:t>
            </w:r>
          </w:p>
        </w:tc>
        <w:tc>
          <w:tcPr>
            <w:tcW w:w="1451" w:type="dxa"/>
            <w:gridSpan w:val="2"/>
            <w:tcBorders>
              <w:top w:val="nil"/>
              <w:left w:val="nil"/>
              <w:bottom w:val="single" w:sz="12" w:space="0" w:color="auto"/>
              <w:right w:val="nil"/>
            </w:tcBorders>
            <w:vAlign w:val="center"/>
          </w:tcPr>
          <w:p w14:paraId="0C6D6C97" w14:textId="5055E648"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hint="eastAsia"/>
                <w:sz w:val="20"/>
                <w:szCs w:val="20"/>
              </w:rPr>
              <w:t>45</w:t>
            </w:r>
          </w:p>
        </w:tc>
        <w:tc>
          <w:tcPr>
            <w:tcW w:w="959" w:type="dxa"/>
            <w:tcBorders>
              <w:top w:val="nil"/>
              <w:left w:val="nil"/>
              <w:bottom w:val="single" w:sz="12" w:space="0" w:color="auto"/>
              <w:right w:val="nil"/>
            </w:tcBorders>
            <w:vAlign w:val="center"/>
          </w:tcPr>
          <w:p w14:paraId="5CEB9AE5" w14:textId="32856561" w:rsidR="00852AD2" w:rsidRDefault="00852AD2" w:rsidP="00852AD2">
            <w:pPr>
              <w:spacing w:line="400" w:lineRule="exact"/>
              <w:jc w:val="center"/>
              <w:rPr>
                <w:rFonts w:ascii="宋体" w:hAnsi="宋体" w:cs="Times New Roman Regular"/>
                <w:sz w:val="20"/>
                <w:szCs w:val="20"/>
              </w:rPr>
            </w:pPr>
            <w:proofErr w:type="spellStart"/>
            <w:r>
              <w:rPr>
                <w:rFonts w:ascii="宋体" w:hAnsi="宋体" w:cs="Times New Roman Regular" w:hint="eastAsia"/>
                <w:sz w:val="20"/>
                <w:szCs w:val="20"/>
              </w:rPr>
              <w:t>小学</w:t>
            </w:r>
            <w:proofErr w:type="spellEnd"/>
          </w:p>
        </w:tc>
        <w:tc>
          <w:tcPr>
            <w:tcW w:w="1842" w:type="dxa"/>
            <w:gridSpan w:val="2"/>
            <w:tcBorders>
              <w:top w:val="nil"/>
              <w:left w:val="nil"/>
              <w:bottom w:val="single" w:sz="12" w:space="0" w:color="auto"/>
              <w:right w:val="nil"/>
            </w:tcBorders>
            <w:vAlign w:val="center"/>
          </w:tcPr>
          <w:p w14:paraId="55A22C51" w14:textId="2B201F1E" w:rsidR="00852AD2" w:rsidRDefault="00852AD2" w:rsidP="00852AD2">
            <w:pPr>
              <w:spacing w:line="400" w:lineRule="exact"/>
              <w:jc w:val="center"/>
              <w:rPr>
                <w:rFonts w:ascii="宋体" w:hAnsi="宋体" w:cs="Times New Roman Regular"/>
                <w:sz w:val="20"/>
                <w:szCs w:val="20"/>
              </w:rPr>
            </w:pPr>
            <w:proofErr w:type="spellStart"/>
            <w:r>
              <w:rPr>
                <w:rFonts w:ascii="宋体" w:hAnsi="宋体" w:cs="Times New Roman Regular"/>
                <w:sz w:val="20"/>
                <w:szCs w:val="20"/>
              </w:rPr>
              <w:t>金德乐综合症</w:t>
            </w:r>
            <w:proofErr w:type="spellEnd"/>
          </w:p>
        </w:tc>
        <w:tc>
          <w:tcPr>
            <w:tcW w:w="1134" w:type="dxa"/>
            <w:tcBorders>
              <w:top w:val="nil"/>
              <w:left w:val="nil"/>
              <w:bottom w:val="single" w:sz="12" w:space="0" w:color="auto"/>
              <w:right w:val="nil"/>
            </w:tcBorders>
            <w:vAlign w:val="center"/>
          </w:tcPr>
          <w:p w14:paraId="498AF332" w14:textId="500F1344"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hint="eastAsia"/>
                <w:sz w:val="20"/>
                <w:szCs w:val="20"/>
              </w:rPr>
              <w:t>10</w:t>
            </w:r>
          </w:p>
        </w:tc>
        <w:tc>
          <w:tcPr>
            <w:tcW w:w="1502" w:type="dxa"/>
            <w:tcBorders>
              <w:top w:val="nil"/>
              <w:left w:val="nil"/>
              <w:bottom w:val="single" w:sz="12" w:space="0" w:color="auto"/>
              <w:right w:val="nil"/>
            </w:tcBorders>
            <w:vAlign w:val="center"/>
          </w:tcPr>
          <w:p w14:paraId="72A0A1D9" w14:textId="0CC95253" w:rsidR="00852AD2" w:rsidRDefault="00852AD2" w:rsidP="00852AD2">
            <w:pPr>
              <w:spacing w:line="400" w:lineRule="exact"/>
              <w:jc w:val="center"/>
              <w:rPr>
                <w:rFonts w:ascii="Times New Roman Regular" w:hAnsi="Times New Roman Regular" w:cs="Times New Roman Regular"/>
                <w:sz w:val="20"/>
                <w:szCs w:val="20"/>
              </w:rPr>
            </w:pPr>
            <w:r>
              <w:rPr>
                <w:rFonts w:ascii="Times New Roman Regular" w:hAnsi="Times New Roman Regular" w:cs="Times New Roman Regular" w:hint="eastAsia"/>
                <w:sz w:val="20"/>
                <w:szCs w:val="20"/>
              </w:rPr>
              <w:t>2h</w:t>
            </w:r>
          </w:p>
        </w:tc>
      </w:tr>
    </w:tbl>
    <w:p w14:paraId="72DA82C4" w14:textId="77777777" w:rsidR="00852AD2" w:rsidRDefault="00852AD2">
      <w:pPr>
        <w:rPr>
          <w:rFonts w:ascii="Times New Roman" w:hAnsi="Times New Roman" w:cs="Calibri" w:hint="eastAsia"/>
        </w:rPr>
      </w:pPr>
    </w:p>
    <w:p w14:paraId="1DDBE566" w14:textId="181314E8" w:rsidR="00ED61A8" w:rsidRPr="00A23950" w:rsidRDefault="00000000">
      <w:pPr>
        <w:rPr>
          <w:rFonts w:ascii="Times New Roman" w:hAnsi="Times New Roman"/>
          <w:b/>
          <w:bCs/>
        </w:rPr>
      </w:pPr>
      <w:bookmarkStart w:id="0" w:name="OLE_LINK3"/>
      <w:r w:rsidRPr="00A23950">
        <w:rPr>
          <w:rFonts w:ascii="Times New Roman" w:hAnsi="Times New Roman" w:cs="Calibri"/>
          <w:b/>
          <w:bCs/>
        </w:rPr>
        <w:t>1.</w:t>
      </w:r>
      <w:r w:rsidR="0036037E" w:rsidRPr="00A23950">
        <w:rPr>
          <w:rFonts w:ascii="Times New Roman" w:hAnsi="Times New Roman" w:cs="Calibri" w:hint="eastAsia"/>
          <w:b/>
          <w:bCs/>
        </w:rPr>
        <w:t>3</w:t>
      </w:r>
      <w:r w:rsidRPr="00A23950">
        <w:rPr>
          <w:rFonts w:ascii="Times New Roman" w:hAnsi="Times New Roman" w:hint="eastAsia"/>
          <w:b/>
          <w:bCs/>
        </w:rPr>
        <w:t>方法</w:t>
      </w:r>
    </w:p>
    <w:p w14:paraId="17FC3DDE" w14:textId="734BEB0E" w:rsidR="00ED61A8" w:rsidRPr="00A23950" w:rsidRDefault="00000000">
      <w:pPr>
        <w:rPr>
          <w:rFonts w:ascii="Times New Roman" w:hAnsi="Times New Roman"/>
          <w:b/>
          <w:bCs/>
        </w:rPr>
      </w:pPr>
      <w:r w:rsidRPr="00A23950">
        <w:rPr>
          <w:rFonts w:ascii="Times New Roman" w:hAnsi="Times New Roman" w:cs="Calibri"/>
          <w:b/>
          <w:bCs/>
        </w:rPr>
        <w:t>1.</w:t>
      </w:r>
      <w:r w:rsidR="0036037E" w:rsidRPr="00A23950">
        <w:rPr>
          <w:rFonts w:ascii="Times New Roman" w:hAnsi="Times New Roman" w:cs="Calibri" w:hint="eastAsia"/>
          <w:b/>
          <w:bCs/>
        </w:rPr>
        <w:t>3</w:t>
      </w:r>
      <w:r w:rsidRPr="00A23950">
        <w:rPr>
          <w:rFonts w:ascii="Times New Roman" w:hAnsi="Times New Roman"/>
          <w:b/>
          <w:bCs/>
        </w:rPr>
        <w:t>.</w:t>
      </w:r>
      <w:r w:rsidRPr="00A23950">
        <w:rPr>
          <w:rFonts w:ascii="Times New Roman" w:hAnsi="Times New Roman" w:cs="Calibri"/>
          <w:b/>
          <w:bCs/>
        </w:rPr>
        <w:t>1</w:t>
      </w:r>
      <w:r w:rsidRPr="00A23950">
        <w:rPr>
          <w:rFonts w:ascii="Times New Roman" w:hAnsi="Times New Roman" w:hint="eastAsia"/>
          <w:b/>
          <w:bCs/>
        </w:rPr>
        <w:t>制定访谈提纲</w:t>
      </w:r>
    </w:p>
    <w:p w14:paraId="3460C49E" w14:textId="6C430FA0" w:rsidR="00ED61A8" w:rsidRDefault="00000000">
      <w:pPr>
        <w:ind w:firstLineChars="200" w:firstLine="420"/>
        <w:rPr>
          <w:rFonts w:ascii="Times New Roman" w:hAnsi="Times New Roman"/>
        </w:rPr>
      </w:pPr>
      <w:r>
        <w:rPr>
          <w:rFonts w:ascii="Times New Roman" w:hAnsi="Times New Roman" w:hint="eastAsia"/>
        </w:rPr>
        <w:t>本研究采用描述性质性研究</w:t>
      </w:r>
      <w:r w:rsidR="00C12D0F">
        <w:rPr>
          <w:rFonts w:ascii="Times New Roman" w:hAnsi="Times New Roman" w:hint="eastAsia"/>
        </w:rPr>
        <w:t>设计</w:t>
      </w:r>
      <w:r>
        <w:rPr>
          <w:rFonts w:ascii="Times New Roman" w:hAnsi="Times New Roman" w:hint="eastAsia"/>
        </w:rPr>
        <w:t>，采用半结构</w:t>
      </w:r>
      <w:r w:rsidR="00C12D0F">
        <w:rPr>
          <w:rFonts w:ascii="Times New Roman" w:hAnsi="Times New Roman" w:hint="eastAsia"/>
        </w:rPr>
        <w:t>式</w:t>
      </w:r>
      <w:r>
        <w:rPr>
          <w:rFonts w:ascii="Times New Roman" w:hAnsi="Times New Roman" w:hint="eastAsia"/>
        </w:rPr>
        <w:t>访谈收集资料。</w:t>
      </w:r>
      <w:r w:rsidR="00C12D0F" w:rsidRPr="00C12D0F">
        <w:rPr>
          <w:rFonts w:ascii="Times New Roman" w:hAnsi="Times New Roman"/>
        </w:rPr>
        <w:t>访谈提纲的初稿基于全面的文献回顾，并与</w:t>
      </w:r>
      <w:r w:rsidR="00C12D0F" w:rsidRPr="00C12D0F">
        <w:rPr>
          <w:rFonts w:ascii="Times New Roman" w:hAnsi="Times New Roman"/>
        </w:rPr>
        <w:t>1</w:t>
      </w:r>
      <w:r w:rsidR="00C12D0F" w:rsidRPr="00C12D0F">
        <w:rPr>
          <w:rFonts w:ascii="Times New Roman" w:hAnsi="Times New Roman"/>
        </w:rPr>
        <w:t>名皮肤科医生、</w:t>
      </w:r>
      <w:r w:rsidR="00C12D0F" w:rsidRPr="00C12D0F">
        <w:rPr>
          <w:rFonts w:ascii="Times New Roman" w:hAnsi="Times New Roman"/>
        </w:rPr>
        <w:t>2</w:t>
      </w:r>
      <w:r w:rsidR="00C12D0F" w:rsidRPr="00C12D0F">
        <w:rPr>
          <w:rFonts w:ascii="Times New Roman" w:hAnsi="Times New Roman"/>
        </w:rPr>
        <w:t>名</w:t>
      </w:r>
      <w:r w:rsidR="00C12D0F" w:rsidRPr="00C12D0F">
        <w:rPr>
          <w:rFonts w:ascii="Times New Roman" w:hAnsi="Times New Roman"/>
        </w:rPr>
        <w:t>EB</w:t>
      </w:r>
      <w:r w:rsidR="00C12D0F" w:rsidRPr="00C12D0F">
        <w:rPr>
          <w:rFonts w:ascii="Times New Roman" w:hAnsi="Times New Roman"/>
        </w:rPr>
        <w:t>护理专家及</w:t>
      </w:r>
      <w:r w:rsidR="005973CE">
        <w:rPr>
          <w:rFonts w:ascii="Times New Roman" w:hAnsi="Times New Roman" w:hint="eastAsia"/>
        </w:rPr>
        <w:t>2</w:t>
      </w:r>
      <w:r w:rsidR="00C12D0F" w:rsidRPr="00C12D0F">
        <w:rPr>
          <w:rFonts w:ascii="Times New Roman" w:hAnsi="Times New Roman"/>
        </w:rPr>
        <w:t>名患者组织负责人进行专家咨询后拟定。随后，对</w:t>
      </w:r>
      <w:r w:rsidR="00C12D0F" w:rsidRPr="00C12D0F">
        <w:rPr>
          <w:rFonts w:ascii="Times New Roman" w:hAnsi="Times New Roman"/>
        </w:rPr>
        <w:t>2</w:t>
      </w:r>
      <w:r w:rsidR="00C12D0F" w:rsidRPr="00C12D0F">
        <w:rPr>
          <w:rFonts w:ascii="Times New Roman" w:hAnsi="Times New Roman"/>
        </w:rPr>
        <w:t>名符合纳入标准的照护者进行预访谈，根据其反馈对问题的措辞与顺序进行了优化，并新增了关于社会支持看法与照护坚持动力的核心问题（即问题</w:t>
      </w:r>
      <w:r w:rsidR="00C12D0F">
        <w:rPr>
          <w:rFonts w:ascii="Times New Roman" w:hAnsi="Times New Roman" w:hint="eastAsia"/>
        </w:rPr>
        <w:t>⑤</w:t>
      </w:r>
      <w:r w:rsidR="00C12D0F" w:rsidRPr="00C12D0F">
        <w:rPr>
          <w:rFonts w:ascii="Times New Roman" w:hAnsi="Times New Roman"/>
        </w:rPr>
        <w:t>与</w:t>
      </w:r>
      <w:r w:rsidR="00C12D0F">
        <w:rPr>
          <w:rFonts w:ascii="Times New Roman" w:hAnsi="Times New Roman" w:hint="eastAsia"/>
        </w:rPr>
        <w:t>⑥</w:t>
      </w:r>
      <w:r w:rsidR="00C12D0F" w:rsidRPr="00C12D0F">
        <w:rPr>
          <w:rFonts w:ascii="Times New Roman" w:hAnsi="Times New Roman"/>
        </w:rPr>
        <w:t>），形成最终提纲。</w:t>
      </w:r>
      <w:r>
        <w:rPr>
          <w:rFonts w:ascii="Times New Roman" w:hAnsi="Times New Roman" w:hint="eastAsia"/>
        </w:rPr>
        <w:t>提纲内容</w:t>
      </w:r>
      <w:r w:rsidR="00C12D0F">
        <w:rPr>
          <w:rFonts w:ascii="Times New Roman" w:hAnsi="Times New Roman" w:hint="eastAsia"/>
        </w:rPr>
        <w:t>如下</w:t>
      </w:r>
      <w:r>
        <w:rPr>
          <w:rFonts w:ascii="Times New Roman" w:hAnsi="Times New Roman" w:hint="eastAsia"/>
        </w:rPr>
        <w:t>：①您在日常照护中主要承担什么工作？②在照顾孩子的过程中，您是如何学习和掌握护理技能的？③在日常照护中，您遇到过哪些困难或让您感到困惑的地方？④您在照护过程中获得过哪些帮助？这些帮助与支持对您有什么意义？⑤您怎么看待当前社会支持情况？</w:t>
      </w:r>
      <w:bookmarkStart w:id="1" w:name="OLE_LINK4"/>
      <w:r>
        <w:rPr>
          <w:rFonts w:ascii="Times New Roman" w:hAnsi="Times New Roman" w:hint="eastAsia"/>
        </w:rPr>
        <w:t>⑥</w:t>
      </w:r>
      <w:bookmarkEnd w:id="1"/>
      <w:r>
        <w:rPr>
          <w:rFonts w:ascii="Times New Roman" w:hAnsi="Times New Roman" w:hint="eastAsia"/>
        </w:rPr>
        <w:t>是什么让您一直坚持照护孩子？⑦您对未来有什么期待或担心？希望能从哪些方面获得进一步帮助？</w:t>
      </w:r>
    </w:p>
    <w:p w14:paraId="60DFE0D1" w14:textId="13989553" w:rsidR="00ED61A8" w:rsidRPr="00A23950" w:rsidRDefault="00000000">
      <w:pPr>
        <w:rPr>
          <w:rFonts w:ascii="Times New Roman" w:hAnsi="Times New Roman" w:cs="Calibri"/>
          <w:b/>
          <w:bCs/>
        </w:rPr>
      </w:pPr>
      <w:r w:rsidRPr="00A23950">
        <w:rPr>
          <w:rFonts w:ascii="Times New Roman" w:hAnsi="Times New Roman" w:cs="Calibri"/>
          <w:b/>
          <w:bCs/>
        </w:rPr>
        <w:t>1.</w:t>
      </w:r>
      <w:r w:rsidR="0036037E" w:rsidRPr="00A23950">
        <w:rPr>
          <w:rFonts w:ascii="Times New Roman" w:hAnsi="Times New Roman" w:cs="Calibri" w:hint="eastAsia"/>
          <w:b/>
          <w:bCs/>
        </w:rPr>
        <w:t>3</w:t>
      </w:r>
      <w:r w:rsidRPr="00A23950">
        <w:rPr>
          <w:rFonts w:ascii="Times New Roman" w:hAnsi="Times New Roman" w:cs="Calibri"/>
          <w:b/>
          <w:bCs/>
        </w:rPr>
        <w:t>.2</w:t>
      </w:r>
      <w:r w:rsidRPr="00A23950">
        <w:rPr>
          <w:rFonts w:ascii="Times New Roman" w:hAnsi="Times New Roman" w:cs="Calibri" w:hint="eastAsia"/>
          <w:b/>
          <w:bCs/>
        </w:rPr>
        <w:t>资料收集</w:t>
      </w:r>
      <w:r w:rsidR="00852AD2" w:rsidRPr="00A23950">
        <w:rPr>
          <w:rFonts w:ascii="Times New Roman" w:hAnsi="Times New Roman" w:cs="Calibri" w:hint="eastAsia"/>
          <w:b/>
          <w:bCs/>
        </w:rPr>
        <w:t>方法</w:t>
      </w:r>
    </w:p>
    <w:p w14:paraId="5A8E4A14" w14:textId="55B9F239" w:rsidR="00C12D0F" w:rsidRDefault="00C12D0F" w:rsidP="00C12D0F">
      <w:pPr>
        <w:ind w:firstLineChars="200" w:firstLine="420"/>
        <w:rPr>
          <w:rFonts w:ascii="Segoe UI" w:hAnsi="Segoe UI" w:cs="Segoe UI"/>
          <w:color w:val="0F1115"/>
          <w:shd w:val="clear" w:color="auto" w:fill="FFFFFF"/>
        </w:rPr>
      </w:pPr>
      <w:r>
        <w:rPr>
          <w:rFonts w:ascii="Segoe UI" w:hAnsi="Segoe UI" w:cs="Segoe UI"/>
          <w:color w:val="0F1115"/>
          <w:shd w:val="clear" w:color="auto" w:fill="FFFFFF"/>
        </w:rPr>
        <w:t>由研究者根据约定的时间与地点对受访者进行面对面访谈。访谈在安静、无干扰的独立空间中进行，全程使用普通话，时长</w:t>
      </w:r>
      <w:r>
        <w:rPr>
          <w:rFonts w:ascii="Segoe UI" w:hAnsi="Segoe UI" w:cs="Segoe UI"/>
          <w:color w:val="0F1115"/>
          <w:shd w:val="clear" w:color="auto" w:fill="FFFFFF"/>
        </w:rPr>
        <w:t>30-60</w:t>
      </w:r>
      <w:r>
        <w:rPr>
          <w:rFonts w:ascii="Segoe UI" w:hAnsi="Segoe UI" w:cs="Segoe UI"/>
          <w:color w:val="0F1115"/>
          <w:shd w:val="clear" w:color="auto" w:fill="FFFFFF"/>
        </w:rPr>
        <w:t>分钟。访谈开始时，研究者再次说明研究目的、保密原则及录音事宜。访谈过程中，除遵循提纲外，密切关注受访者的非语言信息（如停顿、叹息、语气变化等）并予以记录，同时根据实际情况灵活运用追问技巧（如</w:t>
      </w:r>
      <w:r>
        <w:rPr>
          <w:rFonts w:ascii="Segoe UI" w:hAnsi="Segoe UI" w:cs="Segoe UI"/>
          <w:color w:val="0F1115"/>
          <w:shd w:val="clear" w:color="auto" w:fill="FFFFFF"/>
        </w:rPr>
        <w:t>“</w:t>
      </w:r>
      <w:r>
        <w:rPr>
          <w:rFonts w:ascii="Segoe UI" w:hAnsi="Segoe UI" w:cs="Segoe UI"/>
          <w:color w:val="0F1115"/>
          <w:shd w:val="clear" w:color="auto" w:fill="FFFFFF"/>
        </w:rPr>
        <w:t>您能否再具体谈谈当时的感受？</w:t>
      </w:r>
      <w:r>
        <w:rPr>
          <w:rFonts w:ascii="Segoe UI" w:hAnsi="Segoe UI" w:cs="Segoe UI"/>
          <w:color w:val="0F1115"/>
          <w:shd w:val="clear" w:color="auto" w:fill="FFFFFF"/>
        </w:rPr>
        <w:t>”</w:t>
      </w:r>
      <w:r>
        <w:rPr>
          <w:rFonts w:ascii="Segoe UI" w:hAnsi="Segoe UI" w:cs="Segoe UI"/>
          <w:color w:val="0F1115"/>
          <w:shd w:val="clear" w:color="auto" w:fill="FFFFFF"/>
        </w:rPr>
        <w:t>），以鼓励受访者充分表达其真实体验。所有访谈均在资料饱和后结束。</w:t>
      </w:r>
    </w:p>
    <w:p w14:paraId="1B3BFF78" w14:textId="6454AE7E" w:rsidR="00852AD2" w:rsidRPr="00A23950" w:rsidRDefault="00852AD2" w:rsidP="00852AD2">
      <w:pPr>
        <w:rPr>
          <w:rFonts w:ascii="Times New Roman" w:hAnsi="Times New Roman" w:cs="Calibri"/>
          <w:b/>
          <w:bCs/>
        </w:rPr>
      </w:pPr>
      <w:r w:rsidRPr="00A23950">
        <w:rPr>
          <w:rFonts w:ascii="Times New Roman" w:hAnsi="Times New Roman" w:cs="Calibri"/>
          <w:b/>
          <w:bCs/>
        </w:rPr>
        <w:t>1.</w:t>
      </w:r>
      <w:r w:rsidR="0036037E" w:rsidRPr="00A23950">
        <w:rPr>
          <w:rFonts w:ascii="Times New Roman" w:hAnsi="Times New Roman" w:cs="Calibri" w:hint="eastAsia"/>
          <w:b/>
          <w:bCs/>
        </w:rPr>
        <w:t>3</w:t>
      </w:r>
      <w:r w:rsidRPr="00A23950">
        <w:rPr>
          <w:rFonts w:ascii="Times New Roman" w:hAnsi="Times New Roman" w:cs="Calibri"/>
          <w:b/>
          <w:bCs/>
        </w:rPr>
        <w:t>.</w:t>
      </w:r>
      <w:r w:rsidR="00334314" w:rsidRPr="00A23950">
        <w:rPr>
          <w:rFonts w:ascii="Times New Roman" w:hAnsi="Times New Roman" w:cs="Calibri" w:hint="eastAsia"/>
          <w:b/>
          <w:bCs/>
        </w:rPr>
        <w:t>3</w:t>
      </w:r>
      <w:r w:rsidRPr="00A23950">
        <w:rPr>
          <w:rFonts w:ascii="Times New Roman" w:hAnsi="Times New Roman" w:cs="Calibri" w:hint="eastAsia"/>
          <w:b/>
          <w:bCs/>
        </w:rPr>
        <w:t>资料分析方法</w:t>
      </w:r>
    </w:p>
    <w:p w14:paraId="3CA5A264" w14:textId="4ED800D1" w:rsidR="00C12D0F" w:rsidRDefault="00852AD2" w:rsidP="007E22AF">
      <w:pPr>
        <w:ind w:firstLineChars="200" w:firstLine="420"/>
        <w:rPr>
          <w:rFonts w:ascii="Times New Roman" w:hAnsi="Times New Roman"/>
        </w:rPr>
      </w:pPr>
      <w:bookmarkStart w:id="2" w:name="OLE_LINK2"/>
      <w:r w:rsidRPr="007E22AF">
        <w:rPr>
          <w:rFonts w:ascii="time" w:hAnsi="time" w:hint="eastAsia"/>
        </w:rPr>
        <w:t>2</w:t>
      </w:r>
      <w:r w:rsidRPr="007E22AF">
        <w:rPr>
          <w:rFonts w:ascii="time" w:hAnsi="time" w:hint="eastAsia"/>
        </w:rPr>
        <w:t>名研究者在访谈结束后</w:t>
      </w:r>
      <w:r w:rsidRPr="007E22AF">
        <w:rPr>
          <w:rFonts w:ascii="time" w:hAnsi="time" w:cs="Calibri"/>
        </w:rPr>
        <w:t>24</w:t>
      </w:r>
      <w:r w:rsidRPr="007E22AF">
        <w:rPr>
          <w:rFonts w:ascii="time" w:hAnsi="time" w:cs="Calibri" w:hint="eastAsia"/>
        </w:rPr>
        <w:t>h</w:t>
      </w:r>
      <w:r w:rsidRPr="007E22AF">
        <w:rPr>
          <w:rFonts w:ascii="time" w:hAnsi="time" w:hint="eastAsia"/>
        </w:rPr>
        <w:t>内将音频转录为文本，</w:t>
      </w:r>
      <w:r w:rsidR="007E22AF" w:rsidRPr="007E22AF">
        <w:rPr>
          <w:rFonts w:ascii="time" w:hAnsi="time"/>
        </w:rPr>
        <w:t>使用</w:t>
      </w:r>
      <w:r w:rsidR="007E22AF" w:rsidRPr="007E22AF">
        <w:rPr>
          <w:rFonts w:ascii="time" w:hAnsi="time"/>
        </w:rPr>
        <w:t>NVivo</w:t>
      </w:r>
      <w:r w:rsidR="007E22AF" w:rsidRPr="007E22AF">
        <w:rPr>
          <w:rFonts w:ascii="time" w:hAnsi="time"/>
        </w:rPr>
        <w:t>进行资料管理与编码</w:t>
      </w:r>
      <w:r w:rsidR="007E22AF" w:rsidRPr="007E22AF">
        <w:rPr>
          <w:rFonts w:ascii="time" w:hAnsi="time" w:hint="eastAsia"/>
        </w:rPr>
        <w:t>，</w:t>
      </w:r>
      <w:r w:rsidRPr="007E22AF">
        <w:rPr>
          <w:rFonts w:ascii="time" w:hAnsi="time" w:hint="eastAsia"/>
        </w:rPr>
        <w:t>采用</w:t>
      </w:r>
      <w:r w:rsidRPr="007E22AF">
        <w:rPr>
          <w:rFonts w:ascii="time" w:hAnsi="time"/>
        </w:rPr>
        <w:t>Colaizzi7</w:t>
      </w:r>
      <w:r w:rsidRPr="007E22AF">
        <w:rPr>
          <w:rFonts w:ascii="time" w:hAnsi="time"/>
        </w:rPr>
        <w:t>步分析法进行分析</w:t>
      </w:r>
      <w:r w:rsidRPr="007E22AF">
        <w:rPr>
          <w:rFonts w:ascii="time" w:hAnsi="time"/>
        </w:rPr>
        <w:fldChar w:fldCharType="begin"/>
      </w:r>
      <w:r w:rsidR="00A23950">
        <w:rPr>
          <w:rFonts w:ascii="time" w:hAnsi="time" w:hint="eastAsia"/>
        </w:rPr>
        <w:instrText xml:space="preserve"> ADDIN EN.CITE &lt;EndNote&gt;&lt;Cite&gt;&lt;Author&gt;Colaizzi&lt;/Author&gt;&lt;Year&gt;1978&lt;/Year&gt;&lt;RecNum&gt;36&lt;/RecNum&gt;&lt;DisplayText&gt;&lt;style face="superscript"&gt;[9]&lt;/style&gt;&lt;/DisplayText&gt;&lt;record&gt;&lt;rec-number&gt;36&lt;/rec-number&gt;&lt;foreign-keys&gt;&lt;key app="EN" db-id="sfsv0f996ztz0zet2vh5sfpzrzz05099xzff" timestamp="1751094794"&gt;36&lt;/key&gt;&lt;/foreign-keys&gt;&lt;ref-type name="Journal Article"&gt;17&lt;/ref-type&gt;&lt;contributors&gt;&lt;authors&gt;&lt;author&gt;Colaizzi, Paul F&lt;/author&gt;&lt;/authors&gt;&lt;/contributors&gt;&lt;titles&gt;&lt;title&gt;Psychological research as the phenomenologist views it&lt;/title&gt;&lt;/titles&gt;&lt;dates&gt;&lt;year&gt;1978&lt;/year&gt;&lt;/dates&gt;&lt;urls&gt;&lt;/urls&gt;&lt;/record&gt;&lt;/Cite&gt;&lt;/EndNote&gt;</w:instrText>
      </w:r>
      <w:r w:rsidRPr="007E22AF">
        <w:rPr>
          <w:rFonts w:ascii="time" w:hAnsi="time"/>
        </w:rPr>
        <w:fldChar w:fldCharType="separate"/>
      </w:r>
      <w:r w:rsidR="00A23950" w:rsidRPr="00A23950">
        <w:rPr>
          <w:rFonts w:ascii="time" w:hAnsi="time" w:hint="eastAsia"/>
          <w:noProof/>
          <w:vertAlign w:val="superscript"/>
        </w:rPr>
        <w:t>[9]</w:t>
      </w:r>
      <w:r w:rsidRPr="007E22AF">
        <w:rPr>
          <w:rFonts w:ascii="time" w:hAnsi="time"/>
        </w:rPr>
        <w:fldChar w:fldCharType="end"/>
      </w:r>
      <w:r w:rsidRPr="007E22AF">
        <w:rPr>
          <w:rFonts w:ascii="time" w:hAnsi="time" w:hint="eastAsia"/>
        </w:rPr>
        <w:t>。</w:t>
      </w:r>
      <w:r w:rsidR="00C12D0F" w:rsidRPr="007E22AF">
        <w:rPr>
          <w:rFonts w:ascii="time" w:hAnsi="time" w:hint="eastAsia"/>
        </w:rPr>
        <w:t>具体过程如下：</w:t>
      </w:r>
      <w:bookmarkEnd w:id="2"/>
      <w:r w:rsidR="007E22AF" w:rsidRPr="007E22AF">
        <w:rPr>
          <w:rFonts w:ascii="time" w:hAnsi="time" w:hint="eastAsia"/>
        </w:rPr>
        <w:t>①</w:t>
      </w:r>
      <w:r w:rsidR="00C12D0F" w:rsidRPr="007E22AF">
        <w:rPr>
          <w:rFonts w:ascii="time" w:hAnsi="time"/>
        </w:rPr>
        <w:t>反复阅读文本获得整体感；</w:t>
      </w:r>
      <w:r w:rsidR="007E22AF">
        <w:rPr>
          <w:rFonts w:ascii="Times New Roman" w:hAnsi="Times New Roman" w:hint="eastAsia"/>
        </w:rPr>
        <w:t>②</w:t>
      </w:r>
      <w:r w:rsidR="007E22AF">
        <w:rPr>
          <w:rFonts w:ascii="time" w:hAnsi="time" w:hint="eastAsia"/>
        </w:rPr>
        <w:t>识别与</w:t>
      </w:r>
      <w:r w:rsidR="00C12D0F" w:rsidRPr="007E22AF">
        <w:rPr>
          <w:rFonts w:ascii="time" w:hAnsi="time"/>
        </w:rPr>
        <w:t>照护行为相关的显著陈述；</w:t>
      </w:r>
      <w:r w:rsidR="007E22AF">
        <w:rPr>
          <w:rFonts w:ascii="Times New Roman" w:hAnsi="Times New Roman" w:hint="eastAsia"/>
        </w:rPr>
        <w:t>③</w:t>
      </w:r>
      <w:r w:rsidR="00C12D0F" w:rsidRPr="007E22AF">
        <w:rPr>
          <w:rFonts w:ascii="time" w:hAnsi="time"/>
        </w:rPr>
        <w:t>对陈述进行编码与诠释，共</w:t>
      </w:r>
      <w:r w:rsidR="007E22AF">
        <w:rPr>
          <w:rFonts w:ascii="time" w:hAnsi="time" w:hint="eastAsia"/>
        </w:rPr>
        <w:t>形成</w:t>
      </w:r>
      <w:r w:rsidR="00C12D0F" w:rsidRPr="007E22AF">
        <w:rPr>
          <w:rFonts w:ascii="time" w:hAnsi="time"/>
        </w:rPr>
        <w:t>出</w:t>
      </w:r>
      <w:r w:rsidR="00B27D8D">
        <w:rPr>
          <w:rFonts w:ascii="time" w:hAnsi="time" w:hint="eastAsia"/>
        </w:rPr>
        <w:t>89</w:t>
      </w:r>
      <w:r w:rsidR="00C12D0F" w:rsidRPr="007E22AF">
        <w:rPr>
          <w:rFonts w:ascii="time" w:hAnsi="time"/>
        </w:rPr>
        <w:t>个有意义单元；</w:t>
      </w:r>
      <w:r w:rsidR="00BB6ADC">
        <w:rPr>
          <w:rFonts w:ascii="Times New Roman" w:hAnsi="Times New Roman" w:hint="eastAsia"/>
        </w:rPr>
        <w:t>④</w:t>
      </w:r>
      <w:r w:rsidR="00C12D0F" w:rsidRPr="007E22AF">
        <w:rPr>
          <w:rFonts w:ascii="time" w:hAnsi="time"/>
        </w:rPr>
        <w:t>比较归纳</w:t>
      </w:r>
      <w:r w:rsidR="007E22AF">
        <w:rPr>
          <w:rFonts w:ascii="time" w:hAnsi="time" w:hint="eastAsia"/>
        </w:rPr>
        <w:t>生成</w:t>
      </w:r>
      <w:r w:rsidR="00C12D0F" w:rsidRPr="007E22AF">
        <w:rPr>
          <w:rFonts w:ascii="time" w:hAnsi="time"/>
        </w:rPr>
        <w:t>23</w:t>
      </w:r>
      <w:r w:rsidR="00C12D0F" w:rsidRPr="007E22AF">
        <w:rPr>
          <w:rFonts w:ascii="time" w:hAnsi="time"/>
        </w:rPr>
        <w:t>个主题丛；</w:t>
      </w:r>
      <w:r w:rsidR="00BB6ADC">
        <w:rPr>
          <w:rFonts w:ascii="Times New Roman" w:hAnsi="Times New Roman" w:hint="eastAsia"/>
        </w:rPr>
        <w:t>⑤</w:t>
      </w:r>
      <w:r w:rsidR="00C12D0F" w:rsidRPr="007E22AF">
        <w:rPr>
          <w:rFonts w:ascii="time" w:hAnsi="time"/>
        </w:rPr>
        <w:t>进一步整合，形成</w:t>
      </w:r>
      <w:r w:rsidR="00C12D0F" w:rsidRPr="007E22AF">
        <w:rPr>
          <w:rFonts w:ascii="time" w:hAnsi="time"/>
        </w:rPr>
        <w:t>10</w:t>
      </w:r>
      <w:r w:rsidR="00C12D0F" w:rsidRPr="007E22AF">
        <w:rPr>
          <w:rFonts w:ascii="time" w:hAnsi="time"/>
        </w:rPr>
        <w:t>个初始主题；</w:t>
      </w:r>
      <w:r w:rsidR="00BB6ADC">
        <w:rPr>
          <w:rFonts w:ascii="Times New Roman" w:hAnsi="Times New Roman" w:hint="eastAsia"/>
        </w:rPr>
        <w:t>⑥</w:t>
      </w:r>
      <w:r w:rsidR="00C12D0F" w:rsidRPr="007E22AF">
        <w:rPr>
          <w:rFonts w:ascii="time" w:hAnsi="time"/>
        </w:rPr>
        <w:t>在研究团队讨论</w:t>
      </w:r>
      <w:r w:rsidR="007E22AF">
        <w:rPr>
          <w:rFonts w:ascii="time" w:hAnsi="time" w:hint="eastAsia"/>
        </w:rPr>
        <w:t>后依据</w:t>
      </w:r>
      <w:r w:rsidR="00C12D0F" w:rsidRPr="007E22AF">
        <w:rPr>
          <w:rFonts w:ascii="time" w:hAnsi="time"/>
        </w:rPr>
        <w:t>COM-B</w:t>
      </w:r>
      <w:r w:rsidR="00C12D0F" w:rsidRPr="007E22AF">
        <w:rPr>
          <w:rFonts w:ascii="time" w:hAnsi="time" w:hint="eastAsia"/>
        </w:rPr>
        <w:t>模型</w:t>
      </w:r>
      <w:r w:rsidR="007E22AF">
        <w:rPr>
          <w:rFonts w:ascii="time" w:hAnsi="time" w:hint="eastAsia"/>
        </w:rPr>
        <w:t>将初始主题归纳入</w:t>
      </w:r>
      <w:r w:rsidR="00C12D0F" w:rsidRPr="007E22AF">
        <w:rPr>
          <w:rFonts w:ascii="time" w:hAnsi="time"/>
        </w:rPr>
        <w:t>促进与障碍</w:t>
      </w:r>
      <w:r w:rsidR="00C12D0F" w:rsidRPr="007E22AF">
        <w:rPr>
          <w:rFonts w:ascii="time" w:hAnsi="time"/>
        </w:rPr>
        <w:t>2</w:t>
      </w:r>
      <w:r w:rsidR="00C12D0F" w:rsidRPr="007E22AF">
        <w:rPr>
          <w:rFonts w:ascii="time" w:hAnsi="time"/>
        </w:rPr>
        <w:t>大范畴下的</w:t>
      </w:r>
      <w:r w:rsidR="00C12D0F" w:rsidRPr="007E22AF">
        <w:rPr>
          <w:rFonts w:ascii="time" w:hAnsi="time"/>
        </w:rPr>
        <w:t>6</w:t>
      </w:r>
      <w:r w:rsidR="00C12D0F" w:rsidRPr="007E22AF">
        <w:rPr>
          <w:rFonts w:ascii="time" w:hAnsi="time"/>
        </w:rPr>
        <w:t>个核心主题；</w:t>
      </w:r>
      <w:r w:rsidR="00BB6ADC">
        <w:rPr>
          <w:rFonts w:ascii="Times New Roman" w:hAnsi="Times New Roman" w:hint="eastAsia"/>
        </w:rPr>
        <w:t>⑦</w:t>
      </w:r>
      <w:r w:rsidR="00C12D0F" w:rsidRPr="007E22AF">
        <w:rPr>
          <w:rFonts w:ascii="time" w:hAnsi="time"/>
        </w:rPr>
        <w:t>将分析结果返回</w:t>
      </w:r>
      <w:r w:rsidR="00C12D0F" w:rsidRPr="007E22AF">
        <w:rPr>
          <w:rFonts w:ascii="time" w:hAnsi="time"/>
        </w:rPr>
        <w:lastRenderedPageBreak/>
        <w:t>给所有受访者进行成员核查，反馈结果均确认该分析结果真实反映了其照</w:t>
      </w:r>
      <w:r w:rsidR="00C12D0F" w:rsidRPr="00C12D0F">
        <w:rPr>
          <w:rFonts w:ascii="Times New Roman" w:hAnsi="Times New Roman"/>
        </w:rPr>
        <w:t>护体验。</w:t>
      </w:r>
    </w:p>
    <w:p w14:paraId="3FC59C33" w14:textId="7EAFE308" w:rsidR="00ED61A8" w:rsidRPr="00A23950" w:rsidRDefault="00000000" w:rsidP="00C12D0F">
      <w:pPr>
        <w:ind w:firstLineChars="200" w:firstLine="422"/>
        <w:rPr>
          <w:rFonts w:ascii="Times New Roman" w:hAnsi="Times New Roman"/>
          <w:b/>
          <w:bCs/>
        </w:rPr>
      </w:pPr>
      <w:r w:rsidRPr="00A23950">
        <w:rPr>
          <w:rFonts w:ascii="Times New Roman" w:hAnsi="Times New Roman" w:cs="Calibri"/>
          <w:b/>
          <w:bCs/>
        </w:rPr>
        <w:t>1.2.</w:t>
      </w:r>
      <w:r w:rsidR="00852AD2" w:rsidRPr="00A23950">
        <w:rPr>
          <w:rFonts w:ascii="Times New Roman" w:hAnsi="Times New Roman" w:cs="Calibri" w:hint="eastAsia"/>
          <w:b/>
          <w:bCs/>
        </w:rPr>
        <w:t>4</w:t>
      </w:r>
      <w:r w:rsidRPr="00A23950">
        <w:rPr>
          <w:rFonts w:ascii="Times New Roman" w:hAnsi="Times New Roman" w:cs="Calibri" w:hint="eastAsia"/>
          <w:b/>
          <w:bCs/>
        </w:rPr>
        <w:t>质量控制</w:t>
      </w:r>
    </w:p>
    <w:bookmarkEnd w:id="0"/>
    <w:p w14:paraId="0146D33A" w14:textId="29D129A2" w:rsidR="007E22AF" w:rsidRPr="007E22AF" w:rsidRDefault="00BB6ADC" w:rsidP="007E22AF">
      <w:pPr>
        <w:ind w:firstLineChars="200" w:firstLine="420"/>
        <w:rPr>
          <w:rFonts w:ascii="Times New Roman" w:hAnsi="Times New Roman"/>
        </w:rPr>
      </w:pPr>
      <w:r w:rsidRPr="007E22AF">
        <w:rPr>
          <w:rFonts w:ascii="time" w:hAnsi="time" w:hint="eastAsia"/>
        </w:rPr>
        <w:t>①</w:t>
      </w:r>
      <w:r w:rsidR="007E22AF" w:rsidRPr="007E22AF">
        <w:rPr>
          <w:rFonts w:ascii="Times New Roman" w:hAnsi="Times New Roman"/>
        </w:rPr>
        <w:t>访谈提纲经专家咨询与预访谈修订，确保问题可理解且与研究目的匹配；</w:t>
      </w:r>
      <w:r>
        <w:rPr>
          <w:rFonts w:ascii="Times New Roman" w:hAnsi="Times New Roman" w:hint="eastAsia"/>
        </w:rPr>
        <w:t>②</w:t>
      </w:r>
      <w:r w:rsidR="007E22AF" w:rsidRPr="007E22AF">
        <w:rPr>
          <w:rFonts w:ascii="Times New Roman" w:hAnsi="Times New Roman"/>
        </w:rPr>
        <w:t>资料收集与分析均由受过质性方法训练的研究者独立完成；</w:t>
      </w:r>
      <w:r>
        <w:rPr>
          <w:rFonts w:ascii="Times New Roman" w:hAnsi="Times New Roman" w:hint="eastAsia"/>
        </w:rPr>
        <w:t>③</w:t>
      </w:r>
      <w:r w:rsidR="007E22AF" w:rsidRPr="007E22AF">
        <w:rPr>
          <w:rFonts w:ascii="Times New Roman" w:hAnsi="Times New Roman"/>
        </w:rPr>
        <w:t>访谈结束后将初步主题返还受访者核对解释是否与其真实感受一致；</w:t>
      </w:r>
      <w:r>
        <w:rPr>
          <w:rFonts w:ascii="Times New Roman" w:hAnsi="Times New Roman" w:hint="eastAsia"/>
        </w:rPr>
        <w:t>④</w:t>
      </w:r>
      <w:r w:rsidR="007E22AF" w:rsidRPr="007E22AF">
        <w:rPr>
          <w:rFonts w:ascii="Times New Roman" w:hAnsi="Times New Roman"/>
        </w:rPr>
        <w:t>分析过程中保持研究者反思与团队讨论，减少预设立场影响；</w:t>
      </w:r>
      <w:r>
        <w:rPr>
          <w:rFonts w:ascii="Times New Roman" w:hAnsi="Times New Roman" w:hint="eastAsia"/>
        </w:rPr>
        <w:t>⑤</w:t>
      </w:r>
      <w:r w:rsidR="007E22AF" w:rsidRPr="007E22AF">
        <w:rPr>
          <w:rFonts w:ascii="Times New Roman" w:hAnsi="Times New Roman"/>
        </w:rPr>
        <w:t>资料管理全程匿名化处理。</w:t>
      </w:r>
    </w:p>
    <w:p w14:paraId="34C3DAF5" w14:textId="77777777" w:rsidR="00ED61A8" w:rsidRPr="00A23950" w:rsidRDefault="00000000">
      <w:pPr>
        <w:rPr>
          <w:rFonts w:ascii="Times New Roman" w:hAnsi="Times New Roman"/>
          <w:b/>
          <w:bCs/>
        </w:rPr>
      </w:pPr>
      <w:r w:rsidRPr="00A23950">
        <w:rPr>
          <w:rFonts w:ascii="Times New Roman" w:hAnsi="Times New Roman" w:cs="Calibri"/>
          <w:b/>
          <w:bCs/>
        </w:rPr>
        <w:t>2</w:t>
      </w:r>
      <w:r w:rsidRPr="00A23950">
        <w:rPr>
          <w:rFonts w:ascii="Times New Roman" w:hAnsi="Times New Roman" w:hint="eastAsia"/>
          <w:b/>
          <w:bCs/>
        </w:rPr>
        <w:t>结果</w:t>
      </w:r>
    </w:p>
    <w:p w14:paraId="545CEB58" w14:textId="77777777" w:rsidR="00ED61A8" w:rsidRPr="00A23950" w:rsidRDefault="00000000">
      <w:pPr>
        <w:rPr>
          <w:rFonts w:ascii="Times New Roman" w:hAnsi="Times New Roman"/>
          <w:b/>
          <w:bCs/>
        </w:rPr>
      </w:pPr>
      <w:r w:rsidRPr="00A23950">
        <w:rPr>
          <w:rFonts w:ascii="Times New Roman" w:hAnsi="Times New Roman" w:hint="eastAsia"/>
          <w:b/>
          <w:bCs/>
        </w:rPr>
        <w:t>2.1</w:t>
      </w:r>
      <w:r w:rsidRPr="00A23950">
        <w:rPr>
          <w:rFonts w:ascii="Times New Roman" w:hAnsi="Times New Roman" w:hint="eastAsia"/>
          <w:b/>
          <w:bCs/>
        </w:rPr>
        <w:t>主题一：促进</w:t>
      </w:r>
      <w:r w:rsidRPr="00A23950">
        <w:rPr>
          <w:rFonts w:ascii="Times New Roman" w:hAnsi="Times New Roman"/>
          <w:b/>
          <w:bCs/>
        </w:rPr>
        <w:t>EB</w:t>
      </w:r>
      <w:r w:rsidRPr="00A23950">
        <w:rPr>
          <w:rFonts w:ascii="Times New Roman" w:hAnsi="Times New Roman" w:hint="eastAsia"/>
          <w:b/>
          <w:bCs/>
        </w:rPr>
        <w:t>照护行为的能力因素</w:t>
      </w:r>
    </w:p>
    <w:p w14:paraId="28AE2FC4" w14:textId="77777777" w:rsidR="00ED61A8" w:rsidRPr="00A23950" w:rsidRDefault="00000000">
      <w:pPr>
        <w:rPr>
          <w:rFonts w:ascii="Times New Roman" w:hAnsi="Times New Roman"/>
          <w:b/>
          <w:bCs/>
        </w:rPr>
      </w:pPr>
      <w:r w:rsidRPr="00A23950">
        <w:rPr>
          <w:rFonts w:ascii="Times New Roman" w:hAnsi="Times New Roman" w:hint="eastAsia"/>
          <w:b/>
          <w:bCs/>
        </w:rPr>
        <w:t>2.1.1</w:t>
      </w:r>
      <w:r w:rsidRPr="00A23950">
        <w:rPr>
          <w:rFonts w:ascii="Times New Roman" w:hAnsi="Times New Roman" w:hint="eastAsia"/>
          <w:b/>
          <w:bCs/>
        </w:rPr>
        <w:t>经验性技能积累</w:t>
      </w:r>
    </w:p>
    <w:p w14:paraId="26E08FB1" w14:textId="1A92CE04" w:rsidR="00ED61A8" w:rsidRDefault="00000000" w:rsidP="00334314">
      <w:pPr>
        <w:ind w:firstLineChars="200" w:firstLine="420"/>
        <w:rPr>
          <w:rFonts w:ascii="Times New Roman" w:hAnsi="Times New Roman"/>
        </w:rPr>
      </w:pPr>
      <w:r>
        <w:rPr>
          <w:rFonts w:ascii="Times New Roman" w:hAnsi="Times New Roman" w:hint="eastAsia"/>
        </w:rPr>
        <w:t>照护者在长期的实践中逐步积累并内化照护知识与技能。从最初对疾病的陌生，到后期能够独立处理皮肤水疱、伤口清洁与敷料更换、改造居家环境使其更适合患儿居住，能力的增长呈现反复学习、应用、调整的过程。</w:t>
      </w:r>
      <w:r>
        <w:rPr>
          <w:rFonts w:ascii="Times New Roman" w:hAnsi="Times New Roman"/>
        </w:rPr>
        <w:t>N7:</w:t>
      </w:r>
      <w:r>
        <w:rPr>
          <w:rFonts w:ascii="Times New Roman" w:hAnsi="Times New Roman" w:hint="eastAsia"/>
        </w:rPr>
        <w:t>“一开始听到孩子患这个病，我</w:t>
      </w:r>
      <w:r w:rsidR="00334314">
        <w:rPr>
          <w:rFonts w:ascii="Times New Roman" w:hAnsi="Times New Roman" w:hint="eastAsia"/>
        </w:rPr>
        <w:t>感觉天塌了</w:t>
      </w:r>
      <w:r>
        <w:rPr>
          <w:rFonts w:ascii="Times New Roman" w:hAnsi="Times New Roman" w:hint="eastAsia"/>
        </w:rPr>
        <w:t>，</w:t>
      </w:r>
      <w:r w:rsidR="00334314">
        <w:rPr>
          <w:rFonts w:ascii="Times New Roman" w:hAnsi="Times New Roman" w:hint="eastAsia"/>
        </w:rPr>
        <w:t>特别是知道没什么药能用，就只能</w:t>
      </w:r>
      <w:r>
        <w:rPr>
          <w:rFonts w:ascii="Times New Roman" w:hAnsi="Times New Roman" w:hint="eastAsia"/>
        </w:rPr>
        <w:t>自己学习怎么照护他</w:t>
      </w:r>
      <w:r w:rsidR="005973CE">
        <w:rPr>
          <w:rFonts w:ascii="Times New Roman" w:hAnsi="Times New Roman" w:hint="eastAsia"/>
        </w:rPr>
        <w:t>的时候</w:t>
      </w:r>
      <w:r>
        <w:rPr>
          <w:rFonts w:ascii="Times New Roman" w:hAnsi="Times New Roman" w:hint="eastAsia"/>
        </w:rPr>
        <w:t>。”</w:t>
      </w:r>
      <w:r>
        <w:rPr>
          <w:rFonts w:ascii="Times New Roman" w:hAnsi="Times New Roman"/>
        </w:rPr>
        <w:t>N3:</w:t>
      </w:r>
      <w:r>
        <w:rPr>
          <w:rFonts w:ascii="Times New Roman" w:hAnsi="Times New Roman" w:hint="eastAsia"/>
        </w:rPr>
        <w:t>“我有时候感觉自己成了设计师，我把家里可能会导致他磕碰的地方，全部包起来。”</w:t>
      </w:r>
      <w:r>
        <w:rPr>
          <w:rFonts w:ascii="Times New Roman" w:hAnsi="Times New Roman"/>
        </w:rPr>
        <w:t>N6:</w:t>
      </w:r>
      <w:r>
        <w:rPr>
          <w:rFonts w:ascii="Times New Roman" w:hAnsi="Times New Roman" w:hint="eastAsia"/>
        </w:rPr>
        <w:t>“以前冬天我处理一个水疱，处理了半小时，一身的汗，现在熟练了就好多了。”</w:t>
      </w:r>
    </w:p>
    <w:p w14:paraId="53076F8D" w14:textId="77777777" w:rsidR="00ED61A8" w:rsidRPr="00A23950" w:rsidRDefault="00000000">
      <w:pPr>
        <w:rPr>
          <w:rFonts w:ascii="Times New Roman" w:hAnsi="Times New Roman"/>
          <w:b/>
          <w:bCs/>
        </w:rPr>
      </w:pPr>
      <w:r w:rsidRPr="00A23950">
        <w:rPr>
          <w:rFonts w:ascii="Times New Roman" w:hAnsi="Times New Roman" w:hint="eastAsia"/>
          <w:b/>
          <w:bCs/>
        </w:rPr>
        <w:t>2.2</w:t>
      </w:r>
      <w:r w:rsidRPr="00A23950">
        <w:rPr>
          <w:rFonts w:ascii="Times New Roman" w:hAnsi="Times New Roman" w:hint="eastAsia"/>
          <w:b/>
          <w:bCs/>
        </w:rPr>
        <w:t>主题二：促进</w:t>
      </w:r>
      <w:r w:rsidRPr="00A23950">
        <w:rPr>
          <w:rFonts w:ascii="Times New Roman" w:hAnsi="Times New Roman"/>
          <w:b/>
          <w:bCs/>
        </w:rPr>
        <w:t>EB</w:t>
      </w:r>
      <w:r w:rsidRPr="00A23950">
        <w:rPr>
          <w:rFonts w:ascii="Times New Roman" w:hAnsi="Times New Roman" w:hint="eastAsia"/>
          <w:b/>
          <w:bCs/>
        </w:rPr>
        <w:t>照护行为的机会因素</w:t>
      </w:r>
    </w:p>
    <w:p w14:paraId="7DD3498F" w14:textId="77777777" w:rsidR="00ED61A8" w:rsidRPr="00A23950" w:rsidRDefault="00000000">
      <w:pPr>
        <w:rPr>
          <w:rFonts w:ascii="Times New Roman" w:hAnsi="Times New Roman"/>
          <w:b/>
          <w:bCs/>
        </w:rPr>
      </w:pPr>
      <w:r w:rsidRPr="00A23950">
        <w:rPr>
          <w:rFonts w:ascii="Times New Roman" w:hAnsi="Times New Roman" w:hint="eastAsia"/>
          <w:b/>
          <w:bCs/>
        </w:rPr>
        <w:t>2.2.1</w:t>
      </w:r>
      <w:r w:rsidRPr="00A23950">
        <w:rPr>
          <w:rFonts w:ascii="Times New Roman" w:hAnsi="Times New Roman" w:hint="eastAsia"/>
          <w:b/>
          <w:bCs/>
        </w:rPr>
        <w:t>病友群体的情感与信息支持</w:t>
      </w:r>
    </w:p>
    <w:p w14:paraId="5805B513" w14:textId="520B2EBC" w:rsidR="00ED61A8" w:rsidRDefault="00000000" w:rsidP="00A01977">
      <w:pPr>
        <w:ind w:firstLineChars="200" w:firstLine="420"/>
        <w:rPr>
          <w:rFonts w:ascii="Times New Roman" w:hAnsi="Times New Roman"/>
        </w:rPr>
      </w:pPr>
      <w:r>
        <w:rPr>
          <w:rFonts w:ascii="Times New Roman" w:hAnsi="Times New Roman" w:hint="eastAsia"/>
        </w:rPr>
        <w:t>在居家照护</w:t>
      </w:r>
      <w:r w:rsidR="00A01977">
        <w:rPr>
          <w:rFonts w:ascii="Times New Roman" w:hAnsi="Times New Roman" w:hint="eastAsia"/>
        </w:rPr>
        <w:t>过程</w:t>
      </w:r>
      <w:r>
        <w:rPr>
          <w:rFonts w:ascii="Times New Roman" w:hAnsi="Times New Roman" w:hint="eastAsia"/>
        </w:rPr>
        <w:t>中，病友群体</w:t>
      </w:r>
      <w:r w:rsidR="00A01977">
        <w:rPr>
          <w:rFonts w:ascii="Times New Roman" w:hAnsi="Times New Roman" w:hint="eastAsia"/>
        </w:rPr>
        <w:t>构成了照护者</w:t>
      </w:r>
      <w:r>
        <w:rPr>
          <w:rFonts w:ascii="Times New Roman" w:hAnsi="Times New Roman" w:hint="eastAsia"/>
        </w:rPr>
        <w:t>重要的外部支持</w:t>
      </w:r>
      <w:r w:rsidR="00A01977">
        <w:rPr>
          <w:rFonts w:ascii="Times New Roman" w:hAnsi="Times New Roman" w:hint="eastAsia"/>
        </w:rPr>
        <w:t>来源</w:t>
      </w:r>
      <w:r>
        <w:rPr>
          <w:rFonts w:ascii="Times New Roman" w:hAnsi="Times New Roman" w:hint="eastAsia"/>
        </w:rPr>
        <w:t>。通过微信群等平台交流护理经验，获取实用技巧与情感慰藉。</w:t>
      </w:r>
      <w:r>
        <w:rPr>
          <w:rFonts w:ascii="Times New Roman" w:hAnsi="Times New Roman"/>
        </w:rPr>
        <w:t>N1:</w:t>
      </w:r>
      <w:r>
        <w:rPr>
          <w:rFonts w:ascii="Times New Roman" w:hAnsi="Times New Roman" w:hint="eastAsia"/>
        </w:rPr>
        <w:t>“我们那个蝴蝶宝贝的群，能在宝宝的</w:t>
      </w:r>
      <w:r w:rsidR="00F43C4B">
        <w:rPr>
          <w:rFonts w:ascii="Times New Roman" w:hAnsi="Times New Roman" w:hint="eastAsia"/>
        </w:rPr>
        <w:t>成长</w:t>
      </w:r>
      <w:r>
        <w:rPr>
          <w:rFonts w:ascii="Times New Roman" w:hAnsi="Times New Roman" w:hint="eastAsia"/>
        </w:rPr>
        <w:t>过程学到一些小技巧，之前我就在群里学习</w:t>
      </w:r>
      <w:r w:rsidR="00F43C4B">
        <w:rPr>
          <w:rFonts w:ascii="Times New Roman" w:hAnsi="Times New Roman" w:hint="eastAsia"/>
        </w:rPr>
        <w:t>怎么自</w:t>
      </w:r>
      <w:r>
        <w:rPr>
          <w:rFonts w:ascii="Times New Roman" w:hAnsi="Times New Roman" w:hint="eastAsia"/>
        </w:rPr>
        <w:t>制小手套</w:t>
      </w:r>
      <w:r w:rsidR="00F43C4B">
        <w:rPr>
          <w:rFonts w:ascii="Times New Roman" w:hAnsi="Times New Roman" w:hint="eastAsia"/>
        </w:rPr>
        <w:t>，</w:t>
      </w:r>
      <w:r>
        <w:rPr>
          <w:rFonts w:ascii="Times New Roman" w:hAnsi="Times New Roman" w:hint="eastAsia"/>
        </w:rPr>
        <w:t>防止宝宝手指融合。”</w:t>
      </w:r>
      <w:r w:rsidR="00A01977" w:rsidRPr="00A01977">
        <w:rPr>
          <w:rFonts w:ascii="Times New Roman" w:hAnsi="Times New Roman"/>
        </w:rPr>
        <w:t>除信息获取外，病友群体也在情绪层面提供强有力的共情与陪伴感，帮助照护者减轻孤立无助的情绪体验，从而增强持续照护的信心。</w:t>
      </w:r>
      <w:r>
        <w:rPr>
          <w:rFonts w:ascii="Times New Roman" w:hAnsi="Times New Roman"/>
        </w:rPr>
        <w:t>N8:</w:t>
      </w:r>
      <w:r>
        <w:rPr>
          <w:rFonts w:ascii="Times New Roman" w:hAnsi="Times New Roman" w:hint="eastAsia"/>
        </w:rPr>
        <w:t>“我之前崩溃的时候，群里的宝妈一人一句的安慰我，真的让我觉得我不是孤军奋战。”</w:t>
      </w:r>
    </w:p>
    <w:p w14:paraId="554BCF59" w14:textId="77777777" w:rsidR="00ED61A8" w:rsidRPr="00A23950" w:rsidRDefault="00000000">
      <w:pPr>
        <w:rPr>
          <w:rFonts w:ascii="Times New Roman" w:hAnsi="Times New Roman"/>
          <w:b/>
          <w:bCs/>
        </w:rPr>
      </w:pPr>
      <w:bookmarkStart w:id="3" w:name="OLE_LINK6"/>
      <w:r w:rsidRPr="00A23950">
        <w:rPr>
          <w:rFonts w:ascii="Times New Roman" w:hAnsi="Times New Roman" w:hint="eastAsia"/>
          <w:b/>
          <w:bCs/>
        </w:rPr>
        <w:t>2.2.2</w:t>
      </w:r>
      <w:r w:rsidRPr="00A23950">
        <w:rPr>
          <w:rFonts w:ascii="Times New Roman" w:hAnsi="Times New Roman" w:hint="eastAsia"/>
          <w:b/>
          <w:bCs/>
        </w:rPr>
        <w:t>家庭成员的协作与分担</w:t>
      </w:r>
    </w:p>
    <w:p w14:paraId="49C30049" w14:textId="38DAD00A" w:rsidR="00ED61A8" w:rsidRDefault="00000000" w:rsidP="00F43C4B">
      <w:pPr>
        <w:ind w:firstLineChars="200" w:firstLine="420"/>
        <w:rPr>
          <w:rFonts w:ascii="Times New Roman" w:hAnsi="Times New Roman"/>
        </w:rPr>
      </w:pPr>
      <w:r>
        <w:rPr>
          <w:rFonts w:ascii="Times New Roman" w:hAnsi="Times New Roman" w:hint="eastAsia"/>
        </w:rPr>
        <w:t>家庭内部的</w:t>
      </w:r>
      <w:r w:rsidR="005973CE">
        <w:rPr>
          <w:rFonts w:ascii="Times New Roman" w:hAnsi="Times New Roman" w:hint="eastAsia"/>
        </w:rPr>
        <w:t>协作</w:t>
      </w:r>
      <w:r>
        <w:rPr>
          <w:rFonts w:ascii="Times New Roman" w:hAnsi="Times New Roman" w:hint="eastAsia"/>
        </w:rPr>
        <w:t>是长期照护</w:t>
      </w:r>
      <w:r w:rsidR="00A01977">
        <w:rPr>
          <w:rFonts w:ascii="Times New Roman" w:hAnsi="Times New Roman" w:hint="eastAsia"/>
        </w:rPr>
        <w:t>得以持续的重要支持来源</w:t>
      </w:r>
      <w:r>
        <w:rPr>
          <w:rFonts w:ascii="Times New Roman" w:hAnsi="Times New Roman" w:hint="eastAsia"/>
        </w:rPr>
        <w:t>。照护者在访谈中多次提及配偶或祖辈在物质、时间和情感上的支持，可以减轻自身的照护负担。</w:t>
      </w:r>
      <w:r>
        <w:rPr>
          <w:rFonts w:ascii="Times New Roman" w:hAnsi="Times New Roman"/>
        </w:rPr>
        <w:t>N3:</w:t>
      </w:r>
      <w:r>
        <w:rPr>
          <w:rFonts w:ascii="Times New Roman" w:hAnsi="Times New Roman" w:hint="eastAsia"/>
        </w:rPr>
        <w:t>“像我们家我是不上班的，我在家里照顾宝宝，孩子爸爸就负责在外面赚钱给我们买敷料，让我在家照护的时候没有后顾之忧，在家里换药的话，我婆婆也会给我搭把手。”</w:t>
      </w:r>
      <w:r>
        <w:rPr>
          <w:rFonts w:ascii="Times New Roman" w:hAnsi="Times New Roman"/>
        </w:rPr>
        <w:t>N4:</w:t>
      </w:r>
      <w:r>
        <w:rPr>
          <w:rFonts w:ascii="Times New Roman" w:hAnsi="Times New Roman" w:hint="eastAsia"/>
        </w:rPr>
        <w:t>“因为现在宝宝还小，我一开始无法接受这一切，是孩子爸爸一直给宝宝换药，现在我情绪调节好了，我们就一起给宝宝洗澡、换药，孩子爸爸给我很多支持。”</w:t>
      </w:r>
    </w:p>
    <w:bookmarkEnd w:id="3"/>
    <w:p w14:paraId="3E82A687" w14:textId="77777777" w:rsidR="00ED61A8" w:rsidRPr="00A23950" w:rsidRDefault="00000000">
      <w:pPr>
        <w:rPr>
          <w:rFonts w:ascii="Times New Roman" w:hAnsi="Times New Roman"/>
          <w:b/>
          <w:bCs/>
        </w:rPr>
      </w:pPr>
      <w:r w:rsidRPr="00A23950">
        <w:rPr>
          <w:rFonts w:ascii="Times New Roman" w:hAnsi="Times New Roman" w:hint="eastAsia"/>
          <w:b/>
          <w:bCs/>
        </w:rPr>
        <w:t>2.3</w:t>
      </w:r>
      <w:r w:rsidRPr="00A23950">
        <w:rPr>
          <w:rFonts w:ascii="Times New Roman" w:hAnsi="Times New Roman" w:hint="eastAsia"/>
          <w:b/>
          <w:bCs/>
        </w:rPr>
        <w:t>主题三：促进</w:t>
      </w:r>
      <w:r w:rsidRPr="00A23950">
        <w:rPr>
          <w:rFonts w:ascii="Times New Roman" w:hAnsi="Times New Roman"/>
          <w:b/>
          <w:bCs/>
        </w:rPr>
        <w:t>EB</w:t>
      </w:r>
      <w:r w:rsidRPr="00A23950">
        <w:rPr>
          <w:rFonts w:ascii="Times New Roman" w:hAnsi="Times New Roman" w:hint="eastAsia"/>
          <w:b/>
          <w:bCs/>
        </w:rPr>
        <w:t>照护行为的动机因素</w:t>
      </w:r>
    </w:p>
    <w:p w14:paraId="5AF854C4" w14:textId="77777777" w:rsidR="00ED61A8" w:rsidRPr="00A23950" w:rsidRDefault="00000000">
      <w:pPr>
        <w:rPr>
          <w:rFonts w:ascii="Times New Roman" w:hAnsi="Times New Roman"/>
          <w:b/>
          <w:bCs/>
        </w:rPr>
      </w:pPr>
      <w:r w:rsidRPr="00A23950">
        <w:rPr>
          <w:rFonts w:ascii="Times New Roman" w:hAnsi="Times New Roman" w:hint="eastAsia"/>
          <w:b/>
          <w:bCs/>
        </w:rPr>
        <w:t>2.3.1</w:t>
      </w:r>
      <w:r w:rsidRPr="00A23950">
        <w:rPr>
          <w:rFonts w:ascii="Times New Roman" w:hAnsi="Times New Roman" w:hint="eastAsia"/>
          <w:b/>
          <w:bCs/>
        </w:rPr>
        <w:t>维持患儿生存质量的责任感</w:t>
      </w:r>
    </w:p>
    <w:p w14:paraId="51FCC1B9" w14:textId="5E56ED2E" w:rsidR="00ED61A8" w:rsidRDefault="00000000" w:rsidP="00F43C4B">
      <w:pPr>
        <w:ind w:firstLineChars="200" w:firstLine="420"/>
        <w:rPr>
          <w:rFonts w:ascii="Times New Roman" w:hAnsi="Times New Roman"/>
        </w:rPr>
      </w:pPr>
      <w:r>
        <w:rPr>
          <w:rFonts w:ascii="Times New Roman" w:hAnsi="Times New Roman" w:hint="eastAsia"/>
        </w:rPr>
        <w:t>照护者普遍将护理行为视为父母责任的体现。这种责任感</w:t>
      </w:r>
      <w:r w:rsidR="00A01977">
        <w:rPr>
          <w:rFonts w:ascii="Times New Roman" w:hAnsi="Times New Roman" w:hint="eastAsia"/>
        </w:rPr>
        <w:t>促使</w:t>
      </w:r>
      <w:r>
        <w:rPr>
          <w:rFonts w:ascii="Times New Roman" w:hAnsi="Times New Roman" w:hint="eastAsia"/>
        </w:rPr>
        <w:t>照护者不断学习和改进护理方法，即使在身心疲惫时也难以放弃</w:t>
      </w:r>
      <w:r w:rsidR="00F43C4B">
        <w:rPr>
          <w:rFonts w:ascii="Times New Roman" w:hAnsi="Times New Roman" w:hint="eastAsia"/>
        </w:rPr>
        <w:t>照护</w:t>
      </w:r>
      <w:r>
        <w:rPr>
          <w:rFonts w:ascii="Times New Roman" w:hAnsi="Times New Roman" w:hint="eastAsia"/>
        </w:rPr>
        <w:t>。</w:t>
      </w:r>
      <w:r w:rsidR="00F43C4B">
        <w:rPr>
          <w:rFonts w:ascii="Times New Roman" w:hAnsi="Times New Roman"/>
        </w:rPr>
        <w:t>N7:</w:t>
      </w:r>
      <w:r>
        <w:rPr>
          <w:rFonts w:ascii="Times New Roman" w:hAnsi="Times New Roman" w:hint="eastAsia"/>
        </w:rPr>
        <w:t>“我这个人很奇怪，别人给我孩子换药我不放心的，我每天下班回来什么事情都不干，我先给孩子换药。”</w:t>
      </w:r>
      <w:r w:rsidR="00F43C4B">
        <w:rPr>
          <w:rFonts w:ascii="Times New Roman" w:hAnsi="Times New Roman"/>
        </w:rPr>
        <w:t>N2:</w:t>
      </w:r>
      <w:r>
        <w:rPr>
          <w:rFonts w:ascii="Times New Roman" w:hAnsi="Times New Roman" w:hint="eastAsia"/>
        </w:rPr>
        <w:t>“我是一个人照顾孩子，每天什么事情都是我一个人来，从早到晚根本停不下来，</w:t>
      </w:r>
      <w:r w:rsidR="00F43C4B">
        <w:rPr>
          <w:rFonts w:ascii="Times New Roman" w:hAnsi="Times New Roman" w:hint="eastAsia"/>
        </w:rPr>
        <w:t>但是</w:t>
      </w:r>
      <w:r>
        <w:rPr>
          <w:rFonts w:ascii="Times New Roman" w:hAnsi="Times New Roman" w:hint="eastAsia"/>
        </w:rPr>
        <w:t>空闲我还是会看之前中心（蝴蝶宝贝中心）给我资料，我想我多学一点，孩子就能少受点苦。”</w:t>
      </w:r>
      <w:r>
        <w:rPr>
          <w:rFonts w:ascii="Times New Roman" w:hAnsi="Times New Roman"/>
        </w:rPr>
        <w:t>N</w:t>
      </w:r>
      <w:r>
        <w:rPr>
          <w:rFonts w:ascii="Times New Roman" w:hAnsi="Times New Roman" w:cs="Calibri"/>
        </w:rPr>
        <w:t>8</w:t>
      </w:r>
      <w:r>
        <w:rPr>
          <w:rFonts w:ascii="Times New Roman" w:hAnsi="Times New Roman"/>
        </w:rPr>
        <w:t>：</w:t>
      </w:r>
      <w:r>
        <w:rPr>
          <w:rFonts w:ascii="Times New Roman" w:hAnsi="Times New Roman" w:cs="Calibri"/>
        </w:rPr>
        <w:t>“</w:t>
      </w:r>
      <w:r>
        <w:rPr>
          <w:rFonts w:ascii="Times New Roman" w:hAnsi="Times New Roman" w:cs="Calibri" w:hint="eastAsia"/>
        </w:rPr>
        <w:t>我现在觉得我应该再去好好学习一下正常伤口的愈合过程，这样我就能更好</w:t>
      </w:r>
      <w:r w:rsidR="00F43C4B">
        <w:rPr>
          <w:rFonts w:ascii="Times New Roman" w:hAnsi="Times New Roman" w:cs="Calibri" w:hint="eastAsia"/>
        </w:rPr>
        <w:t>给孩子换药了</w:t>
      </w:r>
      <w:r>
        <w:rPr>
          <w:rFonts w:ascii="Times New Roman" w:hAnsi="Times New Roman" w:cs="Calibri" w:hint="eastAsia"/>
        </w:rPr>
        <w:t>。</w:t>
      </w:r>
      <w:r>
        <w:rPr>
          <w:rFonts w:ascii="Times New Roman" w:hAnsi="Times New Roman" w:cs="Calibri"/>
        </w:rPr>
        <w:t>”</w:t>
      </w:r>
    </w:p>
    <w:p w14:paraId="393F0E10" w14:textId="77777777" w:rsidR="00ED61A8" w:rsidRPr="00A23950" w:rsidRDefault="00000000">
      <w:pPr>
        <w:rPr>
          <w:rFonts w:ascii="Times New Roman" w:hAnsi="Times New Roman"/>
          <w:b/>
          <w:bCs/>
        </w:rPr>
      </w:pPr>
      <w:r w:rsidRPr="00A23950">
        <w:rPr>
          <w:rFonts w:ascii="Times New Roman" w:hAnsi="Times New Roman" w:hint="eastAsia"/>
          <w:b/>
          <w:bCs/>
        </w:rPr>
        <w:t>2.3.2</w:t>
      </w:r>
      <w:r w:rsidRPr="00A23950">
        <w:rPr>
          <w:rFonts w:ascii="Times New Roman" w:hAnsi="Times New Roman" w:hint="eastAsia"/>
          <w:b/>
          <w:bCs/>
        </w:rPr>
        <w:t>照护成效带来的正反馈</w:t>
      </w:r>
    </w:p>
    <w:p w14:paraId="1C8560ED" w14:textId="3D51C3DB" w:rsidR="00ED61A8" w:rsidRDefault="00000000" w:rsidP="00F43C4B">
      <w:pPr>
        <w:ind w:firstLineChars="200" w:firstLine="420"/>
        <w:rPr>
          <w:rFonts w:ascii="Times New Roman" w:hAnsi="Times New Roman"/>
        </w:rPr>
      </w:pPr>
      <w:r>
        <w:rPr>
          <w:rFonts w:ascii="Times New Roman" w:hAnsi="Times New Roman" w:hint="eastAsia"/>
        </w:rPr>
        <w:t>当患儿皮肤状况改善、疼痛减轻或能参与日常活动时，照护者</w:t>
      </w:r>
      <w:r w:rsidR="00A01977">
        <w:rPr>
          <w:rFonts w:ascii="Times New Roman" w:hAnsi="Times New Roman" w:hint="eastAsia"/>
        </w:rPr>
        <w:t>会</w:t>
      </w:r>
      <w:r>
        <w:rPr>
          <w:rFonts w:ascii="Times New Roman" w:hAnsi="Times New Roman" w:hint="eastAsia"/>
        </w:rPr>
        <w:t>体验到明显满足感</w:t>
      </w:r>
      <w:r w:rsidR="00A01977">
        <w:rPr>
          <w:rFonts w:ascii="Times New Roman" w:hAnsi="Times New Roman" w:hint="eastAsia"/>
        </w:rPr>
        <w:t>与</w:t>
      </w:r>
      <w:r>
        <w:rPr>
          <w:rFonts w:ascii="Times New Roman" w:hAnsi="Times New Roman" w:hint="eastAsia"/>
        </w:rPr>
        <w:t>成就感。这种</w:t>
      </w:r>
      <w:r w:rsidR="00A01977">
        <w:rPr>
          <w:rFonts w:ascii="Times New Roman" w:hAnsi="Times New Roman" w:hint="eastAsia"/>
        </w:rPr>
        <w:t>照护成效的</w:t>
      </w:r>
      <w:r>
        <w:rPr>
          <w:rFonts w:ascii="Times New Roman" w:hAnsi="Times New Roman" w:hint="eastAsia"/>
        </w:rPr>
        <w:t>正向反馈增强了自我效能感，使照护者在面对困难时更愿意投入。</w:t>
      </w:r>
      <w:r w:rsidR="00F43C4B">
        <w:rPr>
          <w:rFonts w:ascii="Times New Roman" w:hAnsi="Times New Roman"/>
        </w:rPr>
        <w:t>N4:</w:t>
      </w:r>
      <w:r>
        <w:rPr>
          <w:rFonts w:ascii="Times New Roman" w:hAnsi="Times New Roman" w:hint="eastAsia"/>
        </w:rPr>
        <w:t>“有时候看见孩子腿上的伤口因为我的换药慢慢愈合，我就觉得自己做这一切都是值得的。”</w:t>
      </w:r>
      <w:r w:rsidR="00F43C4B">
        <w:rPr>
          <w:rFonts w:ascii="Times New Roman" w:hAnsi="Times New Roman"/>
        </w:rPr>
        <w:t>N9:</w:t>
      </w:r>
      <w:r>
        <w:rPr>
          <w:rFonts w:ascii="Times New Roman" w:hAnsi="Times New Roman" w:hint="eastAsia"/>
        </w:rPr>
        <w:t>“我这次换药</w:t>
      </w:r>
      <w:r w:rsidR="00F43C4B">
        <w:rPr>
          <w:rFonts w:ascii="Times New Roman" w:hAnsi="Times New Roman" w:hint="eastAsia"/>
        </w:rPr>
        <w:t>的时候宝宝没怎么哭</w:t>
      </w:r>
      <w:r>
        <w:rPr>
          <w:rFonts w:ascii="Times New Roman" w:hAnsi="Times New Roman" w:hint="eastAsia"/>
        </w:rPr>
        <w:t>，我就会感觉</w:t>
      </w:r>
      <w:r w:rsidR="00F43C4B">
        <w:rPr>
          <w:rFonts w:ascii="Times New Roman" w:hAnsi="Times New Roman" w:hint="eastAsia"/>
        </w:rPr>
        <w:t>很好，充满了信心。</w:t>
      </w:r>
      <w:r>
        <w:rPr>
          <w:rFonts w:ascii="Times New Roman" w:hAnsi="Times New Roman" w:hint="eastAsia"/>
        </w:rPr>
        <w:t>”</w:t>
      </w:r>
      <w:r w:rsidR="00F43C4B">
        <w:rPr>
          <w:rFonts w:ascii="Times New Roman" w:hAnsi="Times New Roman"/>
        </w:rPr>
        <w:t>N11</w:t>
      </w:r>
      <w:r w:rsidR="00F43C4B">
        <w:rPr>
          <w:rFonts w:ascii="Times New Roman" w:hAnsi="Times New Roman" w:hint="eastAsia"/>
        </w:rPr>
        <w:t>：</w:t>
      </w:r>
      <w:r>
        <w:rPr>
          <w:rFonts w:ascii="Times New Roman" w:hAnsi="Times New Roman" w:hint="eastAsia"/>
        </w:rPr>
        <w:t>“孩子之前因为不小心没保护好自己，手上有了水疱，我在换药的时候，他说对不起妈妈，我下次一定</w:t>
      </w:r>
      <w:r>
        <w:rPr>
          <w:rFonts w:ascii="Times New Roman" w:hAnsi="Times New Roman" w:hint="eastAsia"/>
        </w:rPr>
        <w:lastRenderedPageBreak/>
        <w:t>保护好自己。我真的很感动，感觉自己那么长时间的照顾都是很值的。”</w:t>
      </w:r>
    </w:p>
    <w:p w14:paraId="2EE87755" w14:textId="77777777" w:rsidR="00ED61A8" w:rsidRPr="00A23950" w:rsidRDefault="00000000">
      <w:pPr>
        <w:rPr>
          <w:rFonts w:ascii="Times New Roman" w:hAnsi="Times New Roman"/>
          <w:b/>
          <w:bCs/>
        </w:rPr>
      </w:pPr>
      <w:r w:rsidRPr="00A23950">
        <w:rPr>
          <w:rFonts w:ascii="Times New Roman" w:hAnsi="Times New Roman" w:hint="eastAsia"/>
          <w:b/>
          <w:bCs/>
        </w:rPr>
        <w:t>2.4</w:t>
      </w:r>
      <w:r w:rsidRPr="00A23950">
        <w:rPr>
          <w:rFonts w:ascii="Times New Roman" w:hAnsi="Times New Roman" w:hint="eastAsia"/>
          <w:b/>
          <w:bCs/>
        </w:rPr>
        <w:t>主题四：阻碍</w:t>
      </w:r>
      <w:r w:rsidRPr="00A23950">
        <w:rPr>
          <w:rFonts w:ascii="Times New Roman" w:hAnsi="Times New Roman"/>
          <w:b/>
          <w:bCs/>
        </w:rPr>
        <w:t>EB</w:t>
      </w:r>
      <w:r w:rsidRPr="00A23950">
        <w:rPr>
          <w:rFonts w:ascii="Times New Roman" w:hAnsi="Times New Roman" w:hint="eastAsia"/>
          <w:b/>
          <w:bCs/>
        </w:rPr>
        <w:t>照护行为的能力因素</w:t>
      </w:r>
    </w:p>
    <w:p w14:paraId="7E5B58EE" w14:textId="26DDA0BA" w:rsidR="00ED61A8" w:rsidRPr="00A23950" w:rsidRDefault="00000000">
      <w:pPr>
        <w:rPr>
          <w:rFonts w:ascii="Times New Roman" w:hAnsi="Times New Roman"/>
          <w:b/>
          <w:bCs/>
        </w:rPr>
      </w:pPr>
      <w:r w:rsidRPr="00A23950">
        <w:rPr>
          <w:rFonts w:ascii="Times New Roman" w:hAnsi="Times New Roman" w:hint="eastAsia"/>
          <w:b/>
          <w:bCs/>
        </w:rPr>
        <w:t>2.4.1</w:t>
      </w:r>
      <w:r w:rsidRPr="00A23950">
        <w:rPr>
          <w:rFonts w:ascii="Times New Roman" w:hAnsi="Times New Roman" w:hint="eastAsia"/>
          <w:b/>
          <w:bCs/>
        </w:rPr>
        <w:t>护理决策的试错困境</w:t>
      </w:r>
    </w:p>
    <w:p w14:paraId="7CD24974" w14:textId="27B45579" w:rsidR="00ED61A8" w:rsidRDefault="00A01977" w:rsidP="007A182F">
      <w:pPr>
        <w:ind w:firstLineChars="200" w:firstLine="420"/>
        <w:rPr>
          <w:rFonts w:ascii="Times New Roman" w:hAnsi="Times New Roman"/>
        </w:rPr>
      </w:pPr>
      <w:r>
        <w:rPr>
          <w:rFonts w:ascii="Times New Roman" w:hAnsi="Times New Roman" w:hint="eastAsia"/>
        </w:rPr>
        <w:t>由于护理信息来源多样且缺乏一致性，照护者在选择护理方法时往往处于不断尝试的状态。病友群分享的经验做法具有参考价值，但并非实用于每个患儿，使部分照护者面对相互矛盾或缺乏专业依据的建议时产生明显焦虑感。</w:t>
      </w:r>
      <w:r w:rsidR="007A182F">
        <w:rPr>
          <w:rFonts w:ascii="Times New Roman" w:hAnsi="Times New Roman"/>
        </w:rPr>
        <w:t>N6:</w:t>
      </w:r>
      <w:r>
        <w:rPr>
          <w:rFonts w:ascii="Times New Roman" w:hAnsi="Times New Roman" w:hint="eastAsia"/>
        </w:rPr>
        <w:t>“</w:t>
      </w:r>
      <w:r w:rsidR="007A182F">
        <w:rPr>
          <w:rFonts w:ascii="Times New Roman" w:hAnsi="Times New Roman" w:hint="eastAsia"/>
        </w:rPr>
        <w:t>想着群里的方法都是宝妈经过试验的，</w:t>
      </w:r>
      <w:r>
        <w:rPr>
          <w:rFonts w:ascii="Times New Roman" w:hAnsi="Times New Roman" w:hint="eastAsia"/>
        </w:rPr>
        <w:t>我</w:t>
      </w:r>
      <w:r w:rsidR="007A182F">
        <w:rPr>
          <w:rFonts w:ascii="Times New Roman" w:hAnsi="Times New Roman" w:hint="eastAsia"/>
        </w:rPr>
        <w:t>就会</w:t>
      </w:r>
      <w:r>
        <w:rPr>
          <w:rFonts w:ascii="Times New Roman" w:hAnsi="Times New Roman" w:hint="eastAsia"/>
        </w:rPr>
        <w:t>用</w:t>
      </w:r>
      <w:r w:rsidR="007A182F">
        <w:rPr>
          <w:rFonts w:ascii="Times New Roman" w:hAnsi="Times New Roman" w:hint="eastAsia"/>
        </w:rPr>
        <w:t>他们推荐的方法</w:t>
      </w:r>
      <w:r>
        <w:rPr>
          <w:rFonts w:ascii="Times New Roman" w:hAnsi="Times New Roman" w:hint="eastAsia"/>
        </w:rPr>
        <w:t>，</w:t>
      </w:r>
      <w:r w:rsidR="007A182F">
        <w:rPr>
          <w:rFonts w:ascii="Times New Roman" w:hAnsi="Times New Roman" w:hint="eastAsia"/>
        </w:rPr>
        <w:t>但没想到居然也不适用，很多时候就只能一个方法一个方法的试。</w:t>
      </w:r>
      <w:r>
        <w:rPr>
          <w:rFonts w:ascii="Times New Roman" w:hAnsi="Times New Roman" w:hint="eastAsia"/>
        </w:rPr>
        <w:t>”</w:t>
      </w:r>
      <w:r w:rsidR="007A182F">
        <w:rPr>
          <w:rFonts w:ascii="Times New Roman" w:hAnsi="Times New Roman"/>
        </w:rPr>
        <w:t>N5:</w:t>
      </w:r>
      <w:r>
        <w:rPr>
          <w:rFonts w:ascii="Times New Roman" w:hAnsi="Times New Roman" w:hint="eastAsia"/>
        </w:rPr>
        <w:t>“群里有的宝妈说用中药的，我是不敢用但我也不知道该用什么。”</w:t>
      </w:r>
      <w:r w:rsidR="007A182F">
        <w:rPr>
          <w:rFonts w:ascii="Times New Roman" w:hAnsi="Times New Roman"/>
        </w:rPr>
        <w:t>N3:</w:t>
      </w:r>
      <w:r>
        <w:rPr>
          <w:rFonts w:ascii="Times New Roman" w:hAnsi="Times New Roman" w:hint="eastAsia"/>
        </w:rPr>
        <w:t>“我买了一大堆他们网上说的药膏，后来去医院换药的时候，他们都不建议用，建议我们用敷料。”</w:t>
      </w:r>
    </w:p>
    <w:p w14:paraId="314C4FAD" w14:textId="77777777" w:rsidR="00ED61A8" w:rsidRPr="00A23950" w:rsidRDefault="00000000">
      <w:pPr>
        <w:rPr>
          <w:rFonts w:ascii="Times New Roman" w:hAnsi="Times New Roman"/>
          <w:b/>
          <w:bCs/>
        </w:rPr>
      </w:pPr>
      <w:r w:rsidRPr="00A23950">
        <w:rPr>
          <w:rFonts w:ascii="Times New Roman" w:hAnsi="Times New Roman" w:hint="eastAsia"/>
          <w:b/>
          <w:bCs/>
        </w:rPr>
        <w:t>2.5</w:t>
      </w:r>
      <w:r w:rsidRPr="00A23950">
        <w:rPr>
          <w:rFonts w:ascii="Times New Roman" w:hAnsi="Times New Roman" w:hint="eastAsia"/>
          <w:b/>
          <w:bCs/>
        </w:rPr>
        <w:t>主题五：阻碍</w:t>
      </w:r>
      <w:r w:rsidRPr="00A23950">
        <w:rPr>
          <w:rFonts w:ascii="Times New Roman" w:hAnsi="Times New Roman"/>
          <w:b/>
          <w:bCs/>
        </w:rPr>
        <w:t>EB</w:t>
      </w:r>
      <w:r w:rsidRPr="00A23950">
        <w:rPr>
          <w:rFonts w:ascii="Times New Roman" w:hAnsi="Times New Roman" w:hint="eastAsia"/>
          <w:b/>
          <w:bCs/>
        </w:rPr>
        <w:t>照护行为的机会因素</w:t>
      </w:r>
    </w:p>
    <w:p w14:paraId="5BAF109A" w14:textId="77777777" w:rsidR="00ED61A8" w:rsidRPr="00A23950" w:rsidRDefault="00000000">
      <w:pPr>
        <w:rPr>
          <w:rFonts w:ascii="Times New Roman" w:hAnsi="Times New Roman"/>
          <w:b/>
          <w:bCs/>
        </w:rPr>
      </w:pPr>
      <w:bookmarkStart w:id="4" w:name="OLE_LINK7"/>
      <w:r w:rsidRPr="00A23950">
        <w:rPr>
          <w:rFonts w:ascii="Times New Roman" w:hAnsi="Times New Roman" w:hint="eastAsia"/>
          <w:b/>
          <w:bCs/>
        </w:rPr>
        <w:t>2.5.1</w:t>
      </w:r>
      <w:r w:rsidRPr="00A23950">
        <w:rPr>
          <w:rFonts w:ascii="Times New Roman" w:hAnsi="Times New Roman" w:hint="eastAsia"/>
          <w:b/>
          <w:bCs/>
        </w:rPr>
        <w:t>专业医疗资源可及性有限</w:t>
      </w:r>
    </w:p>
    <w:p w14:paraId="174E2A17" w14:textId="6A8CCEE6" w:rsidR="00ED61A8" w:rsidRDefault="00907AC5" w:rsidP="00907AC5">
      <w:pPr>
        <w:ind w:firstLineChars="200" w:firstLine="420"/>
        <w:rPr>
          <w:rFonts w:ascii="Times New Roman" w:hAnsi="Times New Roman"/>
        </w:rPr>
      </w:pPr>
      <w:r>
        <w:rPr>
          <w:rFonts w:ascii="Times New Roman" w:hAnsi="Times New Roman" w:hint="eastAsia"/>
        </w:rPr>
        <w:t>针对</w:t>
      </w:r>
      <w:r w:rsidR="00A01977">
        <w:rPr>
          <w:rFonts w:ascii="Times New Roman" w:hAnsi="Times New Roman"/>
        </w:rPr>
        <w:t>EB</w:t>
      </w:r>
      <w:r>
        <w:rPr>
          <w:rFonts w:ascii="Times New Roman" w:hAnsi="Times New Roman" w:hint="eastAsia"/>
        </w:rPr>
        <w:t>的专业医疗资源分布不均，具备</w:t>
      </w:r>
      <w:r>
        <w:rPr>
          <w:rFonts w:ascii="Times New Roman" w:hAnsi="Times New Roman"/>
        </w:rPr>
        <w:t>EB</w:t>
      </w:r>
      <w:r>
        <w:rPr>
          <w:rFonts w:ascii="Times New Roman" w:hAnsi="Times New Roman" w:hint="eastAsia"/>
        </w:rPr>
        <w:t>诊疗经验的医护人员多集中于大城市，偏远地区的家庭难以获得专业的护理指导。</w:t>
      </w:r>
      <w:r>
        <w:rPr>
          <w:rFonts w:ascii="Times New Roman" w:hAnsi="Times New Roman"/>
        </w:rPr>
        <w:t>N4:</w:t>
      </w:r>
      <w:r>
        <w:rPr>
          <w:rFonts w:ascii="Times New Roman" w:hAnsi="Times New Roman" w:hint="eastAsia"/>
        </w:rPr>
        <w:t>“我们那边根本看不了这个病，就直接说让我们去大医院。”</w:t>
      </w:r>
      <w:r w:rsidR="00A01977">
        <w:rPr>
          <w:rFonts w:ascii="Times New Roman" w:hAnsi="Times New Roman" w:hint="eastAsia"/>
        </w:rPr>
        <w:t>基层人员对</w:t>
      </w:r>
      <w:r w:rsidR="00A01977">
        <w:rPr>
          <w:rFonts w:ascii="Times New Roman" w:hAnsi="Times New Roman"/>
        </w:rPr>
        <w:t>EB</w:t>
      </w:r>
      <w:r w:rsidR="00A01977">
        <w:rPr>
          <w:rFonts w:ascii="Times New Roman" w:hAnsi="Times New Roman" w:hint="eastAsia"/>
        </w:rPr>
        <w:t>的了解不足，增加日常就医的额外负担。</w:t>
      </w:r>
      <w:r>
        <w:rPr>
          <w:rFonts w:ascii="Times New Roman" w:hAnsi="Times New Roman"/>
        </w:rPr>
        <w:t>N7:</w:t>
      </w:r>
      <w:r>
        <w:rPr>
          <w:rFonts w:ascii="Times New Roman" w:hAnsi="Times New Roman" w:hint="eastAsia"/>
        </w:rPr>
        <w:t>“我去社区医院按时接种疫苗，社区的人必须要求我去大医院给宝宝开一个可以接种的证明，来回折腾。”</w:t>
      </w:r>
      <w:r w:rsidR="00A01977">
        <w:rPr>
          <w:rFonts w:ascii="Times New Roman" w:hAnsi="Times New Roman" w:hint="eastAsia"/>
        </w:rPr>
        <w:t>专业资源的不可及使照护者感到无助，同时限制了照护行为的有效性。</w:t>
      </w:r>
      <w:r>
        <w:rPr>
          <w:rFonts w:ascii="Times New Roman" w:hAnsi="Times New Roman"/>
        </w:rPr>
        <w:t>N12:</w:t>
      </w:r>
      <w:r>
        <w:rPr>
          <w:rFonts w:ascii="Times New Roman" w:hAnsi="Times New Roman" w:hint="eastAsia"/>
        </w:rPr>
        <w:t>“我之前没被专业的护士指导过，以前孩子身上的伤口都是渗液，我是拿餐巾纸弄的，后面纸都黏在伤口上面，剥纸的时候还容易造成二次损伤。”</w:t>
      </w:r>
    </w:p>
    <w:bookmarkEnd w:id="4"/>
    <w:p w14:paraId="75FE3E21" w14:textId="77777777" w:rsidR="00ED61A8" w:rsidRPr="00A23950" w:rsidRDefault="00000000">
      <w:pPr>
        <w:rPr>
          <w:rFonts w:ascii="Times New Roman" w:hAnsi="Times New Roman"/>
          <w:b/>
          <w:bCs/>
        </w:rPr>
      </w:pPr>
      <w:r w:rsidRPr="00A23950">
        <w:rPr>
          <w:rFonts w:ascii="Times New Roman" w:hAnsi="Times New Roman" w:hint="eastAsia"/>
          <w:b/>
          <w:bCs/>
        </w:rPr>
        <w:t>2.5.2</w:t>
      </w:r>
      <w:r w:rsidRPr="00A23950">
        <w:rPr>
          <w:rFonts w:ascii="Times New Roman" w:hAnsi="Times New Roman" w:hint="eastAsia"/>
          <w:b/>
          <w:bCs/>
        </w:rPr>
        <w:t>经济压力下的替代性护理策略</w:t>
      </w:r>
    </w:p>
    <w:p w14:paraId="7F958AD5" w14:textId="3534DE14" w:rsidR="00ED61A8" w:rsidRDefault="00000000" w:rsidP="00907AC5">
      <w:pPr>
        <w:ind w:firstLineChars="200" w:firstLine="420"/>
        <w:rPr>
          <w:rFonts w:ascii="Times New Roman" w:hAnsi="Times New Roman"/>
        </w:rPr>
      </w:pPr>
      <w:r>
        <w:rPr>
          <w:rFonts w:ascii="Times New Roman" w:hAnsi="Times New Roman" w:hint="eastAsia"/>
        </w:rPr>
        <w:t>部分</w:t>
      </w:r>
      <w:r w:rsidR="00907AC5">
        <w:rPr>
          <w:rFonts w:ascii="Times New Roman" w:hAnsi="Times New Roman" w:hint="eastAsia"/>
        </w:rPr>
        <w:t>伤口</w:t>
      </w:r>
      <w:r>
        <w:rPr>
          <w:rFonts w:ascii="Times New Roman" w:hAnsi="Times New Roman" w:hint="eastAsia"/>
        </w:rPr>
        <w:t>敷料价格昂贵且需</w:t>
      </w:r>
      <w:r w:rsidR="00A01977">
        <w:rPr>
          <w:rFonts w:ascii="Times New Roman" w:hAnsi="Times New Roman" w:hint="eastAsia"/>
        </w:rPr>
        <w:t>长期甚至</w:t>
      </w:r>
      <w:r>
        <w:rPr>
          <w:rFonts w:ascii="Times New Roman" w:hAnsi="Times New Roman" w:hint="eastAsia"/>
        </w:rPr>
        <w:t>终身使用，使得部分家庭</w:t>
      </w:r>
      <w:r w:rsidR="00A01977">
        <w:rPr>
          <w:rFonts w:ascii="Times New Roman" w:hAnsi="Times New Roman" w:hint="eastAsia"/>
        </w:rPr>
        <w:t>经济压力较大，为降低成本，部分照护者</w:t>
      </w:r>
      <w:r>
        <w:rPr>
          <w:rFonts w:ascii="Times New Roman" w:hAnsi="Times New Roman" w:hint="eastAsia"/>
        </w:rPr>
        <w:t>不得不使用替代敷料或临期敷料。</w:t>
      </w:r>
      <w:r w:rsidR="00907AC5">
        <w:rPr>
          <w:rFonts w:ascii="Times New Roman" w:hAnsi="Times New Roman"/>
        </w:rPr>
        <w:t>N8:</w:t>
      </w:r>
      <w:r>
        <w:rPr>
          <w:rFonts w:ascii="Times New Roman" w:hAnsi="Times New Roman" w:hint="eastAsia"/>
        </w:rPr>
        <w:t>“我经济条件有限，只能用油砂那些替代品，也知道那些贵敷料好，但是没办法啊（抽泣）。”</w:t>
      </w:r>
      <w:r w:rsidR="00A01977">
        <w:rPr>
          <w:rFonts w:ascii="Times New Roman" w:hAnsi="Times New Roman" w:hint="eastAsia"/>
        </w:rPr>
        <w:t>然而，这类替代选择存在一定风险，可能导致感染或其他并发症。</w:t>
      </w:r>
      <w:r w:rsidR="00907AC5">
        <w:rPr>
          <w:rFonts w:ascii="Times New Roman" w:hAnsi="Times New Roman"/>
        </w:rPr>
        <w:t>N11:</w:t>
      </w:r>
      <w:r>
        <w:rPr>
          <w:rFonts w:ascii="Times New Roman" w:hAnsi="Times New Roman" w:hint="eastAsia"/>
        </w:rPr>
        <w:t>“我之前有段时间贪便宜还买过假的，给孩子伤口都用感染了，当时不知道是什么原因，后来去了医院才知道是敷料的问题。”</w:t>
      </w:r>
    </w:p>
    <w:p w14:paraId="71B81389" w14:textId="77777777" w:rsidR="00ED61A8" w:rsidRPr="00A23950" w:rsidRDefault="00000000">
      <w:pPr>
        <w:rPr>
          <w:rFonts w:ascii="Times New Roman" w:hAnsi="Times New Roman"/>
          <w:b/>
          <w:bCs/>
        </w:rPr>
      </w:pPr>
      <w:r w:rsidRPr="00A23950">
        <w:rPr>
          <w:rFonts w:ascii="Times New Roman" w:hAnsi="Times New Roman" w:hint="eastAsia"/>
          <w:b/>
          <w:bCs/>
        </w:rPr>
        <w:t>2.6</w:t>
      </w:r>
      <w:r w:rsidRPr="00A23950">
        <w:rPr>
          <w:rFonts w:ascii="Times New Roman" w:hAnsi="Times New Roman" w:hint="eastAsia"/>
          <w:b/>
          <w:bCs/>
        </w:rPr>
        <w:t>主题六：阻碍</w:t>
      </w:r>
      <w:r w:rsidRPr="00A23950">
        <w:rPr>
          <w:rFonts w:ascii="Times New Roman" w:hAnsi="Times New Roman"/>
          <w:b/>
          <w:bCs/>
        </w:rPr>
        <w:t>EB</w:t>
      </w:r>
      <w:r w:rsidRPr="00A23950">
        <w:rPr>
          <w:rFonts w:ascii="Times New Roman" w:hAnsi="Times New Roman" w:hint="eastAsia"/>
          <w:b/>
          <w:bCs/>
        </w:rPr>
        <w:t>照护行为的动机因素</w:t>
      </w:r>
    </w:p>
    <w:p w14:paraId="61EDA196" w14:textId="77777777" w:rsidR="00ED61A8" w:rsidRPr="00A23950" w:rsidRDefault="00000000">
      <w:pPr>
        <w:rPr>
          <w:rFonts w:ascii="Times New Roman" w:hAnsi="Times New Roman"/>
          <w:b/>
          <w:bCs/>
        </w:rPr>
      </w:pPr>
      <w:r w:rsidRPr="00A23950">
        <w:rPr>
          <w:rFonts w:ascii="Times New Roman" w:hAnsi="Times New Roman" w:hint="eastAsia"/>
          <w:b/>
          <w:bCs/>
        </w:rPr>
        <w:t>2.6.1</w:t>
      </w:r>
      <w:r w:rsidRPr="00A23950">
        <w:rPr>
          <w:rFonts w:ascii="Times New Roman" w:hAnsi="Times New Roman" w:hint="eastAsia"/>
          <w:b/>
          <w:bCs/>
        </w:rPr>
        <w:t>情绪创伤与照护回避</w:t>
      </w:r>
    </w:p>
    <w:p w14:paraId="1B990333" w14:textId="6617AA8A" w:rsidR="00ED61A8" w:rsidRDefault="00000000" w:rsidP="00907AC5">
      <w:pPr>
        <w:ind w:firstLineChars="200" w:firstLine="420"/>
        <w:rPr>
          <w:rFonts w:ascii="Times New Roman" w:hAnsi="Times New Roman"/>
        </w:rPr>
      </w:pPr>
      <w:r>
        <w:rPr>
          <w:rFonts w:ascii="Times New Roman" w:hAnsi="Times New Roman" w:hint="eastAsia"/>
        </w:rPr>
        <w:t>反复面对孩子的疼痛与皮肤破损</w:t>
      </w:r>
      <w:r w:rsidR="00A01977">
        <w:rPr>
          <w:rFonts w:ascii="Times New Roman" w:hAnsi="Times New Roman" w:hint="eastAsia"/>
        </w:rPr>
        <w:t>，</w:t>
      </w:r>
      <w:r>
        <w:rPr>
          <w:rFonts w:ascii="Times New Roman" w:hAnsi="Times New Roman" w:hint="eastAsia"/>
        </w:rPr>
        <w:t>使得</w:t>
      </w:r>
      <w:r w:rsidR="00A01977">
        <w:rPr>
          <w:rFonts w:ascii="Times New Roman" w:hAnsi="Times New Roman" w:hint="eastAsia"/>
        </w:rPr>
        <w:t>部分</w:t>
      </w:r>
      <w:r>
        <w:rPr>
          <w:rFonts w:ascii="Times New Roman" w:hAnsi="Times New Roman" w:hint="eastAsia"/>
        </w:rPr>
        <w:t>照护者产生心理创伤。</w:t>
      </w:r>
      <w:r w:rsidR="00A01977">
        <w:rPr>
          <w:rFonts w:ascii="Times New Roman" w:hAnsi="Times New Roman" w:hint="eastAsia"/>
        </w:rPr>
        <w:t>一些照护者提到，</w:t>
      </w:r>
      <w:r>
        <w:rPr>
          <w:rFonts w:ascii="Times New Roman" w:hAnsi="Times New Roman" w:hint="eastAsia"/>
        </w:rPr>
        <w:t>每次看到新的水疱都会心</w:t>
      </w:r>
      <w:r w:rsidR="00907AC5">
        <w:rPr>
          <w:rFonts w:ascii="Times New Roman" w:hAnsi="Times New Roman" w:hint="eastAsia"/>
        </w:rPr>
        <w:t>里</w:t>
      </w:r>
      <w:r>
        <w:rPr>
          <w:rFonts w:ascii="Times New Roman" w:hAnsi="Times New Roman" w:hint="eastAsia"/>
        </w:rPr>
        <w:t>一沉，甚至有短暂的逃避或延迟护理行为。这种持续心理负担影响照护动力</w:t>
      </w:r>
      <w:r w:rsidR="00907AC5">
        <w:rPr>
          <w:rFonts w:ascii="Times New Roman" w:hAnsi="Times New Roman" w:hint="eastAsia"/>
        </w:rPr>
        <w:t>及</w:t>
      </w:r>
      <w:r>
        <w:rPr>
          <w:rFonts w:ascii="Times New Roman" w:hAnsi="Times New Roman" w:hint="eastAsia"/>
        </w:rPr>
        <w:t>亲子的互动质量。</w:t>
      </w:r>
      <w:r w:rsidR="00907AC5">
        <w:rPr>
          <w:rFonts w:ascii="Times New Roman" w:hAnsi="Times New Roman"/>
        </w:rPr>
        <w:t>N2:</w:t>
      </w:r>
      <w:r>
        <w:rPr>
          <w:rFonts w:ascii="Times New Roman" w:hAnsi="Times New Roman" w:hint="eastAsia"/>
        </w:rPr>
        <w:t>“我不知道这正不正常，</w:t>
      </w:r>
      <w:r w:rsidR="00907AC5">
        <w:rPr>
          <w:rFonts w:ascii="Times New Roman" w:hAnsi="Times New Roman" w:hint="eastAsia"/>
        </w:rPr>
        <w:t>时间一长，</w:t>
      </w:r>
      <w:r>
        <w:rPr>
          <w:rFonts w:ascii="Times New Roman" w:hAnsi="Times New Roman" w:hint="eastAsia"/>
        </w:rPr>
        <w:t>我有时候看到孩子的皮肤起水疱，我只想逃避，甚至有时候我会装作没看见</w:t>
      </w:r>
      <w:r w:rsidR="00907AC5">
        <w:rPr>
          <w:rFonts w:ascii="Times New Roman" w:hAnsi="Times New Roman" w:hint="eastAsia"/>
        </w:rPr>
        <w:t>（</w:t>
      </w:r>
      <w:r w:rsidR="0018583F">
        <w:rPr>
          <w:rFonts w:ascii="Times New Roman" w:hAnsi="Times New Roman" w:hint="eastAsia"/>
        </w:rPr>
        <w:t>眼神</w:t>
      </w:r>
      <w:r w:rsidR="00907AC5">
        <w:rPr>
          <w:rFonts w:ascii="Times New Roman" w:hAnsi="Times New Roman" w:hint="eastAsia"/>
        </w:rPr>
        <w:t>呆滞）</w:t>
      </w:r>
      <w:r>
        <w:rPr>
          <w:rFonts w:ascii="Times New Roman" w:hAnsi="Times New Roman" w:hint="eastAsia"/>
        </w:rPr>
        <w:t>。”</w:t>
      </w:r>
      <w:r w:rsidR="00907AC5">
        <w:rPr>
          <w:rFonts w:ascii="Times New Roman" w:hAnsi="Times New Roman"/>
        </w:rPr>
        <w:t>N9:</w:t>
      </w:r>
      <w:r>
        <w:rPr>
          <w:rFonts w:ascii="Times New Roman" w:hAnsi="Times New Roman" w:hint="eastAsia"/>
        </w:rPr>
        <w:t>“</w:t>
      </w:r>
      <w:r w:rsidR="00907AC5">
        <w:rPr>
          <w:rFonts w:ascii="Times New Roman" w:hAnsi="Times New Roman" w:hint="eastAsia"/>
        </w:rPr>
        <w:t>宝宝</w:t>
      </w:r>
      <w:r>
        <w:rPr>
          <w:rFonts w:ascii="Times New Roman" w:hAnsi="Times New Roman" w:hint="eastAsia"/>
        </w:rPr>
        <w:t>刚出生</w:t>
      </w:r>
      <w:r w:rsidR="00907AC5">
        <w:rPr>
          <w:rFonts w:ascii="Times New Roman" w:hAnsi="Times New Roman" w:hint="eastAsia"/>
        </w:rPr>
        <w:t>的</w:t>
      </w:r>
      <w:r>
        <w:rPr>
          <w:rFonts w:ascii="Times New Roman" w:hAnsi="Times New Roman" w:hint="eastAsia"/>
        </w:rPr>
        <w:t>那段时间，我一看到她那个皮肤</w:t>
      </w:r>
      <w:r w:rsidR="00907AC5">
        <w:rPr>
          <w:rFonts w:ascii="Times New Roman" w:hAnsi="Times New Roman" w:hint="eastAsia"/>
        </w:rPr>
        <w:t>破了我就开始哭，根本控制不住自己（哽咽）</w:t>
      </w:r>
      <w:r>
        <w:rPr>
          <w:rFonts w:ascii="Times New Roman" w:hAnsi="Times New Roman" w:hint="eastAsia"/>
        </w:rPr>
        <w:t>。”</w:t>
      </w:r>
    </w:p>
    <w:p w14:paraId="10ED4680" w14:textId="77777777" w:rsidR="00ED61A8" w:rsidRPr="00A23950" w:rsidRDefault="00000000">
      <w:pPr>
        <w:rPr>
          <w:rFonts w:ascii="Times New Roman" w:hAnsi="Times New Roman"/>
          <w:b/>
          <w:bCs/>
        </w:rPr>
      </w:pPr>
      <w:r w:rsidRPr="00A23950">
        <w:rPr>
          <w:rFonts w:ascii="Times New Roman" w:hAnsi="Times New Roman" w:hint="eastAsia"/>
          <w:b/>
          <w:bCs/>
        </w:rPr>
        <w:t>2.6.2</w:t>
      </w:r>
      <w:r w:rsidRPr="00A23950">
        <w:rPr>
          <w:rFonts w:ascii="Times New Roman" w:hAnsi="Times New Roman" w:hint="eastAsia"/>
          <w:b/>
          <w:bCs/>
        </w:rPr>
        <w:t>对疾病不确定性的恐惧与无助感</w:t>
      </w:r>
    </w:p>
    <w:p w14:paraId="322D4B4B" w14:textId="6BA396D5" w:rsidR="00ED61A8" w:rsidRDefault="00000000" w:rsidP="00907AC5">
      <w:pPr>
        <w:ind w:firstLineChars="200" w:firstLine="420"/>
        <w:rPr>
          <w:rFonts w:ascii="Times New Roman" w:hAnsi="Times New Roman"/>
        </w:rPr>
      </w:pPr>
      <w:r>
        <w:rPr>
          <w:rFonts w:ascii="Times New Roman" w:hAnsi="Times New Roman"/>
        </w:rPr>
        <w:t>EB</w:t>
      </w:r>
      <w:r>
        <w:rPr>
          <w:rFonts w:ascii="Times New Roman" w:hAnsi="Times New Roman" w:hint="eastAsia"/>
        </w:rPr>
        <w:t>疾病进程的不可预测性让</w:t>
      </w:r>
      <w:r w:rsidR="00907AC5">
        <w:rPr>
          <w:rFonts w:ascii="Times New Roman" w:hAnsi="Times New Roman" w:hint="eastAsia"/>
        </w:rPr>
        <w:t>照护者</w:t>
      </w:r>
      <w:r>
        <w:rPr>
          <w:rFonts w:ascii="Times New Roman" w:hAnsi="Times New Roman" w:hint="eastAsia"/>
        </w:rPr>
        <w:t>长期处于无助的状态。</w:t>
      </w:r>
      <w:r w:rsidR="00907AC5">
        <w:rPr>
          <w:rFonts w:ascii="Times New Roman" w:hAnsi="Times New Roman"/>
        </w:rPr>
        <w:t>N</w:t>
      </w:r>
      <w:r w:rsidR="00907AC5">
        <w:rPr>
          <w:rFonts w:ascii="Times New Roman" w:hAnsi="Times New Roman" w:hint="eastAsia"/>
        </w:rPr>
        <w:t>11</w:t>
      </w:r>
      <w:r w:rsidR="00907AC5">
        <w:rPr>
          <w:rFonts w:ascii="Times New Roman" w:hAnsi="Times New Roman"/>
        </w:rPr>
        <w:t>:</w:t>
      </w:r>
      <w:r>
        <w:rPr>
          <w:rFonts w:ascii="Times New Roman" w:hAnsi="Times New Roman" w:hint="eastAsia"/>
        </w:rPr>
        <w:t>“我家孩子是金德</w:t>
      </w:r>
      <w:r w:rsidR="00907AC5">
        <w:rPr>
          <w:rFonts w:ascii="Times New Roman" w:hAnsi="Times New Roman" w:hint="eastAsia"/>
        </w:rPr>
        <w:t>勒</w:t>
      </w:r>
      <w:r>
        <w:rPr>
          <w:rFonts w:ascii="Times New Roman" w:hAnsi="Times New Roman" w:hint="eastAsia"/>
        </w:rPr>
        <w:t>，</w:t>
      </w:r>
      <w:r w:rsidR="00907AC5">
        <w:rPr>
          <w:rFonts w:ascii="Times New Roman" w:hAnsi="Times New Roman" w:hint="eastAsia"/>
        </w:rPr>
        <w:t>现在状态是比小时候要好，但是我不知道未来是怎么样的。</w:t>
      </w:r>
      <w:r>
        <w:rPr>
          <w:rFonts w:ascii="Times New Roman" w:hAnsi="Times New Roman" w:hint="eastAsia"/>
        </w:rPr>
        <w:t>”</w:t>
      </w:r>
      <w:r w:rsidR="00A01977">
        <w:rPr>
          <w:rFonts w:ascii="Times New Roman" w:hAnsi="Times New Roman" w:hint="eastAsia"/>
        </w:rPr>
        <w:t>部分照护者对患儿的未来感到迷茫，不确定孩子能否上学、成长甚至生存多久。</w:t>
      </w:r>
      <w:r w:rsidR="00907AC5">
        <w:rPr>
          <w:rFonts w:ascii="Times New Roman" w:hAnsi="Times New Roman"/>
        </w:rPr>
        <w:t>N6:</w:t>
      </w:r>
      <w:r>
        <w:rPr>
          <w:rFonts w:ascii="Times New Roman" w:hAnsi="Times New Roman" w:hint="eastAsia"/>
        </w:rPr>
        <w:t>“医生和我说孩子之后会越来越重，我这个亚型（严重</w:t>
      </w:r>
      <w:r>
        <w:rPr>
          <w:rFonts w:ascii="Times New Roman" w:hAnsi="Times New Roman" w:hint="eastAsia"/>
        </w:rPr>
        <w:t>J</w:t>
      </w:r>
      <w:r>
        <w:rPr>
          <w:rFonts w:ascii="Times New Roman" w:hAnsi="Times New Roman"/>
        </w:rPr>
        <w:t>EB)</w:t>
      </w:r>
      <w:r>
        <w:rPr>
          <w:rFonts w:ascii="Times New Roman" w:hAnsi="Times New Roman" w:hint="eastAsia"/>
        </w:rPr>
        <w:t>可能活不到</w:t>
      </w:r>
      <w:r w:rsidR="00907AC5">
        <w:rPr>
          <w:rFonts w:ascii="Times New Roman" w:hAnsi="Times New Roman" w:hint="eastAsia"/>
        </w:rPr>
        <w:t>成年</w:t>
      </w:r>
      <w:r>
        <w:rPr>
          <w:rFonts w:ascii="Times New Roman" w:hAnsi="Times New Roman" w:hint="eastAsia"/>
        </w:rPr>
        <w:t>，我不敢相信（掩面哭泣），她还那么小，刚来到这个世界”</w:t>
      </w:r>
      <w:r>
        <w:rPr>
          <w:rFonts w:ascii="Times New Roman" w:hAnsi="Times New Roman"/>
        </w:rPr>
        <w:t>N7</w:t>
      </w:r>
      <w:r>
        <w:rPr>
          <w:rFonts w:ascii="Times New Roman" w:hAnsi="Times New Roman"/>
        </w:rPr>
        <w:t>：</w:t>
      </w:r>
      <w:r>
        <w:rPr>
          <w:rFonts w:ascii="Times New Roman" w:hAnsi="Times New Roman"/>
        </w:rPr>
        <w:t>“</w:t>
      </w:r>
      <w:r>
        <w:rPr>
          <w:rFonts w:ascii="Times New Roman" w:hAnsi="Times New Roman"/>
        </w:rPr>
        <w:t>我家这个小朋友是女孩，我不知道这个病对她的未来影响到底要多大，想他以后上学、工作、找对象都觉得难。</w:t>
      </w:r>
      <w:r>
        <w:rPr>
          <w:rFonts w:ascii="Times New Roman" w:hAnsi="Times New Roman"/>
        </w:rPr>
        <w:t xml:space="preserve">” </w:t>
      </w:r>
    </w:p>
    <w:p w14:paraId="0750EB59" w14:textId="4D10EDB8" w:rsidR="00ED61A8" w:rsidRPr="00A23950" w:rsidRDefault="00A23950" w:rsidP="00A23950">
      <w:pPr>
        <w:tabs>
          <w:tab w:val="left" w:pos="312"/>
        </w:tabs>
        <w:rPr>
          <w:rFonts w:ascii="Times New Roman" w:hAnsi="Times New Roman"/>
          <w:b/>
          <w:bCs/>
        </w:rPr>
      </w:pPr>
      <w:r>
        <w:rPr>
          <w:rFonts w:ascii="Times New Roman" w:hAnsi="Times New Roman" w:hint="eastAsia"/>
          <w:b/>
          <w:bCs/>
        </w:rPr>
        <w:t>3.</w:t>
      </w:r>
      <w:r w:rsidR="00000000" w:rsidRPr="00A23950">
        <w:rPr>
          <w:rFonts w:ascii="Times New Roman" w:hAnsi="Times New Roman" w:hint="eastAsia"/>
          <w:b/>
          <w:bCs/>
        </w:rPr>
        <w:t>讨论</w:t>
      </w:r>
    </w:p>
    <w:p w14:paraId="04FDB40E" w14:textId="77777777" w:rsidR="00ED61A8" w:rsidRPr="00A23950" w:rsidRDefault="00000000">
      <w:pPr>
        <w:rPr>
          <w:rFonts w:ascii="Times New Roman" w:hAnsi="Times New Roman"/>
          <w:b/>
          <w:bCs/>
        </w:rPr>
      </w:pPr>
      <w:r w:rsidRPr="00A23950">
        <w:rPr>
          <w:rFonts w:ascii="Times New Roman" w:hAnsi="Times New Roman" w:hint="eastAsia"/>
          <w:b/>
          <w:bCs/>
        </w:rPr>
        <w:t>3.1</w:t>
      </w:r>
      <w:r w:rsidRPr="00A23950">
        <w:rPr>
          <w:rFonts w:ascii="Times New Roman" w:hAnsi="Times New Roman" w:hint="eastAsia"/>
          <w:b/>
          <w:bCs/>
        </w:rPr>
        <w:t>照护能力的形成与知识支持优化</w:t>
      </w:r>
    </w:p>
    <w:p w14:paraId="1A2612C2" w14:textId="1D7C9738" w:rsidR="00ED61A8" w:rsidRDefault="00000000" w:rsidP="00A23950">
      <w:pPr>
        <w:ind w:firstLineChars="200" w:firstLine="420"/>
        <w:rPr>
          <w:rFonts w:ascii="Times New Roman" w:hAnsi="Times New Roman" w:hint="eastAsia"/>
        </w:rPr>
      </w:pPr>
      <w:r>
        <w:rPr>
          <w:rFonts w:ascii="Times New Roman" w:hAnsi="Times New Roman" w:hint="eastAsia"/>
        </w:rPr>
        <w:t>照护能力是</w:t>
      </w:r>
      <w:r>
        <w:rPr>
          <w:rFonts w:ascii="Times New Roman" w:hAnsi="Times New Roman"/>
        </w:rPr>
        <w:t>EB</w:t>
      </w:r>
      <w:r>
        <w:rPr>
          <w:rFonts w:ascii="Times New Roman" w:hAnsi="Times New Roman" w:hint="eastAsia"/>
        </w:rPr>
        <w:t>患儿家庭照护行为的基础。本研究显示，</w:t>
      </w:r>
      <w:r>
        <w:rPr>
          <w:rFonts w:ascii="Times New Roman" w:hAnsi="Times New Roman"/>
        </w:rPr>
        <w:t>照护者在长期护理实践中</w:t>
      </w:r>
      <w:r>
        <w:rPr>
          <w:rFonts w:ascii="Times New Roman" w:hAnsi="Times New Roman" w:hint="eastAsia"/>
        </w:rPr>
        <w:t>逐步积累并内化相关护理技能，尤其是在皮肤日常保护、伤口清洁等方面表现出较强的自主学习与经验总结能力。研究表明，</w:t>
      </w:r>
      <w:r>
        <w:rPr>
          <w:rFonts w:ascii="Times New Roman" w:hAnsi="Times New Roman"/>
        </w:rPr>
        <w:t>经验性学习</w:t>
      </w:r>
      <w:r>
        <w:rPr>
          <w:rFonts w:ascii="Times New Roman" w:hAnsi="Times New Roman" w:hint="eastAsia"/>
        </w:rPr>
        <w:t>有助于</w:t>
      </w:r>
      <w:r>
        <w:rPr>
          <w:rFonts w:ascii="Times New Roman" w:hAnsi="Times New Roman"/>
        </w:rPr>
        <w:t>促进</w:t>
      </w:r>
      <w:r>
        <w:rPr>
          <w:rFonts w:ascii="Times New Roman" w:hAnsi="Times New Roman" w:hint="eastAsia"/>
        </w:rPr>
        <w:t>照护者在家庭照护中的持续参与与照护质量提升，一定程度上弥补专业指导的缺口</w:t>
      </w:r>
      <w:r>
        <w:rPr>
          <w:rFonts w:ascii="Times New Roman" w:hAnsi="Times New Roman"/>
        </w:rPr>
        <w:fldChar w:fldCharType="begin"/>
      </w:r>
      <w:r w:rsidR="00A23950">
        <w:rPr>
          <w:rFonts w:ascii="Times New Roman" w:hAnsi="Times New Roman"/>
        </w:rPr>
        <w:instrText xml:space="preserve"> ADDIN EN.CITE &lt;EndNote&gt;&lt;Cite&gt;&lt;Author&gt;Lombo-Caicedo&lt;/Author&gt;&lt;Year&gt;2025&lt;/Year&gt;&lt;RecNum&gt;43&lt;/RecNum&gt;&lt;DisplayText&gt;&lt;style face="superscript"&gt;[10]&lt;/style&gt;&lt;/DisplayText&gt;&lt;record&gt;&lt;rec-number&gt;43&lt;/rec-number&gt;&lt;foreign-keys&gt;&lt;key app="EN" db-id="sfsv0f996ztz0zet2vh5sfpzrzz05099xzff" timestamp="1761877311"&gt;43&lt;/key&gt;&lt;/foreign-keys&gt;&lt;ref-type name="Journal Article"&gt;17&lt;/ref-type&gt;&lt;contributors&gt;&lt;authors&gt;&lt;author&gt;Lombo-Caicedo, J. C.&lt;/author&gt;&lt;author&gt;Durán-Sabogal, R. M.&lt;/author&gt;&lt;author&gt;Palacio-Abello, J. D.&lt;/author&gt;&lt;author&gt;Lamus-Lemus, F.&lt;/author&gt;&lt;/authors&gt;&lt;/contributors&gt;&lt;auth-address&gt;Facultad de Ciencias de la Salud, Universidad del Tolima, Ibagué, Tolima, Colombia.&amp;#xD;Facultad de Medicina, Universidad de la Sabana, Bogotá, Cundinamarca, Colombia.&lt;/auth-address&gt;&lt;titles&gt;&lt;title&gt;Intervention to strengthen caregiving capacities among rural caregivers: a replicable model&lt;/title&gt;&lt;secondary-title&gt;Front Med (Lausanne)&lt;/secondary-title&gt;&lt;/titles&gt;&lt;periodical&gt;&lt;full-title&gt;Front Med (Lausanne)&lt;/full-title&gt;&lt;/periodical&gt;&lt;pages&gt;1613937&lt;/pages&gt;&lt;volume&gt;12&lt;/volume&gt;&lt;edition&gt;20250815&lt;/edition&gt;&lt;keywords&gt;&lt;keyword&gt;caregiver empowerment&lt;/keyword&gt;&lt;keyword&gt;community engagement&lt;/keyword&gt;&lt;keyword&gt;distributive education&lt;/keyword&gt;&lt;keyword&gt;participatory educational intervention&lt;/keyword&gt;&lt;keyword&gt;popular health education&lt;/keyword&gt;&lt;keyword&gt;rural healthcare&lt;/keyword&gt;&lt;/keywords&gt;&lt;dates&gt;&lt;year&gt;2025&lt;/year&gt;&lt;/dates&gt;&lt;isbn&gt;2296-858X (Print)&amp;#xD;2296-858x&lt;/isbn&gt;&lt;accession-num&gt;40893893&lt;/accession-num&gt;&lt;urls&gt;&lt;/urls&gt;&lt;custom1&gt;The authors declare that the research was conducted in the absence of any commercial or financial relationships that could be construed as a potential conflict of interest.&lt;/custom1&gt;&lt;custom2&gt;PMC12394227&lt;/custom2&gt;&lt;electronic-resource-num&gt;10.3389/fmed.2025.1613937&lt;/electronic-resource-num&gt;&lt;remote-database-provider&gt;NLM&lt;/remote-database-provider&gt;&lt;language&gt;eng&lt;/language&gt;&lt;/record&gt;&lt;/Cite&gt;&lt;/EndNote&gt;</w:instrText>
      </w:r>
      <w:r>
        <w:rPr>
          <w:rFonts w:ascii="Times New Roman" w:hAnsi="Times New Roman"/>
        </w:rPr>
        <w:fldChar w:fldCharType="separate"/>
      </w:r>
      <w:r w:rsidR="00A23950" w:rsidRPr="00A23950">
        <w:rPr>
          <w:rFonts w:ascii="Times New Roman" w:hAnsi="Times New Roman"/>
          <w:noProof/>
          <w:vertAlign w:val="superscript"/>
        </w:rPr>
        <w:t>[10]</w:t>
      </w:r>
      <w:r>
        <w:rPr>
          <w:rFonts w:ascii="Times New Roman" w:hAnsi="Times New Roman"/>
        </w:rPr>
        <w:fldChar w:fldCharType="end"/>
      </w:r>
      <w:r>
        <w:rPr>
          <w:rFonts w:ascii="Times New Roman" w:hAnsi="Times New Roman" w:hint="eastAsia"/>
        </w:rPr>
        <w:t>。然而，照护能力的形成过程常伴随显著的</w:t>
      </w:r>
      <w:r>
        <w:rPr>
          <w:rFonts w:ascii="Times New Roman" w:hAnsi="Times New Roman" w:hint="eastAsia"/>
        </w:rPr>
        <w:lastRenderedPageBreak/>
        <w:t>“试错成本”。部分照护者在疾病早期缺乏针对性指导，在敷料选择、渗液评估及继发感染预防等方面存在困惑，需通过反复尝试与自我摸索积累经验。信息来源的碎片化，使照护者在高负荷状态下承担了额外的认知压力。国内外研究均指出，</w:t>
      </w:r>
      <w:r>
        <w:rPr>
          <w:rFonts w:ascii="Times New Roman" w:hAnsi="Times New Roman"/>
        </w:rPr>
        <w:t>EB</w:t>
      </w:r>
      <w:r>
        <w:rPr>
          <w:rFonts w:ascii="Times New Roman" w:hAnsi="Times New Roman" w:hint="eastAsia"/>
        </w:rPr>
        <w:t>照护领域普遍存在“信息孤岛”与“知识断层”现象，照护者常在专业支持不足的情境中被动通过实践积累经验</w:t>
      </w:r>
      <w:r>
        <w:rPr>
          <w:rFonts w:ascii="Times New Roman" w:hAnsi="Times New Roman"/>
        </w:rPr>
        <w:fldChar w:fldCharType="begin">
          <w:fldData xml:space="preserve">PEVuZE5vdGU+PENpdGU+PEF1dGhvcj5JcmVsYW5kPC9BdXRob3I+PFllYXI+MjAyMTwvWWVhcj48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PEVuZE5vdGU+PENpdGU+PEF1dGhvcj5JcmVsYW5kPC9BdXRob3I+PFllYXI+MjAyMTwvWWVhcj48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Pr>
          <w:rFonts w:ascii="Times New Roman" w:hAnsi="Times New Roman"/>
        </w:rPr>
        <w:fldChar w:fldCharType="separate"/>
      </w:r>
      <w:r w:rsidR="00A23950" w:rsidRPr="00A23950">
        <w:rPr>
          <w:rFonts w:ascii="Times New Roman" w:hAnsi="Times New Roman"/>
          <w:noProof/>
          <w:vertAlign w:val="superscript"/>
        </w:rPr>
        <w:t>[11, 12]</w:t>
      </w:r>
      <w:r>
        <w:rPr>
          <w:rFonts w:ascii="Times New Roman" w:hAnsi="Times New Roman"/>
        </w:rPr>
        <w:fldChar w:fldCharType="end"/>
      </w:r>
      <w:r>
        <w:rPr>
          <w:rFonts w:ascii="Times New Roman" w:hAnsi="Times New Roman" w:hint="eastAsia"/>
        </w:rPr>
        <w:t>。因此，照护能力的提升不仅依赖于个体经验积累，更需系统性、专业化的外部支持。护理人员应识别照护者在疾病早期的“知识低谷期”，于患儿出院或确诊期介入，提供结构化、可操作的居家护理指导，帮助照护者顺利完成由医院到家庭的照护过渡</w:t>
      </w:r>
      <w:r w:rsidR="00B80EB8">
        <w:rPr>
          <w:rFonts w:ascii="Times New Roman" w:hAnsi="Times New Roman"/>
        </w:rPr>
        <w:fldChar w:fldCharType="begin">
          <w:fldData xml:space="preserve">PEVuZE5vdGU+PENpdGU+PEF1dGhvcj7nvZfmoqbpm6g8L0F1dGhvcj48WWVhcj4yMDI1PC9ZZWFy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PEVuZE5vdGU+PENpdGU+PEF1dGhvcj7nvZfmoqbpm6g8L0F1dGhvcj48WWVhcj4yMDI1PC9ZZWFy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sidR="00B80EB8">
        <w:rPr>
          <w:rFonts w:ascii="Times New Roman" w:hAnsi="Times New Roman"/>
        </w:rPr>
        <w:fldChar w:fldCharType="separate"/>
      </w:r>
      <w:r w:rsidR="00A23950" w:rsidRPr="00A23950">
        <w:rPr>
          <w:rFonts w:ascii="Times New Roman" w:hAnsi="Times New Roman"/>
          <w:noProof/>
          <w:vertAlign w:val="superscript"/>
        </w:rPr>
        <w:t>[13, 14]</w:t>
      </w:r>
      <w:r w:rsidR="00B80EB8">
        <w:rPr>
          <w:rFonts w:ascii="Times New Roman" w:hAnsi="Times New Roman"/>
        </w:rPr>
        <w:fldChar w:fldCharType="end"/>
      </w:r>
      <w:r>
        <w:rPr>
          <w:rFonts w:ascii="Times New Roman" w:hAnsi="Times New Roman" w:hint="eastAsia"/>
        </w:rPr>
        <w:t>。同时，构建权威、开放的信息平台，拓宽照护者获取可靠知识的渠道，缓解信息焦虑，降低试错成本。通过临床与家庭照护的有效衔接，可实现照护模式由“经验驱动”向“知识驱动”的转变，从而促进</w:t>
      </w:r>
      <w:r>
        <w:rPr>
          <w:rFonts w:ascii="Times New Roman" w:hAnsi="Times New Roman" w:hint="eastAsia"/>
        </w:rPr>
        <w:t>EB</w:t>
      </w:r>
      <w:r>
        <w:rPr>
          <w:rFonts w:ascii="Times New Roman" w:hAnsi="Times New Roman" w:hint="eastAsia"/>
        </w:rPr>
        <w:t>家庭照护体系的持续优化与良性循环</w:t>
      </w:r>
      <w:r>
        <w:rPr>
          <w:rFonts w:ascii="Times New Roman" w:hAnsi="Times New Roman"/>
        </w:rPr>
        <w:fldChar w:fldCharType="begin"/>
      </w:r>
      <w:r w:rsidR="00A23950">
        <w:rPr>
          <w:rFonts w:ascii="Times New Roman" w:hAnsi="Times New Roman"/>
        </w:rPr>
        <w:instrText xml:space="preserve"> ADDIN EN.CITE &lt;EndNote&gt;&lt;Cite&gt;&lt;Author&gt;Kahraman&lt;/Author&gt;&lt;Year&gt;2017&lt;/Year&gt;&lt;RecNum&gt;42&lt;/RecNum&gt;&lt;DisplayText&gt;&lt;style face="superscript"&gt;[15]&lt;/style&gt;&lt;/DisplayText&gt;&lt;record&gt;&lt;rec-number&gt;42&lt;/rec-number&gt;&lt;foreign-keys&gt;&lt;key app="EN" db-id="sfsv0f996ztz0zet2vh5sfpzrzz05099xzff" timestamp="1761875438"&gt;42&lt;/key&gt;&lt;/foreign-keys&gt;&lt;ref-type name="Journal Article"&gt;17&lt;/ref-type&gt;&lt;contributors&gt;&lt;authors&gt;&lt;author&gt;Kahraman, Selma&lt;/author&gt;&lt;author&gt;Çiftçi, Esra K.&lt;/author&gt;&lt;author&gt;Timuçin, Arzu&lt;/author&gt;&lt;/authors&gt;&lt;/contributors&gt;&lt;titles&gt;&lt;title&gt;Determination of caregiving burden of parents providing care to their children with epidermolysis bullosa&lt;/title&gt;&lt;secondary-title&gt;Egyptian Journal of Dermatology and Venerology&lt;/secondary-title&gt;&lt;/titles&gt;&lt;periodical&gt;&lt;full-title&gt;Egyptian Journal of Dermatology and Venerology&lt;/full-title&gt;&lt;/periodical&gt;&lt;volume&gt;37&lt;/volume&gt;&lt;number&gt;1&lt;/number&gt;&lt;keywords&gt;&lt;keyword&gt;caring burden&lt;/keyword&gt;&lt;keyword&gt;child&lt;/keyword&gt;&lt;keyword&gt;epidermolysis bullosa&lt;/keyword&gt;&lt;keyword&gt;nursing&lt;/keyword&gt;&lt;/keywords&gt;&lt;dates&gt;&lt;year&gt;2017&lt;/year&gt;&lt;/dates&gt;&lt;isbn&gt;1110-6530&lt;/isbn&gt;&lt;urls&gt;&lt;related-urls&gt;&lt;url&gt;https://journals.lww.com/ejdv/fulltext/2017/37010/determination_of_caregiving_burden_of_parents.1.aspx&lt;/url&gt;&lt;/related-urls&gt;&lt;/urls&gt;&lt;/record&gt;&lt;/Cite&gt;&lt;/EndNote&gt;</w:instrText>
      </w:r>
      <w:r>
        <w:rPr>
          <w:rFonts w:ascii="Times New Roman" w:hAnsi="Times New Roman"/>
        </w:rPr>
        <w:fldChar w:fldCharType="separate"/>
      </w:r>
      <w:r w:rsidR="00A23950" w:rsidRPr="00A23950">
        <w:rPr>
          <w:rFonts w:ascii="Times New Roman" w:hAnsi="Times New Roman"/>
          <w:noProof/>
          <w:vertAlign w:val="superscript"/>
        </w:rPr>
        <w:t>[15]</w:t>
      </w:r>
      <w:r>
        <w:rPr>
          <w:rFonts w:ascii="Times New Roman" w:hAnsi="Times New Roman"/>
        </w:rPr>
        <w:fldChar w:fldCharType="end"/>
      </w:r>
      <w:r>
        <w:rPr>
          <w:rFonts w:ascii="Times New Roman" w:hAnsi="Times New Roman" w:hint="eastAsia"/>
        </w:rPr>
        <w:t>。</w:t>
      </w:r>
    </w:p>
    <w:p w14:paraId="03C318B5" w14:textId="7F980D16" w:rsidR="00ED61A8" w:rsidRPr="00A23950" w:rsidRDefault="00000000">
      <w:pPr>
        <w:rPr>
          <w:rFonts w:ascii="Times New Roman" w:hAnsi="Times New Roman"/>
          <w:b/>
          <w:bCs/>
        </w:rPr>
      </w:pPr>
      <w:r w:rsidRPr="00A23950">
        <w:rPr>
          <w:rFonts w:ascii="Times New Roman" w:hAnsi="Times New Roman" w:hint="eastAsia"/>
          <w:b/>
          <w:bCs/>
        </w:rPr>
        <w:t xml:space="preserve">3.2 </w:t>
      </w:r>
      <w:r w:rsidRPr="00A23950">
        <w:rPr>
          <w:rFonts w:ascii="Times New Roman" w:hAnsi="Times New Roman" w:hint="eastAsia"/>
          <w:b/>
          <w:bCs/>
        </w:rPr>
        <w:t>家庭</w:t>
      </w:r>
      <w:r w:rsidR="00A23950">
        <w:rPr>
          <w:rFonts w:ascii="Times New Roman" w:hAnsi="Times New Roman" w:hint="eastAsia"/>
          <w:b/>
          <w:bCs/>
        </w:rPr>
        <w:t>协作</w:t>
      </w:r>
      <w:r w:rsidRPr="00A23950">
        <w:rPr>
          <w:rFonts w:ascii="Times New Roman" w:hAnsi="Times New Roman" w:hint="eastAsia"/>
          <w:b/>
          <w:bCs/>
        </w:rPr>
        <w:t>与社会支持网络的作用</w:t>
      </w:r>
    </w:p>
    <w:p w14:paraId="03C39255" w14:textId="0E03FCD2" w:rsidR="00ED61A8" w:rsidRDefault="00000000" w:rsidP="00097CE5">
      <w:pPr>
        <w:ind w:firstLineChars="200" w:firstLine="420"/>
        <w:rPr>
          <w:rFonts w:ascii="Times New Roman" w:hAnsi="Times New Roman" w:hint="eastAsia"/>
        </w:rPr>
      </w:pPr>
      <w:r>
        <w:rPr>
          <w:rFonts w:ascii="Times New Roman" w:hAnsi="Times New Roman" w:hint="eastAsia"/>
        </w:rPr>
        <w:t>家庭成员间的协作与病友群体提供的情感支持，在</w:t>
      </w:r>
      <w:r>
        <w:rPr>
          <w:rFonts w:ascii="Times New Roman" w:hAnsi="Times New Roman" w:hint="eastAsia"/>
        </w:rPr>
        <w:t>EB</w:t>
      </w:r>
      <w:r>
        <w:rPr>
          <w:rFonts w:ascii="Times New Roman" w:hAnsi="Times New Roman" w:hint="eastAsia"/>
        </w:rPr>
        <w:t>患儿照护持续性中发挥了重要作用。研究发现，家庭内部的协作不仅减轻了主要照护者的照护负担，也提升了照护的可持续性。部分受访者提到祖辈参与伤口护理与日常防护，体现了中国家庭典型的代际互助特征</w:t>
      </w:r>
      <w:r w:rsidR="00B80EB8">
        <w:rPr>
          <w:rFonts w:ascii="Times New Roman" w:hAnsi="Times New Roman"/>
        </w:rPr>
        <w:fldChar w:fldCharType="begin"/>
      </w:r>
      <w:r w:rsidR="00A23950">
        <w:rPr>
          <w:rFonts w:ascii="Times New Roman" w:hAnsi="Times New Roman" w:hint="eastAsia"/>
        </w:rPr>
        <w:instrText xml:space="preserve"> ADDIN EN.CITE &lt;EndNote&gt;&lt;Cite&gt;&lt;Author&gt;</w:instrText>
      </w:r>
      <w:r w:rsidR="00A23950">
        <w:rPr>
          <w:rFonts w:ascii="Times New Roman" w:hAnsi="Times New Roman" w:hint="eastAsia"/>
        </w:rPr>
        <w:instrText>丁君蓉</w:instrText>
      </w:r>
      <w:r w:rsidR="00A23950">
        <w:rPr>
          <w:rFonts w:ascii="Times New Roman" w:hAnsi="Times New Roman" w:hint="eastAsia"/>
        </w:rPr>
        <w:instrText>&lt;/Author&gt;&lt;Year&gt;2016&lt;/Year&gt;&lt;RecNum&gt;66&lt;/RecNum&gt;&lt;DisplayText&gt;&lt;style face="superscript"&gt;[16]&lt;/style&gt;&lt;/DisplayText&gt;&lt;record&gt;&lt;rec-number&gt;66&lt;/rec-number&gt;&lt;foreign-keys&gt;&lt;key app="EN" db-id="sfsv0f996ztz0zet2vh5sfpzrzz05099xzff" timestamp="1763439288"&gt;66&lt;/key&gt;&lt;/foreign-keys&gt;&lt;ref-type name="Journal Article"&gt;17&lt;/ref-type&gt;&lt;contributors&gt;&lt;authors&gt;&lt;author&gt;</w:instrText>
      </w:r>
      <w:r w:rsidR="00A23950">
        <w:rPr>
          <w:rFonts w:ascii="Times New Roman" w:hAnsi="Times New Roman" w:hint="eastAsia"/>
        </w:rPr>
        <w:instrText>丁君蓉</w:instrText>
      </w:r>
      <w:r w:rsidR="00A23950">
        <w:rPr>
          <w:rFonts w:ascii="Times New Roman" w:hAnsi="Times New Roman" w:hint="eastAsia"/>
        </w:rPr>
        <w:instrText>&lt;/author&gt;&lt;author&gt;</w:instrText>
      </w:r>
      <w:r w:rsidR="00A23950">
        <w:rPr>
          <w:rFonts w:ascii="Times New Roman" w:hAnsi="Times New Roman" w:hint="eastAsia"/>
        </w:rPr>
        <w:instrText>商丽艳</w:instrText>
      </w:r>
      <w:r w:rsidR="00A23950">
        <w:rPr>
          <w:rFonts w:ascii="Times New Roman" w:hAnsi="Times New Roman" w:hint="eastAsia"/>
        </w:rPr>
        <w:instrText>&lt;/author&gt;&lt;/authors&gt;&lt;/contributors&gt;&lt;auth-address&gt;</w:instrText>
      </w:r>
      <w:r w:rsidR="00A23950">
        <w:rPr>
          <w:rFonts w:ascii="Times New Roman" w:hAnsi="Times New Roman" w:hint="eastAsia"/>
        </w:rPr>
        <w:instrText>同济大学附属上海市肺科医院</w:instrText>
      </w:r>
      <w:r w:rsidR="00A23950">
        <w:rPr>
          <w:rFonts w:ascii="Times New Roman" w:hAnsi="Times New Roman" w:hint="eastAsia"/>
        </w:rPr>
        <w:instrText>;&lt;/auth-address&gt;&lt;titles&gt;&lt;title&gt;</w:instrText>
      </w:r>
      <w:r w:rsidR="00A23950">
        <w:rPr>
          <w:rFonts w:ascii="Times New Roman" w:hAnsi="Times New Roman" w:hint="eastAsia"/>
        </w:rPr>
        <w:instrText>护理门诊联合家庭在开放性伤口护理中的运用</w:instrText>
      </w:r>
      <w:r w:rsidR="00A23950">
        <w:rPr>
          <w:rFonts w:ascii="Times New Roman" w:hAnsi="Times New Roman" w:hint="eastAsia"/>
        </w:rPr>
        <w:instrText>&lt;/title&gt;&lt;secondary-title&gt;</w:instrText>
      </w:r>
      <w:r w:rsidR="00A23950">
        <w:rPr>
          <w:rFonts w:ascii="Times New Roman" w:hAnsi="Times New Roman" w:hint="eastAsia"/>
        </w:rPr>
        <w:instrText>上海护理</w:instrText>
      </w:r>
      <w:r w:rsidR="00A23950">
        <w:rPr>
          <w:rFonts w:ascii="Times New Roman" w:hAnsi="Times New Roman" w:hint="eastAsia"/>
        </w:rPr>
        <w:instrText>&lt;/secondary-title&gt;&lt;/titles&gt;&lt;periodical&gt;&lt;full-title&gt;</w:instrText>
      </w:r>
      <w:r w:rsidR="00A23950">
        <w:rPr>
          <w:rFonts w:ascii="Times New Roman" w:hAnsi="Times New Roman" w:hint="eastAsia"/>
        </w:rPr>
        <w:instrText>上海护理</w:instrText>
      </w:r>
      <w:r w:rsidR="00A23950">
        <w:rPr>
          <w:rFonts w:ascii="Times New Roman" w:hAnsi="Times New Roman" w:hint="eastAsia"/>
        </w:rPr>
        <w:instrText>&lt;/full-title&gt;&lt;/periodical&gt;&lt;pages&gt;31-33&lt;/pages&gt;&lt;volume&gt;16&lt;/volume&gt;&lt;number&gt;06&lt;/number&gt;&lt;keywords&gt;&lt;keyword&gt;</w:instrText>
      </w:r>
      <w:r w:rsidR="00A23950">
        <w:rPr>
          <w:rFonts w:ascii="Times New Roman" w:hAnsi="Times New Roman" w:hint="eastAsia"/>
        </w:rPr>
        <w:instrText>脓胸胸壁开窗术</w:instrText>
      </w:r>
      <w:r w:rsidR="00A23950">
        <w:rPr>
          <w:rFonts w:ascii="Times New Roman" w:hAnsi="Times New Roman" w:hint="eastAsia"/>
        </w:rPr>
        <w:instrText>&lt;/keyword&gt;&lt;keyword&gt;</w:instrText>
      </w:r>
      <w:r w:rsidR="00A23950">
        <w:rPr>
          <w:rFonts w:ascii="Times New Roman" w:hAnsi="Times New Roman" w:hint="eastAsia"/>
        </w:rPr>
        <w:instrText>开放性伤口护理</w:instrText>
      </w:r>
      <w:r w:rsidR="00A23950">
        <w:rPr>
          <w:rFonts w:ascii="Times New Roman" w:hAnsi="Times New Roman" w:hint="eastAsia"/>
        </w:rPr>
        <w:instrText>&lt;/keyword&gt;&lt;keyword&gt;</w:instrText>
      </w:r>
      <w:r w:rsidR="00A23950">
        <w:rPr>
          <w:rFonts w:ascii="Times New Roman" w:hAnsi="Times New Roman" w:hint="eastAsia"/>
        </w:rPr>
        <w:instrText>居家照护</w:instrText>
      </w:r>
      <w:r w:rsidR="00A23950">
        <w:rPr>
          <w:rFonts w:ascii="Times New Roman" w:hAnsi="Times New Roman" w:hint="eastAsia"/>
        </w:rPr>
        <w:instrText>&lt;/keyword&gt;&lt;keyword&gt;</w:instrText>
      </w:r>
      <w:r w:rsidR="00A23950">
        <w:rPr>
          <w:rFonts w:ascii="Times New Roman" w:hAnsi="Times New Roman" w:hint="eastAsia"/>
        </w:rPr>
        <w:instrText>护理门诊</w:instrText>
      </w:r>
      <w:r w:rsidR="00A23950">
        <w:rPr>
          <w:rFonts w:ascii="Times New Roman" w:hAnsi="Times New Roman" w:hint="eastAsia"/>
        </w:rPr>
        <w:instrText>&lt;/keyword&gt;&lt;/keywords&gt;&lt;dates&gt;&lt;year&gt;2016&lt;/year&gt;&lt;/dates&gt;&lt;isbn&gt;1009-8399&lt;/isbn&gt;&lt;call-num&gt;31-1846/R&lt;/call-num&gt;&lt;urls&gt;&lt;related-urls&gt;&lt;url&gt;https://kns.cnki.net/kcms2/article/abstract?v=ldCk9GscAdCsGJt0mJBaOuoRJdWoRlyCS9k9vRHhhQDtwoE4-f0qST6mjWuix</w:instrText>
      </w:r>
      <w:r w:rsidR="00A23950">
        <w:rPr>
          <w:rFonts w:ascii="Times New Roman" w:hAnsi="Times New Roman"/>
        </w:rPr>
        <w:instrText>lM97Ysclv0O9g4b90LHsmT92uZMfbFphlznJ8XaipqGJc-xF5nWYem2U3qiCNCFmp0UiPX6k70ibVwv8QtVTWbyIMFnUhvSJ_vCcnoPBJZYhe31664C4QAYLPUqXhGHgzNt&amp;amp;uniplatform=NZKPT&amp;amp;language=CHS&lt;/url&gt;&lt;/related-urls&gt;&lt;/urls&gt;&lt;remote-database-provider&gt;Cnki&lt;/remote-database-provider&gt;&lt;/record&gt;&lt;/Cite&gt;&lt;/EndNote&gt;</w:instrText>
      </w:r>
      <w:r w:rsidR="00B80EB8">
        <w:rPr>
          <w:rFonts w:ascii="Times New Roman" w:hAnsi="Times New Roman"/>
        </w:rPr>
        <w:fldChar w:fldCharType="separate"/>
      </w:r>
      <w:r w:rsidR="00A23950" w:rsidRPr="00A23950">
        <w:rPr>
          <w:rFonts w:ascii="Times New Roman" w:hAnsi="Times New Roman"/>
          <w:noProof/>
          <w:vertAlign w:val="superscript"/>
        </w:rPr>
        <w:t>[16]</w:t>
      </w:r>
      <w:r w:rsidR="00B80EB8">
        <w:rPr>
          <w:rFonts w:ascii="Times New Roman" w:hAnsi="Times New Roman"/>
        </w:rPr>
        <w:fldChar w:fldCharType="end"/>
      </w:r>
      <w:r>
        <w:rPr>
          <w:rFonts w:ascii="Times New Roman" w:hAnsi="Times New Roman" w:hint="eastAsia"/>
        </w:rPr>
        <w:t>。研究提示，</w:t>
      </w:r>
      <w:r>
        <w:rPr>
          <w:rFonts w:ascii="Times New Roman" w:hAnsi="Times New Roman"/>
        </w:rPr>
        <w:t>EB</w:t>
      </w:r>
      <w:r>
        <w:rPr>
          <w:rFonts w:ascii="Times New Roman" w:hAnsi="Times New Roman" w:hint="eastAsia"/>
        </w:rPr>
        <w:t>家庭照护应被视为一个</w:t>
      </w:r>
      <w:r w:rsidR="00CB643B">
        <w:rPr>
          <w:rFonts w:ascii="Times New Roman" w:hAnsi="Times New Roman" w:hint="eastAsia"/>
        </w:rPr>
        <w:t>整体照护</w:t>
      </w:r>
      <w:r>
        <w:rPr>
          <w:rFonts w:ascii="Times New Roman" w:hAnsi="Times New Roman" w:hint="eastAsia"/>
        </w:rPr>
        <w:t>过程，而非个体化的单一行为</w:t>
      </w:r>
      <w:r w:rsidR="00CB643B">
        <w:rPr>
          <w:rFonts w:ascii="Times New Roman" w:hAnsi="Times New Roman" w:hint="eastAsia"/>
        </w:rPr>
        <w:t>。</w:t>
      </w:r>
      <w:r>
        <w:rPr>
          <w:rFonts w:ascii="Times New Roman" w:hAnsi="Times New Roman" w:hint="eastAsia"/>
        </w:rPr>
        <w:t>以家庭为单位的护理模式，可为承担主要照护责任的母亲提供</w:t>
      </w:r>
      <w:r w:rsidR="0018583F">
        <w:rPr>
          <w:rFonts w:ascii="Times New Roman" w:hAnsi="Times New Roman" w:hint="eastAsia"/>
        </w:rPr>
        <w:t>“</w:t>
      </w:r>
      <w:r>
        <w:rPr>
          <w:rFonts w:ascii="Times New Roman" w:hAnsi="Times New Roman" w:hint="eastAsia"/>
        </w:rPr>
        <w:t>喘息机会</w:t>
      </w:r>
      <w:r w:rsidR="0018583F">
        <w:rPr>
          <w:rFonts w:ascii="Times New Roman" w:hAnsi="Times New Roman" w:hint="eastAsia"/>
        </w:rPr>
        <w:t>”</w:t>
      </w:r>
      <w:r>
        <w:rPr>
          <w:rFonts w:ascii="Times New Roman" w:hAnsi="Times New Roman" w:hint="eastAsia"/>
        </w:rPr>
        <w:t>，促进家庭照护资源的合理分配与功能协同</w:t>
      </w:r>
      <w:r>
        <w:rPr>
          <w:rFonts w:ascii="Times New Roman" w:hAnsi="Times New Roman"/>
        </w:rPr>
        <w:fldChar w:fldCharType="begin">
          <w:fldData xml:space="preserve">PEVuZE5vdGU+PENpdGU+PEF1dGhvcj5XaW5nZXI8L0F1dGhvcj48WWVhcj4yMDIwPC9ZZWFyPjxS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PEVuZE5vdGU+PENpdGU+PEF1dGhvcj5XaW5nZXI8L0F1dGhvcj48WWVhcj4yMDIwPC9ZZWFyPjxS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Pr>
          <w:rFonts w:ascii="Times New Roman" w:hAnsi="Times New Roman"/>
        </w:rPr>
        <w:fldChar w:fldCharType="separate"/>
      </w:r>
      <w:r w:rsidR="00A23950" w:rsidRPr="00A23950">
        <w:rPr>
          <w:rFonts w:ascii="Times New Roman" w:hAnsi="Times New Roman"/>
          <w:noProof/>
          <w:vertAlign w:val="superscript"/>
        </w:rPr>
        <w:t>[17]</w:t>
      </w:r>
      <w:r>
        <w:rPr>
          <w:rFonts w:ascii="Times New Roman" w:hAnsi="Times New Roman"/>
        </w:rPr>
        <w:fldChar w:fldCharType="end"/>
      </w:r>
      <w:r>
        <w:rPr>
          <w:rFonts w:ascii="Times New Roman" w:hAnsi="Times New Roman" w:hint="eastAsia"/>
        </w:rPr>
        <w:t>。因此，护理人员在制定干预方案时，应将家庭成员角色分担与技能培训纳入其中，从而提升家庭整体的照护能力。同时，病友群体在</w:t>
      </w:r>
      <w:r>
        <w:rPr>
          <w:rFonts w:ascii="Times New Roman" w:hAnsi="Times New Roman" w:hint="eastAsia"/>
        </w:rPr>
        <w:t>EB</w:t>
      </w:r>
      <w:r>
        <w:rPr>
          <w:rFonts w:ascii="Times New Roman" w:hAnsi="Times New Roman" w:hint="eastAsia"/>
        </w:rPr>
        <w:t>照护网络中承担了情感慰藉与经验互助的双重功能。互助群体通过分享照护经验，不仅缓解了照护者的孤独感，也增强其照护信心。已有研究指出，同伴支持有助于缓解照护家庭的心理负担，促进经验性学习的良性循环</w:t>
      </w:r>
      <w:r>
        <w:rPr>
          <w:rFonts w:ascii="Times New Roman" w:hAnsi="Times New Roman"/>
        </w:rPr>
        <w:fldChar w:fldCharType="begin">
          <w:fldData xml:space="preserve">PEVuZE5vdGU+PENpdGU+PEF1dGhvcj52b24gZGVyIExpcHBlPC9BdXRob3I+PFllYXI+MjAxNzwv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PEVuZE5vdGU+PENpdGU+PEF1dGhvcj52b24gZGVyIExpcHBlPC9BdXRob3I+PFllYXI+MjAxNzwv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Pr>
          <w:rFonts w:ascii="Times New Roman" w:hAnsi="Times New Roman"/>
        </w:rPr>
        <w:fldChar w:fldCharType="separate"/>
      </w:r>
      <w:r w:rsidR="00A23950" w:rsidRPr="00A23950">
        <w:rPr>
          <w:rFonts w:ascii="Times New Roman" w:hAnsi="Times New Roman"/>
          <w:noProof/>
          <w:vertAlign w:val="superscript"/>
        </w:rPr>
        <w:t>[18-20]</w:t>
      </w:r>
      <w:r>
        <w:rPr>
          <w:rFonts w:ascii="Times New Roman" w:hAnsi="Times New Roman"/>
        </w:rPr>
        <w:fldChar w:fldCharType="end"/>
      </w:r>
      <w:r>
        <w:rPr>
          <w:rFonts w:ascii="Times New Roman" w:hAnsi="Times New Roman" w:hint="eastAsia"/>
        </w:rPr>
        <w:t>。然而，部分受访者提到线上群体在一定程度上替代了专业指导角色，可能导致“经验过度依赖”的风险，从而影响护理决策的科学性</w:t>
      </w:r>
      <w:r>
        <w:rPr>
          <w:rFonts w:ascii="Times New Roman" w:hAnsi="Times New Roman"/>
        </w:rPr>
        <w:fldChar w:fldCharType="begin"/>
      </w:r>
      <w:r w:rsidR="00A23950">
        <w:rPr>
          <w:rFonts w:ascii="Times New Roman" w:hAnsi="Times New Roman"/>
        </w:rPr>
        <w:instrText xml:space="preserve"> ADDIN EN.CITE &lt;EndNote&gt;&lt;Cite&gt;&lt;Author&gt;Kelly&lt;/Author&gt;&lt;Year&gt;2022&lt;/Year&gt;&lt;RecNum&gt;48&lt;/RecNum&gt;&lt;DisplayText&gt;&lt;style face="superscript"&gt;[21]&lt;/style&gt;&lt;/DisplayText&gt;&lt;record&gt;&lt;rec-number&gt;48&lt;/rec-number&gt;&lt;foreign-keys&gt;&lt;key app="EN" db-id="sfsv0f996ztz0zet2vh5sfpzrzz05099xzff" timestamp="1761891352"&gt;48&lt;/key&gt;&lt;/foreign-keys&gt;&lt;ref-type name="Journal Article"&gt;17&lt;/ref-type&gt;&lt;contributors&gt;&lt;authors&gt;&lt;author&gt;Kelly, K. J.&lt;/author&gt;&lt;author&gt;Doucet, S.&lt;/author&gt;&lt;author&gt;Luke, A.&lt;/author&gt;&lt;author&gt;Azar, R.&lt;/author&gt;&lt;author&gt;Montelpare, W.&lt;/author&gt;&lt;/authors&gt;&lt;/contributors&gt;&lt;auth-address&gt;Health Centred Research Clinic, Department of Applied Human Sciences, University of Prince Edward Island, Charlottetown, PE, Canada.&amp;#xD;Centre for Research in Integrated Care, Department of Nursing and Health Sciences, University of New Brunswick Saint John, Saint John, NB, Canada.&amp;#xD;Psychobiology of Stress &amp;amp; Health Lab, Department of Psychology, Mount Alison University, Sackville, NB, Canada.&lt;/auth-address&gt;&lt;titles&gt;&lt;title&gt;Experiences, Motivations, and Perceived Impact of Participation in a Facebook-Based Support Group for Caregivers of Children and Youth With Complex Care Needs: Qualitative Descriptive Study&lt;/title&gt;&lt;secondary-title&gt;JMIR Pediatr Parent&lt;/secondary-title&gt;&lt;/titles&gt;&lt;periodical&gt;&lt;full-title&gt;JMIR Pediatr Parent&lt;/full-title&gt;&lt;/periodical&gt;&lt;pages&gt;e33172&lt;/pages&gt;&lt;volume&gt;5&lt;/volume&gt;&lt;number&gt;3&lt;/number&gt;&lt;edition&gt;20220706&lt;/edition&gt;&lt;keywords&gt;&lt;keyword&gt;Facebook group&lt;/keyword&gt;&lt;keyword&gt;caregiver experiences&lt;/keyword&gt;&lt;keyword&gt;children with complex care needs&lt;/keyword&gt;&lt;keyword&gt;peer-to-peer support&lt;/keyword&gt;&lt;keyword&gt;social media&lt;/keyword&gt;&lt;keyword&gt;social support&lt;/keyword&gt;&lt;/keywords&gt;&lt;dates&gt;&lt;year&gt;2022&lt;/year&gt;&lt;pub-dates&gt;&lt;date&gt;Jul 6&lt;/date&gt;&lt;/pub-dates&gt;&lt;/dates&gt;&lt;isbn&gt;2561-6722&lt;/isbn&gt;&lt;accession-num&gt;35793139&lt;/accession-num&gt;&lt;urls&gt;&lt;/urls&gt;&lt;custom1&gt;Conflicts of Interest: None declared.&lt;/custom1&gt;&lt;custom2&gt;PMC9301556&lt;/custom2&gt;&lt;electronic-resource-num&gt;10.2196/33172&lt;/electronic-resource-num&gt;&lt;remote-database-provider&gt;NLM&lt;/remote-database-provider&gt;&lt;language&gt;eng&lt;/language&gt;&lt;/record&gt;&lt;/Cite&gt;&lt;/EndNote&gt;</w:instrText>
      </w:r>
      <w:r>
        <w:rPr>
          <w:rFonts w:ascii="Times New Roman" w:hAnsi="Times New Roman"/>
        </w:rPr>
        <w:fldChar w:fldCharType="separate"/>
      </w:r>
      <w:r w:rsidR="00A23950" w:rsidRPr="00A23950">
        <w:rPr>
          <w:rFonts w:ascii="Times New Roman" w:hAnsi="Times New Roman"/>
          <w:noProof/>
          <w:vertAlign w:val="superscript"/>
        </w:rPr>
        <w:t>[21]</w:t>
      </w:r>
      <w:r>
        <w:rPr>
          <w:rFonts w:ascii="Times New Roman" w:hAnsi="Times New Roman"/>
        </w:rPr>
        <w:fldChar w:fldCharType="end"/>
      </w:r>
      <w:r>
        <w:rPr>
          <w:rFonts w:ascii="Times New Roman" w:hAnsi="Times New Roman" w:hint="eastAsia"/>
        </w:rPr>
        <w:t>。因此，护理团队应积极介入病友社群，构建专业引导型支持网络</w:t>
      </w:r>
      <w:r>
        <w:rPr>
          <w:rFonts w:ascii="Times New Roman" w:hAnsi="Times New Roman"/>
        </w:rPr>
        <w:fldChar w:fldCharType="begin"/>
      </w:r>
      <w:r w:rsidR="00A23950">
        <w:rPr>
          <w:rFonts w:ascii="Times New Roman" w:hAnsi="Times New Roman"/>
        </w:rPr>
        <w:instrText xml:space="preserve"> ADDIN EN.CITE &lt;EndNote&gt;&lt;Cite&gt;&lt;Author&gt;Panaite&lt;/Author&gt;&lt;Year&gt;2024&lt;/Year&gt;&lt;RecNum&gt;50&lt;/RecNum&gt;&lt;DisplayText&gt;&lt;style face="superscript"&gt;[22]&lt;/style&gt;&lt;/DisplayText&gt;&lt;record&gt;&lt;rec-number&gt;50&lt;/rec-number&gt;&lt;foreign-keys&gt;&lt;key app="EN" db-id="sfsv0f996ztz0zet2vh5sfpzrzz05099xzff" timestamp="1761891594"&gt;50&lt;/key&gt;&lt;/foreign-keys&gt;&lt;ref-type name="Journal Article"&gt;17&lt;/ref-type&gt;&lt;contributors&gt;&lt;authors&gt;&lt;author&gt;Panaite, Andreea Ctlina&lt;/author&gt;&lt;author&gt;Odile-Anne Desroches, B. A.&lt;/author&gt;&lt;author&gt;Warren, Milie&lt;/author&gt;&lt;author&gt;Rouly, Ghislaine&lt;/author&gt;&lt;author&gt;Geneviève Castonguay PhD&lt;/author&gt;&lt;author&gt;Boivin, Antoine&lt;/author&gt;&lt;/authors&gt;&lt;/contributors&gt;&lt;titles&gt;&lt;title&gt;Engaging with peers to integrate community care: Knowledge synthesis and conceptual map&lt;/title&gt;&lt;secondary-title&gt;Health Expectations&lt;/secondary-title&gt;&lt;/titles&gt;&lt;periodical&gt;&lt;full-title&gt;Health Expectations&lt;/full-title&gt;&lt;/periodical&gt;&lt;pages&gt;12&lt;/pages&gt;&lt;volume&gt;27&lt;/volume&gt;&lt;number&gt;2&lt;/number&gt;&lt;dates&gt;&lt;year&gt;2024&lt;/year&gt;&lt;/dates&gt;&lt;urls&gt;&lt;/urls&gt;&lt;/record&gt;&lt;/Cite&gt;&lt;/EndNote&gt;</w:instrText>
      </w:r>
      <w:r>
        <w:rPr>
          <w:rFonts w:ascii="Times New Roman" w:hAnsi="Times New Roman"/>
        </w:rPr>
        <w:fldChar w:fldCharType="separate"/>
      </w:r>
      <w:r w:rsidR="00A23950" w:rsidRPr="00A23950">
        <w:rPr>
          <w:rFonts w:ascii="Times New Roman" w:hAnsi="Times New Roman"/>
          <w:noProof/>
          <w:vertAlign w:val="superscript"/>
        </w:rPr>
        <w:t>[22]</w:t>
      </w:r>
      <w:r>
        <w:rPr>
          <w:rFonts w:ascii="Times New Roman" w:hAnsi="Times New Roman"/>
        </w:rPr>
        <w:fldChar w:fldCharType="end"/>
      </w:r>
      <w:r>
        <w:rPr>
          <w:rFonts w:ascii="Times New Roman" w:hAnsi="Times New Roman" w:hint="eastAsia"/>
        </w:rPr>
        <w:t>。</w:t>
      </w:r>
      <w:r w:rsidR="00A01977">
        <w:rPr>
          <w:rFonts w:ascii="Times New Roman" w:hAnsi="Times New Roman" w:hint="eastAsia"/>
        </w:rPr>
        <w:t>护理团队可</w:t>
      </w:r>
      <w:r>
        <w:rPr>
          <w:rFonts w:ascii="Times New Roman" w:hAnsi="Times New Roman" w:hint="eastAsia"/>
        </w:rPr>
        <w:t>通过定期</w:t>
      </w:r>
      <w:r w:rsidR="00A01977">
        <w:rPr>
          <w:rFonts w:ascii="Times New Roman" w:hAnsi="Times New Roman" w:hint="eastAsia"/>
        </w:rPr>
        <w:t>组织</w:t>
      </w:r>
      <w:r>
        <w:rPr>
          <w:rFonts w:ascii="Times New Roman" w:hAnsi="Times New Roman" w:hint="eastAsia"/>
        </w:rPr>
        <w:t>线上线下交流、发布标准化操作</w:t>
      </w:r>
      <w:r w:rsidR="00CB643B">
        <w:rPr>
          <w:rFonts w:ascii="Times New Roman" w:hAnsi="Times New Roman" w:hint="eastAsia"/>
        </w:rPr>
        <w:t>标准</w:t>
      </w:r>
      <w:r>
        <w:rPr>
          <w:rFonts w:ascii="Times New Roman" w:hAnsi="Times New Roman" w:hint="eastAsia"/>
        </w:rPr>
        <w:t>、提供可视化教学资源</w:t>
      </w:r>
      <w:r>
        <w:rPr>
          <w:rFonts w:ascii="Times New Roman" w:hAnsi="Times New Roman"/>
        </w:rPr>
        <w:fldChar w:fldCharType="begin"/>
      </w:r>
      <w:r w:rsidR="00A23950">
        <w:rPr>
          <w:rFonts w:ascii="Times New Roman" w:hAnsi="Times New Roman"/>
        </w:rPr>
        <w:instrText xml:space="preserve"> ADDIN EN.CITE &lt;EndNote&gt;&lt;Cite&gt;&lt;Author&gt;Geyer&lt;/Author&gt;&lt;Year&gt;2023&lt;/Year&gt;&lt;RecNum&gt;51&lt;/RecNum&gt;&lt;DisplayText&gt;&lt;style face="superscript"&gt;[23]&lt;/style&gt;&lt;/DisplayText&gt;&lt;record&gt;&lt;rec-number&gt;51&lt;/rec-number&gt;&lt;foreign-keys&gt;&lt;key app="EN" db-id="sfsv0f996ztz0zet2vh5sfpzrzz05099xzff" timestamp="1761891909"&gt;51&lt;/key&gt;&lt;/foreign-keys&gt;&lt;ref-type name="Journal Article"&gt;17&lt;/ref-type&gt;&lt;contributors&gt;&lt;authors&gt;&lt;author&gt;Geyer, L.&lt;/author&gt;&lt;author&gt;Cunningham, Tim&lt;/author&gt;&lt;author&gt;Rastorguieva, Krystyna&lt;/author&gt;&lt;author&gt;Ritenour, C.&lt;/author&gt;&lt;/authors&gt;&lt;/contributors&gt;&lt;titles&gt;&lt;title&gt;An Abundance Mindset Approach to Support Nurse Well-Being: The Feasibility of Peer Support&lt;/title&gt;&lt;secondary-title&gt;Nurse Leader&lt;/secondary-title&gt;&lt;/titles&gt;&lt;periodical&gt;&lt;full-title&gt;Nurse Leader&lt;/full-title&gt;&lt;/periodical&gt;&lt;dates&gt;&lt;year&gt;2023&lt;/year&gt;&lt;/dates&gt;&lt;urls&gt;&lt;/urls&gt;&lt;/record&gt;&lt;/Cite&gt;&lt;/EndNote&gt;</w:instrText>
      </w:r>
      <w:r>
        <w:rPr>
          <w:rFonts w:ascii="Times New Roman" w:hAnsi="Times New Roman"/>
        </w:rPr>
        <w:fldChar w:fldCharType="separate"/>
      </w:r>
      <w:r w:rsidR="00A23950" w:rsidRPr="00A23950">
        <w:rPr>
          <w:rFonts w:ascii="Times New Roman" w:hAnsi="Times New Roman"/>
          <w:noProof/>
          <w:vertAlign w:val="superscript"/>
        </w:rPr>
        <w:t>[23]</w:t>
      </w:r>
      <w:r>
        <w:rPr>
          <w:rFonts w:ascii="Times New Roman" w:hAnsi="Times New Roman"/>
        </w:rPr>
        <w:fldChar w:fldCharType="end"/>
      </w:r>
      <w:r>
        <w:rPr>
          <w:rFonts w:ascii="Times New Roman" w:hAnsi="Times New Roman" w:hint="eastAsia"/>
        </w:rPr>
        <w:t>。将同伴支持与专业指导相融合，既保持</w:t>
      </w:r>
      <w:r w:rsidR="00A01977">
        <w:rPr>
          <w:rFonts w:ascii="Times New Roman" w:hAnsi="Times New Roman" w:hint="eastAsia"/>
        </w:rPr>
        <w:t>了</w:t>
      </w:r>
      <w:r>
        <w:rPr>
          <w:rFonts w:ascii="Times New Roman" w:hAnsi="Times New Roman" w:hint="eastAsia"/>
        </w:rPr>
        <w:t>情感共鸣，又保障信息的科学性与安全性，从而强化资源整合与照护延续性，构建更具韧性的</w:t>
      </w:r>
      <w:r>
        <w:rPr>
          <w:rFonts w:ascii="Times New Roman" w:hAnsi="Times New Roman" w:hint="eastAsia"/>
        </w:rPr>
        <w:t>EB</w:t>
      </w:r>
      <w:r>
        <w:rPr>
          <w:rFonts w:ascii="Times New Roman" w:hAnsi="Times New Roman" w:hint="eastAsia"/>
        </w:rPr>
        <w:t>家庭照护支持体系。</w:t>
      </w:r>
    </w:p>
    <w:p w14:paraId="6E343880" w14:textId="77777777" w:rsidR="00ED61A8" w:rsidRPr="00097CE5" w:rsidRDefault="00000000">
      <w:pPr>
        <w:rPr>
          <w:rFonts w:ascii="Times New Roman" w:hAnsi="Times New Roman"/>
          <w:b/>
          <w:bCs/>
        </w:rPr>
      </w:pPr>
      <w:r w:rsidRPr="00097CE5">
        <w:rPr>
          <w:rFonts w:ascii="Times New Roman" w:hAnsi="Times New Roman"/>
          <w:b/>
          <w:bCs/>
        </w:rPr>
        <w:t xml:space="preserve">3.3 </w:t>
      </w:r>
      <w:r w:rsidRPr="00097CE5">
        <w:rPr>
          <w:rFonts w:ascii="Times New Roman" w:hAnsi="Times New Roman" w:hint="eastAsia"/>
          <w:b/>
          <w:bCs/>
        </w:rPr>
        <w:t>照护动机与心理调适的双重机制</w:t>
      </w:r>
    </w:p>
    <w:p w14:paraId="58980CE7" w14:textId="2981FA08" w:rsidR="00ED61A8" w:rsidRDefault="00000000" w:rsidP="0018583F">
      <w:pPr>
        <w:ind w:firstLineChars="200" w:firstLine="420"/>
        <w:rPr>
          <w:rFonts w:ascii="Times New Roman" w:hAnsi="Times New Roman" w:hint="eastAsia"/>
        </w:rPr>
      </w:pPr>
      <w:r>
        <w:rPr>
          <w:rFonts w:ascii="Times New Roman" w:hAnsi="Times New Roman"/>
        </w:rPr>
        <w:t>动机因素</w:t>
      </w:r>
      <w:r>
        <w:rPr>
          <w:rFonts w:ascii="Times New Roman" w:hAnsi="Times New Roman" w:hint="eastAsia"/>
        </w:rPr>
        <w:t>是影响照</w:t>
      </w:r>
      <w:r>
        <w:rPr>
          <w:rFonts w:ascii="Times New Roman" w:hAnsi="Times New Roman"/>
        </w:rPr>
        <w:t>护者是否愿意</w:t>
      </w:r>
      <w:r>
        <w:rPr>
          <w:rFonts w:ascii="Times New Roman" w:hAnsi="Times New Roman" w:hint="eastAsia"/>
        </w:rPr>
        <w:t>并能够</w:t>
      </w:r>
      <w:r>
        <w:rPr>
          <w:rFonts w:ascii="Times New Roman" w:hAnsi="Times New Roman"/>
        </w:rPr>
        <w:t>长期</w:t>
      </w:r>
      <w:r>
        <w:rPr>
          <w:rFonts w:ascii="Times New Roman" w:hAnsi="Times New Roman" w:hint="eastAsia"/>
        </w:rPr>
        <w:t>维持</w:t>
      </w:r>
      <w:r>
        <w:rPr>
          <w:rFonts w:ascii="Times New Roman" w:hAnsi="Times New Roman"/>
        </w:rPr>
        <w:t>高质量护理行为</w:t>
      </w:r>
      <w:r>
        <w:rPr>
          <w:rFonts w:ascii="Times New Roman" w:hAnsi="Times New Roman" w:hint="eastAsia"/>
        </w:rPr>
        <w:t>的重要因素</w:t>
      </w:r>
      <w:r>
        <w:rPr>
          <w:rFonts w:ascii="Times New Roman" w:hAnsi="Times New Roman"/>
        </w:rPr>
        <w:t>。</w:t>
      </w:r>
      <w:r>
        <w:rPr>
          <w:rFonts w:ascii="Times New Roman" w:hAnsi="Times New Roman" w:hint="eastAsia"/>
        </w:rPr>
        <w:t>研究显示，照护者</w:t>
      </w:r>
      <w:r>
        <w:rPr>
          <w:rFonts w:ascii="Times New Roman" w:hAnsi="Times New Roman"/>
        </w:rPr>
        <w:t>维持患儿生活质量的责任感</w:t>
      </w:r>
      <w:r>
        <w:rPr>
          <w:rFonts w:ascii="Times New Roman" w:hAnsi="Times New Roman" w:hint="eastAsia"/>
        </w:rPr>
        <w:t>以及</w:t>
      </w:r>
      <w:r>
        <w:rPr>
          <w:rFonts w:ascii="Times New Roman" w:hAnsi="Times New Roman"/>
        </w:rPr>
        <w:t>照护成效带来的正向体验，共同形成了照护者持续投入的重要</w:t>
      </w:r>
      <w:r>
        <w:rPr>
          <w:rFonts w:ascii="Times New Roman" w:hAnsi="Times New Roman" w:hint="eastAsia"/>
        </w:rPr>
        <w:t>心理</w:t>
      </w:r>
      <w:r>
        <w:rPr>
          <w:rFonts w:ascii="Times New Roman" w:hAnsi="Times New Roman"/>
        </w:rPr>
        <w:t>驱力。</w:t>
      </w:r>
      <w:r w:rsidR="00A01977">
        <w:rPr>
          <w:rFonts w:ascii="Times New Roman" w:hAnsi="Times New Roman" w:hint="eastAsia"/>
        </w:rPr>
        <w:t>照护者</w:t>
      </w:r>
      <w:r>
        <w:rPr>
          <w:rFonts w:ascii="Times New Roman" w:hAnsi="Times New Roman"/>
        </w:rPr>
        <w:t>普遍表达出</w:t>
      </w:r>
      <w:r>
        <w:rPr>
          <w:rFonts w:ascii="Times New Roman" w:hAnsi="Times New Roman"/>
        </w:rPr>
        <w:t>“</w:t>
      </w:r>
      <w:r>
        <w:rPr>
          <w:rFonts w:ascii="Times New Roman" w:hAnsi="Times New Roman"/>
        </w:rPr>
        <w:t>只要孩子好，就是值得的</w:t>
      </w:r>
      <w:r>
        <w:rPr>
          <w:rFonts w:ascii="Times New Roman" w:hAnsi="Times New Roman"/>
        </w:rPr>
        <w:t>”</w:t>
      </w:r>
      <w:r>
        <w:rPr>
          <w:rFonts w:ascii="Times New Roman" w:hAnsi="Times New Roman"/>
        </w:rPr>
        <w:t>的信念。</w:t>
      </w:r>
      <w:r>
        <w:rPr>
          <w:rFonts w:ascii="Times New Roman" w:hAnsi="Times New Roman" w:hint="eastAsia"/>
        </w:rPr>
        <w:t>积极的照护结果</w:t>
      </w:r>
      <w:r>
        <w:rPr>
          <w:rFonts w:ascii="Times New Roman" w:hAnsi="Times New Roman"/>
        </w:rPr>
        <w:t>如伤口愈合、疼痛减轻等，</w:t>
      </w:r>
      <w:r>
        <w:rPr>
          <w:rFonts w:ascii="Times New Roman" w:hAnsi="Times New Roman" w:hint="eastAsia"/>
        </w:rPr>
        <w:t>能够</w:t>
      </w:r>
      <w:r>
        <w:rPr>
          <w:rFonts w:ascii="Times New Roman" w:hAnsi="Times New Roman"/>
        </w:rPr>
        <w:t>强化了照护者的自我效能与价值感，形成责任</w:t>
      </w:r>
      <w:r>
        <w:rPr>
          <w:rFonts w:ascii="Times New Roman" w:hAnsi="Times New Roman" w:hint="eastAsia"/>
        </w:rPr>
        <w:t>感、</w:t>
      </w:r>
      <w:r>
        <w:rPr>
          <w:rFonts w:ascii="Times New Roman" w:hAnsi="Times New Roman"/>
        </w:rPr>
        <w:t>回馈</w:t>
      </w:r>
      <w:r>
        <w:rPr>
          <w:rFonts w:ascii="Times New Roman" w:hAnsi="Times New Roman" w:hint="eastAsia"/>
        </w:rPr>
        <w:t>、</w:t>
      </w:r>
      <w:r>
        <w:rPr>
          <w:rFonts w:ascii="Times New Roman" w:hAnsi="Times New Roman"/>
        </w:rPr>
        <w:t>信念强化的循环机制。已有研究指出，</w:t>
      </w:r>
      <w:r>
        <w:rPr>
          <w:rFonts w:ascii="Times New Roman" w:hAnsi="Times New Roman" w:hint="eastAsia"/>
        </w:rPr>
        <w:t>正向</w:t>
      </w:r>
      <w:r>
        <w:rPr>
          <w:rFonts w:ascii="Times New Roman" w:hAnsi="Times New Roman"/>
        </w:rPr>
        <w:t>情绪</w:t>
      </w:r>
      <w:r>
        <w:rPr>
          <w:rFonts w:ascii="Times New Roman" w:hAnsi="Times New Roman" w:hint="eastAsia"/>
        </w:rPr>
        <w:t>体验</w:t>
      </w:r>
      <w:r>
        <w:rPr>
          <w:rFonts w:ascii="Times New Roman" w:hAnsi="Times New Roman"/>
        </w:rPr>
        <w:t>可显著提升照护自我效能并降低情绪耗竭</w:t>
      </w:r>
      <w:r>
        <w:rPr>
          <w:rFonts w:ascii="Times New Roman" w:hAnsi="Times New Roman"/>
        </w:rPr>
        <w:fldChar w:fldCharType="begin"/>
      </w:r>
      <w:r w:rsidR="00A23950">
        <w:rPr>
          <w:rFonts w:ascii="Times New Roman" w:hAnsi="Times New Roman"/>
        </w:rPr>
        <w:instrText xml:space="preserve"> ADDIN EN.CITE &lt;EndNote&gt;&lt;Cite&gt;&lt;Author&gt;Liu&lt;/Author&gt;&lt;Year&gt;2023&lt;/Year&gt;&lt;RecNum&gt;57&lt;/RecNum&gt;&lt;DisplayText&gt;&lt;style face="superscript"&gt;[24]&lt;/style&gt;&lt;/DisplayText&gt;&lt;record&gt;&lt;rec-number&gt;57&lt;/rec-number&gt;&lt;foreign-keys&gt;&lt;key app="EN" db-id="sfsv0f996ztz0zet2vh5sfpzrzz05099xzff" timestamp="1761897473"&gt;57&lt;/key&gt;&lt;/foreign-keys&gt;&lt;ref-type name="Journal Article"&gt;17&lt;/ref-type&gt;&lt;contributors&gt;&lt;authors&gt;&lt;author&gt;Liu, Z.&lt;/author&gt;&lt;author&gt;Chen, C.&lt;/author&gt;&lt;author&gt;Hu, Y.&lt;/author&gt;&lt;/authors&gt;&lt;/contributors&gt;&lt;auth-address&gt;Henan Provincial People&amp;apos;s Hospital, Henan Provincial Key Medicine Laboratory of Nursing, Zhengzhou University People&amp;apos;s Hospital, Zhengzhou, China.&amp;#xD;School of Nursing, Guangzhou Medical University, Guangzhou, China.&lt;/auth-address&gt;&lt;titles&gt;&lt;title&gt;Factors related to the quality of life of family cancer caregivers&lt;/title&gt;&lt;secondary-title&gt;Front Psychiatry&lt;/secondary-title&gt;&lt;/titles&gt;&lt;periodical&gt;&lt;full-title&gt;Front Psychiatry&lt;/full-title&gt;&lt;/periodical&gt;&lt;pages&gt;1180317&lt;/pages&gt;&lt;volume&gt;14&lt;/volume&gt;&lt;edition&gt;20230804&lt;/edition&gt;&lt;keywords&gt;&lt;keyword&gt;cancer&lt;/keyword&gt;&lt;keyword&gt;caregivers&lt;/keyword&gt;&lt;keyword&gt;cross-sectional studies&lt;/keyword&gt;&lt;keyword&gt;oncology&lt;/keyword&gt;&lt;keyword&gt;quality of life&lt;/keyword&gt;&lt;/keywords&gt;&lt;dates&gt;&lt;year&gt;2023&lt;/year&gt;&lt;/dates&gt;&lt;isbn&gt;1664-0640 (Print)&amp;#xD;1664-0640&lt;/isbn&gt;&lt;accession-num&gt;37599889&lt;/accession-num&gt;&lt;urls&gt;&lt;/urls&gt;&lt;custom1&gt;The authors declare that the research was conducted in the absence of any commercial or financial relationships that could be construed as a potential conflict of interest.&lt;/custom1&gt;&lt;custom2&gt;PMC10436474&lt;/custom2&gt;&lt;electronic-resource-num&gt;10.3389/fpsyt.2023.1180317&lt;/electronic-resource-num&gt;&lt;remote-database-provider&gt;NLM&lt;/remote-database-provider&gt;&lt;language&gt;eng&lt;/language&gt;&lt;/record&gt;&lt;/Cite&gt;&lt;/EndNote&gt;</w:instrText>
      </w:r>
      <w:r>
        <w:rPr>
          <w:rFonts w:ascii="Times New Roman" w:hAnsi="Times New Roman"/>
        </w:rPr>
        <w:fldChar w:fldCharType="separate"/>
      </w:r>
      <w:r w:rsidR="00A23950" w:rsidRPr="00A23950">
        <w:rPr>
          <w:rFonts w:ascii="Times New Roman" w:hAnsi="Times New Roman"/>
          <w:noProof/>
          <w:vertAlign w:val="superscript"/>
        </w:rPr>
        <w:t>[24]</w:t>
      </w:r>
      <w:r>
        <w:rPr>
          <w:rFonts w:ascii="Times New Roman" w:hAnsi="Times New Roman"/>
        </w:rPr>
        <w:fldChar w:fldCharType="end"/>
      </w:r>
      <w:r>
        <w:rPr>
          <w:rFonts w:ascii="Times New Roman" w:hAnsi="Times New Roman"/>
        </w:rPr>
        <w:t>。</w:t>
      </w:r>
      <w:r>
        <w:rPr>
          <w:rFonts w:ascii="Times New Roman" w:hAnsi="Times New Roman" w:hint="eastAsia"/>
        </w:rPr>
        <w:t>因此，</w:t>
      </w:r>
      <w:r>
        <w:rPr>
          <w:rFonts w:ascii="Times New Roman" w:hAnsi="Times New Roman"/>
        </w:rPr>
        <w:t>护理团队可在随访过程中强化</w:t>
      </w:r>
      <w:r>
        <w:rPr>
          <w:rFonts w:ascii="Times New Roman" w:hAnsi="Times New Roman" w:hint="eastAsia"/>
        </w:rPr>
        <w:t>正</w:t>
      </w:r>
      <w:r>
        <w:rPr>
          <w:rFonts w:ascii="Times New Roman" w:hAnsi="Times New Roman"/>
        </w:rPr>
        <w:t>向反馈，通过阶段性反馈患儿皮肤愈合进展、肯定家庭照护成效，帮助照护者觉察自身努力的价值，从而稳定其内在动机。然而，研究提示</w:t>
      </w:r>
      <w:r w:rsidR="00A01977">
        <w:rPr>
          <w:rFonts w:ascii="Times New Roman" w:hAnsi="Times New Roman" w:hint="eastAsia"/>
        </w:rPr>
        <w:t>，</w:t>
      </w:r>
      <w:r>
        <w:rPr>
          <w:rFonts w:ascii="Times New Roman" w:hAnsi="Times New Roman"/>
        </w:rPr>
        <w:t>部分照护者因长期暴露于</w:t>
      </w:r>
      <w:r>
        <w:rPr>
          <w:rFonts w:ascii="Times New Roman" w:hAnsi="Times New Roman" w:hint="eastAsia"/>
        </w:rPr>
        <w:t>患儿的</w:t>
      </w:r>
      <w:r>
        <w:rPr>
          <w:rFonts w:ascii="Times New Roman" w:hAnsi="Times New Roman"/>
        </w:rPr>
        <w:t>创伤性刺激</w:t>
      </w:r>
      <w:r>
        <w:rPr>
          <w:rFonts w:ascii="Times New Roman" w:hAnsi="Times New Roman" w:hint="eastAsia"/>
        </w:rPr>
        <w:t>，</w:t>
      </w:r>
      <w:r>
        <w:rPr>
          <w:rFonts w:ascii="Times New Roman" w:hAnsi="Times New Roman"/>
        </w:rPr>
        <w:t>出现焦虑、睡眠障碍或回避行为</w:t>
      </w:r>
      <w:r>
        <w:rPr>
          <w:rFonts w:ascii="Times New Roman" w:hAnsi="Times New Roman" w:hint="eastAsia"/>
        </w:rPr>
        <w:t>。访谈中有母亲表示“有时不敢看孩子的伤口”、“做梦都看到孩子哭”，呈现明显的创伤与自责倾向。这种现象是由于照护者持续暴露于患儿痛苦经历中，通过共情机制内化了相关创伤体验</w:t>
      </w:r>
      <w:r>
        <w:rPr>
          <w:rFonts w:ascii="Times New Roman" w:hAnsi="Times New Roman"/>
        </w:rPr>
        <w:fldChar w:fldCharType="begin"/>
      </w:r>
      <w:r w:rsidR="00A23950">
        <w:rPr>
          <w:rFonts w:ascii="Times New Roman" w:hAnsi="Times New Roman"/>
        </w:rPr>
        <w:instrText xml:space="preserve"> ADDIN EN.CITE &lt;EndNote&gt;&lt;Cite&gt;&lt;Author&gt;Bainbridge&lt;/Author&gt;&lt;Year&gt;2023&lt;/Year&gt;&lt;RecNum&gt;62&lt;/RecNum&gt;&lt;DisplayText&gt;&lt;style face="superscript"&gt;[25]&lt;/style&gt;&lt;/DisplayText&gt;&lt;record&gt;&lt;rec-number&gt;62&lt;/rec-number&gt;&lt;foreign-keys&gt;&lt;key app="EN" db-id="sfsv0f996ztz0zet2vh5sfpzrzz05099xzff" timestamp="1761898660"&gt;62&lt;/key&gt;&lt;/foreign-keys&gt;&lt;ref-type name="Journal Article"&gt;17&lt;/ref-type&gt;&lt;contributors&gt;&lt;authors&gt;&lt;author&gt;Bainbridge, Kath&lt;/author&gt;&lt;author&gt;McKnight, Amy Jayne&lt;/author&gt;&lt;author&gt;Rare Disease Research Landscape Steering Group&lt;/author&gt;&lt;/authors&gt;&lt;/contributors&gt;&lt;titles&gt;&lt;title&gt;Rare diseases research landscape project report&lt;/title&gt;&lt;/titles&gt;&lt;dates&gt;&lt;year&gt;2023&lt;/year&gt;&lt;/dates&gt;&lt;urls&gt;&lt;/urls&gt;&lt;/record&gt;&lt;/Cite&gt;&lt;/EndNote&gt;</w:instrText>
      </w:r>
      <w:r>
        <w:rPr>
          <w:rFonts w:ascii="Times New Roman" w:hAnsi="Times New Roman"/>
        </w:rPr>
        <w:fldChar w:fldCharType="separate"/>
      </w:r>
      <w:r w:rsidR="00A23950" w:rsidRPr="00A23950">
        <w:rPr>
          <w:rFonts w:ascii="Times New Roman" w:hAnsi="Times New Roman"/>
          <w:noProof/>
          <w:vertAlign w:val="superscript"/>
        </w:rPr>
        <w:t>[25]</w:t>
      </w:r>
      <w:r>
        <w:rPr>
          <w:rFonts w:ascii="Times New Roman" w:hAnsi="Times New Roman"/>
        </w:rPr>
        <w:fldChar w:fldCharType="end"/>
      </w:r>
      <w:r>
        <w:rPr>
          <w:rFonts w:ascii="Times New Roman" w:hAnsi="Times New Roman"/>
        </w:rPr>
        <w:t>。</w:t>
      </w:r>
      <w:r w:rsidR="00A01977">
        <w:rPr>
          <w:rFonts w:ascii="Times New Roman" w:hAnsi="Times New Roman" w:hint="eastAsia"/>
        </w:rPr>
        <w:t>此外，疾病的不确定性，对患儿的成长、学习、甚至生存产生担忧，一定程度上削弱了照护者的动机及决策能力。</w:t>
      </w:r>
      <w:r>
        <w:rPr>
          <w:rFonts w:ascii="Times New Roman" w:hAnsi="Times New Roman" w:hint="eastAsia"/>
        </w:rPr>
        <w:t>因</w:t>
      </w:r>
      <w:r>
        <w:rPr>
          <w:rFonts w:ascii="Times New Roman" w:hAnsi="Times New Roman"/>
        </w:rPr>
        <w:t>此，护理干预应在</w:t>
      </w:r>
      <w:r>
        <w:rPr>
          <w:rFonts w:ascii="Times New Roman" w:hAnsi="Times New Roman" w:hint="eastAsia"/>
        </w:rPr>
        <w:t>增强</w:t>
      </w:r>
      <w:r>
        <w:rPr>
          <w:rFonts w:ascii="Times New Roman" w:hAnsi="Times New Roman"/>
        </w:rPr>
        <w:t>正向动机的同时，关注</w:t>
      </w:r>
      <w:r>
        <w:rPr>
          <w:rFonts w:ascii="Times New Roman" w:hAnsi="Times New Roman" w:hint="eastAsia"/>
        </w:rPr>
        <w:t>照护过程中潜在的心理创伤问题</w:t>
      </w:r>
      <w:r>
        <w:rPr>
          <w:rFonts w:ascii="Times New Roman" w:hAnsi="Times New Roman"/>
        </w:rPr>
        <w:t>。</w:t>
      </w:r>
      <w:r w:rsidR="00A01977">
        <w:rPr>
          <w:rFonts w:ascii="Times New Roman" w:hAnsi="Times New Roman" w:hint="eastAsia"/>
        </w:rPr>
        <w:t>引入</w:t>
      </w:r>
      <w:r>
        <w:rPr>
          <w:rFonts w:ascii="Times New Roman" w:hAnsi="Times New Roman"/>
        </w:rPr>
        <w:t>将积极心理学</w:t>
      </w:r>
      <w:r w:rsidR="00A01977">
        <w:rPr>
          <w:rFonts w:ascii="Times New Roman" w:hAnsi="Times New Roman" w:hint="eastAsia"/>
        </w:rPr>
        <w:t>策略</w:t>
      </w:r>
      <w:r>
        <w:rPr>
          <w:rFonts w:ascii="Times New Roman" w:hAnsi="Times New Roman"/>
        </w:rPr>
        <w:t>，通过情绪支持小组、正念训练</w:t>
      </w:r>
      <w:r>
        <w:rPr>
          <w:rFonts w:ascii="Times New Roman" w:hAnsi="Times New Roman" w:hint="eastAsia"/>
        </w:rPr>
        <w:t>、</w:t>
      </w:r>
      <w:r>
        <w:rPr>
          <w:rFonts w:ascii="Times New Roman" w:hAnsi="Times New Roman"/>
        </w:rPr>
        <w:t>家庭心理辅导</w:t>
      </w:r>
      <w:r>
        <w:rPr>
          <w:rFonts w:ascii="Times New Roman" w:hAnsi="Times New Roman" w:hint="eastAsia"/>
        </w:rPr>
        <w:t>与线上心理咨询等方式</w:t>
      </w:r>
      <w:r>
        <w:rPr>
          <w:rFonts w:ascii="Times New Roman" w:hAnsi="Times New Roman"/>
        </w:rPr>
        <w:t>，</w:t>
      </w:r>
      <w:r>
        <w:rPr>
          <w:rFonts w:ascii="Times New Roman" w:hAnsi="Times New Roman" w:hint="eastAsia"/>
        </w:rPr>
        <w:t>来</w:t>
      </w:r>
      <w:r>
        <w:rPr>
          <w:rFonts w:ascii="Times New Roman" w:hAnsi="Times New Roman"/>
        </w:rPr>
        <w:t>缓解照护性创伤。持续性的心理支持</w:t>
      </w:r>
      <w:r w:rsidR="00A01977">
        <w:rPr>
          <w:rFonts w:ascii="Times New Roman" w:hAnsi="Times New Roman" w:hint="eastAsia"/>
        </w:rPr>
        <w:t>与情绪调适能力训练</w:t>
      </w:r>
      <w:r>
        <w:rPr>
          <w:rFonts w:ascii="Times New Roman" w:hAnsi="Times New Roman"/>
        </w:rPr>
        <w:t>不仅有助于维持照护动机，也能促进照护质量的</w:t>
      </w:r>
      <w:r>
        <w:rPr>
          <w:rFonts w:ascii="Times New Roman" w:hAnsi="Times New Roman" w:hint="eastAsia"/>
        </w:rPr>
        <w:t>持续</w:t>
      </w:r>
      <w:r>
        <w:rPr>
          <w:rFonts w:ascii="Times New Roman" w:hAnsi="Times New Roman"/>
        </w:rPr>
        <w:t>提升</w:t>
      </w:r>
      <w:r w:rsidR="00A01977">
        <w:rPr>
          <w:rFonts w:ascii="Times New Roman" w:hAnsi="Times New Roman"/>
        </w:rPr>
        <w:fldChar w:fldCharType="begin"/>
      </w:r>
      <w:r w:rsidR="00A23950">
        <w:rPr>
          <w:rFonts w:ascii="Times New Roman" w:hAnsi="Times New Roman"/>
        </w:rPr>
        <w:instrText xml:space="preserve"> ADDIN EN.CITE &lt;EndNote&gt;&lt;Cite&gt;&lt;Author&gt;Ren&lt;/Author&gt;&lt;Year&gt;2023&lt;/Year&gt;&lt;RecNum&gt;63&lt;/RecNum&gt;&lt;DisplayText&gt;&lt;style face="superscript"&gt;[26]&lt;/style&gt;&lt;/DisplayText&gt;&lt;record&gt;&lt;rec-number&gt;63&lt;/rec-number&gt;&lt;foreign-keys&gt;&lt;key app="EN" db-id="sfsv0f996ztz0zet2vh5sfpzrzz05099xzff" timestamp="1762072402"&gt;63&lt;/key&gt;&lt;/foreign-keys&gt;&lt;ref-type name="Journal Article"&gt;17&lt;/ref-type&gt;&lt;contributors&gt;&lt;authors&gt;&lt;author&gt;Ren, Li Ya&lt;/author&gt;&lt;author&gt;Wang, Yu Xin&lt;/author&gt;&lt;author&gt;Jiang, Hao&lt;/author&gt;&lt;author&gt;Chen, Mei Jia&lt;/author&gt;&lt;author&gt;Dong, Chao Qun&lt;</w:instrText>
      </w:r>
      <w:r w:rsidR="00A23950">
        <w:rPr>
          <w:rFonts w:ascii="Times New Roman" w:hAnsi="Times New Roman" w:hint="eastAsia"/>
        </w:rPr>
        <w:instrText>/author&gt;&lt;/authors&gt;&lt;/contributors&gt;&lt;titles&gt;&lt;title&gt;Effectiveness of family psychosocial intervention on mental health and family function of caregivers of children with cancer:a meta-analysis&lt;/title&gt;&lt;secondary-title&gt;</w:instrText>
      </w:r>
      <w:r w:rsidR="00A23950">
        <w:rPr>
          <w:rFonts w:ascii="Times New Roman" w:hAnsi="Times New Roman" w:hint="eastAsia"/>
        </w:rPr>
        <w:instrText>护理前沿</w:instrText>
      </w:r>
      <w:r w:rsidR="00A23950">
        <w:rPr>
          <w:rFonts w:ascii="Times New Roman" w:hAnsi="Times New Roman" w:hint="eastAsia"/>
        </w:rPr>
        <w:instrText>(</w:instrText>
      </w:r>
      <w:r w:rsidR="00A23950">
        <w:rPr>
          <w:rFonts w:ascii="Times New Roman" w:hAnsi="Times New Roman" w:hint="eastAsia"/>
        </w:rPr>
        <w:instrText>英文</w:instrText>
      </w:r>
      <w:r w:rsidR="00A23950">
        <w:rPr>
          <w:rFonts w:ascii="Times New Roman" w:hAnsi="Times New Roman" w:hint="eastAsia"/>
        </w:rPr>
        <w:instrText>)&lt;/secondary-title&gt;&lt;/titles&gt;&lt;periodical&gt;&lt;full-title&gt;</w:instrText>
      </w:r>
      <w:r w:rsidR="00A23950">
        <w:rPr>
          <w:rFonts w:ascii="Times New Roman" w:hAnsi="Times New Roman" w:hint="eastAsia"/>
        </w:rPr>
        <w:instrText>护理前沿</w:instrText>
      </w:r>
      <w:r w:rsidR="00A23950">
        <w:rPr>
          <w:rFonts w:ascii="Times New Roman" w:hAnsi="Times New Roman" w:hint="eastAsia"/>
        </w:rPr>
        <w:instrText>(</w:instrText>
      </w:r>
      <w:r w:rsidR="00A23950">
        <w:rPr>
          <w:rFonts w:ascii="Times New Roman" w:hAnsi="Times New Roman" w:hint="eastAsia"/>
        </w:rPr>
        <w:instrText>英文</w:instrText>
      </w:r>
      <w:r w:rsidR="00A23950">
        <w:rPr>
          <w:rFonts w:ascii="Times New Roman" w:hAnsi="Times New Roman" w:hint="eastAsia"/>
        </w:rPr>
        <w:instrText>)&lt;/full-title&gt;&lt;/periodical&gt;&lt;pages&gt;135-144&lt;/pages&gt;&lt;volume&gt;10&lt;/volume&gt;&lt;number&gt;2&lt;/number&gt;&lt;dates&gt;&lt;year&gt;2023&lt;/year&gt;&lt;/dates&gt;&lt;urls&gt;&lt;/urls&gt;&lt;/record&gt;&lt;/Cite&gt;&lt;/EndNote&gt;</w:instrText>
      </w:r>
      <w:r w:rsidR="00A01977">
        <w:rPr>
          <w:rFonts w:ascii="Times New Roman" w:hAnsi="Times New Roman"/>
        </w:rPr>
        <w:fldChar w:fldCharType="separate"/>
      </w:r>
      <w:r w:rsidR="00A23950" w:rsidRPr="00A23950">
        <w:rPr>
          <w:rFonts w:ascii="Times New Roman" w:hAnsi="Times New Roman"/>
          <w:noProof/>
          <w:vertAlign w:val="superscript"/>
        </w:rPr>
        <w:t>[26]</w:t>
      </w:r>
      <w:r w:rsidR="00A01977">
        <w:rPr>
          <w:rFonts w:ascii="Times New Roman" w:hAnsi="Times New Roman"/>
        </w:rPr>
        <w:fldChar w:fldCharType="end"/>
      </w:r>
      <w:r>
        <w:rPr>
          <w:rFonts w:ascii="Times New Roman" w:hAnsi="Times New Roman"/>
        </w:rPr>
        <w:t>。</w:t>
      </w:r>
    </w:p>
    <w:p w14:paraId="5C63AFCF" w14:textId="77777777" w:rsidR="00ED61A8" w:rsidRPr="00097CE5" w:rsidRDefault="00000000">
      <w:pPr>
        <w:rPr>
          <w:rFonts w:ascii="Times New Roman" w:hAnsi="Times New Roman"/>
          <w:b/>
          <w:bCs/>
        </w:rPr>
      </w:pPr>
      <w:r w:rsidRPr="00097CE5">
        <w:rPr>
          <w:rFonts w:ascii="Times New Roman" w:hAnsi="Times New Roman" w:hint="eastAsia"/>
          <w:b/>
          <w:bCs/>
        </w:rPr>
        <w:t xml:space="preserve">3.4 </w:t>
      </w:r>
      <w:r w:rsidRPr="00097CE5">
        <w:rPr>
          <w:rFonts w:ascii="Times New Roman" w:hAnsi="Times New Roman" w:hint="eastAsia"/>
          <w:b/>
          <w:bCs/>
        </w:rPr>
        <w:t>经济负担与政策支持的改进方向</w:t>
      </w:r>
    </w:p>
    <w:p w14:paraId="0F2A1AE0" w14:textId="6E955053" w:rsidR="00ED61A8" w:rsidRDefault="00000000" w:rsidP="0089176B">
      <w:pPr>
        <w:ind w:firstLineChars="200" w:firstLine="420"/>
        <w:rPr>
          <w:rFonts w:ascii="Times New Roman" w:hAnsi="Times New Roman"/>
        </w:rPr>
      </w:pPr>
      <w:r>
        <w:rPr>
          <w:rFonts w:ascii="Times New Roman" w:hAnsi="Times New Roman" w:hint="eastAsia"/>
        </w:rPr>
        <w:t>社会支持系统的不均衡与经济负担过重构成了</w:t>
      </w:r>
      <w:r>
        <w:rPr>
          <w:rFonts w:ascii="Times New Roman" w:hAnsi="Times New Roman" w:hint="eastAsia"/>
        </w:rPr>
        <w:t>EB</w:t>
      </w:r>
      <w:r>
        <w:rPr>
          <w:rFonts w:ascii="Times New Roman" w:hAnsi="Times New Roman" w:hint="eastAsia"/>
        </w:rPr>
        <w:t>家庭照护的主要障碍。本研究发现，</w:t>
      </w:r>
      <w:r>
        <w:rPr>
          <w:rFonts w:ascii="Times New Roman" w:hAnsi="Times New Roman" w:hint="eastAsia"/>
        </w:rPr>
        <w:lastRenderedPageBreak/>
        <w:t>受专业医疗资源地域分布不均的影响，多数家庭需跨城市就医，增加了经济与时间成本。部分患儿在长途奔波过程中出现伤口破溃或感染，进一步加重</w:t>
      </w:r>
      <w:r w:rsidR="00CB643B">
        <w:rPr>
          <w:rFonts w:ascii="Times New Roman" w:hAnsi="Times New Roman" w:hint="eastAsia"/>
        </w:rPr>
        <w:t>就诊负担</w:t>
      </w:r>
      <w:r>
        <w:rPr>
          <w:rFonts w:ascii="Times New Roman" w:hAnsi="Times New Roman" w:hint="eastAsia"/>
        </w:rPr>
        <w:t>。由于敷料与护理耗材消耗量大，部分家庭为控制费用不得不使用“替代性敷料”，反映出资源可及性与护理安全性的矛盾</w:t>
      </w:r>
      <w:r>
        <w:rPr>
          <w:rFonts w:ascii="Times New Roman" w:hAnsi="Times New Roman"/>
        </w:rPr>
        <w:fldChar w:fldCharType="begin"/>
      </w:r>
      <w:r w:rsidR="00A23950">
        <w:rPr>
          <w:rFonts w:ascii="Times New Roman" w:hAnsi="Times New Roman"/>
        </w:rPr>
        <w:instrText xml:space="preserve"> ADDIN EN.CITE &lt;EndNote&gt;&lt;Cite&gt;&lt;Author&gt;Ogundeji&lt;/Author&gt;&lt;Year&gt;2022&lt;/Year&gt;&lt;RecNum&gt;55&lt;/RecNum&gt;&lt;DisplayText&gt;&lt;style face="superscript"&gt;[27]&lt;/style&gt;&lt;/DisplayText&gt;&lt;record&gt;&lt;rec-number&gt;55&lt;/rec-number&gt;&lt;foreign-keys&gt;&lt;key app="EN" db-id="sfsv0f996ztz0zet2vh5sfpzrzz05099xzff" timestamp="1761892789"&gt;55&lt;/key&gt;&lt;/foreign-keys&gt;&lt;ref-type name="Journal Article"&gt;17&lt;/ref-type&gt;&lt;contributors&gt;&lt;authors&gt;&lt;author&gt;Ogundeji, Kolawole Damilare&lt;/author&gt;&lt;author&gt;Risenga, Patrone Rebecca&lt;/author&gt;&lt;author&gt;Thupayagale-Tshweneagae, Gloria&lt;/author&gt;&lt;/authors&gt;&lt;/contributors&gt;&lt;titles&gt;&lt;title&gt;Economic burden of inpatient wound dressing in Nigeria: Implication for catastrophic household expenditure&lt;/title&gt;&lt;/titles&gt;&lt;dates&gt;&lt;year&gt;2022&lt;/year&gt;&lt;/dates&gt;&lt;urls&gt;&lt;/urls&gt;&lt;/record&gt;&lt;/Cite&gt;&lt;/EndNote&gt;</w:instrText>
      </w:r>
      <w:r>
        <w:rPr>
          <w:rFonts w:ascii="Times New Roman" w:hAnsi="Times New Roman"/>
        </w:rPr>
        <w:fldChar w:fldCharType="separate"/>
      </w:r>
      <w:r w:rsidR="00A23950" w:rsidRPr="00A23950">
        <w:rPr>
          <w:rFonts w:ascii="Times New Roman" w:hAnsi="Times New Roman"/>
          <w:noProof/>
          <w:vertAlign w:val="superscript"/>
        </w:rPr>
        <w:t>[27]</w:t>
      </w:r>
      <w:r>
        <w:rPr>
          <w:rFonts w:ascii="Times New Roman" w:hAnsi="Times New Roman"/>
        </w:rPr>
        <w:fldChar w:fldCharType="end"/>
      </w:r>
      <w:r>
        <w:rPr>
          <w:rFonts w:ascii="Times New Roman" w:hAnsi="Times New Roman" w:hint="eastAsia"/>
        </w:rPr>
        <w:t>。护理人员应关注经济压力下的替代性</w:t>
      </w:r>
      <w:r w:rsidR="00CB643B">
        <w:rPr>
          <w:rFonts w:ascii="Times New Roman" w:hAnsi="Times New Roman" w:hint="eastAsia"/>
        </w:rPr>
        <w:t>护理</w:t>
      </w:r>
      <w:r>
        <w:rPr>
          <w:rFonts w:ascii="Times New Roman" w:hAnsi="Times New Roman" w:hint="eastAsia"/>
        </w:rPr>
        <w:t>策略</w:t>
      </w:r>
      <w:r w:rsidR="00CB643B">
        <w:rPr>
          <w:rFonts w:ascii="Times New Roman" w:hAnsi="Times New Roman" w:hint="eastAsia"/>
        </w:rPr>
        <w:t>的</w:t>
      </w:r>
      <w:r>
        <w:rPr>
          <w:rFonts w:ascii="Times New Roman" w:hAnsi="Times New Roman" w:hint="eastAsia"/>
        </w:rPr>
        <w:t>风险，提供“低成本但安全可行”的护理方案，如推荐经过验证的替代敷料材料或合理调整护理频次。与部分国家在疾病照护方面实行的公共报销与政府补助并行的模式不同</w:t>
      </w:r>
      <w:r>
        <w:rPr>
          <w:rFonts w:ascii="Times New Roman" w:hAnsi="Times New Roman"/>
        </w:rPr>
        <w:fldChar w:fldCharType="begin">
          <w:fldData xml:space="preserve">PEVuZE5vdGU+PENpdGU+PEF1dGhvcj5TdGV2ZW5zPC9BdXRob3I+PFllYXI+MjAxNDwvWWVhcj48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PEVuZE5vdGU+PENpdGU+PEF1dGhvcj5TdGV2ZW5zPC9BdXRob3I+PFllYXI+MjAxNDwvWWVhcj48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Pr>
          <w:rFonts w:ascii="Times New Roman" w:hAnsi="Times New Roman"/>
        </w:rPr>
        <w:fldChar w:fldCharType="separate"/>
      </w:r>
      <w:r w:rsidR="00A23950" w:rsidRPr="00A23950">
        <w:rPr>
          <w:rFonts w:ascii="Times New Roman" w:hAnsi="Times New Roman"/>
          <w:noProof/>
          <w:vertAlign w:val="superscript"/>
        </w:rPr>
        <w:t>[28, 29]</w:t>
      </w:r>
      <w:r>
        <w:rPr>
          <w:rFonts w:ascii="Times New Roman" w:hAnsi="Times New Roman"/>
        </w:rPr>
        <w:fldChar w:fldCharType="end"/>
      </w:r>
      <w:r>
        <w:rPr>
          <w:rFonts w:ascii="Times New Roman" w:hAnsi="Times New Roman" w:hint="eastAsia"/>
        </w:rPr>
        <w:t>，我国</w:t>
      </w:r>
      <w:r>
        <w:rPr>
          <w:rFonts w:ascii="Times New Roman" w:hAnsi="Times New Roman" w:hint="eastAsia"/>
        </w:rPr>
        <w:t>EB</w:t>
      </w:r>
      <w:r>
        <w:rPr>
          <w:rFonts w:ascii="Times New Roman" w:hAnsi="Times New Roman" w:hint="eastAsia"/>
        </w:rPr>
        <w:t>患儿家庭主要依赖自费承担护理支出，政策保障体系尚不完善。既往研究指出，经济支持可有效缓解家庭焦虑并提高照护依从性</w:t>
      </w:r>
      <w:r>
        <w:rPr>
          <w:rFonts w:ascii="Times New Roman" w:hAnsi="Times New Roman"/>
        </w:rPr>
        <w:fldChar w:fldCharType="begin">
          <w:fldData xml:space="preserve">PEVuZE5vdGU+PENpdGU+PEF1dGhvcj5DYW1wYmVsbDwvQXV0aG9yPjxZZWFyPjIwMjA8L1llYXI+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</w:fldData>
        </w:fldChar>
      </w:r>
      <w:r w:rsidR="00A23950">
        <w:rPr>
          <w:rFonts w:ascii="Times New Roman" w:hAnsi="Times New Roman"/>
        </w:rPr>
        <w:instrText xml:space="preserve"> ADDIN EN.CITE </w:instrText>
      </w:r>
      <w:r w:rsidR="00A23950">
        <w:rPr>
          <w:rFonts w:ascii="Times New Roman" w:hAnsi="Times New Roman"/>
        </w:rPr>
        <w:fldChar w:fldCharType="begin">
          <w:fldData xml:space="preserve">PEVuZE5vdGU+PENpdGU+PEF1dGhvcj5DYW1wYmVsbDwvQXV0aG9yPjxZZWFyPjIwMjA8L1llYXI+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</w:fldData>
        </w:fldChar>
      </w:r>
      <w:r w:rsidR="00A23950">
        <w:rPr>
          <w:rFonts w:ascii="Times New Roman" w:hAnsi="Times New Roman"/>
        </w:rPr>
        <w:instrText xml:space="preserve"> ADDIN EN.CITE.DATA </w:instrText>
      </w:r>
      <w:r w:rsidR="00A23950">
        <w:rPr>
          <w:rFonts w:ascii="Times New Roman" w:hAnsi="Times New Roman"/>
        </w:rPr>
      </w:r>
      <w:r w:rsidR="00A23950">
        <w:rPr>
          <w:rFonts w:ascii="Times New Roman" w:hAnsi="Times New Roman"/>
        </w:rPr>
        <w:fldChar w:fldCharType="end"/>
      </w:r>
      <w:r>
        <w:rPr>
          <w:rFonts w:ascii="Times New Roman" w:hAnsi="Times New Roman"/>
        </w:rPr>
        <w:fldChar w:fldCharType="separate"/>
      </w:r>
      <w:r w:rsidR="00A23950" w:rsidRPr="00A23950">
        <w:rPr>
          <w:rFonts w:ascii="Times New Roman" w:hAnsi="Times New Roman"/>
          <w:noProof/>
          <w:vertAlign w:val="superscript"/>
        </w:rPr>
        <w:t>[30]</w:t>
      </w:r>
      <w:r>
        <w:rPr>
          <w:rFonts w:ascii="Times New Roman" w:hAnsi="Times New Roman"/>
        </w:rPr>
        <w:fldChar w:fldCharType="end"/>
      </w:r>
      <w:r>
        <w:rPr>
          <w:rFonts w:ascii="Times New Roman" w:hAnsi="Times New Roman" w:hint="eastAsia"/>
        </w:rPr>
        <w:t>。因此，护理人员在提供技术指导的同时，</w:t>
      </w:r>
      <w:r w:rsidR="00CB643B">
        <w:rPr>
          <w:rFonts w:ascii="Times New Roman" w:hAnsi="Times New Roman" w:hint="eastAsia"/>
        </w:rPr>
        <w:t>可</w:t>
      </w:r>
      <w:r>
        <w:rPr>
          <w:rFonts w:ascii="Times New Roman" w:hAnsi="Times New Roman" w:hint="eastAsia"/>
        </w:rPr>
        <w:t>积极承担资源协调角色，协助家庭申请医疗救助、对接社会公益资源，从而实现情感支持与实际援助的有机结合。未来应在政策层面建立针对</w:t>
      </w:r>
      <w:r>
        <w:rPr>
          <w:rFonts w:ascii="Times New Roman" w:hAnsi="Times New Roman" w:hint="eastAsia"/>
        </w:rPr>
        <w:t>E</w:t>
      </w:r>
      <w:r>
        <w:rPr>
          <w:rFonts w:ascii="Times New Roman" w:hAnsi="Times New Roman"/>
        </w:rPr>
        <w:t>B</w:t>
      </w:r>
      <w:r>
        <w:rPr>
          <w:rFonts w:ascii="Times New Roman" w:hAnsi="Times New Roman" w:hint="eastAsia"/>
        </w:rPr>
        <w:t>的专项补助机制，或通过慈善基金、社会组织合作建立长期援助体系，如制定伤口护理敷料覆盖计划。同时，建设并推广省级远程护理平台，有助于扩大专业护理服务的覆盖范围，缓解经济与地域差距带来的照护不平衡，促进</w:t>
      </w:r>
      <w:r>
        <w:rPr>
          <w:rFonts w:ascii="Times New Roman" w:hAnsi="Times New Roman" w:hint="eastAsia"/>
        </w:rPr>
        <w:t>EB</w:t>
      </w:r>
      <w:r>
        <w:rPr>
          <w:rFonts w:ascii="Times New Roman" w:hAnsi="Times New Roman" w:hint="eastAsia"/>
        </w:rPr>
        <w:t>家庭照护体系的公平与可持续发展。</w:t>
      </w:r>
    </w:p>
    <w:p w14:paraId="62404248" w14:textId="77777777" w:rsidR="00ED61A8" w:rsidRPr="00097CE5" w:rsidRDefault="00000000">
      <w:pPr>
        <w:rPr>
          <w:rFonts w:ascii="Times New Roman" w:hAnsi="Times New Roman"/>
          <w:b/>
          <w:bCs/>
        </w:rPr>
      </w:pPr>
      <w:r w:rsidRPr="00097CE5">
        <w:rPr>
          <w:rFonts w:ascii="Times New Roman" w:hAnsi="Times New Roman"/>
          <w:b/>
          <w:bCs/>
        </w:rPr>
        <w:t>4.</w:t>
      </w:r>
      <w:r w:rsidRPr="00097CE5">
        <w:rPr>
          <w:rFonts w:ascii="Times New Roman" w:hAnsi="Times New Roman"/>
          <w:b/>
          <w:bCs/>
        </w:rPr>
        <w:t>小结</w:t>
      </w:r>
    </w:p>
    <w:p w14:paraId="547C8D55" w14:textId="10A21BDD" w:rsidR="0089176B" w:rsidRPr="0089176B" w:rsidRDefault="00000000" w:rsidP="0089176B">
      <w:pPr>
        <w:ind w:firstLineChars="200" w:firstLine="420"/>
        <w:rPr>
          <w:rFonts w:ascii="Times New Roman" w:hAnsi="Times New Roman"/>
        </w:rPr>
      </w:pPr>
      <w:r>
        <w:rPr>
          <w:rFonts w:ascii="Times New Roman" w:hAnsi="Times New Roman"/>
        </w:rPr>
        <w:t>本研究从</w:t>
      </w:r>
      <w:r w:rsidR="0089176B">
        <w:rPr>
          <w:rFonts w:ascii="Times New Roman" w:hAnsi="Times New Roman" w:hint="eastAsia"/>
        </w:rPr>
        <w:t>能力、机会、动机</w:t>
      </w:r>
      <w:r w:rsidR="0089176B">
        <w:rPr>
          <w:rFonts w:ascii="Times New Roman" w:hAnsi="Times New Roman" w:hint="eastAsia"/>
        </w:rPr>
        <w:t>3</w:t>
      </w:r>
      <w:r w:rsidR="0089176B">
        <w:rPr>
          <w:rFonts w:ascii="Times New Roman" w:hAnsi="Times New Roman" w:hint="eastAsia"/>
        </w:rPr>
        <w:t>个方面</w:t>
      </w:r>
      <w:r>
        <w:rPr>
          <w:rFonts w:ascii="Times New Roman" w:hAnsi="Times New Roman"/>
        </w:rPr>
        <w:t>，探讨了</w:t>
      </w:r>
      <w:r>
        <w:rPr>
          <w:rFonts w:ascii="Times New Roman" w:hAnsi="Times New Roman"/>
        </w:rPr>
        <w:t>EB</w:t>
      </w:r>
      <w:r>
        <w:rPr>
          <w:rFonts w:ascii="Times New Roman" w:hAnsi="Times New Roman"/>
        </w:rPr>
        <w:t>患儿家庭照护</w:t>
      </w:r>
      <w:r w:rsidR="0089176B">
        <w:rPr>
          <w:rFonts w:ascii="Times New Roman" w:hAnsi="Times New Roman" w:hint="eastAsia"/>
        </w:rPr>
        <w:t>行为的</w:t>
      </w:r>
      <w:r>
        <w:rPr>
          <w:rFonts w:ascii="Times New Roman" w:hAnsi="Times New Roman"/>
        </w:rPr>
        <w:t>影响因素。</w:t>
      </w:r>
      <w:r w:rsidR="0089176B" w:rsidRPr="0089176B">
        <w:rPr>
          <w:rFonts w:ascii="Times New Roman" w:hAnsi="Times New Roman"/>
        </w:rPr>
        <w:t>研究结果提示，</w:t>
      </w:r>
      <w:r w:rsidR="0089176B">
        <w:rPr>
          <w:rFonts w:ascii="Times New Roman" w:hAnsi="Times New Roman" w:hint="eastAsia"/>
        </w:rPr>
        <w:t>提升</w:t>
      </w:r>
      <w:r w:rsidR="0089176B" w:rsidRPr="0089176B">
        <w:rPr>
          <w:rFonts w:ascii="Times New Roman" w:hAnsi="Times New Roman"/>
        </w:rPr>
        <w:t>专业指导的连续性、优化可负担的敷料与护理资源、加强情绪支持，以及完善政策层面的经济援助与远程护理服务，是改善</w:t>
      </w:r>
      <w:r w:rsidR="0089176B" w:rsidRPr="0089176B">
        <w:rPr>
          <w:rFonts w:ascii="Times New Roman" w:hAnsi="Times New Roman"/>
        </w:rPr>
        <w:t>EB</w:t>
      </w:r>
      <w:r w:rsidR="0089176B" w:rsidRPr="0089176B">
        <w:rPr>
          <w:rFonts w:ascii="Times New Roman" w:hAnsi="Times New Roman"/>
        </w:rPr>
        <w:t>家庭照护</w:t>
      </w:r>
      <w:r w:rsidR="0089176B">
        <w:rPr>
          <w:rFonts w:ascii="Times New Roman" w:hAnsi="Times New Roman" w:hint="eastAsia"/>
        </w:rPr>
        <w:t>行为</w:t>
      </w:r>
      <w:r w:rsidR="0089176B" w:rsidRPr="0089176B">
        <w:rPr>
          <w:rFonts w:ascii="Times New Roman" w:hAnsi="Times New Roman"/>
        </w:rPr>
        <w:t>的</w:t>
      </w:r>
      <w:r w:rsidR="0089176B">
        <w:rPr>
          <w:rFonts w:ascii="Times New Roman" w:hAnsi="Times New Roman" w:hint="eastAsia"/>
        </w:rPr>
        <w:t>关键</w:t>
      </w:r>
      <w:r w:rsidR="0089176B" w:rsidRPr="0089176B">
        <w:rPr>
          <w:rFonts w:ascii="Times New Roman" w:hAnsi="Times New Roman"/>
        </w:rPr>
        <w:t>。然而，本研究亦存在一定局限性。访谈样本主要来源于特定地区的医疗机构，可能影响结果的广泛代表性。未来可通过多中心研究、长期随访及多主体参与的研究设计，以进一步验证并深化本研究发现。</w:t>
      </w:r>
    </w:p>
    <w:p w14:paraId="1C725DD2" w14:textId="4946D69C" w:rsidR="00ED61A8" w:rsidRPr="0089176B" w:rsidRDefault="00ED61A8">
      <w:pPr>
        <w:ind w:firstLineChars="200" w:firstLine="420"/>
        <w:rPr>
          <w:rFonts w:ascii="Times New Roman" w:hAnsi="Times New Roman"/>
        </w:rPr>
      </w:pPr>
    </w:p>
    <w:p w14:paraId="6A85F570" w14:textId="77777777" w:rsidR="00ED61A8" w:rsidRPr="00097CE5" w:rsidRDefault="00000000">
      <w:pPr>
        <w:rPr>
          <w:rFonts w:ascii="Times New Roman" w:hAnsi="Times New Roman"/>
          <w:b/>
          <w:bCs/>
        </w:rPr>
      </w:pPr>
      <w:r w:rsidRPr="00097CE5">
        <w:rPr>
          <w:rFonts w:ascii="Times New Roman" w:hAnsi="Times New Roman" w:hint="eastAsia"/>
          <w:b/>
          <w:bCs/>
        </w:rPr>
        <w:t>参考文献：</w:t>
      </w:r>
    </w:p>
    <w:p w14:paraId="5C93A915" w14:textId="77777777" w:rsidR="00A23950" w:rsidRPr="00A23950" w:rsidRDefault="00000000" w:rsidP="00097CE5">
      <w:pPr>
        <w:pStyle w:val="EndNoteBibliography"/>
        <w:ind w:left="720" w:hanging="720"/>
        <w:rPr>
          <w:noProof/>
        </w:rPr>
      </w:pPr>
      <w:r>
        <w:rPr>
          <w:rFonts w:ascii="Times New Roman" w:hAnsi="Times New Roman"/>
        </w:rPr>
        <w:fldChar w:fldCharType="begin"/>
      </w:r>
      <w:r>
        <w:rPr>
          <w:rFonts w:ascii="Times New Roman" w:hAnsi="Times New Roman"/>
        </w:rPr>
        <w:instrText xml:space="preserve"> ADDIN EN.REFLIST </w:instrText>
      </w:r>
      <w:r>
        <w:rPr>
          <w:rFonts w:ascii="Times New Roman" w:hAnsi="Times New Roman"/>
        </w:rPr>
        <w:fldChar w:fldCharType="separate"/>
      </w:r>
      <w:r w:rsidR="00A23950" w:rsidRPr="00A23950">
        <w:rPr>
          <w:noProof/>
        </w:rPr>
        <w:t>[1]</w:t>
      </w:r>
      <w:r w:rsidR="00A23950" w:rsidRPr="00A23950">
        <w:rPr>
          <w:noProof/>
        </w:rPr>
        <w:tab/>
        <w:t>PLEWIG G, FRENCH L, RUZICKA T, et al. Braun-Falco ́s Dermatology [M]. Springer, 2022.</w:t>
      </w:r>
    </w:p>
    <w:p w14:paraId="690B68D7" w14:textId="77777777" w:rsidR="00A23950" w:rsidRPr="00A23950" w:rsidRDefault="00A23950" w:rsidP="00097CE5">
      <w:pPr>
        <w:pStyle w:val="EndNoteBibliography"/>
        <w:ind w:left="720" w:hanging="720"/>
        <w:rPr>
          <w:noProof/>
        </w:rPr>
      </w:pPr>
      <w:r w:rsidRPr="00A23950">
        <w:rPr>
          <w:noProof/>
        </w:rPr>
        <w:t>[2]</w:t>
      </w:r>
      <w:r w:rsidRPr="00A23950">
        <w:rPr>
          <w:noProof/>
        </w:rPr>
        <w:tab/>
        <w:t>MAURITZ P J, BOLLING M, DUIPMANS J C, et al. Patients’ and parents’ experiences during wound care of epidermolysis bullosa from a dyadic perspective: a survey study [J]. Orphanet journal of rare diseases, 2022, 17(1): 313.</w:t>
      </w:r>
    </w:p>
    <w:p w14:paraId="10AEE9AC" w14:textId="77777777" w:rsidR="00A23950" w:rsidRPr="00A23950" w:rsidRDefault="00A23950" w:rsidP="00097CE5">
      <w:pPr>
        <w:pStyle w:val="EndNoteBibliography"/>
        <w:ind w:left="720" w:hanging="720"/>
        <w:rPr>
          <w:noProof/>
        </w:rPr>
      </w:pPr>
      <w:r w:rsidRPr="00A23950">
        <w:rPr>
          <w:noProof/>
        </w:rPr>
        <w:t>[3]</w:t>
      </w:r>
      <w:r w:rsidRPr="00A23950">
        <w:rPr>
          <w:noProof/>
        </w:rPr>
        <w:tab/>
        <w:t>WU Y H, SUN F K, LEE P Y. Family caregivers' lived experiences of caring for epidermolysis bullosa patients: a phenomenological study [J]. Journal of Clinical Nursing, 2020, 29(9-10): 1552-60.</w:t>
      </w:r>
    </w:p>
    <w:p w14:paraId="43D70E5F" w14:textId="77777777" w:rsidR="00A23950" w:rsidRPr="00A23950" w:rsidRDefault="00A23950" w:rsidP="00097CE5">
      <w:pPr>
        <w:pStyle w:val="EndNoteBibliography"/>
        <w:ind w:left="720" w:hanging="720"/>
        <w:rPr>
          <w:noProof/>
        </w:rPr>
      </w:pPr>
      <w:r w:rsidRPr="00A23950">
        <w:rPr>
          <w:noProof/>
        </w:rPr>
        <w:t>[4]</w:t>
      </w:r>
      <w:r w:rsidRPr="00A23950">
        <w:rPr>
          <w:noProof/>
        </w:rPr>
        <w:tab/>
        <w:t>FINE J D, BRUCKNER-TUDERMAN L, EADY R A J, et al. Inherited epidermolysis bullosa: Updated recommendations on diagnosis and classification [J]. Elsevier Masson, 2014, (6).</w:t>
      </w:r>
    </w:p>
    <w:p w14:paraId="10751ADE" w14:textId="77777777" w:rsidR="00A23950" w:rsidRPr="00A23950" w:rsidRDefault="00A23950" w:rsidP="00097CE5">
      <w:pPr>
        <w:pStyle w:val="EndNoteBibliography"/>
        <w:ind w:left="720" w:hanging="720"/>
        <w:rPr>
          <w:noProof/>
        </w:rPr>
      </w:pPr>
      <w:r w:rsidRPr="00A23950">
        <w:rPr>
          <w:noProof/>
        </w:rPr>
        <w:t>[5]</w:t>
      </w:r>
      <w:r w:rsidRPr="00A23950">
        <w:rPr>
          <w:noProof/>
        </w:rPr>
        <w:tab/>
        <w:t>KORTE E W H, BAARDMAN R, POOL G, et al. Navigating the diagnostic journey of epidermolysis bullosa: a qualitative study of the lived experiences and needs of parents and patients [J]. Br J Dermatol, 2024, 191(5): 737-45.</w:t>
      </w:r>
    </w:p>
    <w:p w14:paraId="13A29999" w14:textId="77777777" w:rsidR="00A23950" w:rsidRPr="00A23950" w:rsidRDefault="00A23950" w:rsidP="00097CE5">
      <w:pPr>
        <w:pStyle w:val="EndNoteBibliography"/>
        <w:ind w:left="720" w:hanging="720"/>
        <w:rPr>
          <w:noProof/>
        </w:rPr>
      </w:pPr>
      <w:r w:rsidRPr="00A23950">
        <w:rPr>
          <w:noProof/>
        </w:rPr>
        <w:t>[6]</w:t>
      </w:r>
      <w:r w:rsidRPr="00A23950">
        <w:rPr>
          <w:noProof/>
        </w:rPr>
        <w:tab/>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0A3B7493" w14:textId="77777777" w:rsidR="00A23950" w:rsidRPr="00A23950" w:rsidRDefault="00A23950" w:rsidP="00097CE5">
      <w:pPr>
        <w:pStyle w:val="EndNoteBibliography"/>
        <w:ind w:left="720" w:hanging="720"/>
        <w:rPr>
          <w:noProof/>
        </w:rPr>
      </w:pPr>
      <w:r w:rsidRPr="00A23950">
        <w:rPr>
          <w:noProof/>
        </w:rPr>
        <w:t>[7]</w:t>
      </w:r>
      <w:r w:rsidRPr="00A23950">
        <w:rPr>
          <w:noProof/>
        </w:rPr>
        <w:tab/>
        <w:t>MICHIE S, STRALEN M M V, WEST R. The Behaviour Change Wheel: a new method for characterising and designing behaviour change interventions [J]. Implementation Science, 2011, 6(1): 42.</w:t>
      </w:r>
    </w:p>
    <w:p w14:paraId="19359E58" w14:textId="77777777" w:rsidR="00A23950" w:rsidRPr="00A23950" w:rsidRDefault="00A23950" w:rsidP="00097CE5">
      <w:pPr>
        <w:pStyle w:val="EndNoteBibliography"/>
        <w:ind w:left="720" w:hanging="720"/>
        <w:rPr>
          <w:rFonts w:hint="eastAsia"/>
          <w:noProof/>
        </w:rPr>
      </w:pPr>
      <w:r w:rsidRPr="00A23950">
        <w:rPr>
          <w:rFonts w:hint="eastAsia"/>
          <w:noProof/>
        </w:rPr>
        <w:t>[8]</w:t>
      </w:r>
      <w:r w:rsidRPr="00A23950">
        <w:rPr>
          <w:rFonts w:hint="eastAsia"/>
          <w:noProof/>
        </w:rPr>
        <w:tab/>
      </w:r>
      <w:r w:rsidRPr="00A23950">
        <w:rPr>
          <w:rFonts w:hint="eastAsia"/>
          <w:noProof/>
        </w:rPr>
        <w:t>王菁菁</w:t>
      </w:r>
      <w:r w:rsidRPr="00A23950">
        <w:rPr>
          <w:rFonts w:hint="eastAsia"/>
          <w:noProof/>
        </w:rPr>
        <w:t xml:space="preserve">. </w:t>
      </w:r>
      <w:r w:rsidRPr="00A23950">
        <w:rPr>
          <w:rFonts w:hint="eastAsia"/>
          <w:noProof/>
        </w:rPr>
        <w:t>脑卒中患者照顾者的照顾准备度现状及聚焦解决模式干预研究</w:t>
      </w:r>
      <w:r w:rsidRPr="00A23950">
        <w:rPr>
          <w:rFonts w:hint="eastAsia"/>
          <w:noProof/>
        </w:rPr>
        <w:t xml:space="preserve"> [J].</w:t>
      </w:r>
    </w:p>
    <w:p w14:paraId="0CDCB8C3" w14:textId="77777777" w:rsidR="00A23950" w:rsidRPr="00A23950" w:rsidRDefault="00A23950" w:rsidP="00097CE5">
      <w:pPr>
        <w:pStyle w:val="EndNoteBibliography"/>
        <w:ind w:left="720" w:hanging="720"/>
        <w:rPr>
          <w:noProof/>
        </w:rPr>
      </w:pPr>
      <w:r w:rsidRPr="00A23950">
        <w:rPr>
          <w:noProof/>
        </w:rPr>
        <w:t>[9]</w:t>
      </w:r>
      <w:r w:rsidRPr="00A23950">
        <w:rPr>
          <w:noProof/>
        </w:rPr>
        <w:tab/>
        <w:t>COLAIZZI P F. Psychological research as the phenomenologist views it [J]. 1978.</w:t>
      </w:r>
    </w:p>
    <w:p w14:paraId="1352B09C" w14:textId="77777777" w:rsidR="00A23950" w:rsidRPr="00A23950" w:rsidRDefault="00A23950" w:rsidP="00097CE5">
      <w:pPr>
        <w:pStyle w:val="EndNoteBibliography"/>
        <w:ind w:left="720" w:hanging="720"/>
        <w:rPr>
          <w:noProof/>
        </w:rPr>
      </w:pPr>
      <w:r w:rsidRPr="00A23950">
        <w:rPr>
          <w:noProof/>
        </w:rPr>
        <w:t>[10]</w:t>
      </w:r>
      <w:r w:rsidRPr="00A23950">
        <w:rPr>
          <w:noProof/>
        </w:rPr>
        <w:tab/>
        <w:t xml:space="preserve">LOMBO-CAICEDO J C, DURáN-SABOGAL R M, PALACIO-ABELLO J D, et al. Intervention to </w:t>
      </w:r>
      <w:r w:rsidRPr="00A23950">
        <w:rPr>
          <w:noProof/>
        </w:rPr>
        <w:lastRenderedPageBreak/>
        <w:t>strengthen caregiving capacities among rural caregivers: a replicable model [J]. Front Med (Lausanne), 2025, 12: 1613937.</w:t>
      </w:r>
    </w:p>
    <w:p w14:paraId="55482F4B" w14:textId="77777777" w:rsidR="00A23950" w:rsidRPr="00A23950" w:rsidRDefault="00A23950" w:rsidP="00097CE5">
      <w:pPr>
        <w:pStyle w:val="EndNoteBibliography"/>
        <w:ind w:left="720" w:hanging="720"/>
        <w:rPr>
          <w:noProof/>
        </w:rPr>
      </w:pPr>
      <w:r w:rsidRPr="00A23950">
        <w:rPr>
          <w:noProof/>
        </w:rPr>
        <w:t>[11]</w:t>
      </w:r>
      <w:r w:rsidRPr="00A23950">
        <w:rPr>
          <w:noProof/>
        </w:rPr>
        <w:tab/>
        <w:t>IRELAND C J, PELENTSOV L J, KOPECKI Z. Caring for a child with Epidermolysis Bullosa: a scoping review on the family impacts and support needs [J]. Wound Practice &amp; Research: Journal of the Australian Wound Management Association, 2021, 29(2): 86-97.</w:t>
      </w:r>
    </w:p>
    <w:p w14:paraId="36C88DFE" w14:textId="77777777" w:rsidR="00A23950" w:rsidRPr="00A23950" w:rsidRDefault="00A23950" w:rsidP="00097CE5">
      <w:pPr>
        <w:pStyle w:val="EndNoteBibliography"/>
        <w:ind w:left="720" w:hanging="720"/>
        <w:rPr>
          <w:noProof/>
        </w:rPr>
      </w:pPr>
      <w:r w:rsidRPr="00A23950">
        <w:rPr>
          <w:rFonts w:hint="eastAsia"/>
          <w:noProof/>
        </w:rPr>
        <w:t>[12]</w:t>
      </w:r>
      <w:r w:rsidRPr="00A23950">
        <w:rPr>
          <w:rFonts w:hint="eastAsia"/>
          <w:noProof/>
        </w:rPr>
        <w:tab/>
      </w:r>
      <w:r w:rsidRPr="00A23950">
        <w:rPr>
          <w:rFonts w:hint="eastAsia"/>
          <w:noProof/>
        </w:rPr>
        <w:t>王竹敏</w:t>
      </w:r>
      <w:r w:rsidRPr="00A23950">
        <w:rPr>
          <w:rFonts w:hint="eastAsia"/>
          <w:noProof/>
        </w:rPr>
        <w:t xml:space="preserve">, </w:t>
      </w:r>
      <w:r w:rsidRPr="00A23950">
        <w:rPr>
          <w:rFonts w:hint="eastAsia"/>
          <w:noProof/>
        </w:rPr>
        <w:t>田冰洁</w:t>
      </w:r>
      <w:r w:rsidRPr="00A23950">
        <w:rPr>
          <w:rFonts w:hint="eastAsia"/>
          <w:noProof/>
        </w:rPr>
        <w:t xml:space="preserve">, </w:t>
      </w:r>
      <w:r w:rsidRPr="00A23950">
        <w:rPr>
          <w:rFonts w:hint="eastAsia"/>
          <w:noProof/>
        </w:rPr>
        <w:t>杨伟琴</w:t>
      </w:r>
      <w:r w:rsidRPr="00A23950">
        <w:rPr>
          <w:rFonts w:hint="eastAsia"/>
          <w:noProof/>
        </w:rPr>
        <w:t xml:space="preserve">, et al. </w:t>
      </w:r>
      <w:r w:rsidRPr="00A23950">
        <w:rPr>
          <w:rFonts w:hint="eastAsia"/>
          <w:noProof/>
        </w:rPr>
        <w:t>遗传性大疱性表皮松解症患者主要照护者生活质量现况及其影响因素</w:t>
      </w:r>
      <w:r w:rsidRPr="00A23950">
        <w:rPr>
          <w:rFonts w:hint="eastAsia"/>
          <w:noProof/>
        </w:rPr>
        <w:t xml:space="preserve"> [J]. </w:t>
      </w:r>
      <w:r w:rsidRPr="00A23950">
        <w:rPr>
          <w:rFonts w:hint="eastAsia"/>
          <w:noProof/>
        </w:rPr>
        <w:t>军事护理</w:t>
      </w:r>
      <w:r w:rsidRPr="00A23950">
        <w:rPr>
          <w:rFonts w:hint="eastAsia"/>
          <w:noProof/>
        </w:rPr>
        <w:t>, 2</w:t>
      </w:r>
      <w:r w:rsidRPr="00A23950">
        <w:rPr>
          <w:noProof/>
        </w:rPr>
        <w:t>024, 41(05): 63-6.</w:t>
      </w:r>
    </w:p>
    <w:p w14:paraId="52407CAE" w14:textId="77777777" w:rsidR="00A23950" w:rsidRPr="00A23950" w:rsidRDefault="00A23950" w:rsidP="00097CE5">
      <w:pPr>
        <w:pStyle w:val="EndNoteBibliography"/>
        <w:ind w:left="720" w:hanging="720"/>
        <w:rPr>
          <w:rFonts w:hint="eastAsia"/>
          <w:noProof/>
        </w:rPr>
      </w:pPr>
      <w:r w:rsidRPr="00A23950">
        <w:rPr>
          <w:rFonts w:hint="eastAsia"/>
          <w:noProof/>
        </w:rPr>
        <w:t>[13]</w:t>
      </w:r>
      <w:r w:rsidRPr="00A23950">
        <w:rPr>
          <w:rFonts w:hint="eastAsia"/>
          <w:noProof/>
        </w:rPr>
        <w:tab/>
      </w:r>
      <w:r w:rsidRPr="00A23950">
        <w:rPr>
          <w:rFonts w:hint="eastAsia"/>
          <w:noProof/>
        </w:rPr>
        <w:t>罗梦雨</w:t>
      </w:r>
      <w:r w:rsidRPr="00A23950">
        <w:rPr>
          <w:rFonts w:hint="eastAsia"/>
          <w:noProof/>
        </w:rPr>
        <w:t xml:space="preserve">, </w:t>
      </w:r>
      <w:r w:rsidRPr="00A23950">
        <w:rPr>
          <w:rFonts w:hint="eastAsia"/>
          <w:noProof/>
        </w:rPr>
        <w:t>陈劼</w:t>
      </w:r>
      <w:r w:rsidRPr="00A23950">
        <w:rPr>
          <w:rFonts w:hint="eastAsia"/>
          <w:noProof/>
        </w:rPr>
        <w:t xml:space="preserve">, </w:t>
      </w:r>
      <w:r w:rsidRPr="00A23950">
        <w:rPr>
          <w:rFonts w:hint="eastAsia"/>
          <w:noProof/>
        </w:rPr>
        <w:t>马丽丽</w:t>
      </w:r>
      <w:r w:rsidRPr="00A23950">
        <w:rPr>
          <w:rFonts w:hint="eastAsia"/>
          <w:noProof/>
        </w:rPr>
        <w:t xml:space="preserve">, et al. </w:t>
      </w:r>
      <w:r w:rsidRPr="00A23950">
        <w:rPr>
          <w:rFonts w:hint="eastAsia"/>
          <w:noProof/>
        </w:rPr>
        <w:t>肠造口儿童主要照护者出院健康教育清单的构建</w:t>
      </w:r>
      <w:r w:rsidRPr="00A23950">
        <w:rPr>
          <w:rFonts w:hint="eastAsia"/>
          <w:noProof/>
        </w:rPr>
        <w:t xml:space="preserve"> [J]. </w:t>
      </w:r>
      <w:r w:rsidRPr="00A23950">
        <w:rPr>
          <w:rFonts w:hint="eastAsia"/>
          <w:noProof/>
        </w:rPr>
        <w:t>中国循证儿科杂志</w:t>
      </w:r>
      <w:r w:rsidRPr="00A23950">
        <w:rPr>
          <w:rFonts w:hint="eastAsia"/>
          <w:noProof/>
        </w:rPr>
        <w:t>, 2025, 20(03): 230-4.</w:t>
      </w:r>
    </w:p>
    <w:p w14:paraId="74DE8A43" w14:textId="77777777" w:rsidR="00A23950" w:rsidRPr="00A23950" w:rsidRDefault="00A23950" w:rsidP="00097CE5">
      <w:pPr>
        <w:pStyle w:val="EndNoteBibliography"/>
        <w:ind w:left="720" w:hanging="720"/>
        <w:rPr>
          <w:rFonts w:hint="eastAsia"/>
          <w:noProof/>
        </w:rPr>
      </w:pPr>
      <w:r w:rsidRPr="00A23950">
        <w:rPr>
          <w:rFonts w:hint="eastAsia"/>
          <w:noProof/>
        </w:rPr>
        <w:t>[14]</w:t>
      </w:r>
      <w:r w:rsidRPr="00A23950">
        <w:rPr>
          <w:rFonts w:hint="eastAsia"/>
          <w:noProof/>
        </w:rPr>
        <w:tab/>
      </w:r>
      <w:r w:rsidRPr="00A23950">
        <w:rPr>
          <w:rFonts w:hint="eastAsia"/>
          <w:noProof/>
        </w:rPr>
        <w:t>梁骊敏</w:t>
      </w:r>
      <w:r w:rsidRPr="00A23950">
        <w:rPr>
          <w:rFonts w:hint="eastAsia"/>
          <w:noProof/>
        </w:rPr>
        <w:t xml:space="preserve">, </w:t>
      </w:r>
      <w:r w:rsidRPr="00A23950">
        <w:rPr>
          <w:rFonts w:hint="eastAsia"/>
          <w:noProof/>
        </w:rPr>
        <w:t>顾娇娇</w:t>
      </w:r>
      <w:r w:rsidRPr="00A23950">
        <w:rPr>
          <w:rFonts w:hint="eastAsia"/>
          <w:noProof/>
        </w:rPr>
        <w:t xml:space="preserve">, </w:t>
      </w:r>
      <w:r w:rsidRPr="00A23950">
        <w:rPr>
          <w:rFonts w:hint="eastAsia"/>
          <w:noProof/>
        </w:rPr>
        <w:t>李欢</w:t>
      </w:r>
      <w:r w:rsidRPr="00A23950">
        <w:rPr>
          <w:rFonts w:hint="eastAsia"/>
          <w:noProof/>
        </w:rPr>
        <w:t xml:space="preserve">, et al. </w:t>
      </w:r>
      <w:r w:rsidRPr="00A23950">
        <w:rPr>
          <w:rFonts w:hint="eastAsia"/>
          <w:noProof/>
        </w:rPr>
        <w:t>心脏瓣膜置换术后患者与照护者出院准备度及出院指导质量比较分析</w:t>
      </w:r>
      <w:r w:rsidRPr="00A23950">
        <w:rPr>
          <w:rFonts w:hint="eastAsia"/>
          <w:noProof/>
        </w:rPr>
        <w:t xml:space="preserve"> [J]. </w:t>
      </w:r>
      <w:r w:rsidRPr="00A23950">
        <w:rPr>
          <w:rFonts w:hint="eastAsia"/>
          <w:noProof/>
        </w:rPr>
        <w:t>护理学杂志</w:t>
      </w:r>
      <w:r w:rsidRPr="00A23950">
        <w:rPr>
          <w:rFonts w:hint="eastAsia"/>
          <w:noProof/>
        </w:rPr>
        <w:t>, 2022, 37(06): 25-8.</w:t>
      </w:r>
    </w:p>
    <w:p w14:paraId="24E14B7C" w14:textId="77777777" w:rsidR="00A23950" w:rsidRPr="00A23950" w:rsidRDefault="00A23950" w:rsidP="00097CE5">
      <w:pPr>
        <w:pStyle w:val="EndNoteBibliography"/>
        <w:ind w:left="720" w:hanging="720"/>
        <w:rPr>
          <w:noProof/>
        </w:rPr>
      </w:pPr>
      <w:r w:rsidRPr="00A23950">
        <w:rPr>
          <w:noProof/>
        </w:rPr>
        <w:t>[15]</w:t>
      </w:r>
      <w:r w:rsidRPr="00A23950">
        <w:rPr>
          <w:noProof/>
        </w:rPr>
        <w:tab/>
        <w:t>KAHRAMAN S, ÇIFTçI E K, TIMUçIN A. Determination of caregiving burden of parents providing care to their children with epidermolysis bullosa [J]. Egyptian Journal of Dermatology and Venerology, 2017, 37(1).</w:t>
      </w:r>
    </w:p>
    <w:p w14:paraId="5D05BC96" w14:textId="77777777" w:rsidR="00A23950" w:rsidRPr="00A23950" w:rsidRDefault="00A23950" w:rsidP="00097CE5">
      <w:pPr>
        <w:pStyle w:val="EndNoteBibliography"/>
        <w:ind w:left="720" w:hanging="720"/>
        <w:rPr>
          <w:rFonts w:hint="eastAsia"/>
          <w:noProof/>
        </w:rPr>
      </w:pPr>
      <w:r w:rsidRPr="00A23950">
        <w:rPr>
          <w:rFonts w:hint="eastAsia"/>
          <w:noProof/>
        </w:rPr>
        <w:t>[16]</w:t>
      </w:r>
      <w:r w:rsidRPr="00A23950">
        <w:rPr>
          <w:rFonts w:hint="eastAsia"/>
          <w:noProof/>
        </w:rPr>
        <w:tab/>
      </w:r>
      <w:r w:rsidRPr="00A23950">
        <w:rPr>
          <w:rFonts w:hint="eastAsia"/>
          <w:noProof/>
        </w:rPr>
        <w:t>丁君蓉</w:t>
      </w:r>
      <w:r w:rsidRPr="00A23950">
        <w:rPr>
          <w:rFonts w:hint="eastAsia"/>
          <w:noProof/>
        </w:rPr>
        <w:t xml:space="preserve">, </w:t>
      </w:r>
      <w:r w:rsidRPr="00A23950">
        <w:rPr>
          <w:rFonts w:hint="eastAsia"/>
          <w:noProof/>
        </w:rPr>
        <w:t>商丽艳</w:t>
      </w:r>
      <w:r w:rsidRPr="00A23950">
        <w:rPr>
          <w:rFonts w:hint="eastAsia"/>
          <w:noProof/>
        </w:rPr>
        <w:t xml:space="preserve">. </w:t>
      </w:r>
      <w:r w:rsidRPr="00A23950">
        <w:rPr>
          <w:rFonts w:hint="eastAsia"/>
          <w:noProof/>
        </w:rPr>
        <w:t>护理门诊联合家庭在开放性伤口护理中的运用</w:t>
      </w:r>
      <w:r w:rsidRPr="00A23950">
        <w:rPr>
          <w:rFonts w:hint="eastAsia"/>
          <w:noProof/>
        </w:rPr>
        <w:t xml:space="preserve"> [J]. </w:t>
      </w:r>
      <w:r w:rsidRPr="00A23950">
        <w:rPr>
          <w:rFonts w:hint="eastAsia"/>
          <w:noProof/>
        </w:rPr>
        <w:t>上海护理</w:t>
      </w:r>
      <w:r w:rsidRPr="00A23950">
        <w:rPr>
          <w:rFonts w:hint="eastAsia"/>
          <w:noProof/>
        </w:rPr>
        <w:t>, 2016, 16(06): 31-3.</w:t>
      </w:r>
    </w:p>
    <w:p w14:paraId="60CA1BA5" w14:textId="77777777" w:rsidR="00A23950" w:rsidRPr="00A23950" w:rsidRDefault="00A23950" w:rsidP="00097CE5">
      <w:pPr>
        <w:pStyle w:val="EndNoteBibliography"/>
        <w:ind w:left="720" w:hanging="720"/>
        <w:rPr>
          <w:noProof/>
        </w:rPr>
      </w:pPr>
      <w:r w:rsidRPr="00A23950">
        <w:rPr>
          <w:noProof/>
        </w:rPr>
        <w:t>[17]</w:t>
      </w:r>
      <w:r w:rsidRPr="00A23950">
        <w:rPr>
          <w:noProof/>
        </w:rPr>
        <w:tab/>
        <w:t>WINGER A, KVARME L G, LøYLAND B, et al. Family experiences with palliative care for children at home: a systematic literature review [J]. BMC Palliat Care, 2020, 19(1): 165.</w:t>
      </w:r>
    </w:p>
    <w:p w14:paraId="70D63E06" w14:textId="77777777" w:rsidR="00A23950" w:rsidRPr="00A23950" w:rsidRDefault="00A23950" w:rsidP="00097CE5">
      <w:pPr>
        <w:pStyle w:val="EndNoteBibliography"/>
        <w:ind w:left="720" w:hanging="720"/>
        <w:rPr>
          <w:noProof/>
        </w:rPr>
      </w:pPr>
      <w:r w:rsidRPr="00A23950">
        <w:rPr>
          <w:noProof/>
        </w:rPr>
        <w:t>[18]</w:t>
      </w:r>
      <w:r w:rsidRPr="00A23950">
        <w:rPr>
          <w:noProof/>
        </w:rPr>
        <w:tab/>
        <w:t>VON DER LIPPE C, DIESEN P S, FERAGEN K B. Living with a rare disorder: a systematic review of the qualitative literature [J]. Mol Genet Genomic Med, 2017, 5(6): 758-73.</w:t>
      </w:r>
    </w:p>
    <w:p w14:paraId="2028CD2D" w14:textId="77777777" w:rsidR="00A23950" w:rsidRPr="00A23950" w:rsidRDefault="00A23950" w:rsidP="00097CE5">
      <w:pPr>
        <w:pStyle w:val="EndNoteBibliography"/>
        <w:ind w:left="720" w:hanging="720"/>
        <w:rPr>
          <w:noProof/>
        </w:rPr>
      </w:pPr>
      <w:r w:rsidRPr="00A23950">
        <w:rPr>
          <w:noProof/>
        </w:rPr>
        <w:t>[19]</w:t>
      </w:r>
      <w:r w:rsidRPr="00A23950">
        <w:rPr>
          <w:noProof/>
        </w:rPr>
        <w:tab/>
        <w:t>HASEI J, ISHIDA H, KATAYAMA H, et al. Utilizing the Metaverse to Provide Innovative Psychosocial Support for Pediatric, Adolescent, and Young Adult Patients with Rare Cancer [J]. Cancers (Basel), 2024, 16(15).</w:t>
      </w:r>
    </w:p>
    <w:p w14:paraId="296C9AE9" w14:textId="77777777" w:rsidR="00A23950" w:rsidRPr="00A23950" w:rsidRDefault="00A23950" w:rsidP="00097CE5">
      <w:pPr>
        <w:pStyle w:val="EndNoteBibliography"/>
        <w:ind w:left="720" w:hanging="720"/>
        <w:rPr>
          <w:noProof/>
        </w:rPr>
      </w:pPr>
      <w:r w:rsidRPr="00A23950">
        <w:rPr>
          <w:noProof/>
        </w:rPr>
        <w:t>[20]</w:t>
      </w:r>
      <w:r w:rsidRPr="00A23950">
        <w:rPr>
          <w:noProof/>
        </w:rPr>
        <w:tab/>
        <w:t>KENNY T, BOGART K R, FREEDMAN A, et al. The importance of psychological support for parents and caregivers of children with a rare disease at diagnosis [J]. Rare Disease and Orphan Drugs Journal, 2022.</w:t>
      </w:r>
    </w:p>
    <w:p w14:paraId="7B3A5BA8" w14:textId="77777777" w:rsidR="00A23950" w:rsidRPr="00A23950" w:rsidRDefault="00A23950" w:rsidP="00097CE5">
      <w:pPr>
        <w:pStyle w:val="EndNoteBibliography"/>
        <w:ind w:left="720" w:hanging="720"/>
        <w:rPr>
          <w:noProof/>
        </w:rPr>
      </w:pPr>
      <w:r w:rsidRPr="00A23950">
        <w:rPr>
          <w:noProof/>
        </w:rPr>
        <w:t>[21]</w:t>
      </w:r>
      <w:r w:rsidRPr="00A23950">
        <w:rPr>
          <w:noProof/>
        </w:rPr>
        <w:tab/>
        <w:t>KELLY K J, DOUCET S, LUKE A, et al. Experiences, Motivations, and Perceived Impact of Participation in a Facebook-Based Support Group for Caregivers of Children and Youth With Complex Care Needs: Qualitative Descriptive Study [J]. JMIR Pediatr Parent, 2022, 5(3): e33172.</w:t>
      </w:r>
    </w:p>
    <w:p w14:paraId="4E76481D" w14:textId="77777777" w:rsidR="00A23950" w:rsidRPr="00A23950" w:rsidRDefault="00A23950" w:rsidP="00097CE5">
      <w:pPr>
        <w:pStyle w:val="EndNoteBibliography"/>
        <w:ind w:left="720" w:hanging="720"/>
        <w:rPr>
          <w:noProof/>
        </w:rPr>
      </w:pPr>
      <w:r w:rsidRPr="00A23950">
        <w:rPr>
          <w:noProof/>
        </w:rPr>
        <w:t>[22]</w:t>
      </w:r>
      <w:r w:rsidRPr="00A23950">
        <w:rPr>
          <w:noProof/>
        </w:rPr>
        <w:tab/>
        <w:t>PANAITE A C, ODILE-ANNE DESROCHES B A, WARREN M, et al. Engaging with peers to integrate community care: Knowledge synthesis and conceptual map [J]. Health Expectations, 2024, 27(2): 12.</w:t>
      </w:r>
    </w:p>
    <w:p w14:paraId="25DE51EA" w14:textId="77777777" w:rsidR="00A23950" w:rsidRPr="00A23950" w:rsidRDefault="00A23950" w:rsidP="00097CE5">
      <w:pPr>
        <w:pStyle w:val="EndNoteBibliography"/>
        <w:ind w:left="720" w:hanging="720"/>
        <w:rPr>
          <w:noProof/>
        </w:rPr>
      </w:pPr>
      <w:r w:rsidRPr="00A23950">
        <w:rPr>
          <w:noProof/>
        </w:rPr>
        <w:t>[23]</w:t>
      </w:r>
      <w:r w:rsidRPr="00A23950">
        <w:rPr>
          <w:noProof/>
        </w:rPr>
        <w:tab/>
        <w:t>GEYER L, CUNNINGHAM T, RASTORGUIEVA K, et al. An Abundance Mindset Approach to Support Nurse Well-Being: The Feasibility of Peer Support [J]. Nurse Leader, 2023.</w:t>
      </w:r>
    </w:p>
    <w:p w14:paraId="61E031B4" w14:textId="77777777" w:rsidR="00A23950" w:rsidRPr="00A23950" w:rsidRDefault="00A23950" w:rsidP="00097CE5">
      <w:pPr>
        <w:pStyle w:val="EndNoteBibliography"/>
        <w:ind w:left="720" w:hanging="720"/>
        <w:rPr>
          <w:noProof/>
        </w:rPr>
      </w:pPr>
      <w:r w:rsidRPr="00A23950">
        <w:rPr>
          <w:noProof/>
        </w:rPr>
        <w:t>[24]</w:t>
      </w:r>
      <w:r w:rsidRPr="00A23950">
        <w:rPr>
          <w:noProof/>
        </w:rPr>
        <w:tab/>
        <w:t>LIU Z, CHEN C, HU Y. Factors related to the quality of life of family cancer caregivers [J]. Front Psychiatry, 2023, 14: 1180317.</w:t>
      </w:r>
    </w:p>
    <w:p w14:paraId="276BDB0E" w14:textId="77777777" w:rsidR="00A23950" w:rsidRPr="00A23950" w:rsidRDefault="00A23950" w:rsidP="00097CE5">
      <w:pPr>
        <w:pStyle w:val="EndNoteBibliography"/>
        <w:ind w:left="720" w:hanging="720"/>
        <w:rPr>
          <w:noProof/>
        </w:rPr>
      </w:pPr>
      <w:r w:rsidRPr="00A23950">
        <w:rPr>
          <w:noProof/>
        </w:rPr>
        <w:t>[25]</w:t>
      </w:r>
      <w:r w:rsidRPr="00A23950">
        <w:rPr>
          <w:noProof/>
        </w:rPr>
        <w:tab/>
        <w:t>BAINBRIDGE K, MCKNIGHT A J, GROUP R D R L S. Rare diseases research landscape project report [J]. 2023.</w:t>
      </w:r>
    </w:p>
    <w:p w14:paraId="1B0D77A2" w14:textId="2A3147A6" w:rsidR="00A23950" w:rsidRPr="00A23950" w:rsidRDefault="00A23950" w:rsidP="00097CE5">
      <w:pPr>
        <w:pStyle w:val="EndNoteBibliography"/>
        <w:ind w:left="720" w:hanging="720"/>
        <w:rPr>
          <w:rFonts w:hint="eastAsia"/>
          <w:noProof/>
        </w:rPr>
      </w:pPr>
      <w:r w:rsidRPr="00A23950">
        <w:rPr>
          <w:noProof/>
        </w:rPr>
        <w:t>[26]</w:t>
      </w:r>
      <w:r w:rsidRPr="00A23950">
        <w:rPr>
          <w:noProof/>
        </w:rPr>
        <w:tab/>
        <w:t>REN L Y, WANG Y X, JIANG H, et al. Effectiveness of family psychosocial intervention on mental health and family function of caregivers of children with cancer:a me</w:t>
      </w:r>
      <w:r w:rsidRPr="00A23950">
        <w:rPr>
          <w:rFonts w:hint="eastAsia"/>
          <w:noProof/>
        </w:rPr>
        <w:t xml:space="preserve">ta-analysis [J]. </w:t>
      </w:r>
      <w:r w:rsidRPr="00A23950">
        <w:rPr>
          <w:rFonts w:hint="eastAsia"/>
          <w:noProof/>
        </w:rPr>
        <w:t>护理前沿</w:t>
      </w:r>
      <w:r w:rsidRPr="00A23950">
        <w:rPr>
          <w:rFonts w:hint="eastAsia"/>
          <w:noProof/>
        </w:rPr>
        <w:t>, 2023, 10(2): 135-44.</w:t>
      </w:r>
    </w:p>
    <w:p w14:paraId="6FFCDC0D" w14:textId="77777777" w:rsidR="00A23950" w:rsidRPr="00A23950" w:rsidRDefault="00A23950" w:rsidP="00097CE5">
      <w:pPr>
        <w:pStyle w:val="EndNoteBibliography"/>
        <w:ind w:left="720" w:hanging="720"/>
        <w:rPr>
          <w:noProof/>
        </w:rPr>
      </w:pPr>
      <w:r w:rsidRPr="00A23950">
        <w:rPr>
          <w:noProof/>
        </w:rPr>
        <w:t>[27]</w:t>
      </w:r>
      <w:r w:rsidRPr="00A23950">
        <w:rPr>
          <w:noProof/>
        </w:rPr>
        <w:tab/>
        <w:t>OGUNDEJI K D, RISENGA P R, THUPAYAGALE-TSHWENEAGAE G. Economic burden of inpatient wound dressing in Nigeria: Implication for catastrophic household expenditure [J]. 2022.</w:t>
      </w:r>
    </w:p>
    <w:p w14:paraId="472689D1" w14:textId="77777777" w:rsidR="00A23950" w:rsidRPr="00A23950" w:rsidRDefault="00A23950" w:rsidP="00097CE5">
      <w:pPr>
        <w:pStyle w:val="EndNoteBibliography"/>
        <w:ind w:left="720" w:hanging="720"/>
        <w:rPr>
          <w:noProof/>
        </w:rPr>
      </w:pPr>
      <w:r w:rsidRPr="00A23950">
        <w:rPr>
          <w:noProof/>
        </w:rPr>
        <w:t>[28]</w:t>
      </w:r>
      <w:r w:rsidRPr="00A23950">
        <w:rPr>
          <w:noProof/>
        </w:rPr>
        <w:tab/>
        <w:t xml:space="preserve">STEVENS L J. Access to wound dressings for patients living with epidermolysis bullosa - an </w:t>
      </w:r>
      <w:r w:rsidRPr="00A23950">
        <w:rPr>
          <w:noProof/>
        </w:rPr>
        <w:lastRenderedPageBreak/>
        <w:t>Australian perspective [J]. Int Wound J, 2014, 11(5): 505-8.</w:t>
      </w:r>
    </w:p>
    <w:p w14:paraId="7D7E51BB" w14:textId="77777777" w:rsidR="00A23950" w:rsidRPr="00A23950" w:rsidRDefault="00A23950" w:rsidP="00097CE5">
      <w:pPr>
        <w:pStyle w:val="EndNoteBibliography"/>
        <w:ind w:left="720" w:hanging="720"/>
        <w:rPr>
          <w:noProof/>
        </w:rPr>
      </w:pPr>
      <w:r w:rsidRPr="00A23950">
        <w:rPr>
          <w:noProof/>
        </w:rPr>
        <w:t>[29]</w:t>
      </w:r>
      <w:r w:rsidRPr="00A23950">
        <w:rPr>
          <w:noProof/>
        </w:rPr>
        <w:tab/>
        <w:t>PRODINGER C, LAIMER M, BAUER J, et al. Epidermolysis bullosa House Austria as a role model for the care of a rare disease [J]. Almanac of Clinical Medicine, 2019, 47(1): 2-11.</w:t>
      </w:r>
    </w:p>
    <w:p w14:paraId="6A0FD03A" w14:textId="77777777" w:rsidR="00A23950" w:rsidRPr="00A23950" w:rsidRDefault="00A23950" w:rsidP="00097CE5">
      <w:pPr>
        <w:pStyle w:val="EndNoteBibliography"/>
        <w:ind w:left="720" w:hanging="720"/>
        <w:rPr>
          <w:noProof/>
        </w:rPr>
      </w:pPr>
      <w:r w:rsidRPr="00A23950">
        <w:rPr>
          <w:noProof/>
        </w:rPr>
        <w:t>[30]</w:t>
      </w:r>
      <w:r w:rsidRPr="00A23950">
        <w:rPr>
          <w:noProof/>
        </w:rPr>
        <w:tab/>
        <w:t>CAMPBELL L, MASQUILLIER C, THUNNISSEN E, et al. Social and Structural Determinants of Household Support for ART Adherence in Low- and Middle-Income Countries: A Systematic Review  [J]. Int J Environ Res Public Health, 2020, 17(11).</w:t>
      </w:r>
    </w:p>
    <w:p w14:paraId="4683FBB7" w14:textId="49AF6DB0" w:rsidR="00ED61A8" w:rsidRDefault="00000000" w:rsidP="00097CE5">
      <w:pPr>
        <w:rPr>
          <w:rFonts w:ascii="Times New Roman" w:hAnsi="Times New Roman"/>
        </w:rPr>
      </w:pPr>
      <w:r>
        <w:rPr>
          <w:rFonts w:ascii="Times New Roman" w:hAnsi="Times New Roman"/>
        </w:rPr>
        <w:fldChar w:fldCharType="end"/>
      </w:r>
    </w:p>
    <w:sectPr w:rsidR="00ED61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Segoe UI">
    <w:altName w:val="苹方-简"/>
    <w:panose1 w:val="020B0502040204020203"/>
    <w:charset w:val="00"/>
    <w:family w:val="swiss"/>
    <w:pitch w:val="variable"/>
    <w:sig w:usb0="E4002EFF" w:usb1="C000E47F" w:usb2="00000009" w:usb3="00000000" w:csb0="000001FF" w:csb1="00000000"/>
  </w:font>
  <w:font w:name="time">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FEA8C1"/>
    <w:multiLevelType w:val="singleLevel"/>
    <w:tmpl w:val="B5FEA8C1"/>
    <w:lvl w:ilvl="0">
      <w:start w:val="3"/>
      <w:numFmt w:val="decimal"/>
      <w:lvlText w:val="%1."/>
      <w:lvlJc w:val="left"/>
      <w:pPr>
        <w:tabs>
          <w:tab w:val="left" w:pos="312"/>
        </w:tabs>
      </w:pPr>
    </w:lvl>
  </w:abstractNum>
  <w:num w:numId="1" w16cid:durableId="115383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72925"/>
    <w:rsid w:val="AFB65906"/>
    <w:rsid w:val="B776F796"/>
    <w:rsid w:val="BAF3E21C"/>
    <w:rsid w:val="BFFE351B"/>
    <w:rsid w:val="CBF7459B"/>
    <w:rsid w:val="CF7F57B6"/>
    <w:rsid w:val="D1BF9AD6"/>
    <w:rsid w:val="EBEBD5F9"/>
    <w:rsid w:val="EDD7B9C2"/>
    <w:rsid w:val="EDF748F5"/>
    <w:rsid w:val="EEF7560A"/>
    <w:rsid w:val="EFCB44A4"/>
    <w:rsid w:val="EFFE67B0"/>
    <w:rsid w:val="EFFE8729"/>
    <w:rsid w:val="F1FFA9A9"/>
    <w:rsid w:val="F33F9070"/>
    <w:rsid w:val="F6FF0694"/>
    <w:rsid w:val="F7EA4672"/>
    <w:rsid w:val="F9FF261E"/>
    <w:rsid w:val="FAED46AC"/>
    <w:rsid w:val="FBBFF63E"/>
    <w:rsid w:val="FBFBC308"/>
    <w:rsid w:val="FDE8749D"/>
    <w:rsid w:val="FE92F3EE"/>
    <w:rsid w:val="FE9F873E"/>
    <w:rsid w:val="FEEFE661"/>
    <w:rsid w:val="FEFD15B4"/>
    <w:rsid w:val="FF4B18A8"/>
    <w:rsid w:val="FFD396A0"/>
    <w:rsid w:val="FFFFA9CC"/>
    <w:rsid w:val="00012134"/>
    <w:rsid w:val="00024958"/>
    <w:rsid w:val="00037EF8"/>
    <w:rsid w:val="0004776E"/>
    <w:rsid w:val="00051A1D"/>
    <w:rsid w:val="00056B8C"/>
    <w:rsid w:val="00086FF7"/>
    <w:rsid w:val="00097CE5"/>
    <w:rsid w:val="000C27A0"/>
    <w:rsid w:val="000C3535"/>
    <w:rsid w:val="000D1D8F"/>
    <w:rsid w:val="000F2FD0"/>
    <w:rsid w:val="000F5C82"/>
    <w:rsid w:val="00130E69"/>
    <w:rsid w:val="001370D5"/>
    <w:rsid w:val="001438F3"/>
    <w:rsid w:val="00173E6F"/>
    <w:rsid w:val="0018583F"/>
    <w:rsid w:val="001F3284"/>
    <w:rsid w:val="001F4FE5"/>
    <w:rsid w:val="001F647D"/>
    <w:rsid w:val="002130E0"/>
    <w:rsid w:val="00261763"/>
    <w:rsid w:val="00264D9A"/>
    <w:rsid w:val="00266D6C"/>
    <w:rsid w:val="00272925"/>
    <w:rsid w:val="00282461"/>
    <w:rsid w:val="00284222"/>
    <w:rsid w:val="002954BE"/>
    <w:rsid w:val="00295802"/>
    <w:rsid w:val="002A230B"/>
    <w:rsid w:val="002D135F"/>
    <w:rsid w:val="002E74B5"/>
    <w:rsid w:val="00330F7C"/>
    <w:rsid w:val="00334314"/>
    <w:rsid w:val="0036037E"/>
    <w:rsid w:val="003762D6"/>
    <w:rsid w:val="003A46CF"/>
    <w:rsid w:val="003B7E58"/>
    <w:rsid w:val="003E2449"/>
    <w:rsid w:val="003F321E"/>
    <w:rsid w:val="003F381F"/>
    <w:rsid w:val="003F7382"/>
    <w:rsid w:val="00402D7C"/>
    <w:rsid w:val="00403223"/>
    <w:rsid w:val="00406046"/>
    <w:rsid w:val="00410BD1"/>
    <w:rsid w:val="00413D80"/>
    <w:rsid w:val="00417E20"/>
    <w:rsid w:val="004256E0"/>
    <w:rsid w:val="00454EBC"/>
    <w:rsid w:val="0046578C"/>
    <w:rsid w:val="00490522"/>
    <w:rsid w:val="004A1DB9"/>
    <w:rsid w:val="004E212F"/>
    <w:rsid w:val="004E6130"/>
    <w:rsid w:val="005006E2"/>
    <w:rsid w:val="00514288"/>
    <w:rsid w:val="00515338"/>
    <w:rsid w:val="00516791"/>
    <w:rsid w:val="00520646"/>
    <w:rsid w:val="00520EC1"/>
    <w:rsid w:val="0052385B"/>
    <w:rsid w:val="005405C3"/>
    <w:rsid w:val="00565721"/>
    <w:rsid w:val="005841E0"/>
    <w:rsid w:val="00591876"/>
    <w:rsid w:val="00592B77"/>
    <w:rsid w:val="005973CE"/>
    <w:rsid w:val="005B0BCB"/>
    <w:rsid w:val="005B2996"/>
    <w:rsid w:val="005B5DA3"/>
    <w:rsid w:val="005C01B3"/>
    <w:rsid w:val="005E197D"/>
    <w:rsid w:val="005E2DED"/>
    <w:rsid w:val="005E36A7"/>
    <w:rsid w:val="005E680D"/>
    <w:rsid w:val="005F385B"/>
    <w:rsid w:val="005F4B91"/>
    <w:rsid w:val="00602F92"/>
    <w:rsid w:val="006038B0"/>
    <w:rsid w:val="00621EAE"/>
    <w:rsid w:val="00625A82"/>
    <w:rsid w:val="00630695"/>
    <w:rsid w:val="0063077D"/>
    <w:rsid w:val="00646696"/>
    <w:rsid w:val="00656B56"/>
    <w:rsid w:val="006722AD"/>
    <w:rsid w:val="006922CD"/>
    <w:rsid w:val="006A4CA4"/>
    <w:rsid w:val="006C3237"/>
    <w:rsid w:val="0071025D"/>
    <w:rsid w:val="007202F5"/>
    <w:rsid w:val="0072739D"/>
    <w:rsid w:val="0073556B"/>
    <w:rsid w:val="00745A35"/>
    <w:rsid w:val="007505D0"/>
    <w:rsid w:val="0076336F"/>
    <w:rsid w:val="007669CC"/>
    <w:rsid w:val="0076700A"/>
    <w:rsid w:val="00772CF6"/>
    <w:rsid w:val="007731EF"/>
    <w:rsid w:val="00781AE1"/>
    <w:rsid w:val="007823ED"/>
    <w:rsid w:val="00792714"/>
    <w:rsid w:val="007961F7"/>
    <w:rsid w:val="007A182F"/>
    <w:rsid w:val="007B5D76"/>
    <w:rsid w:val="007D5145"/>
    <w:rsid w:val="007D6026"/>
    <w:rsid w:val="007E22AF"/>
    <w:rsid w:val="007E348C"/>
    <w:rsid w:val="007F2D97"/>
    <w:rsid w:val="00802828"/>
    <w:rsid w:val="00810518"/>
    <w:rsid w:val="0084648F"/>
    <w:rsid w:val="00851378"/>
    <w:rsid w:val="008516B6"/>
    <w:rsid w:val="00852AD2"/>
    <w:rsid w:val="00857B61"/>
    <w:rsid w:val="00880038"/>
    <w:rsid w:val="00890ED1"/>
    <w:rsid w:val="0089176B"/>
    <w:rsid w:val="008A06B5"/>
    <w:rsid w:val="008C7E83"/>
    <w:rsid w:val="008E5A4E"/>
    <w:rsid w:val="008F376D"/>
    <w:rsid w:val="00907064"/>
    <w:rsid w:val="00907AC5"/>
    <w:rsid w:val="009136C8"/>
    <w:rsid w:val="009149E7"/>
    <w:rsid w:val="00915273"/>
    <w:rsid w:val="0091664B"/>
    <w:rsid w:val="009254AC"/>
    <w:rsid w:val="009415BD"/>
    <w:rsid w:val="0097522D"/>
    <w:rsid w:val="00996C84"/>
    <w:rsid w:val="00997256"/>
    <w:rsid w:val="009A5A3A"/>
    <w:rsid w:val="009D5EC5"/>
    <w:rsid w:val="009D7925"/>
    <w:rsid w:val="009E57BA"/>
    <w:rsid w:val="00A01977"/>
    <w:rsid w:val="00A06BBE"/>
    <w:rsid w:val="00A23950"/>
    <w:rsid w:val="00A43E44"/>
    <w:rsid w:val="00A65A38"/>
    <w:rsid w:val="00A93846"/>
    <w:rsid w:val="00AA2B5E"/>
    <w:rsid w:val="00AA77FE"/>
    <w:rsid w:val="00AB4CE9"/>
    <w:rsid w:val="00AB7274"/>
    <w:rsid w:val="00AC0ADA"/>
    <w:rsid w:val="00AE3756"/>
    <w:rsid w:val="00AE58D6"/>
    <w:rsid w:val="00B1513A"/>
    <w:rsid w:val="00B164A4"/>
    <w:rsid w:val="00B2421A"/>
    <w:rsid w:val="00B27D8D"/>
    <w:rsid w:val="00B3154B"/>
    <w:rsid w:val="00B35D31"/>
    <w:rsid w:val="00B370BD"/>
    <w:rsid w:val="00B70F37"/>
    <w:rsid w:val="00B80D06"/>
    <w:rsid w:val="00B80EB8"/>
    <w:rsid w:val="00B95484"/>
    <w:rsid w:val="00BA2A8B"/>
    <w:rsid w:val="00BB6ADC"/>
    <w:rsid w:val="00BD0AD7"/>
    <w:rsid w:val="00BD7C09"/>
    <w:rsid w:val="00BE5566"/>
    <w:rsid w:val="00BF13BD"/>
    <w:rsid w:val="00BF2695"/>
    <w:rsid w:val="00C00467"/>
    <w:rsid w:val="00C04F5D"/>
    <w:rsid w:val="00C07683"/>
    <w:rsid w:val="00C112CD"/>
    <w:rsid w:val="00C12D0F"/>
    <w:rsid w:val="00C22C8D"/>
    <w:rsid w:val="00C235AC"/>
    <w:rsid w:val="00C273B9"/>
    <w:rsid w:val="00C27D80"/>
    <w:rsid w:val="00C37826"/>
    <w:rsid w:val="00C42693"/>
    <w:rsid w:val="00C43A18"/>
    <w:rsid w:val="00C7604A"/>
    <w:rsid w:val="00CB3A05"/>
    <w:rsid w:val="00CB643B"/>
    <w:rsid w:val="00CD3195"/>
    <w:rsid w:val="00CD7B67"/>
    <w:rsid w:val="00CF0E11"/>
    <w:rsid w:val="00D057E1"/>
    <w:rsid w:val="00D172A5"/>
    <w:rsid w:val="00D2191D"/>
    <w:rsid w:val="00D2233F"/>
    <w:rsid w:val="00D314C4"/>
    <w:rsid w:val="00D34E41"/>
    <w:rsid w:val="00D50F3B"/>
    <w:rsid w:val="00D52994"/>
    <w:rsid w:val="00D63B92"/>
    <w:rsid w:val="00D66361"/>
    <w:rsid w:val="00D83E69"/>
    <w:rsid w:val="00D85726"/>
    <w:rsid w:val="00DA5CB4"/>
    <w:rsid w:val="00DC2B24"/>
    <w:rsid w:val="00DD0A3E"/>
    <w:rsid w:val="00DE51B0"/>
    <w:rsid w:val="00E15D97"/>
    <w:rsid w:val="00E24D31"/>
    <w:rsid w:val="00E2763E"/>
    <w:rsid w:val="00E62A5A"/>
    <w:rsid w:val="00E76E00"/>
    <w:rsid w:val="00E90B94"/>
    <w:rsid w:val="00E974BB"/>
    <w:rsid w:val="00EB1340"/>
    <w:rsid w:val="00ED61A8"/>
    <w:rsid w:val="00F02AE1"/>
    <w:rsid w:val="00F07493"/>
    <w:rsid w:val="00F22D3F"/>
    <w:rsid w:val="00F41A71"/>
    <w:rsid w:val="00F43C4B"/>
    <w:rsid w:val="00F44BD7"/>
    <w:rsid w:val="00F621AD"/>
    <w:rsid w:val="00F6234D"/>
    <w:rsid w:val="00F839D9"/>
    <w:rsid w:val="00F93904"/>
    <w:rsid w:val="00FB4ABF"/>
    <w:rsid w:val="00FD3787"/>
    <w:rsid w:val="00FD465D"/>
    <w:rsid w:val="00FD66E3"/>
    <w:rsid w:val="00FE1F59"/>
    <w:rsid w:val="00FE2C09"/>
    <w:rsid w:val="00FF308C"/>
    <w:rsid w:val="08FD17EA"/>
    <w:rsid w:val="399F5942"/>
    <w:rsid w:val="3BBCF35F"/>
    <w:rsid w:val="3EFF3388"/>
    <w:rsid w:val="41D899CC"/>
    <w:rsid w:val="49FABA32"/>
    <w:rsid w:val="5636F351"/>
    <w:rsid w:val="5BDAAF41"/>
    <w:rsid w:val="5CBD270F"/>
    <w:rsid w:val="5EB60C8A"/>
    <w:rsid w:val="5F7F3017"/>
    <w:rsid w:val="6566705C"/>
    <w:rsid w:val="65FD9962"/>
    <w:rsid w:val="674BEE56"/>
    <w:rsid w:val="6B5FC11C"/>
    <w:rsid w:val="6FFF0B3E"/>
    <w:rsid w:val="7078F2A0"/>
    <w:rsid w:val="73CAC76E"/>
    <w:rsid w:val="75FAF889"/>
    <w:rsid w:val="77FEEFEF"/>
    <w:rsid w:val="7AEE565E"/>
    <w:rsid w:val="7DBE4F97"/>
    <w:rsid w:val="7E85C72D"/>
    <w:rsid w:val="7F7F06FB"/>
    <w:rsid w:val="7FFD5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B5D6"/>
  <w15:docId w15:val="{D1D33082-FFBB-5649-A843-3CE7029F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1"/>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Subtitle"/>
    <w:basedOn w:val="a"/>
    <w:next w:val="a"/>
    <w:link w:val="a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6">
    <w:name w:val="Normal (Web)"/>
    <w:basedOn w:val="a"/>
    <w:uiPriority w:val="99"/>
    <w:semiHidden/>
    <w:unhideWhenUsed/>
    <w:pPr>
      <w:spacing w:beforeAutospacing="1" w:afterAutospacing="1"/>
      <w:jc w:val="left"/>
    </w:pPr>
    <w:rPr>
      <w:kern w:val="0"/>
      <w:sz w:val="24"/>
    </w:rPr>
  </w:style>
  <w:style w:type="paragraph" w:styleId="a7">
    <w:name w:val="Title"/>
    <w:basedOn w:val="a"/>
    <w:next w:val="a"/>
    <w:link w:val="a8"/>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9">
    <w:name w:val="Hyperlink"/>
    <w:basedOn w:val="a0"/>
    <w:uiPriority w:val="99"/>
    <w:unhideWhenUsed/>
    <w:qFormat/>
    <w:rPr>
      <w:color w:val="467886" w:themeColor="hyperlink"/>
      <w:u w:val="single"/>
    </w:rPr>
  </w:style>
  <w:style w:type="character" w:styleId="aa">
    <w:name w:val="annotation reference"/>
    <w:basedOn w:val="a0"/>
    <w:uiPriority w:val="99"/>
    <w:semiHidden/>
    <w:unhideWhenUsed/>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8">
    <w:name w:val="标题 字符"/>
    <w:basedOn w:val="a0"/>
    <w:link w:val="a7"/>
    <w:uiPriority w:val="10"/>
    <w:qFormat/>
    <w:rPr>
      <w:rFonts w:asciiTheme="majorHAnsi" w:eastAsiaTheme="majorEastAsia" w:hAnsiTheme="majorHAnsi" w:cstheme="majorBidi"/>
      <w:spacing w:val="-10"/>
      <w:kern w:val="28"/>
      <w:sz w:val="56"/>
      <w:szCs w:val="56"/>
    </w:rPr>
  </w:style>
  <w:style w:type="character" w:customStyle="1" w:styleId="a5">
    <w:name w:val="副标题 字符"/>
    <w:basedOn w:val="a0"/>
    <w:link w:val="a4"/>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basedOn w:val="a0"/>
    <w:link w:val="EndNoteBibliographyTitle"/>
    <w:qFormat/>
    <w:rPr>
      <w:rFonts w:ascii="Calibri" w:hAnsi="Calibri" w:cs="Calibri"/>
      <w:kern w:val="2"/>
      <w:szCs w:val="21"/>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basedOn w:val="a0"/>
    <w:link w:val="EndNoteBibliography"/>
    <w:qFormat/>
    <w:rPr>
      <w:rFonts w:ascii="Calibri" w:hAnsi="Calibri" w:cs="Calibri"/>
      <w:kern w:val="2"/>
      <w:szCs w:val="21"/>
    </w:r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修订1"/>
    <w:hidden/>
    <w:uiPriority w:val="99"/>
    <w:unhideWhenUsed/>
    <w:qFormat/>
    <w:rPr>
      <w:rFonts w:ascii="Calibri" w:hAnsi="Calibri"/>
      <w:kern w:val="2"/>
      <w:sz w:val="21"/>
      <w:szCs w:val="21"/>
    </w:rPr>
  </w:style>
  <w:style w:type="paragraph" w:customStyle="1" w:styleId="21">
    <w:name w:val="修订2"/>
    <w:hidden/>
    <w:uiPriority w:val="99"/>
    <w:unhideWhenUsed/>
    <w:qFormat/>
    <w:rPr>
      <w:rFonts w:ascii="Calibri" w:hAnsi="Calibri"/>
      <w:kern w:val="2"/>
      <w:sz w:val="21"/>
      <w:szCs w:val="21"/>
    </w:rPr>
  </w:style>
  <w:style w:type="paragraph" w:customStyle="1" w:styleId="31">
    <w:name w:val="修订3"/>
    <w:hidden/>
    <w:uiPriority w:val="99"/>
    <w:unhideWhenUsed/>
    <w:rPr>
      <w:rFonts w:ascii="Calibri" w:hAnsi="Calibri"/>
      <w:kern w:val="2"/>
      <w:sz w:val="21"/>
      <w:szCs w:val="21"/>
    </w:rPr>
  </w:style>
  <w:style w:type="table" w:styleId="af0">
    <w:name w:val="Table Grid"/>
    <w:basedOn w:val="a1"/>
    <w:uiPriority w:val="99"/>
    <w:rsid w:val="00852AD2"/>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C12D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9EB5-6795-D84C-A7EA-3C1D45D89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8</Pages>
  <Words>4310</Words>
  <Characters>24572</Characters>
  <Application>Microsoft Office Word</Application>
  <DocSecurity>0</DocSecurity>
  <Lines>204</Lines>
  <Paragraphs>57</Paragraphs>
  <ScaleCrop>false</ScaleCrop>
  <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wct</dc:creator>
  <cp:lastModifiedBy>wct</cp:lastModifiedBy>
  <cp:revision>93</cp:revision>
  <dcterms:created xsi:type="dcterms:W3CDTF">2025-07-06T17:27:00Z</dcterms:created>
  <dcterms:modified xsi:type="dcterms:W3CDTF">2025-11-19T01:10:00Z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18183DBC2BD4830BD2A4F568A266D8A2_43</vt:lpwstr>
  </property>
  <property fmtid="{D5CDD505-2E9C-101B-9397-08002B2CF9AE}" pid="4" name="KSOTemplateDocerSaveRecord">
    <vt:lpwstr>eyJoZGlkIjoiYjk5YTBiZDI2YjkyN2UyMzBmYjA4MGIzMGE3MzQ5NWMiLCJ1c2VySWQiOiIyMzY4ODU3OTcifQ==</vt:lpwstr>
  </property>
</Properties>
</file>