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0B617" w14:textId="6AD9AAA5" w:rsidR="008E1C0C" w:rsidRPr="000F07AA" w:rsidRDefault="008E1C0C" w:rsidP="004019AD">
      <w:pPr>
        <w:spacing w:line="276" w:lineRule="auto"/>
        <w:jc w:val="both"/>
        <w:rPr>
          <w:rStyle w:val="markedcontent"/>
          <w:rFonts w:ascii="Arial" w:hAnsi="Arial" w:cs="Arial"/>
          <w:b/>
          <w:bCs/>
          <w:u w:val="single"/>
        </w:rPr>
      </w:pPr>
      <w:r w:rsidRPr="000F07AA">
        <w:rPr>
          <w:rStyle w:val="markedcontent"/>
          <w:rFonts w:ascii="Arial" w:hAnsi="Arial" w:cs="Arial"/>
          <w:b/>
          <w:bCs/>
          <w:u w:val="single"/>
        </w:rPr>
        <w:t>Technical Paper Review: Tan Chun Wee</w:t>
      </w:r>
    </w:p>
    <w:p w14:paraId="5502D418" w14:textId="77777777" w:rsidR="008E1C0C" w:rsidRPr="000F07AA" w:rsidRDefault="008E1C0C" w:rsidP="004019AD">
      <w:pPr>
        <w:spacing w:line="276" w:lineRule="auto"/>
        <w:jc w:val="both"/>
        <w:rPr>
          <w:rStyle w:val="markedcontent"/>
          <w:rFonts w:ascii="Arial" w:hAnsi="Arial" w:cs="Arial"/>
          <w:b/>
          <w:bCs/>
          <w:u w:val="single"/>
        </w:rPr>
      </w:pPr>
    </w:p>
    <w:p w14:paraId="3F35F468" w14:textId="50868E02" w:rsidR="00AF4CBF" w:rsidRPr="000F07AA" w:rsidRDefault="00AF4CBF" w:rsidP="004019AD">
      <w:pPr>
        <w:spacing w:line="276" w:lineRule="auto"/>
        <w:jc w:val="both"/>
        <w:rPr>
          <w:rStyle w:val="markedcontent"/>
          <w:rFonts w:ascii="Arial" w:hAnsi="Arial" w:cs="Arial"/>
        </w:rPr>
      </w:pPr>
      <w:r w:rsidRPr="000F07AA">
        <w:rPr>
          <w:rStyle w:val="markedcontent"/>
          <w:rFonts w:ascii="Arial" w:hAnsi="Arial" w:cs="Arial"/>
          <w:b/>
          <w:bCs/>
        </w:rPr>
        <w:t>Questions</w:t>
      </w:r>
      <w:r w:rsidRPr="000F07AA">
        <w:rPr>
          <w:rFonts w:ascii="Arial" w:hAnsi="Arial" w:cs="Arial"/>
          <w:b/>
          <w:bCs/>
        </w:rPr>
        <w:br/>
      </w:r>
    </w:p>
    <w:p w14:paraId="05B6E56D" w14:textId="16F7E5C2" w:rsidR="00AF4CBF" w:rsidRDefault="00AF4CBF" w:rsidP="004019AD">
      <w:pPr>
        <w:spacing w:line="276" w:lineRule="auto"/>
        <w:jc w:val="both"/>
        <w:rPr>
          <w:rStyle w:val="markedcontent"/>
          <w:rFonts w:ascii="Arial" w:hAnsi="Arial" w:cs="Arial"/>
        </w:rPr>
      </w:pPr>
      <w:r w:rsidRPr="000F07AA">
        <w:rPr>
          <w:rStyle w:val="markedcontent"/>
          <w:rFonts w:ascii="Arial" w:hAnsi="Arial" w:cs="Arial"/>
        </w:rPr>
        <w:t>1. In 400 words or less, describe the problem the authors are trying to solve, the</w:t>
      </w:r>
      <w:r w:rsidRPr="000F07AA">
        <w:rPr>
          <w:rFonts w:ascii="Arial" w:hAnsi="Arial" w:cs="Arial"/>
        </w:rPr>
        <w:t xml:space="preserve"> </w:t>
      </w:r>
      <w:r w:rsidRPr="000F07AA">
        <w:rPr>
          <w:rStyle w:val="markedcontent"/>
          <w:rFonts w:ascii="Arial" w:hAnsi="Arial" w:cs="Arial"/>
        </w:rPr>
        <w:t>solution(s) proposed by the author, and their main considerations.</w:t>
      </w:r>
    </w:p>
    <w:p w14:paraId="7244F59D" w14:textId="77777777" w:rsidR="006F03EE" w:rsidRDefault="006F03EE" w:rsidP="004019AD">
      <w:pPr>
        <w:spacing w:line="276" w:lineRule="auto"/>
        <w:jc w:val="both"/>
        <w:rPr>
          <w:rStyle w:val="markedcontent"/>
          <w:rFonts w:ascii="Arial" w:hAnsi="Arial" w:cs="Arial"/>
        </w:rPr>
      </w:pPr>
    </w:p>
    <w:p w14:paraId="4B820AE9" w14:textId="6BBD3078" w:rsidR="006F03EE" w:rsidRDefault="006F03EE" w:rsidP="004019AD">
      <w:pPr>
        <w:spacing w:line="276" w:lineRule="auto"/>
        <w:jc w:val="both"/>
        <w:rPr>
          <w:rStyle w:val="markedcontent"/>
          <w:rFonts w:ascii="Arial" w:hAnsi="Arial" w:cs="Arial"/>
        </w:rPr>
      </w:pPr>
      <w:r>
        <w:rPr>
          <w:rStyle w:val="markedcontent"/>
          <w:rFonts w:ascii="Arial" w:hAnsi="Arial" w:cs="Arial"/>
        </w:rPr>
        <w:t>Prior to Zero-DCE, existing methods of low-light image enhancement fail to cope with extreme back lights or will generate colour artifacts</w:t>
      </w:r>
      <w:r w:rsidR="00A60924">
        <w:rPr>
          <w:rStyle w:val="markedcontent"/>
          <w:rFonts w:ascii="Arial" w:hAnsi="Arial" w:cs="Arial"/>
        </w:rPr>
        <w:t>.</w:t>
      </w:r>
    </w:p>
    <w:p w14:paraId="1DF4D8F9" w14:textId="77777777" w:rsidR="00A60924" w:rsidRDefault="00A60924" w:rsidP="004019AD">
      <w:pPr>
        <w:spacing w:line="276" w:lineRule="auto"/>
        <w:jc w:val="both"/>
        <w:rPr>
          <w:rStyle w:val="markedcontent"/>
          <w:rFonts w:ascii="Arial" w:hAnsi="Arial" w:cs="Arial"/>
        </w:rPr>
      </w:pPr>
    </w:p>
    <w:p w14:paraId="598071A0" w14:textId="08E3C4E4" w:rsidR="00A60924" w:rsidRDefault="00A60924" w:rsidP="004019AD">
      <w:pPr>
        <w:spacing w:line="276" w:lineRule="auto"/>
        <w:jc w:val="both"/>
        <w:rPr>
          <w:rStyle w:val="markedcontent"/>
          <w:rFonts w:ascii="Arial" w:hAnsi="Arial" w:cs="Arial"/>
        </w:rPr>
      </w:pPr>
      <w:r>
        <w:rPr>
          <w:rStyle w:val="markedcontent"/>
          <w:rFonts w:ascii="Arial" w:hAnsi="Arial" w:cs="Arial"/>
        </w:rPr>
        <w:t>The authors’ solution to the problem was to propose a lightweight deep learning model</w:t>
      </w:r>
      <w:r w:rsidR="00711990">
        <w:rPr>
          <w:rStyle w:val="markedcontent"/>
          <w:rFonts w:ascii="Arial" w:hAnsi="Arial" w:cs="Arial"/>
        </w:rPr>
        <w:t>, Zero-DCE,</w:t>
      </w:r>
      <w:r>
        <w:rPr>
          <w:rStyle w:val="markedcontent"/>
          <w:rFonts w:ascii="Arial" w:hAnsi="Arial" w:cs="Arial"/>
        </w:rPr>
        <w:t xml:space="preserve"> that does not train on paired or unpaired data, thus avoiding overfitting</w:t>
      </w:r>
      <w:r w:rsidR="0039428A">
        <w:rPr>
          <w:rStyle w:val="markedcontent"/>
          <w:rFonts w:ascii="Arial" w:hAnsi="Arial" w:cs="Arial"/>
        </w:rPr>
        <w:t xml:space="preserve"> and also creates a model that generalises well to various lighting conditions</w:t>
      </w:r>
      <w:r>
        <w:rPr>
          <w:rStyle w:val="markedcontent"/>
          <w:rFonts w:ascii="Arial" w:hAnsi="Arial" w:cs="Arial"/>
        </w:rPr>
        <w:t>.</w:t>
      </w:r>
      <w:r w:rsidR="001420B5">
        <w:rPr>
          <w:rStyle w:val="markedcontent"/>
          <w:rFonts w:ascii="Arial" w:hAnsi="Arial" w:cs="Arial"/>
        </w:rPr>
        <w:t xml:space="preserve"> This is new to the </w:t>
      </w:r>
      <w:r w:rsidR="00711990">
        <w:rPr>
          <w:rStyle w:val="markedcontent"/>
          <w:rFonts w:ascii="Arial" w:hAnsi="Arial" w:cs="Arial"/>
        </w:rPr>
        <w:t xml:space="preserve">field as existing models are trained by either paired or unpaired data. </w:t>
      </w:r>
      <w:r w:rsidR="00757FFE">
        <w:rPr>
          <w:rStyle w:val="markedcontent"/>
          <w:rFonts w:ascii="Arial" w:hAnsi="Arial" w:cs="Arial"/>
        </w:rPr>
        <w:t>Zero-reference training</w:t>
      </w:r>
      <w:r w:rsidR="00D16821">
        <w:rPr>
          <w:rStyle w:val="markedcontent"/>
          <w:rFonts w:ascii="Arial" w:hAnsi="Arial" w:cs="Arial"/>
        </w:rPr>
        <w:t xml:space="preserve"> is done through the use of specially designed non-reference loss functions. </w:t>
      </w:r>
      <w:r w:rsidR="00CB465A">
        <w:rPr>
          <w:rStyle w:val="markedcontent"/>
          <w:rFonts w:ascii="Arial" w:hAnsi="Arial" w:cs="Arial"/>
        </w:rPr>
        <w:t>An image-specific curve was designed to approximate pixel-wise and higher-order curves by iteratively applying itself, thus the curve is able to map to a wide dynamic range.</w:t>
      </w:r>
    </w:p>
    <w:p w14:paraId="69AA0437" w14:textId="77777777" w:rsidR="00600D2F" w:rsidRDefault="00600D2F" w:rsidP="004019AD">
      <w:pPr>
        <w:spacing w:line="276" w:lineRule="auto"/>
        <w:jc w:val="both"/>
        <w:rPr>
          <w:rStyle w:val="markedcontent"/>
          <w:rFonts w:ascii="Arial" w:hAnsi="Arial" w:cs="Arial"/>
        </w:rPr>
      </w:pPr>
    </w:p>
    <w:p w14:paraId="0FFD8BEC" w14:textId="64D2FB0E" w:rsidR="00600D2F" w:rsidRPr="000F07AA" w:rsidRDefault="007E4495" w:rsidP="004019AD">
      <w:pPr>
        <w:spacing w:line="276" w:lineRule="auto"/>
        <w:jc w:val="both"/>
        <w:rPr>
          <w:rStyle w:val="markedcontent"/>
          <w:rFonts w:ascii="Arial" w:hAnsi="Arial" w:cs="Arial"/>
        </w:rPr>
      </w:pPr>
      <w:r>
        <w:rPr>
          <w:rStyle w:val="markedcontent"/>
          <w:rFonts w:ascii="Arial" w:hAnsi="Arial" w:cs="Arial"/>
        </w:rPr>
        <w:t>One of the</w:t>
      </w:r>
      <w:r w:rsidR="00600D2F">
        <w:rPr>
          <w:rStyle w:val="markedcontent"/>
          <w:rFonts w:ascii="Arial" w:hAnsi="Arial" w:cs="Arial"/>
        </w:rPr>
        <w:t xml:space="preserve"> main considerations of the authors </w:t>
      </w:r>
      <w:r>
        <w:rPr>
          <w:rStyle w:val="markedcontent"/>
          <w:rFonts w:ascii="Arial" w:hAnsi="Arial" w:cs="Arial"/>
        </w:rPr>
        <w:t>was</w:t>
      </w:r>
      <w:r w:rsidR="00600D2F">
        <w:rPr>
          <w:rStyle w:val="markedcontent"/>
          <w:rFonts w:ascii="Arial" w:hAnsi="Arial" w:cs="Arial"/>
        </w:rPr>
        <w:t xml:space="preserve"> </w:t>
      </w:r>
      <w:r>
        <w:rPr>
          <w:rStyle w:val="markedcontent"/>
          <w:rFonts w:ascii="Arial" w:hAnsi="Arial" w:cs="Arial"/>
        </w:rPr>
        <w:t xml:space="preserve">Zero-DCE has to be competitive with other current HE-based, CNN-based or GAN-based models in terms of performance. </w:t>
      </w:r>
      <w:r w:rsidR="00CE0F01">
        <w:rPr>
          <w:rStyle w:val="markedcontent"/>
          <w:rFonts w:ascii="Arial" w:hAnsi="Arial" w:cs="Arial"/>
        </w:rPr>
        <w:t>Another consideration was Zero-DCE has to be lightweight. Lastly, Zero-DCE’s network should be able to produce more robust and accurate dynamic range adjustments through approximating higher-order curves iteratively.</w:t>
      </w:r>
    </w:p>
    <w:p w14:paraId="0C533E9A" w14:textId="77777777" w:rsidR="008371F9" w:rsidRDefault="00AF4CBF" w:rsidP="004019AD">
      <w:pPr>
        <w:spacing w:line="276" w:lineRule="auto"/>
        <w:jc w:val="both"/>
        <w:rPr>
          <w:rStyle w:val="markedcontent"/>
          <w:rFonts w:ascii="Arial" w:hAnsi="Arial" w:cs="Arial"/>
        </w:rPr>
      </w:pPr>
      <w:r w:rsidRPr="000F07AA">
        <w:rPr>
          <w:rFonts w:ascii="Arial" w:hAnsi="Arial" w:cs="Arial"/>
        </w:rPr>
        <w:br/>
      </w:r>
    </w:p>
    <w:p w14:paraId="295AEA55" w14:textId="77777777" w:rsidR="008371F9" w:rsidRDefault="008371F9">
      <w:pPr>
        <w:rPr>
          <w:rStyle w:val="markedcontent"/>
          <w:rFonts w:ascii="Arial" w:hAnsi="Arial" w:cs="Arial"/>
        </w:rPr>
      </w:pPr>
      <w:r>
        <w:rPr>
          <w:rStyle w:val="markedcontent"/>
          <w:rFonts w:ascii="Arial" w:hAnsi="Arial" w:cs="Arial"/>
        </w:rPr>
        <w:br w:type="page"/>
      </w:r>
    </w:p>
    <w:p w14:paraId="033AE41A" w14:textId="709543E7" w:rsidR="00AF4CBF" w:rsidRPr="000F07AA" w:rsidRDefault="00AF4CBF" w:rsidP="004019AD">
      <w:pPr>
        <w:spacing w:line="276" w:lineRule="auto"/>
        <w:jc w:val="both"/>
        <w:rPr>
          <w:rStyle w:val="markedcontent"/>
          <w:rFonts w:ascii="Arial" w:hAnsi="Arial" w:cs="Arial"/>
        </w:rPr>
      </w:pPr>
      <w:r w:rsidRPr="000F07AA">
        <w:rPr>
          <w:rStyle w:val="markedcontent"/>
          <w:rFonts w:ascii="Arial" w:hAnsi="Arial" w:cs="Arial"/>
        </w:rPr>
        <w:lastRenderedPageBreak/>
        <w:t>2. The paper claims to perform better than other methods. What quality assessment</w:t>
      </w:r>
      <w:r w:rsidRPr="000F07AA">
        <w:rPr>
          <w:rFonts w:ascii="Arial" w:hAnsi="Arial" w:cs="Arial"/>
        </w:rPr>
        <w:t xml:space="preserve"> </w:t>
      </w:r>
      <w:r w:rsidRPr="000F07AA">
        <w:rPr>
          <w:rStyle w:val="markedcontent"/>
          <w:rFonts w:ascii="Arial" w:hAnsi="Arial" w:cs="Arial"/>
        </w:rPr>
        <w:t>metric were used in this paper? Describe in 400 words or less the quality metric used</w:t>
      </w:r>
      <w:r w:rsidRPr="000F07AA">
        <w:rPr>
          <w:rFonts w:ascii="Arial" w:hAnsi="Arial" w:cs="Arial"/>
        </w:rPr>
        <w:t xml:space="preserve"> </w:t>
      </w:r>
      <w:r w:rsidRPr="000F07AA">
        <w:rPr>
          <w:rStyle w:val="markedcontent"/>
          <w:rFonts w:ascii="Arial" w:hAnsi="Arial" w:cs="Arial"/>
        </w:rPr>
        <w:t>for evaluation and how they were computed.</w:t>
      </w:r>
    </w:p>
    <w:p w14:paraId="082FD634" w14:textId="77777777" w:rsidR="00AF4CBF" w:rsidRPr="000F07AA" w:rsidRDefault="00AF4CBF" w:rsidP="004019AD">
      <w:pPr>
        <w:spacing w:line="276" w:lineRule="auto"/>
        <w:jc w:val="both"/>
        <w:rPr>
          <w:rStyle w:val="markedcontent"/>
          <w:rFonts w:ascii="Arial" w:hAnsi="Arial" w:cs="Arial"/>
        </w:rPr>
      </w:pPr>
    </w:p>
    <w:p w14:paraId="167B806F" w14:textId="77777777" w:rsidR="002A33C3" w:rsidRPr="000F07AA" w:rsidRDefault="00800EFB" w:rsidP="004019AD">
      <w:pPr>
        <w:spacing w:line="276" w:lineRule="auto"/>
        <w:jc w:val="both"/>
        <w:rPr>
          <w:rStyle w:val="markedcontent"/>
          <w:rFonts w:ascii="Arial" w:hAnsi="Arial" w:cs="Arial"/>
        </w:rPr>
      </w:pPr>
      <w:r w:rsidRPr="000F07AA">
        <w:rPr>
          <w:rStyle w:val="markedcontent"/>
          <w:rFonts w:ascii="Arial" w:hAnsi="Arial" w:cs="Arial"/>
        </w:rPr>
        <w:t xml:space="preserve">Two kinds of metrics were used </w:t>
      </w:r>
      <w:r w:rsidR="00F85113" w:rsidRPr="000F07AA">
        <w:rPr>
          <w:rStyle w:val="markedcontent"/>
          <w:rFonts w:ascii="Arial" w:hAnsi="Arial" w:cs="Arial"/>
        </w:rPr>
        <w:t xml:space="preserve">in this paper, qualitative and quantitative. </w:t>
      </w:r>
    </w:p>
    <w:p w14:paraId="6EA24829" w14:textId="77777777" w:rsidR="006A2141" w:rsidRPr="000F07AA" w:rsidRDefault="006A2141" w:rsidP="004019AD">
      <w:pPr>
        <w:spacing w:line="276" w:lineRule="auto"/>
        <w:jc w:val="both"/>
        <w:rPr>
          <w:rStyle w:val="markedcontent"/>
          <w:rFonts w:ascii="Arial" w:hAnsi="Arial" w:cs="Arial"/>
        </w:rPr>
      </w:pPr>
    </w:p>
    <w:p w14:paraId="1E6F4FE5" w14:textId="77777777" w:rsidR="00751AAF" w:rsidRPr="000F07AA" w:rsidRDefault="002A33C3" w:rsidP="004019AD">
      <w:pPr>
        <w:spacing w:line="276" w:lineRule="auto"/>
        <w:jc w:val="both"/>
        <w:rPr>
          <w:rStyle w:val="markedcontent"/>
          <w:rFonts w:ascii="Arial" w:hAnsi="Arial" w:cs="Arial"/>
        </w:rPr>
      </w:pPr>
      <w:r w:rsidRPr="000F07AA">
        <w:rPr>
          <w:rStyle w:val="markedcontent"/>
          <w:rFonts w:ascii="Arial" w:hAnsi="Arial" w:cs="Arial"/>
        </w:rPr>
        <w:t xml:space="preserve">For qualitative metrics, User Study (US) and Non-reference Perceptual Index (PI) were used. </w:t>
      </w:r>
    </w:p>
    <w:p w14:paraId="7AAD3FBA" w14:textId="77777777" w:rsidR="00751AAF" w:rsidRPr="000F07AA" w:rsidRDefault="002A33C3" w:rsidP="004019AD">
      <w:pPr>
        <w:spacing w:line="276" w:lineRule="auto"/>
        <w:jc w:val="both"/>
        <w:rPr>
          <w:rStyle w:val="markedcontent"/>
          <w:rFonts w:ascii="Arial" w:hAnsi="Arial" w:cs="Arial"/>
        </w:rPr>
      </w:pPr>
      <w:r w:rsidRPr="000F07AA">
        <w:rPr>
          <w:rStyle w:val="markedcontent"/>
          <w:rFonts w:ascii="Arial" w:hAnsi="Arial" w:cs="Arial"/>
        </w:rPr>
        <w:t xml:space="preserve">For US, 15 trained subjects scored the visual quality of the enhanced images. Each image was given a score of 1 to 5, with </w:t>
      </w:r>
      <w:r w:rsidR="00EF66F6" w:rsidRPr="000F07AA">
        <w:rPr>
          <w:rStyle w:val="markedcontent"/>
          <w:rFonts w:ascii="Arial" w:hAnsi="Arial" w:cs="Arial"/>
        </w:rPr>
        <w:t xml:space="preserve">5 representing the best quality </w:t>
      </w:r>
      <w:r w:rsidRPr="000F07AA">
        <w:rPr>
          <w:rStyle w:val="markedcontent"/>
          <w:rFonts w:ascii="Arial" w:hAnsi="Arial" w:cs="Arial"/>
        </w:rPr>
        <w:t xml:space="preserve">. The </w:t>
      </w:r>
      <w:r w:rsidR="001C1964" w:rsidRPr="000F07AA">
        <w:rPr>
          <w:rStyle w:val="markedcontent"/>
          <w:rFonts w:ascii="Arial" w:hAnsi="Arial" w:cs="Arial"/>
        </w:rPr>
        <w:t xml:space="preserve">scores were averaged and reported. </w:t>
      </w:r>
    </w:p>
    <w:p w14:paraId="07E064E0" w14:textId="160F84FA" w:rsidR="00E92000" w:rsidRPr="000F07AA" w:rsidRDefault="001C1964" w:rsidP="004019AD">
      <w:pPr>
        <w:spacing w:line="276" w:lineRule="auto"/>
        <w:jc w:val="both"/>
        <w:rPr>
          <w:rStyle w:val="markedcontent"/>
          <w:rFonts w:ascii="Arial" w:hAnsi="Arial" w:cs="Arial"/>
        </w:rPr>
      </w:pPr>
      <w:r w:rsidRPr="000F07AA">
        <w:rPr>
          <w:rStyle w:val="markedcontent"/>
          <w:rFonts w:ascii="Arial" w:hAnsi="Arial" w:cs="Arial"/>
        </w:rPr>
        <w:t xml:space="preserve">Non-reference PI quantifies the quality of image based on how natural it looks. A low score for PI is </w:t>
      </w:r>
      <w:r w:rsidR="00793AFB" w:rsidRPr="000F07AA">
        <w:rPr>
          <w:rStyle w:val="markedcontent"/>
          <w:rFonts w:ascii="Arial" w:hAnsi="Arial" w:cs="Arial"/>
        </w:rPr>
        <w:t>indicates better quality</w:t>
      </w:r>
      <w:r w:rsidRPr="000F07AA">
        <w:rPr>
          <w:rStyle w:val="markedcontent"/>
          <w:rFonts w:ascii="Arial" w:hAnsi="Arial" w:cs="Arial"/>
        </w:rPr>
        <w:t>.</w:t>
      </w:r>
      <w:r w:rsidR="005707F0" w:rsidRPr="000F07AA">
        <w:rPr>
          <w:rFonts w:ascii="Arial" w:hAnsi="Arial" w:cs="Arial"/>
        </w:rPr>
        <w:t xml:space="preserve"> </w:t>
      </w:r>
    </w:p>
    <w:p w14:paraId="5066DA3A" w14:textId="77777777" w:rsidR="00E92000" w:rsidRPr="000F07AA" w:rsidRDefault="00E92000" w:rsidP="004019AD">
      <w:pPr>
        <w:spacing w:line="276" w:lineRule="auto"/>
        <w:jc w:val="both"/>
        <w:rPr>
          <w:rStyle w:val="markedcontent"/>
          <w:rFonts w:ascii="Arial" w:hAnsi="Arial" w:cs="Arial"/>
        </w:rPr>
      </w:pPr>
    </w:p>
    <w:p w14:paraId="7B06E7F6" w14:textId="62B741A2" w:rsidR="006A2141" w:rsidRPr="000F07AA" w:rsidRDefault="00E92000" w:rsidP="004019AD">
      <w:pPr>
        <w:spacing w:line="276" w:lineRule="auto"/>
        <w:jc w:val="both"/>
        <w:rPr>
          <w:rStyle w:val="markedcontent"/>
          <w:rFonts w:ascii="Arial" w:hAnsi="Arial" w:cs="Arial"/>
        </w:rPr>
      </w:pPr>
      <w:r w:rsidRPr="000F07AA">
        <w:rPr>
          <w:rStyle w:val="markedcontent"/>
          <w:rFonts w:ascii="Arial" w:hAnsi="Arial" w:cs="Arial"/>
        </w:rPr>
        <w:t>Four quantitative metrics</w:t>
      </w:r>
      <w:r w:rsidR="001C1964" w:rsidRPr="000F07AA">
        <w:rPr>
          <w:rStyle w:val="markedcontent"/>
          <w:rFonts w:ascii="Arial" w:hAnsi="Arial" w:cs="Arial"/>
        </w:rPr>
        <w:t xml:space="preserve"> </w:t>
      </w:r>
      <w:r w:rsidR="008E39A3" w:rsidRPr="000F07AA">
        <w:rPr>
          <w:rStyle w:val="markedcontent"/>
          <w:rFonts w:ascii="Arial" w:hAnsi="Arial" w:cs="Arial"/>
        </w:rPr>
        <w:t>were used in this study. They are Peak Signal to Noise Ratio (PSNR), Structural Similarity (SSIM), Mean Absolute Error (MAE), and Runtime.</w:t>
      </w:r>
    </w:p>
    <w:p w14:paraId="4AE35320" w14:textId="6C6D2A95" w:rsidR="00751AAF" w:rsidRPr="000F07AA" w:rsidRDefault="00B44CF7" w:rsidP="004019AD">
      <w:pPr>
        <w:spacing w:line="276" w:lineRule="auto"/>
        <w:jc w:val="both"/>
        <w:rPr>
          <w:rStyle w:val="markedcontent"/>
          <w:rFonts w:ascii="Arial" w:hAnsi="Arial" w:cs="Arial"/>
        </w:rPr>
      </w:pPr>
      <w:r w:rsidRPr="000F07AA">
        <w:rPr>
          <w:rStyle w:val="markedcontent"/>
          <w:rFonts w:ascii="Arial" w:hAnsi="Arial" w:cs="Arial"/>
        </w:rPr>
        <w:t xml:space="preserve">PSNR measures the quality of enhanced image to the original. A higher PSNR value indicates a closer similarity to the original image. </w:t>
      </w:r>
      <w:r w:rsidR="00BF1904" w:rsidRPr="000F07AA">
        <w:rPr>
          <w:rStyle w:val="markedcontent"/>
          <w:rFonts w:ascii="Arial" w:hAnsi="Arial" w:cs="Arial"/>
        </w:rPr>
        <w:t xml:space="preserve">The formula for PSNR is: </w:t>
      </w:r>
      <m:oMath>
        <m:r>
          <w:rPr>
            <w:rStyle w:val="markedcontent"/>
            <w:rFonts w:ascii="Cambria Math" w:hAnsi="Cambria Math" w:cs="Arial"/>
          </w:rPr>
          <m:t>PSNR=10*</m:t>
        </m:r>
        <m:f>
          <m:fPr>
            <m:ctrlPr>
              <w:rPr>
                <w:rStyle w:val="markedcontent"/>
                <w:rFonts w:ascii="Cambria Math" w:hAnsi="Cambria Math" w:cs="Arial"/>
                <w:i/>
              </w:rPr>
            </m:ctrlPr>
          </m:fPr>
          <m:num>
            <m:func>
              <m:funcPr>
                <m:ctrlPr>
                  <w:rPr>
                    <w:rStyle w:val="markedcontent"/>
                    <w:rFonts w:ascii="Cambria Math" w:hAnsi="Cambria Math" w:cs="Arial"/>
                  </w:rPr>
                </m:ctrlPr>
              </m:funcPr>
              <m:fName>
                <m:r>
                  <m:rPr>
                    <m:sty m:val="p"/>
                  </m:rPr>
                  <w:rPr>
                    <w:rStyle w:val="markedcontent"/>
                    <w:rFonts w:ascii="Cambria Math" w:hAnsi="Cambria Math" w:cs="Arial"/>
                  </w:rPr>
                  <m:t>lg</m:t>
                </m:r>
                <m:ctrlPr>
                  <w:rPr>
                    <w:rStyle w:val="markedcontent"/>
                    <w:rFonts w:ascii="Cambria Math" w:hAnsi="Cambria Math" w:cs="Arial"/>
                    <w:i/>
                  </w:rPr>
                </m:ctrlPr>
              </m:fName>
              <m:e>
                <m:d>
                  <m:dPr>
                    <m:ctrlPr>
                      <w:rPr>
                        <w:rStyle w:val="markedcontent"/>
                        <w:rFonts w:ascii="Cambria Math" w:hAnsi="Cambria Math" w:cs="Arial"/>
                        <w:i/>
                      </w:rPr>
                    </m:ctrlPr>
                  </m:dPr>
                  <m:e>
                    <m:r>
                      <w:rPr>
                        <w:rStyle w:val="markedcontent"/>
                        <w:rFonts w:ascii="Cambria Math" w:hAnsi="Cambria Math" w:cs="Arial"/>
                      </w:rPr>
                      <m:t>MA</m:t>
                    </m:r>
                    <m:sSup>
                      <m:sSupPr>
                        <m:ctrlPr>
                          <w:rPr>
                            <w:rStyle w:val="markedcontent"/>
                            <w:rFonts w:ascii="Cambria Math" w:hAnsi="Cambria Math" w:cs="Arial"/>
                            <w:i/>
                          </w:rPr>
                        </m:ctrlPr>
                      </m:sSupPr>
                      <m:e>
                        <m:r>
                          <w:rPr>
                            <w:rStyle w:val="markedcontent"/>
                            <w:rFonts w:ascii="Cambria Math" w:hAnsi="Cambria Math" w:cs="Arial"/>
                          </w:rPr>
                          <m:t>X</m:t>
                        </m:r>
                      </m:e>
                      <m:sup>
                        <m:r>
                          <w:rPr>
                            <w:rStyle w:val="markedcontent"/>
                            <w:rFonts w:ascii="Cambria Math" w:hAnsi="Cambria Math" w:cs="Arial"/>
                          </w:rPr>
                          <m:t>2</m:t>
                        </m:r>
                      </m:sup>
                    </m:sSup>
                  </m:e>
                </m:d>
              </m:e>
            </m:func>
          </m:num>
          <m:den>
            <m:r>
              <w:rPr>
                <w:rStyle w:val="markedcontent"/>
                <w:rFonts w:ascii="Cambria Math" w:hAnsi="Cambria Math" w:cs="Arial"/>
              </w:rPr>
              <m:t>MSE</m:t>
            </m:r>
          </m:den>
        </m:f>
      </m:oMath>
      <w:r w:rsidR="00BF1904" w:rsidRPr="000F07AA">
        <w:rPr>
          <w:rStyle w:val="markedcontent"/>
          <w:rFonts w:ascii="Arial" w:hAnsi="Arial" w:cs="Arial"/>
        </w:rPr>
        <w:t xml:space="preserve"> ,where MSE is the average squared difference between each corresponding pixel in the original and processed images.</w:t>
      </w:r>
    </w:p>
    <w:p w14:paraId="37B16B0B" w14:textId="283723CC" w:rsidR="00BF1904" w:rsidRPr="000F07AA" w:rsidRDefault="00BF1904" w:rsidP="004019AD">
      <w:pPr>
        <w:spacing w:line="276" w:lineRule="auto"/>
        <w:jc w:val="both"/>
        <w:rPr>
          <w:rStyle w:val="markedcontent"/>
          <w:rFonts w:ascii="Arial" w:hAnsi="Arial" w:cs="Arial"/>
        </w:rPr>
      </w:pPr>
      <w:r w:rsidRPr="000F07AA">
        <w:rPr>
          <w:rStyle w:val="markedcontent"/>
          <w:rFonts w:ascii="Arial" w:hAnsi="Arial" w:cs="Arial"/>
        </w:rPr>
        <w:t>SSIM measures the similarity of two images (enhanced vs original), according to their brightness and structural information (e.g. edges, textures, patterns). SSIM values range from -1 to 1, where 1 indicates a perfect similarity.</w:t>
      </w:r>
    </w:p>
    <w:p w14:paraId="0EDDA57D" w14:textId="3FB1770F" w:rsidR="0023248C" w:rsidRPr="000F07AA" w:rsidRDefault="0023248C" w:rsidP="004019AD">
      <w:pPr>
        <w:spacing w:line="276" w:lineRule="auto"/>
        <w:jc w:val="both"/>
        <w:rPr>
          <w:rStyle w:val="markedcontent"/>
          <w:rFonts w:ascii="Arial" w:hAnsi="Arial" w:cs="Arial"/>
        </w:rPr>
      </w:pPr>
      <w:r w:rsidRPr="000F07AA">
        <w:rPr>
          <w:rStyle w:val="markedcontent"/>
          <w:rFonts w:ascii="Arial" w:hAnsi="Arial" w:cs="Arial"/>
        </w:rPr>
        <w:t xml:space="preserve">MAE measures the overall dissimilarity between two images. A higher MAE value represents a higher dissimilarity. MAE is calculated by taking the average magnitude of difference between corresponding pixels between the original image and the processed image. </w:t>
      </w:r>
    </w:p>
    <w:p w14:paraId="7C507A00" w14:textId="66352E84" w:rsidR="0023248C" w:rsidRPr="000F07AA" w:rsidRDefault="0023248C" w:rsidP="004019AD">
      <w:pPr>
        <w:spacing w:line="276" w:lineRule="auto"/>
        <w:jc w:val="both"/>
        <w:rPr>
          <w:rStyle w:val="markedcontent"/>
          <w:rFonts w:ascii="Arial" w:hAnsi="Arial" w:cs="Arial"/>
        </w:rPr>
      </w:pPr>
      <w:r w:rsidRPr="000F07AA">
        <w:rPr>
          <w:rStyle w:val="markedcontent"/>
          <w:rFonts w:ascii="Arial" w:hAnsi="Arial" w:cs="Arial"/>
        </w:rPr>
        <w:t xml:space="preserve">Runtime is calculated for the different methods by averaging the </w:t>
      </w:r>
      <w:proofErr w:type="spellStart"/>
      <w:r w:rsidRPr="000F07AA">
        <w:rPr>
          <w:rStyle w:val="markedcontent"/>
          <w:rFonts w:ascii="Arial" w:hAnsi="Arial" w:cs="Arial"/>
        </w:rPr>
        <w:t>the</w:t>
      </w:r>
      <w:proofErr w:type="spellEnd"/>
      <w:r w:rsidRPr="000F07AA">
        <w:rPr>
          <w:rStyle w:val="markedcontent"/>
          <w:rFonts w:ascii="Arial" w:hAnsi="Arial" w:cs="Arial"/>
        </w:rPr>
        <w:t xml:space="preserve"> amount of time it takes to process 32 images of size 1200x900x3</w:t>
      </w:r>
      <w:r w:rsidRPr="000F07AA">
        <w:rPr>
          <w:rStyle w:val="markedcontent"/>
          <w:rFonts w:ascii="Arial" w:hAnsi="Arial" w:cs="Arial"/>
        </w:rPr>
        <w:t xml:space="preserve">. </w:t>
      </w:r>
      <w:r w:rsidRPr="000F07AA">
        <w:rPr>
          <w:rStyle w:val="markedcontent"/>
          <w:rFonts w:ascii="Arial" w:hAnsi="Arial" w:cs="Arial"/>
        </w:rPr>
        <w:t>Runtimes were mostly measured on the same CPUs and GPUs (Intel i7 6700 CPU and Nvidia GTX 2080Ti GPU), with the exception of Wang et al. who used a Nvidia GTX 1080Ti GPU</w:t>
      </w:r>
      <w:r w:rsidR="00001742">
        <w:rPr>
          <w:rStyle w:val="markedcontent"/>
          <w:rFonts w:ascii="Arial" w:hAnsi="Arial" w:cs="Arial"/>
        </w:rPr>
        <w:t>.</w:t>
      </w:r>
    </w:p>
    <w:p w14:paraId="48439D96" w14:textId="77777777" w:rsidR="005707F0" w:rsidRPr="000F07AA" w:rsidRDefault="005707F0" w:rsidP="004019AD">
      <w:pPr>
        <w:spacing w:line="276" w:lineRule="auto"/>
        <w:jc w:val="both"/>
        <w:rPr>
          <w:rStyle w:val="markedcontent"/>
          <w:rFonts w:ascii="Arial" w:hAnsi="Arial" w:cs="Arial"/>
        </w:rPr>
      </w:pPr>
    </w:p>
    <w:p w14:paraId="6ABF34D4" w14:textId="77777777" w:rsidR="008371F9" w:rsidRDefault="00AF4CBF" w:rsidP="004019AD">
      <w:pPr>
        <w:spacing w:line="276" w:lineRule="auto"/>
        <w:jc w:val="both"/>
        <w:rPr>
          <w:rStyle w:val="markedcontent"/>
          <w:rFonts w:ascii="Arial" w:hAnsi="Arial" w:cs="Arial"/>
        </w:rPr>
      </w:pPr>
      <w:r w:rsidRPr="000F07AA">
        <w:rPr>
          <w:rFonts w:ascii="Arial" w:hAnsi="Arial" w:cs="Arial"/>
        </w:rPr>
        <w:br/>
      </w:r>
    </w:p>
    <w:p w14:paraId="60691112" w14:textId="77777777" w:rsidR="008371F9" w:rsidRDefault="008371F9">
      <w:pPr>
        <w:rPr>
          <w:rStyle w:val="markedcontent"/>
          <w:rFonts w:ascii="Arial" w:hAnsi="Arial" w:cs="Arial"/>
        </w:rPr>
      </w:pPr>
      <w:r>
        <w:rPr>
          <w:rStyle w:val="markedcontent"/>
          <w:rFonts w:ascii="Arial" w:hAnsi="Arial" w:cs="Arial"/>
        </w:rPr>
        <w:br w:type="page"/>
      </w:r>
    </w:p>
    <w:p w14:paraId="02E6D11E" w14:textId="445A89E6" w:rsidR="00D61959" w:rsidRPr="000F07AA" w:rsidRDefault="00AF4CBF" w:rsidP="004019AD">
      <w:pPr>
        <w:spacing w:line="276" w:lineRule="auto"/>
        <w:jc w:val="both"/>
        <w:rPr>
          <w:rStyle w:val="markedcontent"/>
          <w:rFonts w:ascii="Arial" w:hAnsi="Arial" w:cs="Arial"/>
        </w:rPr>
      </w:pPr>
      <w:r w:rsidRPr="000F07AA">
        <w:rPr>
          <w:rStyle w:val="markedcontent"/>
          <w:rFonts w:ascii="Arial" w:hAnsi="Arial" w:cs="Arial"/>
        </w:rPr>
        <w:lastRenderedPageBreak/>
        <w:t xml:space="preserve">3. Describe in 400 words or less a possible use-case for </w:t>
      </w:r>
      <w:proofErr w:type="spellStart"/>
      <w:r w:rsidRPr="000F07AA">
        <w:rPr>
          <w:rStyle w:val="markedcontent"/>
          <w:rFonts w:ascii="Arial" w:hAnsi="Arial" w:cs="Arial"/>
        </w:rPr>
        <w:t>HomeTeam</w:t>
      </w:r>
      <w:proofErr w:type="spellEnd"/>
      <w:r w:rsidRPr="000F07AA">
        <w:rPr>
          <w:rStyle w:val="markedcontent"/>
          <w:rFonts w:ascii="Arial" w:hAnsi="Arial" w:cs="Arial"/>
        </w:rPr>
        <w:t xml:space="preserve"> departments</w:t>
      </w:r>
      <w:r w:rsidRPr="000F07AA">
        <w:rPr>
          <w:rStyle w:val="markedcontent"/>
          <w:rFonts w:ascii="Arial" w:hAnsi="Arial" w:cs="Arial"/>
        </w:rPr>
        <w:t xml:space="preserve"> </w:t>
      </w:r>
      <w:r w:rsidRPr="000F07AA">
        <w:rPr>
          <w:rStyle w:val="markedcontent"/>
          <w:rFonts w:ascii="Arial" w:hAnsi="Arial" w:cs="Arial"/>
        </w:rPr>
        <w:t>that</w:t>
      </w:r>
      <w:r w:rsidRPr="000F07AA">
        <w:rPr>
          <w:rFonts w:ascii="Arial" w:hAnsi="Arial" w:cs="Arial"/>
        </w:rPr>
        <w:t xml:space="preserve"> </w:t>
      </w:r>
      <w:r w:rsidRPr="000F07AA">
        <w:rPr>
          <w:rStyle w:val="markedcontent"/>
          <w:rFonts w:ascii="Arial" w:hAnsi="Arial" w:cs="Arial"/>
        </w:rPr>
        <w:t>would require the technology presented in this paper.</w:t>
      </w:r>
    </w:p>
    <w:p w14:paraId="09699D61" w14:textId="77777777" w:rsidR="001A4780" w:rsidRPr="000F07AA" w:rsidRDefault="001A4780" w:rsidP="004019AD">
      <w:pPr>
        <w:spacing w:line="276" w:lineRule="auto"/>
        <w:jc w:val="both"/>
        <w:rPr>
          <w:rStyle w:val="markedcontent"/>
          <w:rFonts w:ascii="Arial" w:hAnsi="Arial" w:cs="Arial"/>
        </w:rPr>
      </w:pPr>
    </w:p>
    <w:p w14:paraId="7D549FF6" w14:textId="396D87C6" w:rsidR="001A4780" w:rsidRDefault="001A4780" w:rsidP="004019AD">
      <w:pPr>
        <w:spacing w:line="276" w:lineRule="auto"/>
        <w:jc w:val="both"/>
        <w:rPr>
          <w:rStyle w:val="markedcontent"/>
          <w:rFonts w:ascii="Arial" w:hAnsi="Arial" w:cs="Arial"/>
        </w:rPr>
      </w:pPr>
      <w:r w:rsidRPr="000F07AA">
        <w:rPr>
          <w:rStyle w:val="markedcontent"/>
          <w:rFonts w:ascii="Arial" w:hAnsi="Arial" w:cs="Arial"/>
        </w:rPr>
        <w:t>A possible use case would be for surveillance using CCTV cameras, especially in rural areas of Singapore where lighting may not be as good as the urban areas after the sun sets</w:t>
      </w:r>
      <w:r w:rsidR="008654CE">
        <w:rPr>
          <w:rStyle w:val="markedcontent"/>
          <w:rFonts w:ascii="Arial" w:hAnsi="Arial" w:cs="Arial"/>
        </w:rPr>
        <w:t xml:space="preserve">, effectively setting a “blind spot” where CCTV footage from such areas are not </w:t>
      </w:r>
      <w:r w:rsidR="00C811E4">
        <w:rPr>
          <w:rStyle w:val="markedcontent"/>
          <w:rFonts w:ascii="Arial" w:hAnsi="Arial" w:cs="Arial"/>
        </w:rPr>
        <w:t xml:space="preserve">as </w:t>
      </w:r>
      <w:r w:rsidR="008654CE">
        <w:rPr>
          <w:rStyle w:val="markedcontent"/>
          <w:rFonts w:ascii="Arial" w:hAnsi="Arial" w:cs="Arial"/>
        </w:rPr>
        <w:t>helpful</w:t>
      </w:r>
      <w:r w:rsidRPr="000F07AA">
        <w:rPr>
          <w:rStyle w:val="markedcontent"/>
          <w:rFonts w:ascii="Arial" w:hAnsi="Arial" w:cs="Arial"/>
        </w:rPr>
        <w:t xml:space="preserve">. </w:t>
      </w:r>
    </w:p>
    <w:p w14:paraId="4AF3769F" w14:textId="237763B6" w:rsidR="00101BEF" w:rsidRPr="000F07AA" w:rsidRDefault="00101BEF" w:rsidP="004019AD">
      <w:pPr>
        <w:spacing w:line="276" w:lineRule="auto"/>
        <w:jc w:val="both"/>
        <w:rPr>
          <w:rStyle w:val="markedcontent"/>
          <w:rFonts w:ascii="Arial" w:hAnsi="Arial" w:cs="Arial"/>
        </w:rPr>
      </w:pPr>
      <w:r>
        <w:rPr>
          <w:rStyle w:val="markedcontent"/>
          <w:rFonts w:ascii="Arial" w:hAnsi="Arial" w:cs="Arial"/>
        </w:rPr>
        <w:t>Possible light sources in rural areas can include moonlight, street lamps, or even electronic devices (e.g. phones), which can provide the small amount of light needed for Zero-DCE to work.</w:t>
      </w:r>
    </w:p>
    <w:p w14:paraId="42A30F76" w14:textId="6A14AC0B" w:rsidR="001A4780" w:rsidRDefault="000F07AA" w:rsidP="004019AD">
      <w:pPr>
        <w:spacing w:line="276" w:lineRule="auto"/>
        <w:jc w:val="both"/>
        <w:rPr>
          <w:rFonts w:ascii="Arial" w:hAnsi="Arial" w:cs="Arial"/>
        </w:rPr>
      </w:pPr>
      <w:r w:rsidRPr="000F07AA">
        <w:rPr>
          <w:rFonts w:ascii="Arial" w:hAnsi="Arial" w:cs="Arial"/>
        </w:rPr>
        <w:t>With Zero</w:t>
      </w:r>
      <w:r>
        <w:rPr>
          <w:rFonts w:ascii="Arial" w:hAnsi="Arial" w:cs="Arial"/>
        </w:rPr>
        <w:t xml:space="preserve">-DCE, any low-light frames cut from video feeds from CCTV cameras can be </w:t>
      </w:r>
      <w:r w:rsidR="003B59A7">
        <w:rPr>
          <w:rFonts w:ascii="Arial" w:hAnsi="Arial" w:cs="Arial"/>
        </w:rPr>
        <w:t xml:space="preserve">enhanced </w:t>
      </w:r>
      <w:r w:rsidR="00882EDF">
        <w:rPr>
          <w:rFonts w:ascii="Arial" w:hAnsi="Arial" w:cs="Arial"/>
        </w:rPr>
        <w:t>to provide a clearer picture to feed into other detection models (e.g. facial detection models</w:t>
      </w:r>
      <w:r w:rsidR="000B640B">
        <w:rPr>
          <w:rFonts w:ascii="Arial" w:hAnsi="Arial" w:cs="Arial"/>
        </w:rPr>
        <w:t>, number plate recognition</w:t>
      </w:r>
      <w:r w:rsidR="00882EDF">
        <w:rPr>
          <w:rFonts w:ascii="Arial" w:hAnsi="Arial" w:cs="Arial"/>
        </w:rPr>
        <w:t xml:space="preserve">). </w:t>
      </w:r>
      <w:r w:rsidR="00483E5D">
        <w:rPr>
          <w:rFonts w:ascii="Arial" w:hAnsi="Arial" w:cs="Arial"/>
        </w:rPr>
        <w:t xml:space="preserve">Of course, just purely using Zero-DCE may be insufficient as CCTV footage may be of too low resolution for detection models to produce accurate results, perhaps due to the distance of the subject. Hence the enhanced image from Zero-DCE may be </w:t>
      </w:r>
      <w:r w:rsidR="009A673D">
        <w:rPr>
          <w:rFonts w:ascii="Arial" w:hAnsi="Arial" w:cs="Arial"/>
        </w:rPr>
        <w:t>used in conjunction with</w:t>
      </w:r>
      <w:r w:rsidR="00483E5D">
        <w:rPr>
          <w:rFonts w:ascii="Arial" w:hAnsi="Arial" w:cs="Arial"/>
        </w:rPr>
        <w:t xml:space="preserve"> other image processing methods (e.g. Super-Resolution, </w:t>
      </w:r>
      <w:r w:rsidR="001E6709">
        <w:rPr>
          <w:rFonts w:ascii="Arial" w:hAnsi="Arial" w:cs="Arial"/>
        </w:rPr>
        <w:t>N</w:t>
      </w:r>
      <w:r w:rsidR="00483E5D">
        <w:rPr>
          <w:rFonts w:ascii="Arial" w:hAnsi="Arial" w:cs="Arial"/>
        </w:rPr>
        <w:t xml:space="preserve">oise </w:t>
      </w:r>
      <w:r w:rsidR="001E6709">
        <w:rPr>
          <w:rFonts w:ascii="Arial" w:hAnsi="Arial" w:cs="Arial"/>
        </w:rPr>
        <w:t>R</w:t>
      </w:r>
      <w:r w:rsidR="00483E5D">
        <w:rPr>
          <w:rFonts w:ascii="Arial" w:hAnsi="Arial" w:cs="Arial"/>
        </w:rPr>
        <w:t>eduction)</w:t>
      </w:r>
      <w:r w:rsidR="009A673D">
        <w:rPr>
          <w:rFonts w:ascii="Arial" w:hAnsi="Arial" w:cs="Arial"/>
        </w:rPr>
        <w:t>.</w:t>
      </w:r>
    </w:p>
    <w:p w14:paraId="4151F120" w14:textId="77777777" w:rsidR="002E7FAD" w:rsidRDefault="002E7FAD" w:rsidP="004019AD">
      <w:pPr>
        <w:spacing w:line="276" w:lineRule="auto"/>
        <w:jc w:val="both"/>
        <w:rPr>
          <w:rFonts w:ascii="Arial" w:hAnsi="Arial" w:cs="Arial"/>
        </w:rPr>
      </w:pPr>
    </w:p>
    <w:p w14:paraId="2482A556" w14:textId="77777777" w:rsidR="002E7FAD" w:rsidRDefault="008654CE" w:rsidP="004019AD">
      <w:pPr>
        <w:spacing w:line="276" w:lineRule="auto"/>
        <w:jc w:val="both"/>
        <w:rPr>
          <w:rFonts w:ascii="Arial" w:hAnsi="Arial" w:cs="Arial"/>
        </w:rPr>
      </w:pPr>
      <w:r>
        <w:rPr>
          <w:rFonts w:ascii="Arial" w:hAnsi="Arial" w:cs="Arial"/>
        </w:rPr>
        <w:t xml:space="preserve">Theoretical scenario: </w:t>
      </w:r>
    </w:p>
    <w:p w14:paraId="3A6DBFAA" w14:textId="6E4405C5" w:rsidR="009A673D" w:rsidRPr="000F07AA" w:rsidRDefault="00C850DB" w:rsidP="004019AD">
      <w:pPr>
        <w:spacing w:line="276" w:lineRule="auto"/>
        <w:jc w:val="both"/>
        <w:rPr>
          <w:rFonts w:ascii="Arial" w:hAnsi="Arial" w:cs="Arial"/>
        </w:rPr>
      </w:pPr>
      <w:r>
        <w:rPr>
          <w:rFonts w:ascii="Arial" w:hAnsi="Arial" w:cs="Arial"/>
        </w:rPr>
        <w:t xml:space="preserve">Person A murders Person B and dumps body of B in the countryside at night. The body of B is discovered and the police are called to investigate. </w:t>
      </w:r>
      <w:r w:rsidR="00A57281">
        <w:rPr>
          <w:rFonts w:ascii="Arial" w:hAnsi="Arial" w:cs="Arial"/>
        </w:rPr>
        <w:t>With the help of forensic evidence, the date and time of B’s death can be estimated, and nearby CCTV records from this time period can be obtained</w:t>
      </w:r>
      <w:r w:rsidR="002E7FAD">
        <w:rPr>
          <w:rFonts w:ascii="Arial" w:hAnsi="Arial" w:cs="Arial"/>
        </w:rPr>
        <w:t xml:space="preserve">. With the help of Zero-DCE, low-light frames that contain any individuals can be brightened and individuals can be </w:t>
      </w:r>
      <w:r w:rsidR="00D96F6D">
        <w:rPr>
          <w:rFonts w:ascii="Arial" w:hAnsi="Arial" w:cs="Arial"/>
        </w:rPr>
        <w:t>identified as suspects</w:t>
      </w:r>
      <w:r w:rsidR="002E7FAD">
        <w:rPr>
          <w:rFonts w:ascii="Arial" w:hAnsi="Arial" w:cs="Arial"/>
        </w:rPr>
        <w:t>.</w:t>
      </w:r>
      <w:r w:rsidR="00D96F6D">
        <w:rPr>
          <w:rFonts w:ascii="Arial" w:hAnsi="Arial" w:cs="Arial"/>
        </w:rPr>
        <w:t xml:space="preserve"> </w:t>
      </w:r>
      <w:r w:rsidR="00CC1742">
        <w:rPr>
          <w:rFonts w:ascii="Arial" w:hAnsi="Arial" w:cs="Arial"/>
        </w:rPr>
        <w:t>More evidence can</w:t>
      </w:r>
      <w:r w:rsidR="002E3628">
        <w:rPr>
          <w:rFonts w:ascii="Arial" w:hAnsi="Arial" w:cs="Arial"/>
        </w:rPr>
        <w:t xml:space="preserve"> thus</w:t>
      </w:r>
      <w:r w:rsidR="00CC1742">
        <w:rPr>
          <w:rFonts w:ascii="Arial" w:hAnsi="Arial" w:cs="Arial"/>
        </w:rPr>
        <w:t xml:space="preserve"> be gathered to convict A</w:t>
      </w:r>
      <w:r w:rsidR="00101BEF">
        <w:rPr>
          <w:rFonts w:ascii="Arial" w:hAnsi="Arial" w:cs="Arial"/>
        </w:rPr>
        <w:t>.</w:t>
      </w:r>
    </w:p>
    <w:sectPr w:rsidR="009A673D" w:rsidRPr="000F0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4119"/>
    <w:multiLevelType w:val="hybridMultilevel"/>
    <w:tmpl w:val="8F4AA5C4"/>
    <w:lvl w:ilvl="0" w:tplc="22322EBE">
      <w:start w:val="1"/>
      <w:numFmt w:val="bullet"/>
      <w:lvlText w:val="-"/>
      <w:lvlJc w:val="left"/>
      <w:pPr>
        <w:ind w:left="720" w:hanging="360"/>
      </w:pPr>
      <w:rPr>
        <w:rFonts w:ascii="Arial" w:eastAsiaTheme="min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366196"/>
    <w:multiLevelType w:val="hybridMultilevel"/>
    <w:tmpl w:val="F1222E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1801A3"/>
    <w:multiLevelType w:val="hybridMultilevel"/>
    <w:tmpl w:val="219A8726"/>
    <w:lvl w:ilvl="0" w:tplc="81D8ACE4">
      <w:start w:val="1"/>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7137455">
    <w:abstractNumId w:val="1"/>
  </w:num>
  <w:num w:numId="2" w16cid:durableId="1756508043">
    <w:abstractNumId w:val="0"/>
  </w:num>
  <w:num w:numId="3" w16cid:durableId="729613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CBF"/>
    <w:rsid w:val="00001742"/>
    <w:rsid w:val="00054EAC"/>
    <w:rsid w:val="00092C97"/>
    <w:rsid w:val="000B640B"/>
    <w:rsid w:val="000D0221"/>
    <w:rsid w:val="000F07AA"/>
    <w:rsid w:val="00101BEF"/>
    <w:rsid w:val="001420B5"/>
    <w:rsid w:val="00160C82"/>
    <w:rsid w:val="001A4780"/>
    <w:rsid w:val="001C1964"/>
    <w:rsid w:val="001E6709"/>
    <w:rsid w:val="00206B20"/>
    <w:rsid w:val="00214CFD"/>
    <w:rsid w:val="0023248C"/>
    <w:rsid w:val="00251162"/>
    <w:rsid w:val="0025205A"/>
    <w:rsid w:val="00273AED"/>
    <w:rsid w:val="00281F9E"/>
    <w:rsid w:val="0029101E"/>
    <w:rsid w:val="002A33C3"/>
    <w:rsid w:val="002E0E5E"/>
    <w:rsid w:val="002E3628"/>
    <w:rsid w:val="002E7FAD"/>
    <w:rsid w:val="002F1407"/>
    <w:rsid w:val="00366835"/>
    <w:rsid w:val="00367DA6"/>
    <w:rsid w:val="0039428A"/>
    <w:rsid w:val="003B11A5"/>
    <w:rsid w:val="003B59A7"/>
    <w:rsid w:val="004019AD"/>
    <w:rsid w:val="004445DD"/>
    <w:rsid w:val="00483E5D"/>
    <w:rsid w:val="004B6F58"/>
    <w:rsid w:val="005707F0"/>
    <w:rsid w:val="0057235D"/>
    <w:rsid w:val="00572906"/>
    <w:rsid w:val="005E5367"/>
    <w:rsid w:val="00600D2F"/>
    <w:rsid w:val="006A2141"/>
    <w:rsid w:val="006E3875"/>
    <w:rsid w:val="006F03EE"/>
    <w:rsid w:val="00711990"/>
    <w:rsid w:val="00746953"/>
    <w:rsid w:val="00751AAF"/>
    <w:rsid w:val="00757FFE"/>
    <w:rsid w:val="00793AFB"/>
    <w:rsid w:val="007E4495"/>
    <w:rsid w:val="00800EFB"/>
    <w:rsid w:val="008371F9"/>
    <w:rsid w:val="008654CE"/>
    <w:rsid w:val="00882EDF"/>
    <w:rsid w:val="008E1C0C"/>
    <w:rsid w:val="008E39A3"/>
    <w:rsid w:val="0095604D"/>
    <w:rsid w:val="009A673D"/>
    <w:rsid w:val="00A02B11"/>
    <w:rsid w:val="00A27110"/>
    <w:rsid w:val="00A34C5E"/>
    <w:rsid w:val="00A57281"/>
    <w:rsid w:val="00A60924"/>
    <w:rsid w:val="00AB36CE"/>
    <w:rsid w:val="00AF4CBF"/>
    <w:rsid w:val="00B44CF7"/>
    <w:rsid w:val="00BA4CFC"/>
    <w:rsid w:val="00BF1904"/>
    <w:rsid w:val="00BF7637"/>
    <w:rsid w:val="00BF7B00"/>
    <w:rsid w:val="00C811E4"/>
    <w:rsid w:val="00C850DB"/>
    <w:rsid w:val="00C94327"/>
    <w:rsid w:val="00CA20D3"/>
    <w:rsid w:val="00CB465A"/>
    <w:rsid w:val="00CC1742"/>
    <w:rsid w:val="00CE0F01"/>
    <w:rsid w:val="00D019E4"/>
    <w:rsid w:val="00D16821"/>
    <w:rsid w:val="00D61959"/>
    <w:rsid w:val="00D96F6D"/>
    <w:rsid w:val="00DA16B6"/>
    <w:rsid w:val="00DC719D"/>
    <w:rsid w:val="00E92000"/>
    <w:rsid w:val="00EF035A"/>
    <w:rsid w:val="00EF66F6"/>
    <w:rsid w:val="00F8511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502BEA"/>
  <w15:chartTrackingRefBased/>
  <w15:docId w15:val="{23A77113-23F5-6B46-A4AE-1054A0EF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AF4CBF"/>
  </w:style>
  <w:style w:type="paragraph" w:styleId="ListParagraph">
    <w:name w:val="List Paragraph"/>
    <w:basedOn w:val="Normal"/>
    <w:uiPriority w:val="34"/>
    <w:qFormat/>
    <w:rsid w:val="00273AED"/>
    <w:pPr>
      <w:ind w:left="720"/>
      <w:contextualSpacing/>
    </w:pPr>
  </w:style>
  <w:style w:type="character" w:styleId="PlaceholderText">
    <w:name w:val="Placeholder Text"/>
    <w:basedOn w:val="DefaultParagraphFont"/>
    <w:uiPriority w:val="99"/>
    <w:semiHidden/>
    <w:rsid w:val="00214C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dc:creator>
  <cp:keywords/>
  <dc:description/>
  <cp:lastModifiedBy>Chun</cp:lastModifiedBy>
  <cp:revision>82</cp:revision>
  <dcterms:created xsi:type="dcterms:W3CDTF">2023-05-22T15:39:00Z</dcterms:created>
  <dcterms:modified xsi:type="dcterms:W3CDTF">2023-05-23T03:19:00Z</dcterms:modified>
</cp:coreProperties>
</file>