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881" w:rsidRPr="00174C48" w:rsidRDefault="00505930">
      <w:pPr>
        <w:rPr>
          <w:u w:val="single"/>
        </w:rPr>
      </w:pPr>
      <w:r w:rsidRPr="00174C48">
        <w:rPr>
          <w:rFonts w:hint="eastAsia"/>
          <w:u w:val="single"/>
        </w:rPr>
        <w:t>SVM</w:t>
      </w:r>
    </w:p>
    <w:p w:rsidR="00505930" w:rsidRDefault="00505930">
      <w:r>
        <w:t>T</w:t>
      </w:r>
      <w:r>
        <w:rPr>
          <w:rFonts w:hint="eastAsia"/>
        </w:rPr>
        <w:t xml:space="preserve">he tool we use is </w:t>
      </w:r>
      <w:r w:rsidRPr="007E52B2">
        <w:rPr>
          <w:rFonts w:hint="eastAsia"/>
          <w:i/>
        </w:rPr>
        <w:t>LIBSVM</w:t>
      </w:r>
      <w:r>
        <w:rPr>
          <w:rFonts w:hint="eastAsia"/>
        </w:rPr>
        <w:t xml:space="preserve">. </w:t>
      </w:r>
      <w:r>
        <w:t>W</w:t>
      </w:r>
      <w:r>
        <w:rPr>
          <w:rFonts w:hint="eastAsia"/>
        </w:rPr>
        <w:t xml:space="preserve">e use the </w:t>
      </w:r>
      <w:r w:rsidRPr="007E52B2">
        <w:rPr>
          <w:rFonts w:hint="eastAsia"/>
          <w:i/>
        </w:rPr>
        <w:t>easy.py</w:t>
      </w:r>
      <w:r>
        <w:rPr>
          <w:rFonts w:hint="eastAsia"/>
        </w:rPr>
        <w:t xml:space="preserve"> in </w:t>
      </w:r>
      <w:r w:rsidRPr="007E52B2">
        <w:rPr>
          <w:rFonts w:hint="eastAsia"/>
          <w:i/>
        </w:rPr>
        <w:t>LIBSVM</w:t>
      </w:r>
      <w:r>
        <w:rPr>
          <w:rFonts w:hint="eastAsia"/>
        </w:rPr>
        <w:t xml:space="preserve"> to do our learning task, so every setup parameters (ex: scope of grid search) are the same with easy.py, and every learning parameters (ex: cost </w:t>
      </w:r>
      <w:r w:rsidRPr="007E52B2">
        <w:rPr>
          <w:rFonts w:hint="eastAsia"/>
          <w:i/>
        </w:rPr>
        <w:t>C</w:t>
      </w:r>
      <w:r>
        <w:rPr>
          <w:rFonts w:hint="eastAsia"/>
        </w:rPr>
        <w:t xml:space="preserve">) are fully determined by </w:t>
      </w:r>
      <w:r w:rsidRPr="007E52B2">
        <w:rPr>
          <w:rFonts w:hint="eastAsia"/>
          <w:i/>
        </w:rPr>
        <w:t>easy.py</w:t>
      </w:r>
      <w:r>
        <w:t>’</w:t>
      </w:r>
      <w:r>
        <w:rPr>
          <w:rFonts w:hint="eastAsia"/>
        </w:rPr>
        <w:t>s procedure.</w:t>
      </w:r>
    </w:p>
    <w:p w:rsidR="00632221" w:rsidRDefault="00632221">
      <w:pPr>
        <w:rPr>
          <w:rFonts w:hint="eastAsia"/>
        </w:rPr>
      </w:pPr>
      <w:r>
        <w:rPr>
          <w:rFonts w:hint="eastAsia"/>
        </w:rPr>
        <w:t>We have some observations on the training data as follows:</w:t>
      </w:r>
    </w:p>
    <w:p w:rsidR="00B2357C" w:rsidRPr="00B2357C" w:rsidRDefault="00B2357C" w:rsidP="00B2357C">
      <w:pPr>
        <w:ind w:firstLine="360"/>
        <w:rPr>
          <w:color w:val="FF0000"/>
        </w:rPr>
      </w:pPr>
      <w:r w:rsidRPr="00B2357C">
        <w:rPr>
          <w:rFonts w:hint="eastAsia"/>
          <w:color w:val="FF0000"/>
        </w:rPr>
        <w:t xml:space="preserve">Under a given dimension, we first define </w:t>
      </w:r>
      <w:r w:rsidRPr="00B2357C">
        <w:rPr>
          <w:rFonts w:hint="eastAsia"/>
          <w:b/>
          <w:color w:val="FF0000"/>
        </w:rPr>
        <w:t>nonzero data</w:t>
      </w:r>
      <w:r w:rsidRPr="00B2357C">
        <w:rPr>
          <w:rFonts w:hint="eastAsia"/>
          <w:color w:val="FF0000"/>
        </w:rPr>
        <w:t xml:space="preserve"> = all data </w:t>
      </w:r>
      <w:r w:rsidRPr="00B2357C">
        <w:rPr>
          <w:color w:val="FF0000"/>
        </w:rPr>
        <w:t>–</w:t>
      </w:r>
      <w:r w:rsidRPr="00B2357C">
        <w:rPr>
          <w:rFonts w:hint="eastAsia"/>
          <w:color w:val="FF0000"/>
        </w:rPr>
        <w:t xml:space="preserve"> missing data </w:t>
      </w:r>
      <w:r w:rsidRPr="00B2357C">
        <w:rPr>
          <w:color w:val="FF0000"/>
        </w:rPr>
        <w:t>–</w:t>
      </w:r>
      <w:r w:rsidRPr="00B2357C">
        <w:rPr>
          <w:rFonts w:hint="eastAsia"/>
          <w:color w:val="FF0000"/>
        </w:rPr>
        <w:t xml:space="preserve"> zero-value data, and </w:t>
      </w:r>
      <w:r w:rsidRPr="00B2357C">
        <w:rPr>
          <w:rFonts w:hint="eastAsia"/>
          <w:b/>
          <w:color w:val="FF0000"/>
        </w:rPr>
        <w:t>non-missing data</w:t>
      </w:r>
      <w:r w:rsidRPr="00B2357C">
        <w:rPr>
          <w:rFonts w:hint="eastAsia"/>
          <w:color w:val="FF0000"/>
        </w:rPr>
        <w:t xml:space="preserve"> = all data </w:t>
      </w:r>
      <w:r w:rsidRPr="00B2357C">
        <w:rPr>
          <w:color w:val="FF0000"/>
        </w:rPr>
        <w:t>–</w:t>
      </w:r>
      <w:r w:rsidRPr="00B2357C">
        <w:rPr>
          <w:rFonts w:hint="eastAsia"/>
          <w:color w:val="FF0000"/>
        </w:rPr>
        <w:t xml:space="preserve"> missing data.</w:t>
      </w:r>
    </w:p>
    <w:p w:rsidR="00632221" w:rsidRDefault="007E52B2" w:rsidP="007E52B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In dimension = {20, 21, 22}, there are about 68% data are missing</w:t>
      </w:r>
    </w:p>
    <w:p w:rsidR="00B2357C" w:rsidRPr="00B2357C" w:rsidRDefault="00B2357C" w:rsidP="00B2357C">
      <w:pPr>
        <w:pStyle w:val="a7"/>
        <w:numPr>
          <w:ilvl w:val="0"/>
          <w:numId w:val="2"/>
        </w:numPr>
        <w:ind w:leftChars="0"/>
        <w:rPr>
          <w:rFonts w:hint="eastAsia"/>
        </w:rPr>
      </w:pPr>
      <w:r w:rsidRPr="00B2357C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-1076325</wp:posOffset>
            </wp:positionH>
            <wp:positionV relativeFrom="paragraph">
              <wp:posOffset>676275</wp:posOffset>
            </wp:positionV>
            <wp:extent cx="7400925" cy="1485900"/>
            <wp:effectExtent l="19050" t="0" r="9525" b="0"/>
            <wp:wrapThrough wrapText="bothSides">
              <wp:wrapPolygon edited="0">
                <wp:start x="-56" y="0"/>
                <wp:lineTo x="-56" y="21323"/>
                <wp:lineTo x="21628" y="21323"/>
                <wp:lineTo x="21628" y="0"/>
                <wp:lineTo x="-56" y="0"/>
              </wp:wrapPolygon>
            </wp:wrapThrough>
            <wp:docPr id="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52B2" w:rsidRPr="00B2357C">
        <w:rPr>
          <w:rFonts w:hint="eastAsia"/>
        </w:rPr>
        <w:t xml:space="preserve">In dimension = {44, 45, 46}, there are about 28% data are missing, </w:t>
      </w:r>
      <w:r w:rsidR="007E52B2" w:rsidRPr="00B2357C">
        <w:rPr>
          <w:rFonts w:hint="eastAsia"/>
          <w:b/>
        </w:rPr>
        <w:t>43% data are zero-value data</w:t>
      </w:r>
      <w:r w:rsidR="007E52B2" w:rsidRPr="00B2357C">
        <w:rPr>
          <w:rFonts w:hint="eastAsia"/>
        </w:rPr>
        <w:t xml:space="preserve">, </w:t>
      </w:r>
      <w:r w:rsidR="007E52B2" w:rsidRPr="00B2357C">
        <w:rPr>
          <w:rFonts w:hint="eastAsia"/>
          <w:color w:val="FF0000"/>
        </w:rPr>
        <w:t xml:space="preserve">the others are non-zero data with a </w:t>
      </w:r>
      <w:r w:rsidR="007E52B2" w:rsidRPr="00B2357C">
        <w:rPr>
          <w:color w:val="FF0000"/>
        </w:rPr>
        <w:t>noticeable</w:t>
      </w:r>
      <w:r w:rsidR="007E52B2" w:rsidRPr="00B2357C">
        <w:rPr>
          <w:rFonts w:hint="eastAsia"/>
          <w:color w:val="FF0000"/>
        </w:rPr>
        <w:t xml:space="preserve"> pattern.</w:t>
      </w:r>
      <w:r w:rsidR="006D09C6" w:rsidRPr="00B2357C">
        <w:rPr>
          <w:rFonts w:hint="eastAsia"/>
          <w:color w:val="FF0000"/>
        </w:rPr>
        <w:t xml:space="preserve"> The zero-value data seems strange</w:t>
      </w:r>
      <w:r w:rsidR="00F26E69" w:rsidRPr="00B2357C">
        <w:rPr>
          <w:rFonts w:hint="eastAsia"/>
          <w:color w:val="FF0000"/>
        </w:rPr>
        <w:t xml:space="preserve"> to us</w:t>
      </w:r>
      <w:r w:rsidR="006D09C6" w:rsidRPr="00B2357C">
        <w:rPr>
          <w:rFonts w:hint="eastAsia"/>
          <w:color w:val="FF0000"/>
        </w:rPr>
        <w:t xml:space="preserve"> just like missing data.</w:t>
      </w:r>
      <w:r w:rsidRPr="00B2357C">
        <w:rPr>
          <w:rFonts w:hint="eastAsia"/>
          <w:color w:val="FF0000"/>
        </w:rPr>
        <w:t xml:space="preserve"> (as figure below)</w:t>
      </w:r>
    </w:p>
    <w:p w:rsidR="007E52B2" w:rsidRDefault="007E52B2" w:rsidP="007E52B2">
      <w:pPr>
        <w:pStyle w:val="a7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>n dimension = 29, there are about 58% missing data, the others are all zero-value data.</w:t>
      </w:r>
    </w:p>
    <w:p w:rsidR="007E52B2" w:rsidRDefault="007E52B2" w:rsidP="007E52B2">
      <w:pPr>
        <w:pStyle w:val="a7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>n dimension = 55, there are about 36% missing data, the others are all zero-value data.</w:t>
      </w:r>
    </w:p>
    <w:p w:rsidR="007E52B2" w:rsidRDefault="007E52B2" w:rsidP="005145D3">
      <w:pPr>
        <w:pStyle w:val="a7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>n dimension = {47, 48, 49, 50, 51}, all the data are zero-value data.</w:t>
      </w:r>
    </w:p>
    <w:p w:rsidR="00202CDF" w:rsidRDefault="005145D3">
      <w:r>
        <w:rPr>
          <w:rFonts w:hint="eastAsia"/>
        </w:rPr>
        <w:t xml:space="preserve">So </w:t>
      </w:r>
      <w:r w:rsidR="007E52B2">
        <w:rPr>
          <w:rFonts w:hint="eastAsia"/>
        </w:rPr>
        <w:t xml:space="preserve">we design several </w:t>
      </w:r>
      <w:r w:rsidR="00202CDF">
        <w:rPr>
          <w:rFonts w:hint="eastAsia"/>
        </w:rPr>
        <w:t>different preprocessing strategies listed below:</w:t>
      </w:r>
    </w:p>
    <w:p w:rsidR="00202CDF" w:rsidRDefault="00202CDF" w:rsidP="005145D3">
      <w:pPr>
        <w:pStyle w:val="a7"/>
        <w:numPr>
          <w:ilvl w:val="0"/>
          <w:numId w:val="1"/>
        </w:numPr>
        <w:ind w:leftChars="0"/>
      </w:pPr>
      <w:r>
        <w:t>U</w:t>
      </w:r>
      <w:r>
        <w:rPr>
          <w:rFonts w:hint="eastAsia"/>
        </w:rPr>
        <w:t>se original data directly as training data</w:t>
      </w:r>
      <w:r w:rsidR="005E04C0">
        <w:rPr>
          <w:rFonts w:hint="eastAsia"/>
        </w:rPr>
        <w:t>.</w:t>
      </w:r>
    </w:p>
    <w:p w:rsidR="00202CDF" w:rsidRDefault="00202CDF" w:rsidP="00202CDF">
      <w:pPr>
        <w:pStyle w:val="a7"/>
        <w:numPr>
          <w:ilvl w:val="0"/>
          <w:numId w:val="1"/>
        </w:numPr>
        <w:ind w:leftChars="0"/>
      </w:pPr>
      <w:r>
        <w:t>I</w:t>
      </w:r>
      <w:r>
        <w:rPr>
          <w:rFonts w:hint="eastAsia"/>
        </w:rPr>
        <w:t>gnore the values of dimension = {29, 55, 47, 48, 49, 50, 51}.</w:t>
      </w:r>
      <w:r w:rsidR="005E04C0">
        <w:rPr>
          <w:rFonts w:hint="eastAsia"/>
        </w:rPr>
        <w:t xml:space="preserve"> i.e., using the </w:t>
      </w:r>
      <w:r w:rsidR="005E04C0">
        <w:t>remaining</w:t>
      </w:r>
      <w:r w:rsidR="005E04C0">
        <w:rPr>
          <w:rFonts w:hint="eastAsia"/>
        </w:rPr>
        <w:t xml:space="preserve"> 71-dimensional data as training data.</w:t>
      </w:r>
    </w:p>
    <w:p w:rsidR="00202CDF" w:rsidRDefault="00202CDF" w:rsidP="00202CDF">
      <w:pPr>
        <w:pStyle w:val="a7"/>
        <w:numPr>
          <w:ilvl w:val="0"/>
          <w:numId w:val="1"/>
        </w:numPr>
        <w:ind w:leftChars="0"/>
      </w:pPr>
      <w:r>
        <w:t>I</w:t>
      </w:r>
      <w:r>
        <w:rPr>
          <w:rFonts w:hint="eastAsia"/>
        </w:rPr>
        <w:t>gnore the values of dimension = {29, 55, 47, 48, 49, 50, 51, 20, 21, 22, 44, 45, 46}.</w:t>
      </w:r>
      <w:r w:rsidR="005E04C0">
        <w:rPr>
          <w:rFonts w:hint="eastAsia"/>
        </w:rPr>
        <w:t xml:space="preserve"> i.e., using the remaining 65-dimensional data as training data.</w:t>
      </w:r>
    </w:p>
    <w:p w:rsidR="005E04C0" w:rsidRDefault="005E04C0" w:rsidP="005E04C0">
      <w:pPr>
        <w:pStyle w:val="a7"/>
        <w:numPr>
          <w:ilvl w:val="0"/>
          <w:numId w:val="1"/>
        </w:numPr>
        <w:ind w:leftChars="0"/>
      </w:pPr>
      <w:r>
        <w:t>I</w:t>
      </w:r>
      <w:r>
        <w:rPr>
          <w:rFonts w:hint="eastAsia"/>
        </w:rPr>
        <w:t>gnore the values of dimension = {29, 55, 47, 48, 49, 50, 51}.</w:t>
      </w:r>
    </w:p>
    <w:p w:rsidR="005E04C0" w:rsidRDefault="005E04C0" w:rsidP="005E04C0">
      <w:pPr>
        <w:pStyle w:val="a7"/>
        <w:ind w:leftChars="0" w:left="360"/>
      </w:pPr>
      <w:r>
        <w:t>I</w:t>
      </w:r>
      <w:r>
        <w:rPr>
          <w:rFonts w:hint="eastAsia"/>
        </w:rPr>
        <w:t>f dimension = {20, 21, 22}, for each dimension, fill the values of missing data with the mean of nonzero data.</w:t>
      </w:r>
    </w:p>
    <w:p w:rsidR="005E04C0" w:rsidRDefault="005E04C0" w:rsidP="00B2357C">
      <w:pPr>
        <w:pStyle w:val="a7"/>
        <w:ind w:leftChars="0" w:left="360"/>
      </w:pPr>
      <w:r>
        <w:t>I</w:t>
      </w:r>
      <w:r>
        <w:rPr>
          <w:rFonts w:hint="eastAsia"/>
        </w:rPr>
        <w:t xml:space="preserve">f dimension = {44, 45, 46}, for each dimension, fill the values of </w:t>
      </w:r>
      <w:r w:rsidRPr="005E04C0">
        <w:rPr>
          <w:rFonts w:hint="eastAsia"/>
          <w:b/>
        </w:rPr>
        <w:t xml:space="preserve">missing data and zero-value data </w:t>
      </w:r>
      <w:r>
        <w:rPr>
          <w:rFonts w:hint="eastAsia"/>
        </w:rPr>
        <w:t xml:space="preserve">with the mean of </w:t>
      </w:r>
      <w:r w:rsidRPr="005E04C0">
        <w:rPr>
          <w:rFonts w:hint="eastAsia"/>
          <w:b/>
        </w:rPr>
        <w:t>nonzero data</w:t>
      </w:r>
      <w:r>
        <w:rPr>
          <w:rFonts w:hint="eastAsia"/>
        </w:rPr>
        <w:t>.</w:t>
      </w:r>
    </w:p>
    <w:p w:rsidR="00202CDF" w:rsidRDefault="00202CDF" w:rsidP="00202CDF">
      <w:pPr>
        <w:pStyle w:val="a7"/>
        <w:numPr>
          <w:ilvl w:val="0"/>
          <w:numId w:val="1"/>
        </w:numPr>
        <w:ind w:leftChars="0"/>
      </w:pPr>
      <w:r>
        <w:t>I</w:t>
      </w:r>
      <w:r>
        <w:rPr>
          <w:rFonts w:hint="eastAsia"/>
        </w:rPr>
        <w:t>gnore the values of dimension = {29, 55, 47, 48, 49, 50, 51}.</w:t>
      </w:r>
    </w:p>
    <w:p w:rsidR="005E04C0" w:rsidRDefault="005E04C0" w:rsidP="005E04C0">
      <w:pPr>
        <w:pStyle w:val="a7"/>
        <w:ind w:leftChars="0" w:left="360"/>
      </w:pPr>
      <w:r>
        <w:t>I</w:t>
      </w:r>
      <w:r>
        <w:rPr>
          <w:rFonts w:hint="eastAsia"/>
        </w:rPr>
        <w:t xml:space="preserve">f </w:t>
      </w:r>
      <w:r w:rsidR="00202CDF">
        <w:rPr>
          <w:rFonts w:hint="eastAsia"/>
        </w:rPr>
        <w:t xml:space="preserve">dimension = {20, 21, 22}, </w:t>
      </w:r>
      <w:r>
        <w:rPr>
          <w:rFonts w:hint="eastAsia"/>
        </w:rPr>
        <w:t>for each dimension, f</w:t>
      </w:r>
      <w:r w:rsidR="00202CDF">
        <w:rPr>
          <w:rFonts w:hint="eastAsia"/>
        </w:rPr>
        <w:t>ill the values of missing data with the mean of nonzero</w:t>
      </w:r>
      <w:r>
        <w:rPr>
          <w:rFonts w:hint="eastAsia"/>
        </w:rPr>
        <w:t xml:space="preserve"> </w:t>
      </w:r>
      <w:r w:rsidR="00202CDF">
        <w:rPr>
          <w:rFonts w:hint="eastAsia"/>
        </w:rPr>
        <w:t>data.</w:t>
      </w:r>
    </w:p>
    <w:p w:rsidR="00764B89" w:rsidRDefault="005E04C0" w:rsidP="005E04C0">
      <w:pPr>
        <w:pStyle w:val="a7"/>
        <w:ind w:leftChars="0" w:left="360"/>
        <w:rPr>
          <w:rFonts w:hint="eastAsia"/>
        </w:rPr>
      </w:pPr>
      <w:r>
        <w:t>I</w:t>
      </w:r>
      <w:r>
        <w:rPr>
          <w:rFonts w:hint="eastAsia"/>
        </w:rPr>
        <w:t xml:space="preserve">f dimension = {44, 45, 46}, for each dimension, fill the values of </w:t>
      </w:r>
      <w:r w:rsidRPr="005E04C0">
        <w:rPr>
          <w:rFonts w:hint="eastAsia"/>
          <w:b/>
        </w:rPr>
        <w:t>missing data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with the mean of </w:t>
      </w:r>
      <w:r w:rsidRPr="005E04C0">
        <w:rPr>
          <w:rFonts w:hint="eastAsia"/>
          <w:b/>
        </w:rPr>
        <w:t>non-missing data</w:t>
      </w:r>
      <w:r>
        <w:rPr>
          <w:rFonts w:hint="eastAsia"/>
        </w:rPr>
        <w:t>.</w:t>
      </w:r>
    </w:p>
    <w:p w:rsidR="002D2C88" w:rsidRDefault="009F5719" w:rsidP="005145D3">
      <w:r>
        <w:t>W</w:t>
      </w:r>
      <w:r>
        <w:rPr>
          <w:rFonts w:hint="eastAsia"/>
        </w:rPr>
        <w:t>e use the strategies above to do learning</w:t>
      </w:r>
      <w:r w:rsidR="00174C48">
        <w:rPr>
          <w:rFonts w:hint="eastAsia"/>
        </w:rPr>
        <w:t xml:space="preserve"> task on Track400 and Track4000.</w:t>
      </w:r>
      <w:r>
        <w:rPr>
          <w:rFonts w:hint="eastAsia"/>
        </w:rPr>
        <w:t xml:space="preserve"> </w:t>
      </w:r>
      <w:r w:rsidR="00174C48">
        <w:rPr>
          <w:rFonts w:hint="eastAsia"/>
        </w:rPr>
        <w:t>H</w:t>
      </w:r>
      <w:r>
        <w:rPr>
          <w:rFonts w:hint="eastAsia"/>
        </w:rPr>
        <w:t>ere is the result</w:t>
      </w:r>
      <w:r w:rsidR="002D2C88">
        <w:rPr>
          <w:rFonts w:hint="eastAsia"/>
        </w:rPr>
        <w:t xml:space="preserve"> of </w:t>
      </w:r>
      <w:r w:rsidR="002D2C88" w:rsidRPr="002D2C88">
        <w:rPr>
          <w:rFonts w:hint="eastAsia"/>
          <w:b/>
        </w:rPr>
        <w:t>testing error</w:t>
      </w:r>
      <w:r w:rsidR="00C976BA">
        <w:rPr>
          <w:rFonts w:hint="eastAsia"/>
          <w:b/>
        </w:rPr>
        <w:t xml:space="preserve"> </w:t>
      </w:r>
      <w:r w:rsidR="00C976BA" w:rsidRPr="00C976BA">
        <w:rPr>
          <w:rFonts w:hint="eastAsia"/>
        </w:rPr>
        <w:t>(using the half of TEST on the website as test data)</w:t>
      </w:r>
      <w:r>
        <w:rPr>
          <w:rFonts w:hint="eastAsia"/>
        </w:rPr>
        <w:t>:</w:t>
      </w:r>
    </w:p>
    <w:tbl>
      <w:tblPr>
        <w:tblStyle w:val="a8"/>
        <w:tblW w:w="0" w:type="auto"/>
        <w:jc w:val="center"/>
        <w:tblLook w:val="04A0"/>
      </w:tblPr>
      <w:tblGrid>
        <w:gridCol w:w="1393"/>
        <w:gridCol w:w="1393"/>
        <w:gridCol w:w="1394"/>
        <w:gridCol w:w="1394"/>
        <w:gridCol w:w="1394"/>
        <w:gridCol w:w="1394"/>
      </w:tblGrid>
      <w:tr w:rsidR="00C976BA" w:rsidTr="00C976BA">
        <w:trPr>
          <w:jc w:val="center"/>
        </w:trPr>
        <w:tc>
          <w:tcPr>
            <w:tcW w:w="1393" w:type="dxa"/>
            <w:vMerge w:val="restart"/>
            <w:vAlign w:val="center"/>
          </w:tcPr>
          <w:p w:rsidR="00C976BA" w:rsidRDefault="00C976BA" w:rsidP="00C976BA">
            <w:pPr>
              <w:jc w:val="center"/>
            </w:pPr>
            <w:r>
              <w:t>T</w:t>
            </w:r>
            <w:r>
              <w:rPr>
                <w:rFonts w:hint="eastAsia"/>
              </w:rPr>
              <w:t>raining set</w:t>
            </w:r>
          </w:p>
        </w:tc>
        <w:tc>
          <w:tcPr>
            <w:tcW w:w="6969" w:type="dxa"/>
            <w:gridSpan w:val="5"/>
            <w:vAlign w:val="center"/>
          </w:tcPr>
          <w:p w:rsidR="00C976BA" w:rsidRDefault="00C976BA" w:rsidP="00C976BA">
            <w:pPr>
              <w:jc w:val="center"/>
            </w:pPr>
            <w:r>
              <w:rPr>
                <w:rFonts w:hint="eastAsia"/>
              </w:rPr>
              <w:t>Preprocessing strategy</w:t>
            </w:r>
          </w:p>
        </w:tc>
      </w:tr>
      <w:tr w:rsidR="00C976BA" w:rsidTr="00C976BA">
        <w:trPr>
          <w:jc w:val="center"/>
        </w:trPr>
        <w:tc>
          <w:tcPr>
            <w:tcW w:w="1393" w:type="dxa"/>
            <w:vMerge/>
            <w:vAlign w:val="center"/>
          </w:tcPr>
          <w:p w:rsidR="00C976BA" w:rsidRDefault="00C976BA" w:rsidP="00C976BA">
            <w:pPr>
              <w:jc w:val="center"/>
            </w:pPr>
          </w:p>
        </w:tc>
        <w:tc>
          <w:tcPr>
            <w:tcW w:w="1393" w:type="dxa"/>
            <w:vAlign w:val="center"/>
          </w:tcPr>
          <w:p w:rsidR="00C976BA" w:rsidRDefault="00C976BA" w:rsidP="00C976BA">
            <w:pPr>
              <w:jc w:val="center"/>
            </w:pPr>
            <w:r>
              <w:rPr>
                <w:rFonts w:hint="eastAsia"/>
              </w:rPr>
              <w:t>(a)</w:t>
            </w:r>
          </w:p>
        </w:tc>
        <w:tc>
          <w:tcPr>
            <w:tcW w:w="1394" w:type="dxa"/>
            <w:vAlign w:val="center"/>
          </w:tcPr>
          <w:p w:rsidR="00C976BA" w:rsidRDefault="00C976BA" w:rsidP="00C976BA">
            <w:pPr>
              <w:jc w:val="center"/>
            </w:pPr>
            <w:r>
              <w:rPr>
                <w:rFonts w:hint="eastAsia"/>
              </w:rPr>
              <w:t>(b)</w:t>
            </w:r>
          </w:p>
        </w:tc>
        <w:tc>
          <w:tcPr>
            <w:tcW w:w="1394" w:type="dxa"/>
            <w:vAlign w:val="center"/>
          </w:tcPr>
          <w:p w:rsidR="00C976BA" w:rsidRDefault="00C976BA" w:rsidP="00C976BA">
            <w:pPr>
              <w:jc w:val="center"/>
            </w:pPr>
            <w:r>
              <w:rPr>
                <w:rFonts w:hint="eastAsia"/>
              </w:rPr>
              <w:t>(c)</w:t>
            </w:r>
          </w:p>
        </w:tc>
        <w:tc>
          <w:tcPr>
            <w:tcW w:w="1394" w:type="dxa"/>
            <w:vAlign w:val="center"/>
          </w:tcPr>
          <w:p w:rsidR="00C976BA" w:rsidRDefault="00C976BA" w:rsidP="00C976BA">
            <w:pPr>
              <w:jc w:val="center"/>
            </w:pPr>
            <w:r>
              <w:rPr>
                <w:rFonts w:hint="eastAsia"/>
              </w:rPr>
              <w:t>(d)</w:t>
            </w:r>
          </w:p>
        </w:tc>
        <w:tc>
          <w:tcPr>
            <w:tcW w:w="1394" w:type="dxa"/>
            <w:vAlign w:val="center"/>
          </w:tcPr>
          <w:p w:rsidR="00C976BA" w:rsidRDefault="00C976BA" w:rsidP="00C976BA">
            <w:pPr>
              <w:jc w:val="center"/>
            </w:pPr>
            <w:r>
              <w:rPr>
                <w:rFonts w:hint="eastAsia"/>
              </w:rPr>
              <w:t>(e)</w:t>
            </w:r>
          </w:p>
        </w:tc>
      </w:tr>
      <w:tr w:rsidR="00C976BA" w:rsidTr="00C976BA">
        <w:trPr>
          <w:jc w:val="center"/>
        </w:trPr>
        <w:tc>
          <w:tcPr>
            <w:tcW w:w="1393" w:type="dxa"/>
            <w:vAlign w:val="center"/>
          </w:tcPr>
          <w:p w:rsidR="00C976BA" w:rsidRDefault="00C976BA" w:rsidP="00C976BA">
            <w:pPr>
              <w:jc w:val="center"/>
            </w:pPr>
            <w:r>
              <w:rPr>
                <w:rFonts w:hint="eastAsia"/>
              </w:rPr>
              <w:t>SMALL</w:t>
            </w:r>
          </w:p>
          <w:p w:rsidR="00C976BA" w:rsidRDefault="00C976BA" w:rsidP="00C976BA">
            <w:pPr>
              <w:jc w:val="center"/>
            </w:pPr>
            <w:r>
              <w:rPr>
                <w:rFonts w:hint="eastAsia"/>
              </w:rPr>
              <w:t>(Track400)</w:t>
            </w:r>
          </w:p>
        </w:tc>
        <w:tc>
          <w:tcPr>
            <w:tcW w:w="1393" w:type="dxa"/>
            <w:vAlign w:val="center"/>
          </w:tcPr>
          <w:p w:rsidR="00C976BA" w:rsidRDefault="00C976BA" w:rsidP="00C976BA">
            <w:pPr>
              <w:jc w:val="center"/>
            </w:pPr>
            <w:r>
              <w:rPr>
                <w:rFonts w:hint="eastAsia"/>
              </w:rPr>
              <w:t>32.32%</w:t>
            </w:r>
          </w:p>
        </w:tc>
        <w:tc>
          <w:tcPr>
            <w:tcW w:w="1394" w:type="dxa"/>
            <w:vAlign w:val="center"/>
          </w:tcPr>
          <w:p w:rsidR="00C976BA" w:rsidRDefault="00C976BA" w:rsidP="00C976BA">
            <w:pPr>
              <w:jc w:val="center"/>
            </w:pPr>
            <w:r>
              <w:rPr>
                <w:rFonts w:hint="eastAsia"/>
              </w:rPr>
              <w:t>32.26%</w:t>
            </w:r>
          </w:p>
        </w:tc>
        <w:tc>
          <w:tcPr>
            <w:tcW w:w="1394" w:type="dxa"/>
            <w:vAlign w:val="center"/>
          </w:tcPr>
          <w:p w:rsidR="00C976BA" w:rsidRDefault="00C976BA" w:rsidP="00C976BA">
            <w:pPr>
              <w:jc w:val="center"/>
            </w:pPr>
            <w:r>
              <w:rPr>
                <w:rFonts w:hint="eastAsia"/>
              </w:rPr>
              <w:t>33.9%</w:t>
            </w:r>
          </w:p>
        </w:tc>
        <w:tc>
          <w:tcPr>
            <w:tcW w:w="1394" w:type="dxa"/>
            <w:vAlign w:val="center"/>
          </w:tcPr>
          <w:p w:rsidR="00C976BA" w:rsidRDefault="00C976BA" w:rsidP="00C976BA">
            <w:pPr>
              <w:jc w:val="center"/>
            </w:pPr>
            <w:r>
              <w:rPr>
                <w:rFonts w:hint="eastAsia"/>
              </w:rPr>
              <w:t>33.3%</w:t>
            </w:r>
          </w:p>
        </w:tc>
        <w:tc>
          <w:tcPr>
            <w:tcW w:w="1394" w:type="dxa"/>
            <w:vAlign w:val="center"/>
          </w:tcPr>
          <w:p w:rsidR="00C976BA" w:rsidRDefault="00C976BA" w:rsidP="00C976BA">
            <w:pPr>
              <w:jc w:val="center"/>
            </w:pPr>
            <w:r>
              <w:rPr>
                <w:rFonts w:hint="eastAsia"/>
              </w:rPr>
              <w:t>33.34%</w:t>
            </w:r>
          </w:p>
        </w:tc>
      </w:tr>
      <w:tr w:rsidR="00C976BA" w:rsidTr="00C976BA">
        <w:trPr>
          <w:jc w:val="center"/>
        </w:trPr>
        <w:tc>
          <w:tcPr>
            <w:tcW w:w="1393" w:type="dxa"/>
            <w:vAlign w:val="center"/>
          </w:tcPr>
          <w:p w:rsidR="00C976BA" w:rsidRDefault="00C976BA" w:rsidP="00C976BA">
            <w:pPr>
              <w:jc w:val="center"/>
            </w:pPr>
            <w:r>
              <w:rPr>
                <w:rFonts w:hint="eastAsia"/>
              </w:rPr>
              <w:t>MEDIUM</w:t>
            </w:r>
          </w:p>
          <w:p w:rsidR="00C976BA" w:rsidRDefault="00C976BA" w:rsidP="00C976BA">
            <w:pPr>
              <w:jc w:val="center"/>
            </w:pPr>
            <w:r>
              <w:rPr>
                <w:rFonts w:hint="eastAsia"/>
              </w:rPr>
              <w:t>(Track4000)</w:t>
            </w:r>
          </w:p>
        </w:tc>
        <w:tc>
          <w:tcPr>
            <w:tcW w:w="1393" w:type="dxa"/>
            <w:vAlign w:val="center"/>
          </w:tcPr>
          <w:p w:rsidR="00C976BA" w:rsidRDefault="00E66D3C" w:rsidP="00C976BA">
            <w:pPr>
              <w:jc w:val="center"/>
            </w:pPr>
            <w:r>
              <w:rPr>
                <w:rFonts w:hint="eastAsia"/>
              </w:rPr>
              <w:t>30.06%</w:t>
            </w:r>
          </w:p>
        </w:tc>
        <w:tc>
          <w:tcPr>
            <w:tcW w:w="1394" w:type="dxa"/>
            <w:vAlign w:val="center"/>
          </w:tcPr>
          <w:p w:rsidR="00C976BA" w:rsidRDefault="00C976BA" w:rsidP="003E09C3">
            <w:pPr>
              <w:jc w:val="center"/>
            </w:pPr>
            <w:r>
              <w:rPr>
                <w:rFonts w:hint="eastAsia"/>
              </w:rPr>
              <w:t>30.28%</w:t>
            </w:r>
          </w:p>
        </w:tc>
        <w:tc>
          <w:tcPr>
            <w:tcW w:w="1394" w:type="dxa"/>
            <w:vAlign w:val="center"/>
          </w:tcPr>
          <w:p w:rsidR="00C976BA" w:rsidRDefault="00C976BA" w:rsidP="003E09C3">
            <w:pPr>
              <w:jc w:val="center"/>
            </w:pPr>
            <w:r>
              <w:rPr>
                <w:rFonts w:hint="eastAsia"/>
              </w:rPr>
              <w:t>30.48%</w:t>
            </w:r>
          </w:p>
        </w:tc>
        <w:tc>
          <w:tcPr>
            <w:tcW w:w="1394" w:type="dxa"/>
            <w:vAlign w:val="center"/>
          </w:tcPr>
          <w:p w:rsidR="00C976BA" w:rsidRDefault="00C976BA" w:rsidP="003E09C3">
            <w:pPr>
              <w:jc w:val="center"/>
            </w:pPr>
            <w:r>
              <w:rPr>
                <w:rFonts w:hint="eastAsia"/>
              </w:rPr>
              <w:t>30.28%</w:t>
            </w:r>
          </w:p>
        </w:tc>
        <w:tc>
          <w:tcPr>
            <w:tcW w:w="1394" w:type="dxa"/>
            <w:vAlign w:val="center"/>
          </w:tcPr>
          <w:p w:rsidR="00C976BA" w:rsidRDefault="00C976BA" w:rsidP="003E09C3">
            <w:pPr>
              <w:jc w:val="center"/>
            </w:pPr>
            <w:r>
              <w:rPr>
                <w:rFonts w:hint="eastAsia"/>
              </w:rPr>
              <w:t>30.34%</w:t>
            </w:r>
          </w:p>
        </w:tc>
      </w:tr>
    </w:tbl>
    <w:p w:rsidR="00174C48" w:rsidRDefault="00174C48" w:rsidP="005145D3">
      <w:pPr>
        <w:rPr>
          <w:rFonts w:hint="eastAsia"/>
        </w:rPr>
      </w:pPr>
    </w:p>
    <w:p w:rsidR="00BE0466" w:rsidRPr="00B2357C" w:rsidRDefault="00BE0466" w:rsidP="005145D3">
      <w:pPr>
        <w:rPr>
          <w:rFonts w:hint="eastAsia"/>
          <w:color w:val="FF0000"/>
        </w:rPr>
      </w:pPr>
      <w:r w:rsidRPr="00B2357C">
        <w:rPr>
          <w:rFonts w:hint="eastAsia"/>
          <w:color w:val="FF0000"/>
        </w:rPr>
        <w:t>c</w:t>
      </w:r>
    </w:p>
    <w:tbl>
      <w:tblPr>
        <w:tblStyle w:val="a8"/>
        <w:tblW w:w="0" w:type="auto"/>
        <w:tblLook w:val="04A0"/>
      </w:tblPr>
      <w:tblGrid>
        <w:gridCol w:w="1672"/>
        <w:gridCol w:w="1672"/>
        <w:gridCol w:w="1672"/>
        <w:gridCol w:w="1673"/>
        <w:gridCol w:w="1673"/>
      </w:tblGrid>
      <w:tr w:rsidR="00BE0466" w:rsidRPr="00B2357C" w:rsidTr="00BE0466">
        <w:tc>
          <w:tcPr>
            <w:tcW w:w="1672" w:type="dxa"/>
          </w:tcPr>
          <w:p w:rsidR="00BE0466" w:rsidRPr="00B2357C" w:rsidRDefault="00BE0466" w:rsidP="005145D3">
            <w:pPr>
              <w:rPr>
                <w:color w:val="FF0000"/>
              </w:rPr>
            </w:pPr>
            <w:r w:rsidRPr="00B2357C">
              <w:rPr>
                <w:rFonts w:hint="eastAsia"/>
                <w:color w:val="FF0000"/>
              </w:rPr>
              <w:t>8</w:t>
            </w:r>
          </w:p>
        </w:tc>
        <w:tc>
          <w:tcPr>
            <w:tcW w:w="1672" w:type="dxa"/>
          </w:tcPr>
          <w:p w:rsidR="00BE0466" w:rsidRPr="00B2357C" w:rsidRDefault="00BE0466" w:rsidP="005145D3">
            <w:pPr>
              <w:rPr>
                <w:color w:val="FF0000"/>
              </w:rPr>
            </w:pPr>
            <w:r w:rsidRPr="00B2357C">
              <w:rPr>
                <w:rFonts w:hint="eastAsia"/>
                <w:color w:val="FF0000"/>
              </w:rPr>
              <w:t>8</w:t>
            </w:r>
          </w:p>
        </w:tc>
        <w:tc>
          <w:tcPr>
            <w:tcW w:w="1672" w:type="dxa"/>
          </w:tcPr>
          <w:p w:rsidR="00BE0466" w:rsidRPr="00B2357C" w:rsidRDefault="00BE0466" w:rsidP="005145D3">
            <w:pPr>
              <w:rPr>
                <w:color w:val="FF0000"/>
              </w:rPr>
            </w:pPr>
            <w:r w:rsidRPr="00B2357C">
              <w:rPr>
                <w:rFonts w:hint="eastAsia"/>
                <w:color w:val="FF0000"/>
              </w:rPr>
              <w:t>8</w:t>
            </w:r>
          </w:p>
        </w:tc>
        <w:tc>
          <w:tcPr>
            <w:tcW w:w="1673" w:type="dxa"/>
          </w:tcPr>
          <w:p w:rsidR="00BE0466" w:rsidRPr="00B2357C" w:rsidRDefault="00BE0466" w:rsidP="005145D3">
            <w:pPr>
              <w:rPr>
                <w:color w:val="FF0000"/>
              </w:rPr>
            </w:pPr>
            <w:r w:rsidRPr="00B2357C">
              <w:rPr>
                <w:rFonts w:hint="eastAsia"/>
                <w:color w:val="FF0000"/>
              </w:rPr>
              <w:t>8</w:t>
            </w:r>
          </w:p>
        </w:tc>
        <w:tc>
          <w:tcPr>
            <w:tcW w:w="1673" w:type="dxa"/>
          </w:tcPr>
          <w:p w:rsidR="00BE0466" w:rsidRPr="00B2357C" w:rsidRDefault="00BE0466" w:rsidP="005145D3">
            <w:pPr>
              <w:rPr>
                <w:color w:val="FF0000"/>
              </w:rPr>
            </w:pPr>
            <w:r w:rsidRPr="00B2357C">
              <w:rPr>
                <w:rFonts w:hint="eastAsia"/>
                <w:color w:val="FF0000"/>
              </w:rPr>
              <w:t>8</w:t>
            </w:r>
          </w:p>
        </w:tc>
      </w:tr>
      <w:tr w:rsidR="00BE0466" w:rsidRPr="00B2357C" w:rsidTr="00BE0466">
        <w:tc>
          <w:tcPr>
            <w:tcW w:w="1672" w:type="dxa"/>
          </w:tcPr>
          <w:p w:rsidR="00BE0466" w:rsidRPr="00B2357C" w:rsidRDefault="00BE0466" w:rsidP="005145D3">
            <w:pPr>
              <w:rPr>
                <w:color w:val="FF0000"/>
              </w:rPr>
            </w:pPr>
            <w:r w:rsidRPr="00B2357C">
              <w:rPr>
                <w:rFonts w:hint="eastAsia"/>
                <w:color w:val="FF0000"/>
              </w:rPr>
              <w:t>32</w:t>
            </w:r>
          </w:p>
        </w:tc>
        <w:tc>
          <w:tcPr>
            <w:tcW w:w="1672" w:type="dxa"/>
          </w:tcPr>
          <w:p w:rsidR="00BE0466" w:rsidRPr="00B2357C" w:rsidRDefault="00BE0466" w:rsidP="005145D3">
            <w:pPr>
              <w:rPr>
                <w:color w:val="FF0000"/>
              </w:rPr>
            </w:pPr>
            <w:r w:rsidRPr="00B2357C">
              <w:rPr>
                <w:rFonts w:hint="eastAsia"/>
                <w:color w:val="FF0000"/>
              </w:rPr>
              <w:t>32</w:t>
            </w:r>
          </w:p>
        </w:tc>
        <w:tc>
          <w:tcPr>
            <w:tcW w:w="1672" w:type="dxa"/>
          </w:tcPr>
          <w:p w:rsidR="00BE0466" w:rsidRPr="00B2357C" w:rsidRDefault="00BE0466" w:rsidP="005145D3">
            <w:pPr>
              <w:rPr>
                <w:color w:val="FF0000"/>
              </w:rPr>
            </w:pPr>
            <w:r w:rsidRPr="00B2357C">
              <w:rPr>
                <w:rFonts w:hint="eastAsia"/>
                <w:color w:val="FF0000"/>
              </w:rPr>
              <w:t>8</w:t>
            </w:r>
          </w:p>
        </w:tc>
        <w:tc>
          <w:tcPr>
            <w:tcW w:w="1673" w:type="dxa"/>
          </w:tcPr>
          <w:p w:rsidR="00BE0466" w:rsidRPr="00B2357C" w:rsidRDefault="00BE0466" w:rsidP="005145D3">
            <w:pPr>
              <w:rPr>
                <w:color w:val="FF0000"/>
              </w:rPr>
            </w:pPr>
            <w:r w:rsidRPr="00B2357C">
              <w:rPr>
                <w:rFonts w:hint="eastAsia"/>
                <w:color w:val="FF0000"/>
              </w:rPr>
              <w:t>8</w:t>
            </w:r>
          </w:p>
        </w:tc>
        <w:tc>
          <w:tcPr>
            <w:tcW w:w="1673" w:type="dxa"/>
          </w:tcPr>
          <w:p w:rsidR="00BE0466" w:rsidRPr="00B2357C" w:rsidRDefault="00BE0466" w:rsidP="005145D3">
            <w:pPr>
              <w:rPr>
                <w:color w:val="FF0000"/>
              </w:rPr>
            </w:pPr>
            <w:r w:rsidRPr="00B2357C">
              <w:rPr>
                <w:rFonts w:hint="eastAsia"/>
                <w:color w:val="FF0000"/>
              </w:rPr>
              <w:t>8</w:t>
            </w:r>
          </w:p>
        </w:tc>
      </w:tr>
    </w:tbl>
    <w:p w:rsidR="00BE0466" w:rsidRPr="00B2357C" w:rsidRDefault="00BE0466" w:rsidP="005145D3">
      <w:pPr>
        <w:rPr>
          <w:rFonts w:hint="eastAsia"/>
          <w:color w:val="FF0000"/>
        </w:rPr>
      </w:pPr>
      <w:r w:rsidRPr="00B2357C">
        <w:rPr>
          <w:rFonts w:hint="eastAsia"/>
          <w:color w:val="FF0000"/>
        </w:rPr>
        <w:t>g</w:t>
      </w:r>
    </w:p>
    <w:tbl>
      <w:tblPr>
        <w:tblStyle w:val="a8"/>
        <w:tblW w:w="0" w:type="auto"/>
        <w:tblLook w:val="04A0"/>
      </w:tblPr>
      <w:tblGrid>
        <w:gridCol w:w="1672"/>
        <w:gridCol w:w="1672"/>
        <w:gridCol w:w="1672"/>
        <w:gridCol w:w="1673"/>
        <w:gridCol w:w="1673"/>
      </w:tblGrid>
      <w:tr w:rsidR="00BE0466" w:rsidRPr="00B2357C" w:rsidTr="00BE0466">
        <w:tc>
          <w:tcPr>
            <w:tcW w:w="1672" w:type="dxa"/>
          </w:tcPr>
          <w:p w:rsidR="00BE0466" w:rsidRPr="00B2357C" w:rsidRDefault="00BE0466" w:rsidP="005145D3">
            <w:pPr>
              <w:rPr>
                <w:rFonts w:ascii="新細明體" w:eastAsia="新細明體" w:hAnsi="新細明體" w:cs="新細明體"/>
                <w:color w:val="FF0000"/>
                <w:szCs w:val="24"/>
              </w:rPr>
            </w:pPr>
            <w:r w:rsidRPr="00B2357C">
              <w:rPr>
                <w:rFonts w:hint="eastAsia"/>
                <w:color w:val="FF0000"/>
              </w:rPr>
              <w:t>0.0078125</w:t>
            </w:r>
          </w:p>
        </w:tc>
        <w:tc>
          <w:tcPr>
            <w:tcW w:w="1672" w:type="dxa"/>
          </w:tcPr>
          <w:p w:rsidR="00BE0466" w:rsidRPr="00B2357C" w:rsidRDefault="00BE0466" w:rsidP="005145D3">
            <w:pPr>
              <w:rPr>
                <w:color w:val="FF0000"/>
              </w:rPr>
            </w:pPr>
            <w:r w:rsidRPr="00B2357C">
              <w:rPr>
                <w:rFonts w:hint="eastAsia"/>
                <w:color w:val="FF0000"/>
              </w:rPr>
              <w:t>0.0078125</w:t>
            </w:r>
          </w:p>
        </w:tc>
        <w:tc>
          <w:tcPr>
            <w:tcW w:w="1672" w:type="dxa"/>
          </w:tcPr>
          <w:p w:rsidR="00BE0466" w:rsidRPr="00B2357C" w:rsidRDefault="00BE0466" w:rsidP="005145D3">
            <w:pPr>
              <w:rPr>
                <w:color w:val="FF0000"/>
              </w:rPr>
            </w:pPr>
            <w:r w:rsidRPr="00B2357C">
              <w:rPr>
                <w:rFonts w:hint="eastAsia"/>
                <w:color w:val="FF0000"/>
              </w:rPr>
              <w:t>0.03125</w:t>
            </w:r>
          </w:p>
        </w:tc>
        <w:tc>
          <w:tcPr>
            <w:tcW w:w="1673" w:type="dxa"/>
          </w:tcPr>
          <w:p w:rsidR="00BE0466" w:rsidRPr="00B2357C" w:rsidRDefault="00BE0466" w:rsidP="005145D3">
            <w:pPr>
              <w:rPr>
                <w:color w:val="FF0000"/>
              </w:rPr>
            </w:pPr>
            <w:r w:rsidRPr="00B2357C">
              <w:rPr>
                <w:rFonts w:hint="eastAsia"/>
                <w:color w:val="FF0000"/>
              </w:rPr>
              <w:t>0.03125</w:t>
            </w:r>
          </w:p>
        </w:tc>
        <w:tc>
          <w:tcPr>
            <w:tcW w:w="1673" w:type="dxa"/>
          </w:tcPr>
          <w:p w:rsidR="00BE0466" w:rsidRPr="00B2357C" w:rsidRDefault="00BE0466" w:rsidP="005145D3">
            <w:pPr>
              <w:rPr>
                <w:color w:val="FF0000"/>
              </w:rPr>
            </w:pPr>
            <w:r w:rsidRPr="00B2357C">
              <w:rPr>
                <w:rFonts w:hint="eastAsia"/>
                <w:color w:val="FF0000"/>
              </w:rPr>
              <w:t>0.03125</w:t>
            </w:r>
          </w:p>
        </w:tc>
      </w:tr>
      <w:tr w:rsidR="00BE0466" w:rsidRPr="00B2357C" w:rsidTr="00BE0466">
        <w:tc>
          <w:tcPr>
            <w:tcW w:w="1672" w:type="dxa"/>
          </w:tcPr>
          <w:p w:rsidR="00BE0466" w:rsidRPr="00B2357C" w:rsidRDefault="00BE0466" w:rsidP="005145D3">
            <w:pPr>
              <w:rPr>
                <w:color w:val="FF0000"/>
              </w:rPr>
            </w:pPr>
            <w:r w:rsidRPr="00B2357C">
              <w:rPr>
                <w:color w:val="FF0000"/>
              </w:rPr>
              <w:t>0.001953125</w:t>
            </w:r>
          </w:p>
        </w:tc>
        <w:tc>
          <w:tcPr>
            <w:tcW w:w="1672" w:type="dxa"/>
          </w:tcPr>
          <w:p w:rsidR="00BE0466" w:rsidRPr="00B2357C" w:rsidRDefault="00BE0466" w:rsidP="005145D3">
            <w:pPr>
              <w:rPr>
                <w:color w:val="FF0000"/>
              </w:rPr>
            </w:pPr>
            <w:r w:rsidRPr="00B2357C">
              <w:rPr>
                <w:color w:val="FF0000"/>
              </w:rPr>
              <w:t>0.001953125</w:t>
            </w:r>
          </w:p>
        </w:tc>
        <w:tc>
          <w:tcPr>
            <w:tcW w:w="1672" w:type="dxa"/>
          </w:tcPr>
          <w:p w:rsidR="00BE0466" w:rsidRPr="00B2357C" w:rsidRDefault="00BE0466" w:rsidP="005145D3">
            <w:pPr>
              <w:rPr>
                <w:color w:val="FF0000"/>
              </w:rPr>
            </w:pPr>
            <w:r w:rsidRPr="00B2357C">
              <w:rPr>
                <w:rFonts w:hint="eastAsia"/>
                <w:color w:val="FF0000"/>
              </w:rPr>
              <w:t>0.0078125</w:t>
            </w:r>
          </w:p>
        </w:tc>
        <w:tc>
          <w:tcPr>
            <w:tcW w:w="1673" w:type="dxa"/>
          </w:tcPr>
          <w:p w:rsidR="00BE0466" w:rsidRPr="00B2357C" w:rsidRDefault="00BE0466" w:rsidP="005145D3">
            <w:pPr>
              <w:rPr>
                <w:color w:val="FF0000"/>
              </w:rPr>
            </w:pPr>
            <w:r w:rsidRPr="00B2357C">
              <w:rPr>
                <w:rFonts w:hint="eastAsia"/>
                <w:color w:val="FF0000"/>
              </w:rPr>
              <w:t>0.0078125</w:t>
            </w:r>
          </w:p>
        </w:tc>
        <w:tc>
          <w:tcPr>
            <w:tcW w:w="1673" w:type="dxa"/>
          </w:tcPr>
          <w:p w:rsidR="00BE0466" w:rsidRPr="00B2357C" w:rsidRDefault="00BE0466" w:rsidP="005145D3">
            <w:pPr>
              <w:rPr>
                <w:color w:val="FF0000"/>
              </w:rPr>
            </w:pPr>
            <w:r w:rsidRPr="00B2357C">
              <w:rPr>
                <w:rFonts w:hint="eastAsia"/>
                <w:color w:val="FF0000"/>
              </w:rPr>
              <w:t>0.0078125</w:t>
            </w:r>
          </w:p>
        </w:tc>
      </w:tr>
    </w:tbl>
    <w:p w:rsidR="00BE0466" w:rsidRPr="00B2357C" w:rsidRDefault="00BE0466" w:rsidP="005145D3">
      <w:pPr>
        <w:rPr>
          <w:color w:val="FF0000"/>
        </w:rPr>
      </w:pPr>
    </w:p>
    <w:p w:rsidR="009F5719" w:rsidRPr="00174C48" w:rsidRDefault="00174C48" w:rsidP="005145D3">
      <w:pPr>
        <w:rPr>
          <w:u w:val="single"/>
        </w:rPr>
      </w:pPr>
      <w:r w:rsidRPr="00174C48">
        <w:rPr>
          <w:rFonts w:hint="eastAsia"/>
          <w:u w:val="single"/>
        </w:rPr>
        <w:t>Logistic regression</w:t>
      </w:r>
    </w:p>
    <w:p w:rsidR="00174C48" w:rsidRDefault="00174C48" w:rsidP="005145D3">
      <w:r>
        <w:rPr>
          <w:rFonts w:hint="eastAsia"/>
        </w:rPr>
        <w:t xml:space="preserve">The tool we use is </w:t>
      </w:r>
      <w:r w:rsidRPr="00174C48">
        <w:rPr>
          <w:rFonts w:hint="eastAsia"/>
          <w:i/>
        </w:rPr>
        <w:t>LIBLINEAR</w:t>
      </w:r>
      <w:r>
        <w:rPr>
          <w:rFonts w:hint="eastAsia"/>
        </w:rPr>
        <w:t xml:space="preserve">. All the parameters are set in default value except for cost parameter </w:t>
      </w:r>
      <w:r w:rsidRPr="00174C48">
        <w:rPr>
          <w:rFonts w:hint="eastAsia"/>
          <w:i/>
        </w:rPr>
        <w:t>C</w:t>
      </w:r>
      <w:r>
        <w:rPr>
          <w:rFonts w:hint="eastAsia"/>
        </w:rPr>
        <w:t xml:space="preserve">, we simply do cross-validation in </w:t>
      </w:r>
      <w:r w:rsidRPr="00174C48">
        <w:rPr>
          <w:rFonts w:hint="eastAsia"/>
          <w:i/>
        </w:rPr>
        <w:t>C</w:t>
      </w:r>
      <w:r>
        <w:rPr>
          <w:rFonts w:hint="eastAsia"/>
        </w:rPr>
        <w:t xml:space="preserve"> = {1, 2, 4, 8, 16, 32} and choose the best </w:t>
      </w:r>
      <w:r w:rsidRPr="00174C48">
        <w:rPr>
          <w:rFonts w:hint="eastAsia"/>
          <w:i/>
        </w:rPr>
        <w:t>C</w:t>
      </w:r>
      <w:r>
        <w:rPr>
          <w:rFonts w:hint="eastAsia"/>
        </w:rPr>
        <w:t xml:space="preserve"> as our learning parameter.</w:t>
      </w:r>
    </w:p>
    <w:p w:rsidR="00174C48" w:rsidRDefault="00174C48" w:rsidP="005145D3">
      <w:r>
        <w:rPr>
          <w:rFonts w:hint="eastAsia"/>
        </w:rPr>
        <w:t xml:space="preserve">We use the same preprocessing strategies described in the section of SVM and do learning task on Track400, Track4000 and Track40000. </w:t>
      </w:r>
      <w:r>
        <w:t>H</w:t>
      </w:r>
      <w:r>
        <w:rPr>
          <w:rFonts w:hint="eastAsia"/>
        </w:rPr>
        <w:t>ere is the result of testing error (</w:t>
      </w:r>
      <w:r w:rsidRPr="00C976BA">
        <w:rPr>
          <w:rFonts w:hint="eastAsia"/>
        </w:rPr>
        <w:t>using the half of TEST on the website as test data</w:t>
      </w:r>
      <w:r>
        <w:rPr>
          <w:rFonts w:hint="eastAsia"/>
        </w:rPr>
        <w:t>):</w:t>
      </w:r>
    </w:p>
    <w:tbl>
      <w:tblPr>
        <w:tblStyle w:val="a8"/>
        <w:tblW w:w="0" w:type="auto"/>
        <w:jc w:val="center"/>
        <w:tblLook w:val="04A0"/>
      </w:tblPr>
      <w:tblGrid>
        <w:gridCol w:w="1477"/>
        <w:gridCol w:w="1393"/>
        <w:gridCol w:w="1394"/>
        <w:gridCol w:w="1394"/>
        <w:gridCol w:w="1394"/>
        <w:gridCol w:w="1394"/>
      </w:tblGrid>
      <w:tr w:rsidR="00174C48" w:rsidTr="003E09C3">
        <w:trPr>
          <w:jc w:val="center"/>
        </w:trPr>
        <w:tc>
          <w:tcPr>
            <w:tcW w:w="1393" w:type="dxa"/>
            <w:vMerge w:val="restart"/>
            <w:vAlign w:val="center"/>
          </w:tcPr>
          <w:p w:rsidR="00174C48" w:rsidRDefault="00174C48" w:rsidP="003E09C3">
            <w:pPr>
              <w:jc w:val="center"/>
            </w:pPr>
            <w:r>
              <w:t>T</w:t>
            </w:r>
            <w:r>
              <w:rPr>
                <w:rFonts w:hint="eastAsia"/>
              </w:rPr>
              <w:t>raining set</w:t>
            </w:r>
          </w:p>
        </w:tc>
        <w:tc>
          <w:tcPr>
            <w:tcW w:w="6969" w:type="dxa"/>
            <w:gridSpan w:val="5"/>
            <w:vAlign w:val="center"/>
          </w:tcPr>
          <w:p w:rsidR="00174C48" w:rsidRDefault="00174C48" w:rsidP="003E09C3">
            <w:pPr>
              <w:jc w:val="center"/>
            </w:pPr>
            <w:r>
              <w:rPr>
                <w:rFonts w:hint="eastAsia"/>
              </w:rPr>
              <w:t>Preprocessing strategy</w:t>
            </w:r>
          </w:p>
        </w:tc>
      </w:tr>
      <w:tr w:rsidR="00174C48" w:rsidTr="003E09C3">
        <w:trPr>
          <w:jc w:val="center"/>
        </w:trPr>
        <w:tc>
          <w:tcPr>
            <w:tcW w:w="1393" w:type="dxa"/>
            <w:vMerge/>
            <w:vAlign w:val="center"/>
          </w:tcPr>
          <w:p w:rsidR="00174C48" w:rsidRDefault="00174C48" w:rsidP="003E09C3">
            <w:pPr>
              <w:jc w:val="center"/>
            </w:pPr>
          </w:p>
        </w:tc>
        <w:tc>
          <w:tcPr>
            <w:tcW w:w="1393" w:type="dxa"/>
            <w:vAlign w:val="center"/>
          </w:tcPr>
          <w:p w:rsidR="00174C48" w:rsidRDefault="00174C48" w:rsidP="003E09C3">
            <w:pPr>
              <w:jc w:val="center"/>
            </w:pPr>
            <w:r>
              <w:rPr>
                <w:rFonts w:hint="eastAsia"/>
              </w:rPr>
              <w:t>(a)</w:t>
            </w:r>
          </w:p>
        </w:tc>
        <w:tc>
          <w:tcPr>
            <w:tcW w:w="1394" w:type="dxa"/>
            <w:vAlign w:val="center"/>
          </w:tcPr>
          <w:p w:rsidR="00174C48" w:rsidRDefault="00174C48" w:rsidP="003E09C3">
            <w:pPr>
              <w:jc w:val="center"/>
            </w:pPr>
            <w:r>
              <w:rPr>
                <w:rFonts w:hint="eastAsia"/>
              </w:rPr>
              <w:t>(b)</w:t>
            </w:r>
          </w:p>
        </w:tc>
        <w:tc>
          <w:tcPr>
            <w:tcW w:w="1394" w:type="dxa"/>
            <w:vAlign w:val="center"/>
          </w:tcPr>
          <w:p w:rsidR="00174C48" w:rsidRDefault="00174C48" w:rsidP="003E09C3">
            <w:pPr>
              <w:jc w:val="center"/>
            </w:pPr>
            <w:r>
              <w:rPr>
                <w:rFonts w:hint="eastAsia"/>
              </w:rPr>
              <w:t>(c)</w:t>
            </w:r>
          </w:p>
        </w:tc>
        <w:tc>
          <w:tcPr>
            <w:tcW w:w="1394" w:type="dxa"/>
            <w:vAlign w:val="center"/>
          </w:tcPr>
          <w:p w:rsidR="00174C48" w:rsidRDefault="00174C48" w:rsidP="003E09C3">
            <w:pPr>
              <w:jc w:val="center"/>
            </w:pPr>
            <w:r>
              <w:rPr>
                <w:rFonts w:hint="eastAsia"/>
              </w:rPr>
              <w:t>(d)</w:t>
            </w:r>
          </w:p>
        </w:tc>
        <w:tc>
          <w:tcPr>
            <w:tcW w:w="1394" w:type="dxa"/>
            <w:vAlign w:val="center"/>
          </w:tcPr>
          <w:p w:rsidR="00174C48" w:rsidRDefault="00174C48" w:rsidP="003E09C3">
            <w:pPr>
              <w:jc w:val="center"/>
            </w:pPr>
            <w:r>
              <w:rPr>
                <w:rFonts w:hint="eastAsia"/>
              </w:rPr>
              <w:t>(e)</w:t>
            </w:r>
          </w:p>
        </w:tc>
      </w:tr>
      <w:tr w:rsidR="00174C48" w:rsidTr="003E09C3">
        <w:trPr>
          <w:jc w:val="center"/>
        </w:trPr>
        <w:tc>
          <w:tcPr>
            <w:tcW w:w="1393" w:type="dxa"/>
            <w:vAlign w:val="center"/>
          </w:tcPr>
          <w:p w:rsidR="00174C48" w:rsidRDefault="00174C48" w:rsidP="003E09C3">
            <w:pPr>
              <w:jc w:val="center"/>
            </w:pPr>
            <w:r>
              <w:rPr>
                <w:rFonts w:hint="eastAsia"/>
              </w:rPr>
              <w:t>SMALL</w:t>
            </w:r>
          </w:p>
          <w:p w:rsidR="00174C48" w:rsidRDefault="00174C48" w:rsidP="003E09C3">
            <w:pPr>
              <w:jc w:val="center"/>
            </w:pPr>
            <w:r>
              <w:rPr>
                <w:rFonts w:hint="eastAsia"/>
              </w:rPr>
              <w:t>(Track400)</w:t>
            </w:r>
          </w:p>
        </w:tc>
        <w:tc>
          <w:tcPr>
            <w:tcW w:w="1393" w:type="dxa"/>
            <w:vAlign w:val="center"/>
          </w:tcPr>
          <w:p w:rsidR="00174C48" w:rsidRDefault="00174C48" w:rsidP="003E09C3">
            <w:pPr>
              <w:jc w:val="center"/>
            </w:pPr>
            <w:r>
              <w:rPr>
                <w:rFonts w:hint="eastAsia"/>
              </w:rPr>
              <w:t>31.84%</w:t>
            </w:r>
          </w:p>
        </w:tc>
        <w:tc>
          <w:tcPr>
            <w:tcW w:w="1394" w:type="dxa"/>
            <w:vAlign w:val="center"/>
          </w:tcPr>
          <w:p w:rsidR="00174C48" w:rsidRDefault="00174C48" w:rsidP="003E09C3">
            <w:pPr>
              <w:jc w:val="center"/>
            </w:pPr>
            <w:r>
              <w:rPr>
                <w:rFonts w:hint="eastAsia"/>
              </w:rPr>
              <w:t>31.94%</w:t>
            </w:r>
          </w:p>
        </w:tc>
        <w:tc>
          <w:tcPr>
            <w:tcW w:w="1394" w:type="dxa"/>
            <w:vAlign w:val="center"/>
          </w:tcPr>
          <w:p w:rsidR="00174C48" w:rsidRDefault="00174C48" w:rsidP="003E09C3">
            <w:pPr>
              <w:jc w:val="center"/>
            </w:pPr>
            <w:r>
              <w:rPr>
                <w:rFonts w:hint="eastAsia"/>
              </w:rPr>
              <w:t>34.42%</w:t>
            </w:r>
          </w:p>
        </w:tc>
        <w:tc>
          <w:tcPr>
            <w:tcW w:w="1394" w:type="dxa"/>
            <w:vAlign w:val="center"/>
          </w:tcPr>
          <w:p w:rsidR="00174C48" w:rsidRDefault="00174C48" w:rsidP="003E09C3">
            <w:pPr>
              <w:jc w:val="center"/>
            </w:pPr>
            <w:r>
              <w:rPr>
                <w:rFonts w:hint="eastAsia"/>
              </w:rPr>
              <w:t>32.24%</w:t>
            </w:r>
          </w:p>
        </w:tc>
        <w:tc>
          <w:tcPr>
            <w:tcW w:w="1394" w:type="dxa"/>
            <w:vAlign w:val="center"/>
          </w:tcPr>
          <w:p w:rsidR="00174C48" w:rsidRDefault="00174C48" w:rsidP="003E09C3">
            <w:pPr>
              <w:jc w:val="center"/>
            </w:pPr>
            <w:r>
              <w:rPr>
                <w:rFonts w:hint="eastAsia"/>
              </w:rPr>
              <w:t>32.18%</w:t>
            </w:r>
          </w:p>
        </w:tc>
      </w:tr>
      <w:tr w:rsidR="00174C48" w:rsidTr="003E09C3">
        <w:trPr>
          <w:jc w:val="center"/>
        </w:trPr>
        <w:tc>
          <w:tcPr>
            <w:tcW w:w="1393" w:type="dxa"/>
            <w:vAlign w:val="center"/>
          </w:tcPr>
          <w:p w:rsidR="00174C48" w:rsidRDefault="00174C48" w:rsidP="003E09C3">
            <w:pPr>
              <w:jc w:val="center"/>
            </w:pPr>
            <w:r>
              <w:rPr>
                <w:rFonts w:hint="eastAsia"/>
              </w:rPr>
              <w:t>MEDIUM</w:t>
            </w:r>
          </w:p>
          <w:p w:rsidR="00174C48" w:rsidRDefault="00174C48" w:rsidP="003E09C3">
            <w:pPr>
              <w:jc w:val="center"/>
            </w:pPr>
            <w:r>
              <w:rPr>
                <w:rFonts w:hint="eastAsia"/>
              </w:rPr>
              <w:t>(Track4000)</w:t>
            </w:r>
          </w:p>
        </w:tc>
        <w:tc>
          <w:tcPr>
            <w:tcW w:w="1393" w:type="dxa"/>
            <w:vAlign w:val="center"/>
          </w:tcPr>
          <w:p w:rsidR="00174C48" w:rsidRDefault="00174C48" w:rsidP="003E09C3">
            <w:pPr>
              <w:jc w:val="center"/>
            </w:pPr>
            <w:r>
              <w:rPr>
                <w:rFonts w:hint="eastAsia"/>
              </w:rPr>
              <w:t>29.64%</w:t>
            </w:r>
          </w:p>
        </w:tc>
        <w:tc>
          <w:tcPr>
            <w:tcW w:w="1394" w:type="dxa"/>
            <w:vAlign w:val="center"/>
          </w:tcPr>
          <w:p w:rsidR="00174C48" w:rsidRDefault="00174C48" w:rsidP="003E09C3">
            <w:pPr>
              <w:jc w:val="center"/>
            </w:pPr>
            <w:r>
              <w:rPr>
                <w:rFonts w:hint="eastAsia"/>
              </w:rPr>
              <w:t>29.64%</w:t>
            </w:r>
          </w:p>
        </w:tc>
        <w:tc>
          <w:tcPr>
            <w:tcW w:w="1394" w:type="dxa"/>
            <w:vAlign w:val="center"/>
          </w:tcPr>
          <w:p w:rsidR="00174C48" w:rsidRDefault="00174C48" w:rsidP="003E09C3">
            <w:pPr>
              <w:jc w:val="center"/>
            </w:pPr>
            <w:r>
              <w:rPr>
                <w:rFonts w:hint="eastAsia"/>
              </w:rPr>
              <w:t>30.38%</w:t>
            </w:r>
          </w:p>
        </w:tc>
        <w:tc>
          <w:tcPr>
            <w:tcW w:w="1394" w:type="dxa"/>
            <w:vAlign w:val="center"/>
          </w:tcPr>
          <w:p w:rsidR="00174C48" w:rsidRDefault="00174C48" w:rsidP="003E09C3">
            <w:pPr>
              <w:jc w:val="center"/>
            </w:pPr>
            <w:r>
              <w:rPr>
                <w:rFonts w:hint="eastAsia"/>
              </w:rPr>
              <w:t>29.64%</w:t>
            </w:r>
          </w:p>
        </w:tc>
        <w:tc>
          <w:tcPr>
            <w:tcW w:w="1394" w:type="dxa"/>
            <w:vAlign w:val="center"/>
          </w:tcPr>
          <w:p w:rsidR="00174C48" w:rsidRDefault="00174C48" w:rsidP="003E09C3">
            <w:pPr>
              <w:jc w:val="center"/>
            </w:pPr>
            <w:r>
              <w:rPr>
                <w:rFonts w:hint="eastAsia"/>
              </w:rPr>
              <w:t>29.70%</w:t>
            </w:r>
          </w:p>
        </w:tc>
      </w:tr>
      <w:tr w:rsidR="00174C48" w:rsidTr="003E09C3">
        <w:trPr>
          <w:jc w:val="center"/>
        </w:trPr>
        <w:tc>
          <w:tcPr>
            <w:tcW w:w="1393" w:type="dxa"/>
            <w:vAlign w:val="center"/>
          </w:tcPr>
          <w:p w:rsidR="00174C48" w:rsidRDefault="00174C48" w:rsidP="003E09C3">
            <w:pPr>
              <w:jc w:val="center"/>
            </w:pPr>
            <w:r>
              <w:rPr>
                <w:rFonts w:hint="eastAsia"/>
              </w:rPr>
              <w:t>LARGE</w:t>
            </w:r>
          </w:p>
          <w:p w:rsidR="00174C48" w:rsidRDefault="00174C48" w:rsidP="003E09C3">
            <w:pPr>
              <w:jc w:val="center"/>
            </w:pPr>
            <w:r>
              <w:rPr>
                <w:rFonts w:hint="eastAsia"/>
              </w:rPr>
              <w:t>(Track40000)</w:t>
            </w:r>
          </w:p>
        </w:tc>
        <w:tc>
          <w:tcPr>
            <w:tcW w:w="1393" w:type="dxa"/>
            <w:vAlign w:val="center"/>
          </w:tcPr>
          <w:p w:rsidR="00174C48" w:rsidRDefault="00174C48" w:rsidP="003E09C3">
            <w:pPr>
              <w:jc w:val="center"/>
            </w:pPr>
            <w:r>
              <w:rPr>
                <w:rFonts w:hint="eastAsia"/>
              </w:rPr>
              <w:t>29.80%</w:t>
            </w:r>
          </w:p>
        </w:tc>
        <w:tc>
          <w:tcPr>
            <w:tcW w:w="1394" w:type="dxa"/>
            <w:vAlign w:val="center"/>
          </w:tcPr>
          <w:p w:rsidR="00174C48" w:rsidRDefault="00174C48" w:rsidP="003E09C3">
            <w:pPr>
              <w:jc w:val="center"/>
            </w:pPr>
            <w:r>
              <w:rPr>
                <w:rFonts w:hint="eastAsia"/>
              </w:rPr>
              <w:t>29.76</w:t>
            </w:r>
            <w:r w:rsidR="004F23A6">
              <w:rPr>
                <w:rFonts w:hint="eastAsia"/>
              </w:rPr>
              <w:t>%</w:t>
            </w:r>
          </w:p>
        </w:tc>
        <w:tc>
          <w:tcPr>
            <w:tcW w:w="1394" w:type="dxa"/>
            <w:vAlign w:val="center"/>
          </w:tcPr>
          <w:p w:rsidR="00174C48" w:rsidRDefault="004F23A6" w:rsidP="003E09C3">
            <w:pPr>
              <w:jc w:val="center"/>
            </w:pPr>
            <w:r>
              <w:rPr>
                <w:rFonts w:hint="eastAsia"/>
              </w:rPr>
              <w:t>29.84%</w:t>
            </w:r>
          </w:p>
        </w:tc>
        <w:tc>
          <w:tcPr>
            <w:tcW w:w="1394" w:type="dxa"/>
            <w:vAlign w:val="center"/>
          </w:tcPr>
          <w:p w:rsidR="00174C48" w:rsidRDefault="004F23A6" w:rsidP="003E09C3">
            <w:pPr>
              <w:jc w:val="center"/>
            </w:pPr>
            <w:r>
              <w:rPr>
                <w:rFonts w:hint="eastAsia"/>
              </w:rPr>
              <w:t>29.76%</w:t>
            </w:r>
          </w:p>
        </w:tc>
        <w:tc>
          <w:tcPr>
            <w:tcW w:w="1394" w:type="dxa"/>
            <w:vAlign w:val="center"/>
          </w:tcPr>
          <w:p w:rsidR="00174C48" w:rsidRDefault="004F23A6" w:rsidP="003E09C3">
            <w:pPr>
              <w:jc w:val="center"/>
            </w:pPr>
            <w:r>
              <w:rPr>
                <w:rFonts w:hint="eastAsia"/>
              </w:rPr>
              <w:t>29.76%</w:t>
            </w:r>
          </w:p>
        </w:tc>
      </w:tr>
    </w:tbl>
    <w:p w:rsidR="00E57673" w:rsidRDefault="00E57673" w:rsidP="006D09C6"/>
    <w:sectPr w:rsidR="00E57673" w:rsidSect="006D78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5D44" w:rsidRDefault="00C65D44" w:rsidP="00505930">
      <w:r>
        <w:separator/>
      </w:r>
    </w:p>
  </w:endnote>
  <w:endnote w:type="continuationSeparator" w:id="1">
    <w:p w:rsidR="00C65D44" w:rsidRDefault="00C65D44" w:rsidP="005059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5D44" w:rsidRDefault="00C65D44" w:rsidP="00505930">
      <w:r>
        <w:separator/>
      </w:r>
    </w:p>
  </w:footnote>
  <w:footnote w:type="continuationSeparator" w:id="1">
    <w:p w:rsidR="00C65D44" w:rsidRDefault="00C65D44" w:rsidP="005059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F384E"/>
    <w:multiLevelType w:val="hybridMultilevel"/>
    <w:tmpl w:val="A14437F2"/>
    <w:lvl w:ilvl="0" w:tplc="6C764B7E">
      <w:start w:val="1"/>
      <w:numFmt w:val="upp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B2499F"/>
    <w:multiLevelType w:val="hybridMultilevel"/>
    <w:tmpl w:val="B9EAB680"/>
    <w:lvl w:ilvl="0" w:tplc="095C5D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41F4144"/>
    <w:multiLevelType w:val="hybridMultilevel"/>
    <w:tmpl w:val="1C10FA84"/>
    <w:lvl w:ilvl="0" w:tplc="D5BC20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996E7F"/>
    <w:multiLevelType w:val="hybridMultilevel"/>
    <w:tmpl w:val="4DA88DB4"/>
    <w:lvl w:ilvl="0" w:tplc="D5BAB720">
      <w:start w:val="1"/>
      <w:numFmt w:val="lowerLetter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59F245E"/>
    <w:multiLevelType w:val="hybridMultilevel"/>
    <w:tmpl w:val="007CCC52"/>
    <w:lvl w:ilvl="0" w:tplc="EFA890A8">
      <w:start w:val="1"/>
      <w:numFmt w:val="upp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685"/>
    <w:rsid w:val="00142685"/>
    <w:rsid w:val="00174C48"/>
    <w:rsid w:val="00202CDF"/>
    <w:rsid w:val="002D2C88"/>
    <w:rsid w:val="004F23A6"/>
    <w:rsid w:val="00505930"/>
    <w:rsid w:val="005145D3"/>
    <w:rsid w:val="005E04C0"/>
    <w:rsid w:val="00632221"/>
    <w:rsid w:val="00671A38"/>
    <w:rsid w:val="006D09C6"/>
    <w:rsid w:val="006D7881"/>
    <w:rsid w:val="00764B89"/>
    <w:rsid w:val="007E52B2"/>
    <w:rsid w:val="00842E53"/>
    <w:rsid w:val="008D5C09"/>
    <w:rsid w:val="009450D4"/>
    <w:rsid w:val="009F5719"/>
    <w:rsid w:val="00AA3D37"/>
    <w:rsid w:val="00B2357C"/>
    <w:rsid w:val="00BE0466"/>
    <w:rsid w:val="00C65D44"/>
    <w:rsid w:val="00C976BA"/>
    <w:rsid w:val="00E57673"/>
    <w:rsid w:val="00E66D3C"/>
    <w:rsid w:val="00F26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88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059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0593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059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05930"/>
    <w:rPr>
      <w:sz w:val="20"/>
      <w:szCs w:val="20"/>
    </w:rPr>
  </w:style>
  <w:style w:type="paragraph" w:styleId="a7">
    <w:name w:val="List Paragraph"/>
    <w:basedOn w:val="a"/>
    <w:uiPriority w:val="34"/>
    <w:qFormat/>
    <w:rsid w:val="00202CDF"/>
    <w:pPr>
      <w:ind w:leftChars="200" w:left="480"/>
    </w:pPr>
  </w:style>
  <w:style w:type="table" w:styleId="a8">
    <w:name w:val="Table Grid"/>
    <w:basedOn w:val="a1"/>
    <w:uiPriority w:val="59"/>
    <w:rsid w:val="009F57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E576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5767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3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468</Words>
  <Characters>2669</Characters>
  <Application>Microsoft Office Word</Application>
  <DocSecurity>0</DocSecurity>
  <Lines>22</Lines>
  <Paragraphs>6</Paragraphs>
  <ScaleCrop>false</ScaleCrop>
  <Company>cml</Company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9</cp:revision>
  <cp:lastPrinted>2009-01-15T01:49:00Z</cp:lastPrinted>
  <dcterms:created xsi:type="dcterms:W3CDTF">2009-01-14T19:08:00Z</dcterms:created>
  <dcterms:modified xsi:type="dcterms:W3CDTF">2009-01-15T03:17:00Z</dcterms:modified>
</cp:coreProperties>
</file>