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82"/>
        </w:trPr>
        <w:tc>
          <w:tcPr>
            <w:tcW w:w="5360" w:type="dxa"/>
            <w:vAlign w:val="bottom"/>
          </w:tcPr>
          <w:p>
            <w:pPr>
              <w:spacing w:after="0" w:line="183" w:lineRule="exact"/>
              <w:rPr>
                <w:sz w:val="20"/>
                <w:szCs w:val="20"/>
                <w:color w:val="auto"/>
              </w:rPr>
            </w:pPr>
            <w:r>
              <w:rPr>
                <w:rFonts w:ascii="宋体" w:cs="宋体" w:eastAsia="宋体" w:hAnsi="宋体"/>
                <w:sz w:val="15"/>
                <w:szCs w:val="15"/>
                <w:color w:val="auto"/>
              </w:rPr>
              <w:t>软件学报</w:t>
            </w:r>
            <w:r>
              <w:rPr>
                <w:rFonts w:ascii="Times New Roman" w:cs="Times New Roman" w:eastAsia="Times New Roman" w:hAnsi="Times New Roman"/>
                <w:sz w:val="15"/>
                <w:szCs w:val="15"/>
                <w:color w:val="auto"/>
              </w:rPr>
              <w:t xml:space="preserve"> ISSN 1000-9825, CODEN RUXUEW</w:t>
            </w:r>
          </w:p>
        </w:tc>
        <w:tc>
          <w:tcPr>
            <w:tcW w:w="34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E-mail: jos@iscas.ac.cn</w:t>
            </w:r>
          </w:p>
        </w:tc>
      </w:tr>
      <w:tr>
        <w:trPr>
          <w:trHeight w:val="189"/>
        </w:trPr>
        <w:tc>
          <w:tcPr>
            <w:tcW w:w="5360" w:type="dxa"/>
            <w:vAlign w:val="bottom"/>
          </w:tcPr>
          <w:p>
            <w:pPr>
              <w:spacing w:after="0"/>
              <w:rPr>
                <w:sz w:val="20"/>
                <w:szCs w:val="20"/>
                <w:color w:val="auto"/>
              </w:rPr>
            </w:pPr>
            <w:r>
              <w:rPr>
                <w:rFonts w:ascii="Times New Roman Italic" w:cs="Times New Roman Italic" w:eastAsia="Times New Roman Italic" w:hAnsi="Times New Roman Italic"/>
                <w:sz w:val="15"/>
                <w:szCs w:val="15"/>
                <w:i w:val="1"/>
                <w:iCs w:val="1"/>
                <w:color w:val="auto"/>
              </w:rPr>
              <w:t>Journal of Software</w:t>
            </w:r>
            <w:r>
              <w:rPr>
                <w:rFonts w:ascii="Times New Roman" w:cs="Times New Roman" w:eastAsia="Times New Roman" w:hAnsi="Times New Roman"/>
                <w:sz w:val="15"/>
                <w:szCs w:val="15"/>
                <w:color w:val="auto"/>
              </w:rPr>
              <w:t>, [doi: 10.13328/j.cnki.jos.005528]</w:t>
            </w:r>
          </w:p>
        </w:tc>
        <w:tc>
          <w:tcPr>
            <w:tcW w:w="34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http://www.jos.org.cn</w:t>
            </w:r>
          </w:p>
        </w:tc>
      </w:tr>
      <w:tr>
        <w:trPr>
          <w:trHeight w:val="197"/>
        </w:trPr>
        <w:tc>
          <w:tcPr>
            <w:tcW w:w="5360" w:type="dxa"/>
            <w:vAlign w:val="bottom"/>
          </w:tcPr>
          <w:p>
            <w:pPr>
              <w:spacing w:after="0" w:line="183" w:lineRule="exact"/>
              <w:rPr>
                <w:sz w:val="20"/>
                <w:szCs w:val="20"/>
                <w:color w:val="auto"/>
              </w:rPr>
            </w:pPr>
            <w:r>
              <w:rPr>
                <w:rFonts w:ascii="Times New Roman" w:cs="Times New Roman" w:eastAsia="Times New Roman" w:hAnsi="Times New Roman"/>
                <w:sz w:val="15"/>
                <w:szCs w:val="15"/>
                <w:color w:val="auto"/>
              </w:rPr>
              <w:t>©</w:t>
            </w:r>
            <w:r>
              <w:rPr>
                <w:rFonts w:ascii="宋体" w:cs="宋体" w:eastAsia="宋体" w:hAnsi="宋体"/>
                <w:sz w:val="15"/>
                <w:szCs w:val="15"/>
                <w:color w:val="auto"/>
              </w:rPr>
              <w:t>中国科学院软件研究所版权所有</w:t>
            </w:r>
            <w:r>
              <w:rPr>
                <w:rFonts w:ascii="Times New Roman" w:cs="Times New Roman" w:eastAsia="Times New Roman" w:hAnsi="Times New Roman"/>
                <w:sz w:val="15"/>
                <w:szCs w:val="15"/>
                <w:color w:val="auto"/>
              </w:rPr>
              <w:t>.</w:t>
            </w:r>
          </w:p>
        </w:tc>
        <w:tc>
          <w:tcPr>
            <w:tcW w:w="34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Tel: +86-10-62562563</w:t>
            </w:r>
          </w:p>
        </w:tc>
      </w:tr>
    </w:tbl>
    <w:p>
      <w:pPr>
        <w:spacing w:after="0" w:line="200" w:lineRule="exact"/>
        <w:rPr>
          <w:sz w:val="24"/>
          <w:szCs w:val="24"/>
          <w:color w:val="auto"/>
        </w:rPr>
      </w:pPr>
    </w:p>
    <w:p>
      <w:pPr>
        <w:spacing w:after="0" w:line="350" w:lineRule="exact"/>
        <w:rPr>
          <w:sz w:val="24"/>
          <w:szCs w:val="24"/>
          <w:color w:val="auto"/>
        </w:rPr>
      </w:pPr>
    </w:p>
    <w:p>
      <w:pPr>
        <w:spacing w:after="0" w:line="320" w:lineRule="exact"/>
        <w:rPr>
          <w:sz w:val="20"/>
          <w:szCs w:val="20"/>
          <w:color w:val="auto"/>
        </w:rPr>
      </w:pPr>
      <w:r>
        <w:rPr>
          <w:rFonts w:ascii="黑体" w:cs="黑体" w:eastAsia="黑体" w:hAnsi="黑体"/>
          <w:sz w:val="28"/>
          <w:szCs w:val="28"/>
          <w:color w:val="auto"/>
        </w:rPr>
        <w:t>融合结构与语义特征的代码注释决策支持方法</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4890770</wp:posOffset>
            </wp:positionH>
            <wp:positionV relativeFrom="paragraph">
              <wp:posOffset>69215</wp:posOffset>
            </wp:positionV>
            <wp:extent cx="643255" cy="643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43255" cy="643255"/>
                    </a:xfrm>
                    <a:prstGeom prst="rect">
                      <a:avLst/>
                    </a:prstGeom>
                    <a:noFill/>
                  </pic:spPr>
                </pic:pic>
              </a:graphicData>
            </a:graphic>
          </wp:anchor>
        </w:drawing>
      </w:r>
    </w:p>
    <w:p>
      <w:pPr>
        <w:spacing w:after="0" w:line="290" w:lineRule="exact"/>
        <w:rPr>
          <w:sz w:val="24"/>
          <w:szCs w:val="24"/>
          <w:color w:val="auto"/>
        </w:rPr>
      </w:pPr>
    </w:p>
    <w:p>
      <w:pPr>
        <w:spacing w:after="0" w:line="368" w:lineRule="exact"/>
        <w:rPr>
          <w:sz w:val="20"/>
          <w:szCs w:val="20"/>
          <w:color w:val="auto"/>
        </w:rPr>
      </w:pPr>
      <w:r>
        <w:rPr>
          <w:rFonts w:ascii="仿宋" w:cs="仿宋" w:eastAsia="仿宋" w:hAnsi="仿宋"/>
          <w:sz w:val="24"/>
          <w:szCs w:val="24"/>
          <w:color w:val="auto"/>
        </w:rPr>
        <w:t>黄 袁</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 xml:space="preserve">,  </w:t>
      </w:r>
      <w:r>
        <w:rPr>
          <w:rFonts w:ascii="仿宋" w:cs="仿宋" w:eastAsia="仿宋" w:hAnsi="仿宋"/>
          <w:sz w:val="24"/>
          <w:szCs w:val="24"/>
          <w:color w:val="auto"/>
        </w:rPr>
        <w:t>贾 楠</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 xml:space="preserve">,  </w:t>
      </w:r>
      <w:r>
        <w:rPr>
          <w:rFonts w:ascii="仿宋" w:cs="仿宋" w:eastAsia="仿宋" w:hAnsi="仿宋"/>
          <w:sz w:val="24"/>
          <w:szCs w:val="24"/>
          <w:color w:val="auto"/>
        </w:rPr>
        <w:t>周 强</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 xml:space="preserve">,  </w:t>
      </w:r>
      <w:r>
        <w:rPr>
          <w:rFonts w:ascii="仿宋" w:cs="仿宋" w:eastAsia="仿宋" w:hAnsi="仿宋"/>
          <w:sz w:val="24"/>
          <w:szCs w:val="24"/>
          <w:color w:val="auto"/>
        </w:rPr>
        <w:t>陈湘萍</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 xml:space="preserve">,  </w:t>
      </w:r>
      <w:r>
        <w:rPr>
          <w:rFonts w:ascii="仿宋" w:cs="仿宋" w:eastAsia="仿宋" w:hAnsi="仿宋"/>
          <w:sz w:val="24"/>
          <w:szCs w:val="24"/>
          <w:color w:val="auto"/>
        </w:rPr>
        <w:t>熊英飞</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 xml:space="preserve">,  </w:t>
      </w:r>
      <w:r>
        <w:rPr>
          <w:rFonts w:ascii="仿宋" w:cs="仿宋" w:eastAsia="仿宋" w:hAnsi="仿宋"/>
          <w:sz w:val="24"/>
          <w:szCs w:val="24"/>
          <w:color w:val="auto"/>
        </w:rPr>
        <w:t>罗笑南</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1,2</w:t>
      </w:r>
    </w:p>
    <w:p>
      <w:pPr>
        <w:spacing w:after="0" w:line="245" w:lineRule="exact"/>
        <w:rPr>
          <w:sz w:val="24"/>
          <w:szCs w:val="24"/>
          <w:color w:val="auto"/>
        </w:rPr>
      </w:pPr>
    </w:p>
    <w:p>
      <w:pPr>
        <w:spacing w:after="0" w:line="230" w:lineRule="exact"/>
        <w:tabs>
          <w:tab w:leader="none" w:pos="3320" w:val="left"/>
        </w:tabs>
        <w:rPr>
          <w:sz w:val="20"/>
          <w:szCs w:val="20"/>
          <w:color w:val="auto"/>
        </w:rPr>
      </w:pP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6"/>
          <w:szCs w:val="16"/>
          <w:color w:val="auto"/>
        </w:rPr>
        <w:t>(</w:t>
      </w:r>
      <w:r>
        <w:rPr>
          <w:rFonts w:ascii="宋体" w:cs="宋体" w:eastAsia="宋体" w:hAnsi="宋体"/>
          <w:sz w:val="16"/>
          <w:szCs w:val="16"/>
          <w:color w:val="auto"/>
        </w:rPr>
        <w:t>中山大学 数据科学与计算机学院</w:t>
      </w:r>
      <w:r>
        <w:rPr>
          <w:rFonts w:ascii="Times New Roman" w:cs="Times New Roman" w:eastAsia="Times New Roman" w:hAnsi="Times New Roman"/>
          <w:sz w:val="16"/>
          <w:szCs w:val="16"/>
          <w:color w:val="auto"/>
        </w:rPr>
        <w:t>,</w:t>
      </w:r>
      <w:r>
        <w:rPr>
          <w:rFonts w:ascii="宋体" w:cs="宋体" w:eastAsia="宋体" w:hAnsi="宋体"/>
          <w:sz w:val="16"/>
          <w:szCs w:val="16"/>
          <w:color w:val="auto"/>
        </w:rPr>
        <w:t>广东 广州</w:t>
      </w:r>
      <w:r>
        <w:rPr>
          <w:sz w:val="20"/>
          <w:szCs w:val="20"/>
          <w:color w:val="auto"/>
        </w:rPr>
        <w:tab/>
      </w:r>
      <w:r>
        <w:rPr>
          <w:rFonts w:ascii="Times New Roman" w:cs="Times New Roman" w:eastAsia="Times New Roman" w:hAnsi="Times New Roman"/>
          <w:sz w:val="17"/>
          <w:szCs w:val="17"/>
          <w:color w:val="auto"/>
        </w:rPr>
        <w:t>510006</w:t>
      </w:r>
      <w:r>
        <w:rPr>
          <w:rFonts w:ascii="Times New Roman" w:cs="Times New Roman" w:eastAsia="Times New Roman" w:hAnsi="Times New Roman"/>
          <w:sz w:val="16"/>
          <w:szCs w:val="16"/>
          <w:color w:val="auto"/>
        </w:rPr>
        <w:t>)</w:t>
      </w:r>
    </w:p>
    <w:p>
      <w:pPr>
        <w:spacing w:after="0" w:line="56" w:lineRule="exact"/>
        <w:rPr>
          <w:sz w:val="24"/>
          <w:szCs w:val="24"/>
          <w:color w:val="auto"/>
        </w:rPr>
      </w:pPr>
    </w:p>
    <w:p>
      <w:pPr>
        <w:spacing w:after="0" w:line="230" w:lineRule="exact"/>
        <w:tabs>
          <w:tab w:leader="none" w:pos="3240" w:val="left"/>
        </w:tabs>
        <w:rPr>
          <w:sz w:val="20"/>
          <w:szCs w:val="20"/>
          <w:color w:val="auto"/>
        </w:rPr>
      </w:pPr>
      <w:r>
        <w:rPr>
          <w:rFonts w:ascii="Times New Roman" w:cs="Times New Roman" w:eastAsia="Times New Roman" w:hAnsi="Times New Roman"/>
          <w:sz w:val="20"/>
          <w:szCs w:val="20"/>
          <w:color w:val="auto"/>
          <w:vertAlign w:val="superscript"/>
        </w:rPr>
        <w:t>2</w:t>
      </w:r>
      <w:r>
        <w:rPr>
          <w:rFonts w:ascii="Times New Roman" w:cs="Times New Roman" w:eastAsia="Times New Roman" w:hAnsi="Times New Roman"/>
          <w:sz w:val="16"/>
          <w:szCs w:val="16"/>
          <w:color w:val="auto"/>
        </w:rPr>
        <w:t>(</w:t>
      </w:r>
      <w:r>
        <w:rPr>
          <w:rFonts w:ascii="宋体" w:cs="宋体" w:eastAsia="宋体" w:hAnsi="宋体"/>
          <w:sz w:val="16"/>
          <w:szCs w:val="16"/>
          <w:color w:val="auto"/>
        </w:rPr>
        <w:t>国家数字家庭工程技术研究中心</w:t>
      </w:r>
      <w:r>
        <w:rPr>
          <w:rFonts w:ascii="Times New Roman" w:cs="Times New Roman" w:eastAsia="Times New Roman" w:hAnsi="Times New Roman"/>
          <w:sz w:val="16"/>
          <w:szCs w:val="16"/>
          <w:color w:val="auto"/>
        </w:rPr>
        <w:t>,</w:t>
      </w:r>
      <w:r>
        <w:rPr>
          <w:rFonts w:ascii="宋体" w:cs="宋体" w:eastAsia="宋体" w:hAnsi="宋体"/>
          <w:sz w:val="16"/>
          <w:szCs w:val="16"/>
          <w:color w:val="auto"/>
        </w:rPr>
        <w:t>广东 广州</w:t>
      </w:r>
      <w:r>
        <w:rPr>
          <w:sz w:val="20"/>
          <w:szCs w:val="20"/>
          <w:color w:val="auto"/>
        </w:rPr>
        <w:tab/>
      </w:r>
      <w:r>
        <w:rPr>
          <w:rFonts w:ascii="Times New Roman" w:cs="Times New Roman" w:eastAsia="Times New Roman" w:hAnsi="Times New Roman"/>
          <w:sz w:val="17"/>
          <w:szCs w:val="17"/>
          <w:color w:val="auto"/>
        </w:rPr>
        <w:t>510006</w:t>
      </w:r>
      <w:r>
        <w:rPr>
          <w:rFonts w:ascii="Times New Roman" w:cs="Times New Roman" w:eastAsia="Times New Roman" w:hAnsi="Times New Roman"/>
          <w:sz w:val="16"/>
          <w:szCs w:val="16"/>
          <w:color w:val="auto"/>
        </w:rPr>
        <w:t>)</w:t>
      </w:r>
    </w:p>
    <w:p>
      <w:pPr>
        <w:spacing w:after="0" w:line="56" w:lineRule="exact"/>
        <w:rPr>
          <w:sz w:val="24"/>
          <w:szCs w:val="24"/>
          <w:color w:val="auto"/>
        </w:rPr>
      </w:pPr>
    </w:p>
    <w:p>
      <w:pPr>
        <w:spacing w:after="0" w:line="230" w:lineRule="exact"/>
        <w:tabs>
          <w:tab w:leader="none" w:pos="2840" w:val="left"/>
        </w:tabs>
        <w:rPr>
          <w:sz w:val="20"/>
          <w:szCs w:val="20"/>
          <w:color w:val="auto"/>
        </w:rPr>
      </w:pPr>
      <w:r>
        <w:rPr>
          <w:rFonts w:ascii="Times New Roman" w:cs="Times New Roman" w:eastAsia="Times New Roman" w:hAnsi="Times New Roman"/>
          <w:sz w:val="20"/>
          <w:szCs w:val="20"/>
          <w:color w:val="auto"/>
          <w:vertAlign w:val="superscript"/>
        </w:rPr>
        <w:t>3</w:t>
      </w:r>
      <w:r>
        <w:rPr>
          <w:rFonts w:ascii="Times New Roman" w:cs="Times New Roman" w:eastAsia="Times New Roman" w:hAnsi="Times New Roman"/>
          <w:sz w:val="16"/>
          <w:szCs w:val="16"/>
          <w:color w:val="auto"/>
        </w:rPr>
        <w:t>(</w:t>
      </w:r>
      <w:r>
        <w:rPr>
          <w:rFonts w:ascii="宋体" w:cs="宋体" w:eastAsia="宋体" w:hAnsi="宋体"/>
          <w:sz w:val="16"/>
          <w:szCs w:val="16"/>
          <w:color w:val="auto"/>
        </w:rPr>
        <w:t>中山大学 先进技术研究院</w:t>
      </w:r>
      <w:r>
        <w:rPr>
          <w:rFonts w:ascii="Times New Roman" w:cs="Times New Roman" w:eastAsia="Times New Roman" w:hAnsi="Times New Roman"/>
          <w:sz w:val="16"/>
          <w:szCs w:val="16"/>
          <w:color w:val="auto"/>
        </w:rPr>
        <w:t>,</w:t>
      </w:r>
      <w:r>
        <w:rPr>
          <w:rFonts w:ascii="宋体" w:cs="宋体" w:eastAsia="宋体" w:hAnsi="宋体"/>
          <w:sz w:val="16"/>
          <w:szCs w:val="16"/>
          <w:color w:val="auto"/>
        </w:rPr>
        <w:t>广东 广州</w:t>
      </w:r>
      <w:r>
        <w:rPr>
          <w:sz w:val="20"/>
          <w:szCs w:val="20"/>
          <w:color w:val="auto"/>
        </w:rPr>
        <w:tab/>
      </w:r>
      <w:r>
        <w:rPr>
          <w:rFonts w:ascii="Times New Roman" w:cs="Times New Roman" w:eastAsia="Times New Roman" w:hAnsi="Times New Roman"/>
          <w:sz w:val="17"/>
          <w:szCs w:val="17"/>
          <w:color w:val="auto"/>
        </w:rPr>
        <w:t>510006</w:t>
      </w:r>
      <w:r>
        <w:rPr>
          <w:rFonts w:ascii="Times New Roman" w:cs="Times New Roman" w:eastAsia="Times New Roman" w:hAnsi="Times New Roman"/>
          <w:sz w:val="16"/>
          <w:szCs w:val="16"/>
          <w:color w:val="auto"/>
        </w:rPr>
        <w:t>)</w:t>
      </w:r>
    </w:p>
    <w:p>
      <w:pPr>
        <w:spacing w:after="0" w:line="56" w:lineRule="exact"/>
        <w:rPr>
          <w:sz w:val="24"/>
          <w:szCs w:val="24"/>
          <w:color w:val="auto"/>
        </w:rPr>
      </w:pPr>
    </w:p>
    <w:p>
      <w:pPr>
        <w:spacing w:after="0" w:line="230" w:lineRule="exact"/>
        <w:tabs>
          <w:tab w:leader="none" w:pos="3480" w:val="left"/>
        </w:tabs>
        <w:rPr>
          <w:sz w:val="20"/>
          <w:szCs w:val="20"/>
          <w:color w:val="auto"/>
        </w:rPr>
      </w:pPr>
      <w:r>
        <w:rPr>
          <w:rFonts w:ascii="Times New Roman" w:cs="Times New Roman" w:eastAsia="Times New Roman" w:hAnsi="Times New Roman"/>
          <w:sz w:val="20"/>
          <w:szCs w:val="20"/>
          <w:color w:val="auto"/>
          <w:vertAlign w:val="superscript"/>
        </w:rPr>
        <w:t>4</w:t>
      </w:r>
      <w:r>
        <w:rPr>
          <w:rFonts w:ascii="Times New Roman" w:cs="Times New Roman" w:eastAsia="Times New Roman" w:hAnsi="Times New Roman"/>
          <w:sz w:val="16"/>
          <w:szCs w:val="16"/>
          <w:color w:val="auto"/>
        </w:rPr>
        <w:t>(</w:t>
      </w:r>
      <w:r>
        <w:rPr>
          <w:rFonts w:ascii="宋体" w:cs="宋体" w:eastAsia="宋体" w:hAnsi="宋体"/>
          <w:sz w:val="16"/>
          <w:szCs w:val="16"/>
          <w:color w:val="auto"/>
        </w:rPr>
        <w:t>北京大学 信息科学技术学院 软件研究所</w:t>
      </w:r>
      <w:r>
        <w:rPr>
          <w:rFonts w:ascii="Times New Roman" w:cs="Times New Roman" w:eastAsia="Times New Roman" w:hAnsi="Times New Roman"/>
          <w:sz w:val="16"/>
          <w:szCs w:val="16"/>
          <w:color w:val="auto"/>
        </w:rPr>
        <w:t>,</w:t>
      </w:r>
      <w:r>
        <w:rPr>
          <w:rFonts w:ascii="宋体" w:cs="宋体" w:eastAsia="宋体" w:hAnsi="宋体"/>
          <w:sz w:val="16"/>
          <w:szCs w:val="16"/>
          <w:color w:val="auto"/>
        </w:rPr>
        <w:t>北京</w:t>
      </w:r>
      <w:r>
        <w:rPr>
          <w:sz w:val="20"/>
          <w:szCs w:val="20"/>
          <w:color w:val="auto"/>
        </w:rPr>
        <w:tab/>
      </w:r>
      <w:r>
        <w:rPr>
          <w:rFonts w:ascii="Times New Roman" w:cs="Times New Roman" w:eastAsia="Times New Roman" w:hAnsi="Times New Roman"/>
          <w:sz w:val="17"/>
          <w:szCs w:val="17"/>
          <w:color w:val="auto"/>
        </w:rPr>
        <w:t>100871</w:t>
      </w:r>
      <w:r>
        <w:rPr>
          <w:rFonts w:ascii="Times New Roman" w:cs="Times New Roman" w:eastAsia="Times New Roman" w:hAnsi="Times New Roman"/>
          <w:sz w:val="16"/>
          <w:szCs w:val="16"/>
          <w:color w:val="auto"/>
        </w:rPr>
        <w:t>)</w:t>
      </w:r>
    </w:p>
    <w:p>
      <w:pPr>
        <w:spacing w:after="0" w:line="53" w:lineRule="exact"/>
        <w:rPr>
          <w:sz w:val="24"/>
          <w:szCs w:val="24"/>
          <w:color w:val="auto"/>
        </w:rPr>
      </w:pPr>
    </w:p>
    <w:p>
      <w:pPr>
        <w:spacing w:after="0" w:line="230" w:lineRule="exact"/>
        <w:tabs>
          <w:tab w:leader="none" w:pos="3760" w:val="left"/>
        </w:tabs>
        <w:rPr>
          <w:sz w:val="20"/>
          <w:szCs w:val="20"/>
          <w:color w:val="auto"/>
        </w:rPr>
      </w:pPr>
      <w:r>
        <w:rPr>
          <w:rFonts w:ascii="Times New Roman" w:cs="Times New Roman" w:eastAsia="Times New Roman" w:hAnsi="Times New Roman"/>
          <w:sz w:val="20"/>
          <w:szCs w:val="20"/>
          <w:color w:val="auto"/>
          <w:vertAlign w:val="superscript"/>
        </w:rPr>
        <w:t>5</w:t>
      </w:r>
      <w:r>
        <w:rPr>
          <w:rFonts w:ascii="Times New Roman" w:cs="Times New Roman" w:eastAsia="Times New Roman" w:hAnsi="Times New Roman"/>
          <w:sz w:val="16"/>
          <w:szCs w:val="16"/>
          <w:color w:val="auto"/>
        </w:rPr>
        <w:t>(</w:t>
      </w:r>
      <w:r>
        <w:rPr>
          <w:rFonts w:ascii="宋体" w:cs="宋体" w:eastAsia="宋体" w:hAnsi="宋体"/>
          <w:sz w:val="16"/>
          <w:szCs w:val="16"/>
          <w:color w:val="auto"/>
        </w:rPr>
        <w:t>高可信软件技术教育部重点实验室</w:t>
      </w:r>
      <w:r>
        <w:rPr>
          <w:rFonts w:ascii="Times New Roman" w:cs="Times New Roman" w:eastAsia="Times New Roman" w:hAnsi="Times New Roman"/>
          <w:sz w:val="16"/>
          <w:szCs w:val="16"/>
          <w:color w:val="auto"/>
        </w:rPr>
        <w:t>(</w:t>
      </w:r>
      <w:r>
        <w:rPr>
          <w:rFonts w:ascii="宋体" w:cs="宋体" w:eastAsia="宋体" w:hAnsi="宋体"/>
          <w:sz w:val="16"/>
          <w:szCs w:val="16"/>
          <w:color w:val="auto"/>
        </w:rPr>
        <w:t>北京大学</w:t>
      </w:r>
      <w:r>
        <w:rPr>
          <w:rFonts w:ascii="Times New Roman" w:cs="Times New Roman" w:eastAsia="Times New Roman" w:hAnsi="Times New Roman"/>
          <w:sz w:val="16"/>
          <w:szCs w:val="16"/>
          <w:color w:val="auto"/>
        </w:rPr>
        <w:t>),</w:t>
      </w:r>
      <w:r>
        <w:rPr>
          <w:rFonts w:ascii="宋体" w:cs="宋体" w:eastAsia="宋体" w:hAnsi="宋体"/>
          <w:sz w:val="16"/>
          <w:szCs w:val="16"/>
          <w:color w:val="auto"/>
        </w:rPr>
        <w:t>北京</w:t>
      </w:r>
      <w:r>
        <w:rPr>
          <w:sz w:val="20"/>
          <w:szCs w:val="20"/>
          <w:color w:val="auto"/>
        </w:rPr>
        <w:tab/>
      </w:r>
      <w:r>
        <w:rPr>
          <w:rFonts w:ascii="Times New Roman" w:cs="Times New Roman" w:eastAsia="Times New Roman" w:hAnsi="Times New Roman"/>
          <w:sz w:val="16"/>
          <w:szCs w:val="16"/>
          <w:color w:val="auto"/>
        </w:rPr>
        <w:t>100871</w:t>
      </w:r>
      <w:r>
        <w:rPr>
          <w:rFonts w:ascii="Times New Roman" w:cs="Times New Roman" w:eastAsia="Times New Roman" w:hAnsi="Times New Roman"/>
          <w:sz w:val="15"/>
          <w:szCs w:val="15"/>
          <w:color w:val="auto"/>
        </w:rPr>
        <w:t>)</w:t>
      </w:r>
    </w:p>
    <w:p>
      <w:pPr>
        <w:spacing w:after="0" w:line="56" w:lineRule="exact"/>
        <w:rPr>
          <w:sz w:val="24"/>
          <w:szCs w:val="24"/>
          <w:color w:val="auto"/>
        </w:rPr>
      </w:pPr>
    </w:p>
    <w:p>
      <w:pPr>
        <w:spacing w:after="0" w:line="230" w:lineRule="exact"/>
        <w:tabs>
          <w:tab w:leader="none" w:pos="3240" w:val="left"/>
        </w:tabs>
        <w:rPr>
          <w:sz w:val="20"/>
          <w:szCs w:val="20"/>
          <w:color w:val="auto"/>
        </w:rPr>
      </w:pPr>
      <w:r>
        <w:rPr>
          <w:rFonts w:ascii="Times New Roman" w:cs="Times New Roman" w:eastAsia="Times New Roman" w:hAnsi="Times New Roman"/>
          <w:sz w:val="20"/>
          <w:szCs w:val="20"/>
          <w:color w:val="auto"/>
          <w:vertAlign w:val="superscript"/>
        </w:rPr>
        <w:t>6</w:t>
      </w:r>
      <w:r>
        <w:rPr>
          <w:rFonts w:ascii="Times New Roman" w:cs="Times New Roman" w:eastAsia="Times New Roman" w:hAnsi="Times New Roman"/>
          <w:sz w:val="16"/>
          <w:szCs w:val="16"/>
          <w:color w:val="auto"/>
        </w:rPr>
        <w:t>(</w:t>
      </w:r>
      <w:r>
        <w:rPr>
          <w:rFonts w:ascii="宋体" w:cs="宋体" w:eastAsia="宋体" w:hAnsi="宋体"/>
          <w:sz w:val="16"/>
          <w:szCs w:val="16"/>
          <w:color w:val="auto"/>
        </w:rPr>
        <w:t>河北地质大学 管理科学与工程学院</w:t>
      </w:r>
      <w:r>
        <w:rPr>
          <w:rFonts w:ascii="Times New Roman" w:cs="Times New Roman" w:eastAsia="Times New Roman" w:hAnsi="Times New Roman"/>
          <w:sz w:val="16"/>
          <w:szCs w:val="16"/>
          <w:color w:val="auto"/>
        </w:rPr>
        <w:t>,</w:t>
      </w:r>
      <w:r>
        <w:rPr>
          <w:rFonts w:ascii="宋体" w:cs="宋体" w:eastAsia="宋体" w:hAnsi="宋体"/>
          <w:sz w:val="16"/>
          <w:szCs w:val="16"/>
          <w:color w:val="auto"/>
        </w:rPr>
        <w:t>石家庄</w:t>
      </w:r>
      <w:r>
        <w:rPr>
          <w:sz w:val="20"/>
          <w:szCs w:val="20"/>
          <w:color w:val="auto"/>
        </w:rPr>
        <w:tab/>
      </w:r>
      <w:r>
        <w:rPr>
          <w:rFonts w:ascii="Times New Roman" w:cs="Times New Roman" w:eastAsia="Times New Roman" w:hAnsi="Times New Roman"/>
          <w:sz w:val="17"/>
          <w:szCs w:val="17"/>
          <w:color w:val="auto"/>
        </w:rPr>
        <w:t>050031</w:t>
      </w:r>
      <w:r>
        <w:rPr>
          <w:rFonts w:ascii="Times New Roman" w:cs="Times New Roman" w:eastAsia="Times New Roman" w:hAnsi="Times New Roman"/>
          <w:sz w:val="16"/>
          <w:szCs w:val="16"/>
          <w:color w:val="auto"/>
        </w:rPr>
        <w:t>)</w:t>
      </w:r>
    </w:p>
    <w:p>
      <w:pPr>
        <w:spacing w:after="0" w:line="64" w:lineRule="exact"/>
        <w:rPr>
          <w:sz w:val="24"/>
          <w:szCs w:val="24"/>
          <w:color w:val="auto"/>
        </w:rPr>
      </w:pPr>
    </w:p>
    <w:p>
      <w:pPr>
        <w:spacing w:after="0" w:line="195" w:lineRule="exact"/>
        <w:rPr>
          <w:sz w:val="20"/>
          <w:szCs w:val="20"/>
          <w:color w:val="auto"/>
        </w:rPr>
      </w:pPr>
      <w:r>
        <w:rPr>
          <w:rFonts w:ascii="宋体" w:cs="宋体" w:eastAsia="宋体" w:hAnsi="宋体"/>
          <w:sz w:val="16"/>
          <w:szCs w:val="16"/>
          <w:color w:val="auto"/>
        </w:rPr>
        <w:t>通讯作者</w:t>
      </w:r>
      <w:r>
        <w:rPr>
          <w:rFonts w:ascii="Times New Roman" w:cs="Times New Roman" w:eastAsia="Times New Roman" w:hAnsi="Times New Roman"/>
          <w:sz w:val="16"/>
          <w:szCs w:val="16"/>
          <w:color w:val="auto"/>
        </w:rPr>
        <w:t xml:space="preserve">: </w:t>
      </w:r>
      <w:r>
        <w:rPr>
          <w:rFonts w:ascii="宋体" w:cs="宋体" w:eastAsia="宋体" w:hAnsi="宋体"/>
          <w:sz w:val="16"/>
          <w:szCs w:val="16"/>
          <w:color w:val="auto"/>
        </w:rPr>
        <w:t>陈湘萍</w:t>
      </w:r>
      <w:r>
        <w:rPr>
          <w:rFonts w:ascii="Times New Roman" w:cs="Times New Roman" w:eastAsia="Times New Roman" w:hAnsi="Times New Roman"/>
          <w:sz w:val="16"/>
          <w:szCs w:val="16"/>
          <w:color w:val="auto"/>
        </w:rPr>
        <w:t>, E-mail: chenxp8@mail.sysu.edu.cn</w:t>
      </w:r>
    </w:p>
    <w:p>
      <w:pPr>
        <w:spacing w:after="0" w:line="360" w:lineRule="exact"/>
        <w:rPr>
          <w:sz w:val="24"/>
          <w:szCs w:val="24"/>
          <w:color w:val="auto"/>
        </w:rPr>
      </w:pPr>
    </w:p>
    <w:p>
      <w:pPr>
        <w:jc w:val="both"/>
        <w:ind w:right="60"/>
        <w:spacing w:after="0" w:line="269" w:lineRule="exact"/>
        <w:rPr>
          <w:sz w:val="20"/>
          <w:szCs w:val="20"/>
          <w:color w:val="auto"/>
        </w:rPr>
      </w:pPr>
      <w:r>
        <w:rPr>
          <w:rFonts w:ascii="黑体" w:cs="黑体" w:eastAsia="黑体" w:hAnsi="黑体"/>
          <w:sz w:val="18"/>
          <w:szCs w:val="18"/>
          <w:color w:val="auto"/>
        </w:rPr>
        <w:t>摘 要</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代码注释是辅助编程人员理解源代码的有效手段之一</w:t>
      </w:r>
      <w:r>
        <w:rPr>
          <w:rFonts w:ascii="Times New Roman" w:cs="Times New Roman" w:eastAsia="Times New Roman" w:hAnsi="Times New Roman"/>
          <w:sz w:val="18"/>
          <w:szCs w:val="18"/>
          <w:color w:val="auto"/>
        </w:rPr>
        <w:t>.</w:t>
      </w:r>
      <w:r>
        <w:rPr>
          <w:rFonts w:ascii="楷体" w:cs="楷体" w:eastAsia="楷体" w:hAnsi="楷体"/>
          <w:sz w:val="18"/>
          <w:szCs w:val="18"/>
          <w:color w:val="auto"/>
        </w:rPr>
        <w:t>高质量的注释决策不仅能覆盖软件系统中的核心代码片段</w:t>
      </w:r>
      <w:r>
        <w:rPr>
          <w:rFonts w:ascii="Times New Roman" w:cs="Times New Roman" w:eastAsia="Times New Roman" w:hAnsi="Times New Roman"/>
          <w:sz w:val="18"/>
          <w:szCs w:val="18"/>
          <w:color w:val="auto"/>
        </w:rPr>
        <w:t>,</w:t>
      </w:r>
      <w:r>
        <w:rPr>
          <w:rFonts w:ascii="楷体" w:cs="楷体" w:eastAsia="楷体" w:hAnsi="楷体"/>
          <w:sz w:val="18"/>
          <w:szCs w:val="18"/>
          <w:color w:val="auto"/>
        </w:rPr>
        <w:t>还能避免产生多余的代码注释</w:t>
      </w:r>
      <w:r>
        <w:rPr>
          <w:rFonts w:ascii="Times New Roman" w:cs="Times New Roman" w:eastAsia="Times New Roman" w:hAnsi="Times New Roman"/>
          <w:sz w:val="18"/>
          <w:szCs w:val="18"/>
          <w:color w:val="auto"/>
        </w:rPr>
        <w:t>.</w:t>
      </w:r>
      <w:r>
        <w:rPr>
          <w:rFonts w:ascii="楷体" w:cs="楷体" w:eastAsia="楷体" w:hAnsi="楷体"/>
          <w:sz w:val="18"/>
          <w:szCs w:val="18"/>
          <w:color w:val="auto"/>
        </w:rPr>
        <w:t>然而</w:t>
      </w:r>
      <w:r>
        <w:rPr>
          <w:rFonts w:ascii="Times New Roman" w:cs="Times New Roman" w:eastAsia="Times New Roman" w:hAnsi="Times New Roman"/>
          <w:sz w:val="18"/>
          <w:szCs w:val="18"/>
          <w:color w:val="auto"/>
        </w:rPr>
        <w:t>,</w:t>
      </w:r>
      <w:r>
        <w:rPr>
          <w:rFonts w:ascii="楷体" w:cs="楷体" w:eastAsia="楷体" w:hAnsi="楷体"/>
          <w:sz w:val="18"/>
          <w:szCs w:val="18"/>
          <w:color w:val="auto"/>
        </w:rPr>
        <w:t>在实际开发中</w:t>
      </w:r>
      <w:r>
        <w:rPr>
          <w:rFonts w:ascii="Times New Roman" w:cs="Times New Roman" w:eastAsia="Times New Roman" w:hAnsi="Times New Roman"/>
          <w:sz w:val="18"/>
          <w:szCs w:val="18"/>
          <w:color w:val="auto"/>
        </w:rPr>
        <w:t>,</w:t>
      </w:r>
      <w:r>
        <w:rPr>
          <w:rFonts w:ascii="楷体" w:cs="楷体" w:eastAsia="楷体" w:hAnsi="楷体"/>
          <w:sz w:val="18"/>
          <w:szCs w:val="18"/>
          <w:color w:val="auto"/>
        </w:rPr>
        <w:t>编程人员往往缺乏统一的注释规范</w:t>
      </w:r>
      <w:r>
        <w:rPr>
          <w:rFonts w:ascii="Times New Roman" w:cs="Times New Roman" w:eastAsia="Times New Roman" w:hAnsi="Times New Roman"/>
          <w:sz w:val="18"/>
          <w:szCs w:val="18"/>
          <w:color w:val="auto"/>
        </w:rPr>
        <w:t>,</w:t>
      </w:r>
      <w:r>
        <w:rPr>
          <w:rFonts w:ascii="楷体" w:cs="楷体" w:eastAsia="楷体" w:hAnsi="楷体"/>
          <w:sz w:val="18"/>
          <w:szCs w:val="18"/>
          <w:color w:val="auto"/>
        </w:rPr>
        <w:t>大部分的注释决策都取决于个人经验以及领域知识</w:t>
      </w:r>
      <w:r>
        <w:rPr>
          <w:rFonts w:ascii="Times New Roman" w:cs="Times New Roman" w:eastAsia="Times New Roman" w:hAnsi="Times New Roman"/>
          <w:sz w:val="18"/>
          <w:szCs w:val="18"/>
          <w:color w:val="auto"/>
        </w:rPr>
        <w:t>.</w:t>
      </w:r>
      <w:r>
        <w:rPr>
          <w:rFonts w:ascii="楷体" w:cs="楷体" w:eastAsia="楷体" w:hAnsi="楷体"/>
          <w:sz w:val="18"/>
          <w:szCs w:val="18"/>
          <w:color w:val="auto"/>
        </w:rPr>
        <w:t>对于新手程序员来说</w:t>
      </w:r>
      <w:r>
        <w:rPr>
          <w:rFonts w:ascii="Times New Roman" w:cs="Times New Roman" w:eastAsia="Times New Roman" w:hAnsi="Times New Roman"/>
          <w:sz w:val="18"/>
          <w:szCs w:val="18"/>
          <w:color w:val="auto"/>
        </w:rPr>
        <w:t>,</w:t>
      </w:r>
      <w:r>
        <w:rPr>
          <w:rFonts w:ascii="楷体" w:cs="楷体" w:eastAsia="楷体" w:hAnsi="楷体"/>
          <w:sz w:val="18"/>
          <w:szCs w:val="18"/>
          <w:color w:val="auto"/>
        </w:rPr>
        <w:t>注释决策显然成为了一项重要而艰巨的任</w:t>
      </w:r>
    </w:p>
    <w:p>
      <w:pPr>
        <w:spacing w:after="0" w:line="52" w:lineRule="exact"/>
        <w:rPr>
          <w:sz w:val="24"/>
          <w:szCs w:val="24"/>
          <w:color w:val="auto"/>
        </w:rPr>
      </w:pPr>
    </w:p>
    <w:p>
      <w:pPr>
        <w:jc w:val="both"/>
        <w:ind w:right="60" w:firstLine="3"/>
        <w:spacing w:after="0" w:line="276" w:lineRule="exact"/>
        <w:tabs>
          <w:tab w:leader="none" w:pos="190" w:val="left"/>
        </w:tabs>
        <w:numPr>
          <w:ilvl w:val="0"/>
          <w:numId w:val="1"/>
        </w:numPr>
        <w:rPr>
          <w:rFonts w:ascii="楷体" w:cs="楷体" w:eastAsia="楷体" w:hAnsi="楷体"/>
          <w:sz w:val="18"/>
          <w:szCs w:val="18"/>
          <w:color w:val="auto"/>
        </w:rPr>
      </w:pPr>
      <w:r>
        <w:rPr>
          <w:rFonts w:ascii="Times New Roman" w:cs="Times New Roman" w:eastAsia="Times New Roman" w:hAnsi="Times New Roman"/>
          <w:sz w:val="18"/>
          <w:szCs w:val="18"/>
          <w:color w:val="auto"/>
        </w:rPr>
        <w:t>.</w:t>
      </w:r>
      <w:r>
        <w:rPr>
          <w:rFonts w:ascii="楷体" w:cs="楷体" w:eastAsia="楷体" w:hAnsi="楷体"/>
          <w:sz w:val="18"/>
          <w:szCs w:val="18"/>
          <w:color w:val="auto"/>
        </w:rPr>
        <w:t>为了减少编程人员投入过多的精力在注释决策上</w:t>
      </w:r>
      <w:r>
        <w:rPr>
          <w:rFonts w:ascii="Times New Roman" w:cs="Times New Roman" w:eastAsia="Times New Roman" w:hAnsi="Times New Roman"/>
          <w:sz w:val="18"/>
          <w:szCs w:val="18"/>
          <w:color w:val="auto"/>
        </w:rPr>
        <w:t>,</w:t>
      </w:r>
      <w:r>
        <w:rPr>
          <w:rFonts w:ascii="楷体" w:cs="楷体" w:eastAsia="楷体" w:hAnsi="楷体"/>
          <w:sz w:val="18"/>
          <w:szCs w:val="18"/>
          <w:color w:val="auto"/>
        </w:rPr>
        <w:t>文章从大量的代码注释实例中学习出一种通用的注释决策规范</w:t>
      </w:r>
      <w:r>
        <w:rPr>
          <w:rFonts w:ascii="Times New Roman" w:cs="Times New Roman" w:eastAsia="Times New Roman" w:hAnsi="Times New Roman"/>
          <w:sz w:val="18"/>
          <w:szCs w:val="18"/>
          <w:color w:val="auto"/>
        </w:rPr>
        <w:t>,</w:t>
      </w:r>
      <w:r>
        <w:rPr>
          <w:rFonts w:ascii="楷体" w:cs="楷体" w:eastAsia="楷体" w:hAnsi="楷体"/>
          <w:sz w:val="18"/>
          <w:szCs w:val="18"/>
          <w:color w:val="auto"/>
        </w:rPr>
        <w:t>并提出了一种新颖的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方法用以辅助编程人员在代码开发过程中做出恰当的注释决策</w:t>
      </w:r>
      <w:r>
        <w:rPr>
          <w:rFonts w:ascii="Times New Roman" w:cs="Times New Roman" w:eastAsia="Times New Roman" w:hAnsi="Times New Roman"/>
          <w:sz w:val="18"/>
          <w:szCs w:val="18"/>
          <w:color w:val="auto"/>
        </w:rPr>
        <w:t>.</w:t>
      </w:r>
      <w:r>
        <w:rPr>
          <w:rFonts w:ascii="楷体" w:cs="楷体" w:eastAsia="楷体" w:hAnsi="楷体"/>
          <w:sz w:val="18"/>
          <w:szCs w:val="18"/>
          <w:color w:val="auto"/>
        </w:rPr>
        <w:t>由于注释决策与代码本身的上下文信息密切相关</w:t>
      </w:r>
      <w:r>
        <w:rPr>
          <w:rFonts w:ascii="Times New Roman" w:cs="Times New Roman" w:eastAsia="Times New Roman" w:hAnsi="Times New Roman"/>
          <w:sz w:val="18"/>
          <w:szCs w:val="18"/>
          <w:color w:val="auto"/>
        </w:rPr>
        <w:t>,</w:t>
      </w:r>
      <w:r>
        <w:rPr>
          <w:rFonts w:ascii="楷体" w:cs="楷体" w:eastAsia="楷体" w:hAnsi="楷体"/>
          <w:sz w:val="18"/>
          <w:szCs w:val="18"/>
          <w:color w:val="auto"/>
        </w:rPr>
        <w:t>因此</w:t>
      </w:r>
      <w:r>
        <w:rPr>
          <w:rFonts w:ascii="Times New Roman" w:cs="Times New Roman" w:eastAsia="Times New Roman" w:hAnsi="Times New Roman"/>
          <w:sz w:val="18"/>
          <w:szCs w:val="18"/>
          <w:color w:val="auto"/>
        </w:rPr>
        <w:t>,</w:t>
      </w:r>
      <w:r>
        <w:rPr>
          <w:rFonts w:ascii="楷体" w:cs="楷体" w:eastAsia="楷体" w:hAnsi="楷体"/>
          <w:sz w:val="18"/>
          <w:szCs w:val="18"/>
          <w:color w:val="auto"/>
        </w:rPr>
        <w:t>从当前代码行的上下文代码中提取代码结构特征以及代码语义特征作为支持注释决策的主要依据</w:t>
      </w:r>
      <w:r>
        <w:rPr>
          <w:rFonts w:ascii="Times New Roman" w:cs="Times New Roman" w:eastAsia="Times New Roman" w:hAnsi="Times New Roman"/>
          <w:sz w:val="18"/>
          <w:szCs w:val="18"/>
          <w:color w:val="auto"/>
        </w:rPr>
        <w:t>.</w:t>
      </w:r>
      <w:r>
        <w:rPr>
          <w:rFonts w:ascii="楷体" w:cs="楷体" w:eastAsia="楷体" w:hAnsi="楷体"/>
          <w:sz w:val="18"/>
          <w:szCs w:val="18"/>
          <w:color w:val="auto"/>
        </w:rPr>
        <w:t>然后</w:t>
      </w:r>
      <w:r>
        <w:rPr>
          <w:rFonts w:ascii="Times New Roman" w:cs="Times New Roman" w:eastAsia="Times New Roman" w:hAnsi="Times New Roman"/>
          <w:sz w:val="18"/>
          <w:szCs w:val="18"/>
          <w:color w:val="auto"/>
        </w:rPr>
        <w:t>,</w:t>
      </w:r>
      <w:r>
        <w:rPr>
          <w:rFonts w:ascii="楷体" w:cs="楷体" w:eastAsia="楷体" w:hAnsi="楷体"/>
          <w:sz w:val="18"/>
          <w:szCs w:val="18"/>
          <w:color w:val="auto"/>
        </w:rPr>
        <w:t>利用机器学习算法判定当前代码行是否为可能的注释点</w:t>
      </w:r>
      <w:r>
        <w:rPr>
          <w:rFonts w:ascii="Times New Roman" w:cs="Times New Roman" w:eastAsia="Times New Roman" w:hAnsi="Times New Roman"/>
          <w:sz w:val="18"/>
          <w:szCs w:val="18"/>
          <w:color w:val="auto"/>
        </w:rPr>
        <w:t>.</w:t>
      </w:r>
      <w:r>
        <w:rPr>
          <w:rFonts w:ascii="楷体" w:cs="楷体" w:eastAsia="楷体" w:hAnsi="楷体"/>
          <w:sz w:val="18"/>
          <w:szCs w:val="18"/>
          <w:color w:val="auto"/>
        </w:rPr>
        <w:t>在</w:t>
      </w:r>
      <w:r>
        <w:rPr>
          <w:rFonts w:ascii="Times New Roman" w:cs="Times New Roman" w:eastAsia="Times New Roman" w:hAnsi="Times New Roman"/>
          <w:sz w:val="18"/>
          <w:szCs w:val="18"/>
          <w:color w:val="auto"/>
        </w:rPr>
        <w:t xml:space="preserve"> GitHub </w:t>
      </w:r>
      <w:r>
        <w:rPr>
          <w:rFonts w:ascii="楷体" w:cs="楷体" w:eastAsia="楷体" w:hAnsi="楷体"/>
          <w:sz w:val="18"/>
          <w:szCs w:val="18"/>
          <w:color w:val="auto"/>
        </w:rPr>
        <w:t>中的</w:t>
      </w:r>
      <w:r>
        <w:rPr>
          <w:rFonts w:ascii="Times New Roman" w:cs="Times New Roman" w:eastAsia="Times New Roman" w:hAnsi="Times New Roman"/>
          <w:sz w:val="18"/>
          <w:szCs w:val="18"/>
          <w:color w:val="auto"/>
        </w:rPr>
        <w:t xml:space="preserve"> 10 </w:t>
      </w:r>
      <w:r>
        <w:rPr>
          <w:rFonts w:ascii="楷体" w:cs="楷体" w:eastAsia="楷体" w:hAnsi="楷体"/>
          <w:sz w:val="18"/>
          <w:szCs w:val="18"/>
          <w:color w:val="auto"/>
        </w:rPr>
        <w:t>个大型开源软件的数据集上评估了我们提出的方法</w:t>
      </w:r>
      <w:r>
        <w:rPr>
          <w:rFonts w:ascii="Times New Roman" w:cs="Times New Roman" w:eastAsia="Times New Roman" w:hAnsi="Times New Roman"/>
          <w:sz w:val="18"/>
          <w:szCs w:val="18"/>
          <w:color w:val="auto"/>
        </w:rPr>
        <w:t>,</w:t>
      </w:r>
      <w:r>
        <w:rPr>
          <w:rFonts w:ascii="楷体" w:cs="楷体" w:eastAsia="楷体" w:hAnsi="楷体"/>
          <w:sz w:val="18"/>
          <w:szCs w:val="18"/>
          <w:color w:val="auto"/>
        </w:rPr>
        <w:t>实验结果以及用户调研表明代码注释决策支持方法</w:t>
      </w:r>
      <w:r>
        <w:rPr>
          <w:rFonts w:ascii="Times New Roman Italic" w:cs="Times New Roman Italic" w:eastAsia="Times New Roman Italic" w:hAnsi="Times New Roman Italic"/>
          <w:sz w:val="18"/>
          <w:szCs w:val="18"/>
          <w:i w:val="1"/>
          <w:iCs w:val="1"/>
          <w:color w:val="auto"/>
        </w:rPr>
        <w:t xml:space="preserve"> CommentAdviser </w:t>
      </w:r>
      <w:r>
        <w:rPr>
          <w:rFonts w:ascii="楷体" w:cs="楷体" w:eastAsia="楷体" w:hAnsi="楷体"/>
          <w:sz w:val="18"/>
          <w:szCs w:val="18"/>
          <w:color w:val="auto"/>
        </w:rPr>
        <w:t>的可行性和有效性</w:t>
      </w:r>
      <w:r>
        <w:rPr>
          <w:rFonts w:ascii="Times New Roman" w:cs="Times New Roman" w:eastAsia="Times New Roman" w:hAnsi="Times New Roman"/>
          <w:sz w:val="18"/>
          <w:szCs w:val="18"/>
          <w:color w:val="auto"/>
        </w:rPr>
        <w:t>.</w:t>
      </w:r>
    </w:p>
    <w:p>
      <w:pPr>
        <w:spacing w:after="0" w:line="55" w:lineRule="exact"/>
        <w:rPr>
          <w:rFonts w:ascii="楷体" w:cs="楷体" w:eastAsia="楷体" w:hAnsi="楷体"/>
          <w:sz w:val="18"/>
          <w:szCs w:val="18"/>
          <w:color w:val="auto"/>
        </w:rPr>
      </w:pPr>
    </w:p>
    <w:p>
      <w:pPr>
        <w:spacing w:after="0" w:line="219" w:lineRule="exact"/>
        <w:rPr>
          <w:rFonts w:ascii="楷体" w:cs="楷体" w:eastAsia="楷体" w:hAnsi="楷体"/>
          <w:sz w:val="18"/>
          <w:szCs w:val="18"/>
          <w:color w:val="auto"/>
        </w:rPr>
      </w:pPr>
      <w:r>
        <w:rPr>
          <w:rFonts w:ascii="黑体" w:cs="黑体" w:eastAsia="黑体" w:hAnsi="黑体"/>
          <w:sz w:val="17"/>
          <w:szCs w:val="17"/>
          <w:color w:val="auto"/>
        </w:rPr>
        <w:t>关键词</w:t>
      </w:r>
      <w:r>
        <w:rPr>
          <w:rFonts w:ascii="Times New Roman" w:cs="Times New Roman" w:eastAsia="Times New Roman" w:hAnsi="Times New Roman"/>
          <w:sz w:val="17"/>
          <w:szCs w:val="17"/>
          <w:color w:val="auto"/>
        </w:rPr>
        <w:t xml:space="preserve">: </w:t>
      </w:r>
      <w:r>
        <w:rPr>
          <w:rFonts w:ascii="楷体" w:cs="楷体" w:eastAsia="楷体" w:hAnsi="楷体"/>
          <w:sz w:val="18"/>
          <w:szCs w:val="18"/>
          <w:color w:val="auto"/>
        </w:rPr>
        <w:t>代码注释</w:t>
      </w:r>
      <w:r>
        <w:rPr>
          <w:rFonts w:ascii="Times New Roman" w:cs="Times New Roman" w:eastAsia="Times New Roman" w:hAnsi="Times New Roman"/>
          <w:sz w:val="18"/>
          <w:szCs w:val="18"/>
          <w:color w:val="auto"/>
        </w:rPr>
        <w:t>;</w:t>
      </w:r>
      <w:r>
        <w:rPr>
          <w:rFonts w:ascii="楷体" w:cs="楷体" w:eastAsia="楷体" w:hAnsi="楷体"/>
          <w:sz w:val="18"/>
          <w:szCs w:val="18"/>
          <w:color w:val="auto"/>
        </w:rPr>
        <w:t>结构特征</w:t>
      </w:r>
      <w:r>
        <w:rPr>
          <w:rFonts w:ascii="Times New Roman" w:cs="Times New Roman" w:eastAsia="Times New Roman" w:hAnsi="Times New Roman"/>
          <w:sz w:val="18"/>
          <w:szCs w:val="18"/>
          <w:color w:val="auto"/>
        </w:rPr>
        <w:t>;</w:t>
      </w:r>
      <w:r>
        <w:rPr>
          <w:rFonts w:ascii="楷体" w:cs="楷体" w:eastAsia="楷体" w:hAnsi="楷体"/>
          <w:sz w:val="18"/>
          <w:szCs w:val="18"/>
          <w:color w:val="auto"/>
        </w:rPr>
        <w:t>语义特征</w:t>
      </w:r>
      <w:r>
        <w:rPr>
          <w:rFonts w:ascii="Times New Roman" w:cs="Times New Roman" w:eastAsia="Times New Roman" w:hAnsi="Times New Roman"/>
          <w:sz w:val="18"/>
          <w:szCs w:val="18"/>
          <w:color w:val="auto"/>
        </w:rPr>
        <w:t>;</w:t>
      </w:r>
      <w:r>
        <w:rPr>
          <w:rFonts w:ascii="楷体" w:cs="楷体" w:eastAsia="楷体" w:hAnsi="楷体"/>
          <w:sz w:val="18"/>
          <w:szCs w:val="18"/>
          <w:color w:val="auto"/>
        </w:rPr>
        <w:t>机器学习</w:t>
      </w:r>
      <w:r>
        <w:rPr>
          <w:rFonts w:ascii="Times New Roman" w:cs="Times New Roman" w:eastAsia="Times New Roman" w:hAnsi="Times New Roman"/>
          <w:sz w:val="18"/>
          <w:szCs w:val="18"/>
          <w:color w:val="auto"/>
        </w:rPr>
        <w:t>;</w:t>
      </w:r>
      <w:r>
        <w:rPr>
          <w:rFonts w:ascii="楷体" w:cs="楷体" w:eastAsia="楷体" w:hAnsi="楷体"/>
          <w:sz w:val="18"/>
          <w:szCs w:val="18"/>
          <w:color w:val="auto"/>
        </w:rPr>
        <w:t>注释决策</w:t>
      </w:r>
    </w:p>
    <w:p>
      <w:pPr>
        <w:spacing w:after="0" w:line="40" w:lineRule="exact"/>
        <w:rPr>
          <w:rFonts w:ascii="楷体" w:cs="楷体" w:eastAsia="楷体" w:hAnsi="楷体"/>
          <w:sz w:val="18"/>
          <w:szCs w:val="18"/>
          <w:color w:val="auto"/>
        </w:rPr>
      </w:pPr>
    </w:p>
    <w:p>
      <w:pPr>
        <w:spacing w:after="0" w:line="219" w:lineRule="exact"/>
        <w:rPr>
          <w:rFonts w:ascii="楷体" w:cs="楷体" w:eastAsia="楷体" w:hAnsi="楷体"/>
          <w:sz w:val="18"/>
          <w:szCs w:val="18"/>
          <w:color w:val="auto"/>
        </w:rPr>
      </w:pPr>
      <w:r>
        <w:rPr>
          <w:rFonts w:ascii="黑体" w:cs="黑体" w:eastAsia="黑体" w:hAnsi="黑体"/>
          <w:sz w:val="18"/>
          <w:szCs w:val="18"/>
          <w:color w:val="auto"/>
        </w:rPr>
        <w:t>中图法分类号</w:t>
      </w:r>
      <w:r>
        <w:rPr>
          <w:rFonts w:ascii="Times New Roman" w:cs="Times New Roman" w:eastAsia="Times New Roman" w:hAnsi="Times New Roman"/>
          <w:sz w:val="18"/>
          <w:szCs w:val="18"/>
          <w:color w:val="auto"/>
        </w:rPr>
        <w:t>: TP311</w:t>
      </w:r>
    </w:p>
    <w:p>
      <w:pPr>
        <w:spacing w:after="0" w:line="336" w:lineRule="exact"/>
        <w:rPr>
          <w:sz w:val="24"/>
          <w:szCs w:val="24"/>
          <w:color w:val="auto"/>
        </w:rPr>
      </w:pPr>
    </w:p>
    <w:p>
      <w:pPr>
        <w:jc w:val="both"/>
        <w:ind w:right="60"/>
        <w:spacing w:after="0" w:line="199" w:lineRule="exact"/>
        <w:rPr>
          <w:sz w:val="20"/>
          <w:szCs w:val="20"/>
          <w:color w:val="auto"/>
        </w:rPr>
      </w:pPr>
      <w:r>
        <w:rPr>
          <w:rFonts w:ascii="宋体" w:cs="宋体" w:eastAsia="宋体" w:hAnsi="宋体"/>
          <w:sz w:val="16"/>
          <w:szCs w:val="16"/>
          <w:color w:val="auto"/>
          <w:shd w:val="clear" w:color="auto" w:fill="F2F2F2"/>
        </w:rPr>
        <w:t>中文引用格式</w:t>
      </w:r>
      <w:r>
        <w:rPr>
          <w:rFonts w:ascii="Times New Roman" w:cs="Times New Roman" w:eastAsia="Times New Roman" w:hAnsi="Times New Roman"/>
          <w:sz w:val="16"/>
          <w:szCs w:val="16"/>
          <w:color w:val="auto"/>
          <w:shd w:val="clear" w:color="auto" w:fill="F2F2F2"/>
        </w:rPr>
        <w:t xml:space="preserve">: </w:t>
      </w:r>
      <w:r>
        <w:rPr>
          <w:rFonts w:ascii="宋体" w:cs="宋体" w:eastAsia="宋体" w:hAnsi="宋体"/>
          <w:sz w:val="16"/>
          <w:szCs w:val="16"/>
          <w:color w:val="auto"/>
          <w:shd w:val="clear" w:color="auto" w:fill="F2F2F2"/>
        </w:rPr>
        <w:t>陈翔</w:t>
      </w:r>
      <w:r>
        <w:rPr>
          <w:rFonts w:ascii="Times New Roman" w:cs="Times New Roman" w:eastAsia="Times New Roman" w:hAnsi="Times New Roman"/>
          <w:sz w:val="16"/>
          <w:szCs w:val="16"/>
          <w:color w:val="auto"/>
          <w:shd w:val="clear" w:color="auto" w:fill="F2F2F2"/>
        </w:rPr>
        <w:t>,</w:t>
      </w:r>
      <w:r>
        <w:rPr>
          <w:rFonts w:ascii="宋体" w:cs="宋体" w:eastAsia="宋体" w:hAnsi="宋体"/>
          <w:sz w:val="16"/>
          <w:szCs w:val="16"/>
          <w:color w:val="auto"/>
          <w:shd w:val="clear" w:color="auto" w:fill="F2F2F2"/>
        </w:rPr>
        <w:t>顾庆</w:t>
      </w:r>
      <w:r>
        <w:rPr>
          <w:rFonts w:ascii="Times New Roman" w:cs="Times New Roman" w:eastAsia="Times New Roman" w:hAnsi="Times New Roman"/>
          <w:sz w:val="16"/>
          <w:szCs w:val="16"/>
          <w:color w:val="auto"/>
          <w:shd w:val="clear" w:color="auto" w:fill="F2F2F2"/>
        </w:rPr>
        <w:t>,</w:t>
      </w:r>
      <w:r>
        <w:rPr>
          <w:rFonts w:ascii="宋体" w:cs="宋体" w:eastAsia="宋体" w:hAnsi="宋体"/>
          <w:sz w:val="16"/>
          <w:szCs w:val="16"/>
          <w:color w:val="auto"/>
          <w:shd w:val="clear" w:color="auto" w:fill="F2F2F2"/>
        </w:rPr>
        <w:t>刘望舒</w:t>
      </w:r>
      <w:r>
        <w:rPr>
          <w:rFonts w:ascii="Times New Roman" w:cs="Times New Roman" w:eastAsia="Times New Roman" w:hAnsi="Times New Roman"/>
          <w:sz w:val="16"/>
          <w:szCs w:val="16"/>
          <w:color w:val="auto"/>
          <w:shd w:val="clear" w:color="auto" w:fill="F2F2F2"/>
        </w:rPr>
        <w:t>,</w:t>
      </w:r>
      <w:r>
        <w:rPr>
          <w:rFonts w:ascii="宋体" w:cs="宋体" w:eastAsia="宋体" w:hAnsi="宋体"/>
          <w:sz w:val="16"/>
          <w:szCs w:val="16"/>
          <w:color w:val="auto"/>
          <w:shd w:val="clear" w:color="auto" w:fill="F2F2F2"/>
        </w:rPr>
        <w:t>刘树龙</w:t>
      </w:r>
      <w:r>
        <w:rPr>
          <w:rFonts w:ascii="Times New Roman" w:cs="Times New Roman" w:eastAsia="Times New Roman" w:hAnsi="Times New Roman"/>
          <w:sz w:val="16"/>
          <w:szCs w:val="16"/>
          <w:color w:val="auto"/>
          <w:shd w:val="clear" w:color="auto" w:fill="F2F2F2"/>
        </w:rPr>
        <w:t>,</w:t>
      </w:r>
      <w:r>
        <w:rPr>
          <w:rFonts w:ascii="宋体" w:cs="宋体" w:eastAsia="宋体" w:hAnsi="宋体"/>
          <w:sz w:val="16"/>
          <w:szCs w:val="16"/>
          <w:color w:val="auto"/>
          <w:shd w:val="clear" w:color="auto" w:fill="F2F2F2"/>
        </w:rPr>
        <w:t>倪超</w:t>
      </w:r>
      <w:r>
        <w:rPr>
          <w:rFonts w:ascii="Times New Roman" w:cs="Times New Roman" w:eastAsia="Times New Roman" w:hAnsi="Times New Roman"/>
          <w:sz w:val="16"/>
          <w:szCs w:val="16"/>
          <w:color w:val="auto"/>
          <w:shd w:val="clear" w:color="auto" w:fill="F2F2F2"/>
        </w:rPr>
        <w:t>.</w:t>
      </w:r>
      <w:r>
        <w:rPr>
          <w:rFonts w:ascii="宋体" w:cs="宋体" w:eastAsia="宋体" w:hAnsi="宋体"/>
          <w:sz w:val="16"/>
          <w:szCs w:val="16"/>
          <w:color w:val="auto"/>
          <w:shd w:val="clear" w:color="auto" w:fill="F2F2F2"/>
        </w:rPr>
        <w:t>静态软件缺陷预测方法研究</w:t>
      </w:r>
      <w:r>
        <w:rPr>
          <w:rFonts w:ascii="Times New Roman" w:cs="Times New Roman" w:eastAsia="Times New Roman" w:hAnsi="Times New Roman"/>
          <w:sz w:val="16"/>
          <w:szCs w:val="16"/>
          <w:color w:val="auto"/>
          <w:shd w:val="clear" w:color="auto" w:fill="F2F2F2"/>
        </w:rPr>
        <w:t>.</w:t>
      </w:r>
      <w:r>
        <w:rPr>
          <w:rFonts w:ascii="宋体" w:cs="宋体" w:eastAsia="宋体" w:hAnsi="宋体"/>
          <w:sz w:val="16"/>
          <w:szCs w:val="16"/>
          <w:color w:val="auto"/>
          <w:shd w:val="clear" w:color="auto" w:fill="F2F2F2"/>
        </w:rPr>
        <w:t>软件学报</w:t>
      </w:r>
      <w:r>
        <w:rPr>
          <w:rFonts w:ascii="Times New Roman" w:cs="Times New Roman" w:eastAsia="Times New Roman" w:hAnsi="Times New Roman"/>
          <w:sz w:val="16"/>
          <w:szCs w:val="16"/>
          <w:color w:val="auto"/>
          <w:shd w:val="clear" w:color="auto" w:fill="F2F2F2"/>
        </w:rPr>
        <w:t>,2018,29(8). http://www.jos.org.cn/ 1000-9825/5528.htm</w:t>
      </w:r>
    </w:p>
    <w:p>
      <w:pPr>
        <w:spacing w:after="0" w:line="51" w:lineRule="exact"/>
        <w:rPr>
          <w:sz w:val="24"/>
          <w:szCs w:val="24"/>
          <w:color w:val="auto"/>
        </w:rPr>
      </w:pPr>
    </w:p>
    <w:p>
      <w:pPr>
        <w:jc w:val="both"/>
        <w:ind w:right="60"/>
        <w:spacing w:after="0" w:line="199" w:lineRule="exact"/>
        <w:rPr>
          <w:sz w:val="20"/>
          <w:szCs w:val="20"/>
          <w:color w:val="auto"/>
        </w:rPr>
      </w:pPr>
      <w:r>
        <w:rPr>
          <w:rFonts w:ascii="宋体" w:cs="宋体" w:eastAsia="宋体" w:hAnsi="宋体"/>
          <w:sz w:val="16"/>
          <w:szCs w:val="16"/>
          <w:color w:val="auto"/>
          <w:shd w:val="clear" w:color="auto" w:fill="F2F2F2"/>
        </w:rPr>
        <w:t>英文引用格式</w:t>
      </w:r>
      <w:r>
        <w:rPr>
          <w:rFonts w:ascii="Times New Roman" w:cs="Times New Roman" w:eastAsia="Times New Roman" w:hAnsi="Times New Roman"/>
          <w:sz w:val="16"/>
          <w:szCs w:val="16"/>
          <w:color w:val="auto"/>
          <w:shd w:val="clear" w:color="auto" w:fill="F2F2F2"/>
        </w:rPr>
        <w:t>: Chen X, Gu Q, Liu WS, Liu SL, Ni C. State-of-the-Art survey of static software defect prediction. Ruan Jian Xue Bao/Journal of Software, 2018,29(8) (in Chinese). http://www.jos.org.cn/1000-9825/5528.htm</w:t>
      </w:r>
    </w:p>
    <w:p>
      <w:pPr>
        <w:spacing w:after="0" w:line="214" w:lineRule="exact"/>
        <w:rPr>
          <w:sz w:val="24"/>
          <w:szCs w:val="24"/>
          <w:color w:val="auto"/>
        </w:rPr>
      </w:pPr>
    </w:p>
    <w:p>
      <w:pPr>
        <w:spacing w:after="0"/>
        <w:rPr>
          <w:sz w:val="20"/>
          <w:szCs w:val="20"/>
          <w:color w:val="auto"/>
        </w:rPr>
      </w:pPr>
      <w:r>
        <w:rPr>
          <w:rFonts w:ascii="Times New Roman Bold" w:cs="Times New Roman Bold" w:eastAsia="Times New Roman Bold" w:hAnsi="Times New Roman Bold"/>
          <w:sz w:val="21"/>
          <w:szCs w:val="21"/>
          <w:b w:val="1"/>
          <w:bCs w:val="1"/>
          <w:color w:val="auto"/>
        </w:rPr>
        <w:t>Combining Structural and Semantic Features to Support Code Comment Decision</w:t>
      </w:r>
    </w:p>
    <w:p>
      <w:pPr>
        <w:spacing w:after="0" w:line="183"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HUANG Yuan</w:t>
      </w:r>
      <w:r>
        <w:rPr>
          <w:rFonts w:ascii="Times New Roman" w:cs="Times New Roman" w:eastAsia="Times New Roman" w:hAnsi="Times New Roman"/>
          <w:sz w:val="24"/>
          <w:szCs w:val="24"/>
          <w:color w:val="auto"/>
          <w:vertAlign w:val="superscript"/>
        </w:rPr>
        <w:t>1,2</w:t>
      </w:r>
      <w:r>
        <w:rPr>
          <w:rFonts w:ascii="Times New Roman" w:cs="Times New Roman" w:eastAsia="Times New Roman" w:hAnsi="Times New Roman"/>
          <w:sz w:val="18"/>
          <w:szCs w:val="18"/>
          <w:color w:val="auto"/>
        </w:rPr>
        <w:t>, JIA Nan</w:t>
      </w:r>
      <w:r>
        <w:rPr>
          <w:rFonts w:ascii="Times New Roman" w:cs="Times New Roman" w:eastAsia="Times New Roman" w:hAnsi="Times New Roman"/>
          <w:sz w:val="24"/>
          <w:szCs w:val="24"/>
          <w:color w:val="auto"/>
          <w:vertAlign w:val="superscript"/>
        </w:rPr>
        <w:t>1,6</w:t>
      </w:r>
      <w:r>
        <w:rPr>
          <w:rFonts w:ascii="Times New Roman" w:cs="Times New Roman" w:eastAsia="Times New Roman" w:hAnsi="Times New Roman"/>
          <w:sz w:val="18"/>
          <w:szCs w:val="18"/>
          <w:color w:val="auto"/>
        </w:rPr>
        <w:t>,ZHOU Qiang</w:t>
      </w:r>
      <w:r>
        <w:rPr>
          <w:rFonts w:ascii="Times New Roman" w:cs="Times New Roman" w:eastAsia="Times New Roman" w:hAnsi="Times New Roman"/>
          <w:sz w:val="24"/>
          <w:szCs w:val="24"/>
          <w:color w:val="auto"/>
          <w:vertAlign w:val="superscript"/>
        </w:rPr>
        <w:t>1,2</w:t>
      </w:r>
      <w:r>
        <w:rPr>
          <w:rFonts w:ascii="Times New Roman" w:cs="Times New Roman" w:eastAsia="Times New Roman" w:hAnsi="Times New Roman"/>
          <w:sz w:val="18"/>
          <w:szCs w:val="18"/>
          <w:color w:val="auto"/>
        </w:rPr>
        <w:t>, CHEN Xiang-Ping</w:t>
      </w:r>
      <w:r>
        <w:rPr>
          <w:rFonts w:ascii="Times New Roman" w:cs="Times New Roman" w:eastAsia="Times New Roman" w:hAnsi="Times New Roman"/>
          <w:sz w:val="24"/>
          <w:szCs w:val="24"/>
          <w:color w:val="auto"/>
          <w:vertAlign w:val="superscript"/>
        </w:rPr>
        <w:t>2,3</w:t>
      </w:r>
      <w:r>
        <w:rPr>
          <w:rFonts w:ascii="Times New Roman" w:cs="Times New Roman" w:eastAsia="Times New Roman" w:hAnsi="Times New Roman"/>
          <w:sz w:val="18"/>
          <w:szCs w:val="18"/>
          <w:color w:val="auto"/>
        </w:rPr>
        <w:t>, XIONG Ying-Fei</w:t>
      </w:r>
      <w:r>
        <w:rPr>
          <w:rFonts w:ascii="Times New Roman" w:cs="Times New Roman" w:eastAsia="Times New Roman" w:hAnsi="Times New Roman"/>
          <w:sz w:val="24"/>
          <w:szCs w:val="24"/>
          <w:color w:val="auto"/>
          <w:vertAlign w:val="superscript"/>
        </w:rPr>
        <w:t>4,5</w:t>
      </w:r>
      <w:r>
        <w:rPr>
          <w:rFonts w:ascii="Times New Roman" w:cs="Times New Roman" w:eastAsia="Times New Roman" w:hAnsi="Times New Roman"/>
          <w:sz w:val="18"/>
          <w:szCs w:val="18"/>
          <w:color w:val="auto"/>
        </w:rPr>
        <w:t>, LUO Xiao-Nan</w:t>
      </w:r>
      <w:r>
        <w:rPr>
          <w:rFonts w:ascii="Times New Roman" w:cs="Times New Roman" w:eastAsia="Times New Roman" w:hAnsi="Times New Roman"/>
          <w:sz w:val="24"/>
          <w:szCs w:val="24"/>
          <w:color w:val="auto"/>
          <w:vertAlign w:val="superscript"/>
        </w:rPr>
        <w:t>1,2</w:t>
      </w:r>
    </w:p>
    <w:p>
      <w:pPr>
        <w:spacing w:after="0" w:line="9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5"/>
          <w:szCs w:val="15"/>
          <w:color w:val="auto"/>
        </w:rPr>
        <w:t>(School of Data and Computer Science, Sun Yat-sen University, Guangzhou 510006, China)</w:t>
      </w:r>
    </w:p>
    <w:p>
      <w:pPr>
        <w:spacing w:after="0" w:line="10"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vertAlign w:val="superscript"/>
        </w:rPr>
        <w:t>2</w:t>
      </w:r>
      <w:r>
        <w:rPr>
          <w:rFonts w:ascii="Times New Roman" w:cs="Times New Roman" w:eastAsia="Times New Roman" w:hAnsi="Times New Roman"/>
          <w:sz w:val="15"/>
          <w:szCs w:val="15"/>
          <w:color w:val="auto"/>
        </w:rPr>
        <w:t>(National Engineering Research Center of Digital Life, Guangzhou 510006, China)</w:t>
      </w:r>
    </w:p>
    <w:p>
      <w:pPr>
        <w:spacing w:after="0" w:line="10"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vertAlign w:val="superscript"/>
        </w:rPr>
        <w:t>3</w:t>
      </w:r>
      <w:r>
        <w:rPr>
          <w:rFonts w:ascii="Times New Roman" w:cs="Times New Roman" w:eastAsia="Times New Roman" w:hAnsi="Times New Roman"/>
          <w:sz w:val="15"/>
          <w:szCs w:val="15"/>
          <w:color w:val="auto"/>
        </w:rPr>
        <w:t>(Institute of Advanced Technology, Sun Yat-sen University, Guangzhou 510006, China)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211455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6.65pt" to="144.15pt,16.65pt" o:allowincell="f" strokecolor="#000000" strokeweight="0.4799pt"/>
            </w:pict>
          </mc:Fallback>
        </mc:AlternateContent>
      </w:r>
    </w:p>
    <w:p>
      <w:pPr>
        <w:spacing w:after="0" w:line="398" w:lineRule="exact"/>
        <w:rPr>
          <w:sz w:val="24"/>
          <w:szCs w:val="24"/>
          <w:color w:val="auto"/>
        </w:rPr>
      </w:pPr>
    </w:p>
    <w:p>
      <w:pPr>
        <w:jc w:val="both"/>
        <w:ind w:right="60" w:firstLine="372"/>
        <w:spacing w:after="0" w:line="225" w:lineRule="exact"/>
        <w:rPr>
          <w:sz w:val="20"/>
          <w:szCs w:val="20"/>
          <w:color w:val="auto"/>
        </w:rPr>
      </w:pPr>
      <w:r>
        <w:rPr>
          <w:rFonts w:ascii="宋体" w:cs="宋体" w:eastAsia="宋体" w:hAnsi="宋体"/>
          <w:sz w:val="15"/>
          <w:szCs w:val="15"/>
          <w:color w:val="auto"/>
        </w:rPr>
        <w:t>基金项目</w:t>
      </w:r>
      <w:r>
        <w:rPr>
          <w:rFonts w:ascii="Times New Roman" w:cs="Times New Roman" w:eastAsia="Times New Roman" w:hAnsi="Times New Roman"/>
          <w:sz w:val="15"/>
          <w:szCs w:val="15"/>
          <w:color w:val="auto"/>
        </w:rPr>
        <w:t xml:space="preserve"> : </w:t>
      </w:r>
      <w:r>
        <w:rPr>
          <w:rFonts w:ascii="宋体" w:cs="宋体" w:eastAsia="宋体" w:hAnsi="宋体"/>
          <w:sz w:val="15"/>
          <w:szCs w:val="15"/>
          <w:color w:val="auto"/>
        </w:rPr>
        <w:t>国家重点研发计划</w:t>
      </w:r>
      <w:r>
        <w:rPr>
          <w:rFonts w:ascii="Times New Roman" w:cs="Times New Roman" w:eastAsia="Times New Roman" w:hAnsi="Times New Roman"/>
          <w:sz w:val="15"/>
          <w:szCs w:val="15"/>
          <w:color w:val="auto"/>
        </w:rPr>
        <w:t xml:space="preserve"> (2016YFB1000101); </w:t>
      </w:r>
      <w:r>
        <w:rPr>
          <w:rFonts w:ascii="宋体" w:cs="宋体" w:eastAsia="宋体" w:hAnsi="宋体"/>
          <w:sz w:val="15"/>
          <w:szCs w:val="15"/>
          <w:color w:val="auto"/>
        </w:rPr>
        <w:t>国家自然科学基金</w:t>
      </w:r>
      <w:r>
        <w:rPr>
          <w:rFonts w:ascii="Times New Roman" w:cs="Times New Roman" w:eastAsia="Times New Roman" w:hAnsi="Times New Roman"/>
          <w:sz w:val="15"/>
          <w:szCs w:val="15"/>
          <w:color w:val="auto"/>
        </w:rPr>
        <w:t xml:space="preserve"> (61672545, 61402546); </w:t>
      </w:r>
      <w:r>
        <w:rPr>
          <w:rFonts w:ascii="宋体" w:cs="宋体" w:eastAsia="宋体" w:hAnsi="宋体"/>
          <w:sz w:val="15"/>
          <w:szCs w:val="15"/>
          <w:color w:val="auto"/>
        </w:rPr>
        <w:t>广东省科技计划项目</w:t>
      </w:r>
      <w:r>
        <w:rPr>
          <w:rFonts w:ascii="Times New Roman" w:cs="Times New Roman" w:eastAsia="Times New Roman" w:hAnsi="Times New Roman"/>
          <w:sz w:val="15"/>
          <w:szCs w:val="15"/>
          <w:color w:val="auto"/>
        </w:rPr>
        <w:t xml:space="preserve"> (2013B090700009); </w:t>
      </w:r>
      <w:r>
        <w:rPr>
          <w:rFonts w:ascii="宋体" w:cs="宋体" w:eastAsia="宋体" w:hAnsi="宋体"/>
          <w:sz w:val="15"/>
          <w:szCs w:val="15"/>
          <w:color w:val="auto"/>
        </w:rPr>
        <w:t>中山市科技计划项目</w:t>
      </w:r>
      <w:r>
        <w:rPr>
          <w:rFonts w:ascii="Times New Roman" w:cs="Times New Roman" w:eastAsia="Times New Roman" w:hAnsi="Times New Roman"/>
          <w:sz w:val="15"/>
          <w:szCs w:val="15"/>
          <w:color w:val="auto"/>
        </w:rPr>
        <w:t xml:space="preserve"> (2016A1044)</w:t>
      </w:r>
    </w:p>
    <w:p>
      <w:pPr>
        <w:spacing w:after="0" w:line="41" w:lineRule="exact"/>
        <w:rPr>
          <w:sz w:val="24"/>
          <w:szCs w:val="24"/>
          <w:color w:val="auto"/>
        </w:rPr>
      </w:pPr>
    </w:p>
    <w:p>
      <w:pPr>
        <w:jc w:val="both"/>
        <w:ind w:right="60" w:firstLine="363"/>
        <w:spacing w:after="0" w:line="319" w:lineRule="auto"/>
        <w:rPr>
          <w:sz w:val="20"/>
          <w:szCs w:val="20"/>
          <w:color w:val="auto"/>
        </w:rPr>
      </w:pPr>
      <w:r>
        <w:rPr>
          <w:rFonts w:ascii="Times New Roman" w:cs="Times New Roman" w:eastAsia="Times New Roman" w:hAnsi="Times New Roman"/>
          <w:sz w:val="15"/>
          <w:szCs w:val="15"/>
          <w:color w:val="auto"/>
        </w:rPr>
        <w:t>Foundation item: The National Key Research and Development Program of China (2016YFB1000101); The National Natural Science Foundation of China (61672545, 61402546); Science and Technology Planning Project of Guangdong Province (2013B090700009); Science and Technology Planning Project of Zhongshan (2016A1044)</w:t>
      </w:r>
    </w:p>
    <w:p>
      <w:pPr>
        <w:spacing w:after="0" w:line="1" w:lineRule="exact"/>
        <w:rPr>
          <w:sz w:val="24"/>
          <w:szCs w:val="24"/>
          <w:color w:val="auto"/>
        </w:rPr>
      </w:pPr>
    </w:p>
    <w:p>
      <w:pPr>
        <w:ind w:left="360" w:right="760"/>
        <w:spacing w:after="0" w:line="226" w:lineRule="exact"/>
        <w:rPr>
          <w:sz w:val="20"/>
          <w:szCs w:val="20"/>
          <w:color w:val="auto"/>
        </w:rPr>
      </w:pPr>
      <w:r>
        <w:rPr>
          <w:rFonts w:ascii="宋体" w:cs="宋体" w:eastAsia="宋体" w:hAnsi="宋体"/>
          <w:sz w:val="15"/>
          <w:szCs w:val="15"/>
          <w:color w:val="auto"/>
        </w:rPr>
        <w:t>本文由数据驱动的软件智能化开发方法与技术专刊特约编辑魏峻研究员、谢冰教授、彭鑫教授、孙海龙教授推荐</w:t>
      </w:r>
      <w:r>
        <w:rPr>
          <w:rFonts w:ascii="Times New Roman" w:cs="Times New Roman" w:eastAsia="Times New Roman" w:hAnsi="Times New Roman"/>
          <w:sz w:val="15"/>
          <w:szCs w:val="15"/>
          <w:color w:val="auto"/>
        </w:rPr>
        <w:t>.</w:t>
      </w:r>
      <w:r>
        <w:rPr>
          <w:rFonts w:ascii="宋体" w:cs="宋体" w:eastAsia="宋体" w:hAnsi="宋体"/>
          <w:sz w:val="15"/>
          <w:szCs w:val="15"/>
          <w:color w:val="auto"/>
        </w:rPr>
        <w:t>收稿时间</w:t>
      </w:r>
      <w:r>
        <w:rPr>
          <w:rFonts w:ascii="Times New Roman" w:cs="Times New Roman" w:eastAsia="Times New Roman" w:hAnsi="Times New Roman"/>
          <w:sz w:val="15"/>
          <w:szCs w:val="15"/>
          <w:color w:val="auto"/>
        </w:rPr>
        <w:t xml:space="preserve">: 2017-07-18; </w:t>
      </w:r>
      <w:r>
        <w:rPr>
          <w:rFonts w:ascii="宋体" w:cs="宋体" w:eastAsia="宋体" w:hAnsi="宋体"/>
          <w:sz w:val="15"/>
          <w:szCs w:val="15"/>
          <w:color w:val="auto"/>
        </w:rPr>
        <w:t>修改时间</w:t>
      </w:r>
      <w:r>
        <w:rPr>
          <w:rFonts w:ascii="Times New Roman" w:cs="Times New Roman" w:eastAsia="Times New Roman" w:hAnsi="Times New Roman"/>
          <w:sz w:val="15"/>
          <w:szCs w:val="15"/>
          <w:color w:val="auto"/>
        </w:rPr>
        <w:t xml:space="preserve">: 2017-09-28; </w:t>
      </w:r>
      <w:r>
        <w:rPr>
          <w:rFonts w:ascii="宋体" w:cs="宋体" w:eastAsia="宋体" w:hAnsi="宋体"/>
          <w:sz w:val="15"/>
          <w:szCs w:val="15"/>
          <w:color w:val="auto"/>
        </w:rPr>
        <w:t>采用时间</w:t>
      </w:r>
      <w:r>
        <w:rPr>
          <w:rFonts w:ascii="Times New Roman" w:cs="Times New Roman" w:eastAsia="Times New Roman" w:hAnsi="Times New Roman"/>
          <w:sz w:val="15"/>
          <w:szCs w:val="15"/>
          <w:color w:val="auto"/>
        </w:rPr>
        <w:t xml:space="preserve">: 2017-12-22; jos </w:t>
      </w:r>
      <w:r>
        <w:rPr>
          <w:rFonts w:ascii="宋体" w:cs="宋体" w:eastAsia="宋体" w:hAnsi="宋体"/>
          <w:sz w:val="15"/>
          <w:szCs w:val="15"/>
          <w:color w:val="auto"/>
        </w:rPr>
        <w:t>在线出版时间</w:t>
      </w:r>
      <w:r>
        <w:rPr>
          <w:rFonts w:ascii="Times New Roman" w:cs="Times New Roman" w:eastAsia="Times New Roman" w:hAnsi="Times New Roman"/>
          <w:sz w:val="15"/>
          <w:szCs w:val="15"/>
          <w:color w:val="auto"/>
        </w:rPr>
        <w:t>: 2018-03-13</w:t>
      </w:r>
    </w:p>
    <w:p>
      <w:pPr>
        <w:spacing w:after="0" w:line="56" w:lineRule="exact"/>
        <w:rPr>
          <w:sz w:val="24"/>
          <w:szCs w:val="24"/>
          <w:color w:val="auto"/>
        </w:rPr>
      </w:pPr>
    </w:p>
    <w:p>
      <w:pPr>
        <w:ind w:left="360"/>
        <w:spacing w:after="0" w:line="183" w:lineRule="exact"/>
        <w:rPr>
          <w:sz w:val="20"/>
          <w:szCs w:val="20"/>
          <w:color w:val="auto"/>
        </w:rPr>
      </w:pPr>
      <w:r>
        <w:rPr>
          <w:rFonts w:ascii="Times New Roman" w:cs="Times New Roman" w:eastAsia="Times New Roman" w:hAnsi="Times New Roman"/>
          <w:sz w:val="15"/>
          <w:szCs w:val="15"/>
          <w:color w:val="auto"/>
        </w:rPr>
        <w:t xml:space="preserve">CNKI </w:t>
      </w:r>
      <w:r>
        <w:rPr>
          <w:rFonts w:ascii="宋体" w:cs="宋体" w:eastAsia="宋体" w:hAnsi="宋体"/>
          <w:sz w:val="15"/>
          <w:szCs w:val="15"/>
          <w:color w:val="auto"/>
        </w:rPr>
        <w:t>网络优先出版</w:t>
      </w:r>
      <w:r>
        <w:rPr>
          <w:rFonts w:ascii="Times New Roman" w:cs="Times New Roman" w:eastAsia="Times New Roman" w:hAnsi="Times New Roman"/>
          <w:sz w:val="15"/>
          <w:szCs w:val="15"/>
          <w:color w:val="auto"/>
        </w:rPr>
        <w:t>: 2018-03-13 17:30:43, http://kns.cnki.net/kcms/detail/11.2560.TP.20180313.1730.011.html</w:t>
      </w:r>
    </w:p>
    <w:p>
      <w:pPr>
        <w:sectPr>
          <w:pgSz w:w="10320" w:h="14570" w:orient="portrait"/>
          <w:cols w:equalWidth="0" w:num="1">
            <w:col w:w="8800"/>
          </w:cols>
          <w:pgMar w:left="820" w:top="562" w:right="698" w:bottom="582" w:gutter="0" w:footer="0" w:header="0"/>
        </w:sectPr>
      </w:pPr>
    </w:p>
    <w:bookmarkStart w:id="1" w:name="page2"/>
    <w:bookmarkEnd w:id="1"/>
    <w:p>
      <w:pPr>
        <w:ind w:left="180"/>
        <w:spacing w:after="0" w:line="219" w:lineRule="exact"/>
        <w:tabs>
          <w:tab w:leader="none" w:pos="6260" w:val="left"/>
        </w:tabs>
        <w:rPr>
          <w:sz w:val="20"/>
          <w:szCs w:val="20"/>
          <w:color w:val="auto"/>
        </w:rPr>
      </w:pPr>
      <w:r>
        <w:rPr>
          <w:rFonts w:ascii="Times New Roman" w:cs="Times New Roman" w:eastAsia="Times New Roman" w:hAnsi="Times New Roman"/>
          <w:sz w:val="18"/>
          <w:szCs w:val="18"/>
          <w:color w:val="auto"/>
        </w:rPr>
        <w:t>2</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vertAlign w:val="superscript"/>
        </w:rPr>
        <w:t>4</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Software Engineering Institute,</w:t>
      </w:r>
      <w:r>
        <w:rPr>
          <w:rFonts w:ascii="Times New Roman" w:cs="Times New Roman" w:eastAsia="Times New Roman" w:hAnsi="Times New Roman"/>
          <w:sz w:val="15"/>
          <w:szCs w:val="15"/>
          <w:color w:val="auto"/>
        </w:rPr>
        <w:t xml:space="preserve"> School of Electronics Engineering and Computer Science, Peking University, Beijing 100871, China)</w:t>
      </w:r>
    </w:p>
    <w:p>
      <w:pPr>
        <w:spacing w:after="0" w:line="237" w:lineRule="auto"/>
        <w:rPr>
          <w:sz w:val="20"/>
          <w:szCs w:val="20"/>
          <w:color w:val="auto"/>
        </w:rPr>
      </w:pPr>
      <w:r>
        <w:rPr>
          <w:rFonts w:ascii="Times New Roman" w:cs="Times New Roman" w:eastAsia="Times New Roman" w:hAnsi="Times New Roman"/>
          <w:sz w:val="20"/>
          <w:szCs w:val="20"/>
          <w:color w:val="auto"/>
          <w:vertAlign w:val="superscript"/>
        </w:rPr>
        <w:t>5</w:t>
      </w:r>
      <w:r>
        <w:rPr>
          <w:rFonts w:ascii="Times New Roman" w:cs="Times New Roman" w:eastAsia="Times New Roman" w:hAnsi="Times New Roman"/>
          <w:sz w:val="15"/>
          <w:szCs w:val="15"/>
          <w:color w:val="auto"/>
        </w:rPr>
        <w:t xml:space="preserve">(Key Laboratory of High Confidence Software Technologies of Ministry of Education </w:t>
      </w:r>
      <w:r>
        <w:rPr>
          <w:rFonts w:ascii="Times New Roman" w:cs="Times New Roman" w:eastAsia="Times New Roman" w:hAnsi="Times New Roman"/>
          <w:sz w:val="16"/>
          <w:szCs w:val="16"/>
          <w:color w:val="auto"/>
        </w:rPr>
        <w:t>(Peking University)</w:t>
      </w:r>
      <w:r>
        <w:rPr>
          <w:rFonts w:ascii="Times New Roman" w:cs="Times New Roman" w:eastAsia="Times New Roman" w:hAnsi="Times New Roman"/>
          <w:sz w:val="15"/>
          <w:szCs w:val="15"/>
          <w:color w:val="auto"/>
        </w:rPr>
        <w:t>, Beijing 100871, China)</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vertAlign w:val="superscript"/>
        </w:rPr>
        <w:t>6</w:t>
      </w:r>
      <w:r>
        <w:rPr>
          <w:rFonts w:ascii="Times New Roman" w:cs="Times New Roman" w:eastAsia="Times New Roman" w:hAnsi="Times New Roman"/>
          <w:sz w:val="15"/>
          <w:szCs w:val="15"/>
          <w:color w:val="auto"/>
        </w:rPr>
        <w:t>(School of Management Science and Engineering, Hebei GEO University, Shijiazhuang 050031, China)</w:t>
      </w:r>
    </w:p>
    <w:p>
      <w:pPr>
        <w:spacing w:after="0" w:line="167" w:lineRule="exact"/>
        <w:rPr>
          <w:sz w:val="20"/>
          <w:szCs w:val="20"/>
          <w:color w:val="auto"/>
        </w:rPr>
      </w:pPr>
    </w:p>
    <w:p>
      <w:pPr>
        <w:spacing w:after="0" w:line="339" w:lineRule="auto"/>
        <w:rPr>
          <w:sz w:val="20"/>
          <w:szCs w:val="20"/>
          <w:color w:val="auto"/>
        </w:rPr>
      </w:pPr>
      <w:r>
        <w:rPr>
          <w:rFonts w:ascii="Times New Roman Bold" w:cs="Times New Roman Bold" w:eastAsia="Times New Roman Bold" w:hAnsi="Times New Roman Bold"/>
          <w:sz w:val="15"/>
          <w:szCs w:val="15"/>
          <w:b w:val="1"/>
          <w:bCs w:val="1"/>
          <w:color w:val="auto"/>
        </w:rPr>
        <w:t>Abstract</w:t>
      </w:r>
      <w:r>
        <w:rPr>
          <w:rFonts w:ascii="Times New Roman" w:cs="Times New Roman" w:eastAsia="Times New Roman" w:hAnsi="Times New Roman"/>
          <w:sz w:val="15"/>
          <w:szCs w:val="15"/>
          <w:color w:val="auto"/>
        </w:rPr>
        <w:t>: Code comment is quite important to help developer review and comprehend source code. Strategic comment decision is desired to</w:t>
      </w:r>
      <w:r>
        <w:rPr>
          <w:rFonts w:ascii="Times New Roman Bold" w:cs="Times New Roman Bold" w:eastAsia="Times New Roman Bold" w:hAnsi="Times New Roman Bold"/>
          <w:sz w:val="15"/>
          <w:szCs w:val="15"/>
          <w:b w:val="1"/>
          <w:bCs w:val="1"/>
          <w:color w:val="auto"/>
        </w:rPr>
        <w:t xml:space="preserve"> </w:t>
      </w:r>
      <w:r>
        <w:rPr>
          <w:rFonts w:ascii="Times New Roman" w:cs="Times New Roman" w:eastAsia="Times New Roman" w:hAnsi="Times New Roman"/>
          <w:sz w:val="15"/>
          <w:szCs w:val="15"/>
          <w:color w:val="auto"/>
        </w:rPr>
        <w:t xml:space="preserve">cover core code snippets of software system without incurring unintended trivial comments. However, in current practice, there is a lack of rigorous specifications for developers to make their comment decisions. Commenting has become an important yet tough decision which mostly depends on the personal experience of developers. To reduce the effort on making comment decisions, in this paper, we try to learn an unified commenting regulation from large of commenting instances.We propose a novel method, </w:t>
      </w:r>
      <w:r>
        <w:rPr>
          <w:rFonts w:ascii="Times New Roman Italic" w:cs="Times New Roman Italic" w:eastAsia="Times New Roman Italic" w:hAnsi="Times New Roman Italic"/>
          <w:sz w:val="15"/>
          <w:szCs w:val="15"/>
          <w:i w:val="1"/>
          <w:iCs w:val="1"/>
          <w:color w:val="auto"/>
        </w:rPr>
        <w:t>CommentAdviser</w:t>
      </w:r>
      <w:r>
        <w:rPr>
          <w:rFonts w:ascii="Times New Roman" w:cs="Times New Roman" w:eastAsia="Times New Roman" w:hAnsi="Times New Roman"/>
          <w:sz w:val="15"/>
          <w:szCs w:val="15"/>
          <w:color w:val="auto"/>
        </w:rPr>
        <w:t xml:space="preserve">, to guide developers where to comment in source code. Since making comment is closely related to the context information of source code themselves, we identify this important factor for determining where to comment and extract them as structural context feature and semantic context feature. After that, machine learning techniques are applied to identify the possible commenting locations in source code. We evaluate </w:t>
      </w:r>
      <w:r>
        <w:rPr>
          <w:rFonts w:ascii="Times New Roman Italic" w:cs="Times New Roman Italic" w:eastAsia="Times New Roman Italic" w:hAnsi="Times New Roman Italic"/>
          <w:sz w:val="15"/>
          <w:szCs w:val="15"/>
          <w:i w:val="1"/>
          <w:iCs w:val="1"/>
          <w:color w:val="auto"/>
        </w:rPr>
        <w:t>CommentAdviser</w:t>
      </w:r>
      <w:r>
        <w:rPr>
          <w:rFonts w:ascii="Times New Roman" w:cs="Times New Roman" w:eastAsia="Times New Roman" w:hAnsi="Times New Roman"/>
          <w:sz w:val="15"/>
          <w:szCs w:val="15"/>
          <w:color w:val="auto"/>
        </w:rPr>
        <w:t xml:space="preserve"> on 10 data sets from GitHub. The experimental results, as well as a user study, demonstrate the feasibility and effectiveness of </w:t>
      </w:r>
      <w:r>
        <w:rPr>
          <w:rFonts w:ascii="Times New Roman Italic" w:cs="Times New Roman Italic" w:eastAsia="Times New Roman Italic" w:hAnsi="Times New Roman Italic"/>
          <w:sz w:val="15"/>
          <w:szCs w:val="15"/>
          <w:i w:val="1"/>
          <w:iCs w:val="1"/>
          <w:color w:val="auto"/>
        </w:rPr>
        <w:t>CommentAdviser</w:t>
      </w:r>
      <w:r>
        <w:rPr>
          <w:rFonts w:ascii="Times New Roman" w:cs="Times New Roman" w:eastAsia="Times New Roman" w:hAnsi="Times New Roman"/>
          <w:sz w:val="15"/>
          <w:szCs w:val="15"/>
          <w:color w:val="auto"/>
        </w:rPr>
        <w:t xml:space="preserve">. </w:t>
      </w:r>
      <w:r>
        <w:rPr>
          <w:rFonts w:ascii="Times New Roman Bold" w:cs="Times New Roman Bold" w:eastAsia="Times New Roman Bold" w:hAnsi="Times New Roman Bold"/>
          <w:sz w:val="15"/>
          <w:szCs w:val="15"/>
          <w:b w:val="1"/>
          <w:bCs w:val="1"/>
          <w:color w:val="auto"/>
        </w:rPr>
        <w:t>Key words</w:t>
      </w:r>
      <w:r>
        <w:rPr>
          <w:rFonts w:ascii="Times New Roman" w:cs="Times New Roman" w:eastAsia="Times New Roman" w:hAnsi="Times New Roman"/>
          <w:sz w:val="15"/>
          <w:szCs w:val="15"/>
          <w:color w:val="auto"/>
        </w:rPr>
        <w:t>: code comment; structural feature; semantic feature; machine learning; comment decision</w:t>
      </w:r>
    </w:p>
    <w:p>
      <w:pPr>
        <w:spacing w:after="0" w:line="237" w:lineRule="exact"/>
        <w:rPr>
          <w:sz w:val="20"/>
          <w:szCs w:val="20"/>
          <w:color w:val="auto"/>
        </w:rPr>
      </w:pPr>
    </w:p>
    <w:p>
      <w:pPr>
        <w:jc w:val="both"/>
        <w:ind w:right="20" w:firstLine="372"/>
        <w:spacing w:after="0" w:line="280" w:lineRule="exact"/>
        <w:rPr>
          <w:sz w:val="20"/>
          <w:szCs w:val="20"/>
          <w:color w:val="auto"/>
        </w:rPr>
      </w:pPr>
      <w:r>
        <w:rPr>
          <w:rFonts w:ascii="宋体" w:cs="宋体" w:eastAsia="宋体" w:hAnsi="宋体"/>
          <w:sz w:val="18"/>
          <w:szCs w:val="18"/>
          <w:color w:val="auto"/>
        </w:rPr>
        <w:t>在规范化的软件项目开发中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为了保证源代码的易读性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编程人员会被要求在源代码中适当的位置添加适量的代码注释</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代码注释是软件项目的重要组成部分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它用自然语言的形式阐述代码背后实现的逻辑或功能</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代码注释是编程人员理解软件代码最直观和最有效的方式</w:t>
      </w:r>
      <w:r>
        <w:rPr>
          <w:rFonts w:ascii="Times New Roman" w:cs="Times New Roman" w:eastAsia="Times New Roman" w:hAnsi="Times New Roman"/>
          <w:sz w:val="18"/>
          <w:szCs w:val="18"/>
          <w:color w:val="auto"/>
        </w:rPr>
        <w:t>.</w:t>
      </w:r>
      <w:r>
        <w:rPr>
          <w:rFonts w:ascii="宋体" w:cs="宋体" w:eastAsia="宋体" w:hAnsi="宋体"/>
          <w:sz w:val="18"/>
          <w:szCs w:val="18"/>
          <w:color w:val="auto"/>
        </w:rPr>
        <w:t>高质量的代码注释在软件维护和软件复用等领域扮演着重要的作用</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18"/>
          <w:szCs w:val="18"/>
          <w:color w:val="auto"/>
        </w:rPr>
        <w:t>.</w:t>
      </w:r>
    </w:p>
    <w:p>
      <w:pPr>
        <w:spacing w:after="0" w:line="5" w:lineRule="exact"/>
        <w:rPr>
          <w:sz w:val="20"/>
          <w:szCs w:val="20"/>
          <w:color w:val="auto"/>
        </w:rPr>
      </w:pPr>
    </w:p>
    <w:p>
      <w:pPr>
        <w:jc w:val="both"/>
        <w:ind w:right="20" w:firstLine="372"/>
        <w:spacing w:after="0" w:line="279" w:lineRule="exact"/>
        <w:rPr>
          <w:sz w:val="20"/>
          <w:szCs w:val="20"/>
          <w:color w:val="auto"/>
        </w:rPr>
      </w:pPr>
      <w:r>
        <w:rPr>
          <w:rFonts w:ascii="宋体" w:cs="宋体" w:eastAsia="宋体" w:hAnsi="宋体"/>
          <w:sz w:val="18"/>
          <w:szCs w:val="18"/>
          <w:color w:val="auto"/>
        </w:rPr>
        <w:t>总的来说</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代码中的注释可以分成</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种类型</w:t>
      </w:r>
      <w:r>
        <w:rPr>
          <w:rFonts w:ascii="Times New Roman" w:cs="Times New Roman" w:eastAsia="Times New Roman" w:hAnsi="Times New Roman"/>
          <w:sz w:val="24"/>
          <w:szCs w:val="24"/>
          <w:color w:val="auto"/>
          <w:vertAlign w:val="superscript"/>
        </w:rPr>
        <w:t>[4]</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文档注释</w:t>
      </w:r>
      <w:r>
        <w:rPr>
          <w:rFonts w:ascii="Times New Roman" w:cs="Times New Roman" w:eastAsia="Times New Roman" w:hAnsi="Times New Roman"/>
          <w:sz w:val="18"/>
          <w:szCs w:val="18"/>
          <w:color w:val="auto"/>
        </w:rPr>
        <w:t>(javadoc),</w:t>
      </w:r>
      <w:r>
        <w:rPr>
          <w:rFonts w:ascii="宋体" w:cs="宋体" w:eastAsia="宋体" w:hAnsi="宋体"/>
          <w:sz w:val="18"/>
          <w:szCs w:val="18"/>
          <w:color w:val="auto"/>
        </w:rPr>
        <w:t>块注释</w:t>
      </w:r>
      <w:r>
        <w:rPr>
          <w:rFonts w:ascii="Times New Roman" w:cs="Times New Roman" w:eastAsia="Times New Roman" w:hAnsi="Times New Roman"/>
          <w:sz w:val="18"/>
          <w:szCs w:val="18"/>
          <w:color w:val="auto"/>
        </w:rPr>
        <w:t>(block comment),</w:t>
      </w:r>
      <w:r>
        <w:rPr>
          <w:rFonts w:ascii="宋体" w:cs="宋体" w:eastAsia="宋体" w:hAnsi="宋体"/>
          <w:sz w:val="18"/>
          <w:szCs w:val="18"/>
          <w:color w:val="auto"/>
        </w:rPr>
        <w:t>以及行注释</w:t>
      </w:r>
      <w:r>
        <w:rPr>
          <w:rFonts w:ascii="Times New Roman" w:cs="Times New Roman" w:eastAsia="Times New Roman" w:hAnsi="Times New Roman"/>
          <w:sz w:val="18"/>
          <w:szCs w:val="18"/>
          <w:color w:val="auto"/>
        </w:rPr>
        <w:t xml:space="preserve"> (line comment).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文档注释用来描述一个类</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一个方法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或类属性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块注释用于描述一行或多行代码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它们位于被注释代码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块</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的上一行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行注释是指跟在代码行后面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并且与被注释代码处于同一行的注释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它们只为当前代码行提供描述</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文档注释可以由工具自动生成</w:t>
      </w:r>
      <w:r>
        <w:rPr>
          <w:rFonts w:ascii="Times New Roman" w:cs="Times New Roman" w:eastAsia="Times New Roman" w:hAnsi="Times New Roman"/>
          <w:sz w:val="24"/>
          <w:szCs w:val="24"/>
          <w:color w:val="auto"/>
          <w:vertAlign w:val="superscript"/>
        </w:rPr>
        <w:t>[5,6]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而块注释和行注释则需要编程人员手动添加</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在添加块注释和行注释时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编程人员需要作出恰当的注释决策</w:t>
      </w:r>
      <w:r>
        <w:rPr>
          <w:rFonts w:ascii="Times New Roman" w:cs="Times New Roman" w:eastAsia="Times New Roman" w:hAnsi="Times New Roman"/>
          <w:sz w:val="18"/>
          <w:szCs w:val="18"/>
          <w:color w:val="auto"/>
        </w:rPr>
        <w:t>.</w:t>
      </w:r>
    </w:p>
    <w:p>
      <w:pPr>
        <w:spacing w:after="0" w:line="35" w:lineRule="exact"/>
        <w:rPr>
          <w:sz w:val="20"/>
          <w:szCs w:val="20"/>
          <w:color w:val="auto"/>
        </w:rPr>
      </w:pPr>
    </w:p>
    <w:p>
      <w:pPr>
        <w:jc w:val="both"/>
        <w:ind w:right="20" w:firstLine="372"/>
        <w:spacing w:after="0" w:line="280" w:lineRule="exact"/>
        <w:rPr>
          <w:sz w:val="20"/>
          <w:szCs w:val="20"/>
          <w:color w:val="auto"/>
        </w:rPr>
      </w:pPr>
      <w:r>
        <w:rPr>
          <w:rFonts w:ascii="宋体" w:cs="宋体" w:eastAsia="宋体" w:hAnsi="宋体"/>
          <w:sz w:val="18"/>
          <w:szCs w:val="18"/>
          <w:color w:val="auto"/>
        </w:rPr>
        <w:t>已有的注释决策方面的研究工作大多关注于代码注释量的统计与分析</w:t>
      </w:r>
      <w:r>
        <w:rPr>
          <w:rFonts w:ascii="Times New Roman" w:cs="Times New Roman" w:eastAsia="Times New Roman" w:hAnsi="Times New Roman"/>
          <w:sz w:val="24"/>
          <w:szCs w:val="24"/>
          <w:color w:val="auto"/>
          <w:vertAlign w:val="superscript"/>
        </w:rPr>
        <w:t>[7]</w:t>
      </w: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软件代码中存在的注释量不能太少</w:t>
      </w:r>
      <w:r>
        <w:rPr>
          <w:rFonts w:ascii="Times New Roman" w:cs="Times New Roman" w:eastAsia="Times New Roman" w:hAnsi="Times New Roman"/>
          <w:sz w:val="18"/>
          <w:szCs w:val="18"/>
          <w:color w:val="auto"/>
        </w:rPr>
        <w:t>.</w:t>
      </w:r>
      <w:r>
        <w:rPr>
          <w:rFonts w:ascii="宋体" w:cs="宋体" w:eastAsia="宋体" w:hAnsi="宋体"/>
          <w:sz w:val="18"/>
          <w:szCs w:val="18"/>
          <w:color w:val="auto"/>
        </w:rPr>
        <w:t>太少的代码注释难以覆盖系统中所有核心的代码片段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这就会增加编程人员理解代码的难度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从而增加他们审阅代码时的时间开销</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其次</w:t>
      </w: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软件代码中的注释也不能过多</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因为过多的注释意味着更多的工作量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这就要求编程人员花费更多的精力在代码注释上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从而影响开发人员的编程效率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我们统计了</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个在软件工程研究中经常用到的开源项目</w:t>
      </w:r>
      <w:r>
        <w:rPr>
          <w:rFonts w:ascii="Times New Roman" w:cs="Times New Roman" w:eastAsia="Times New Roman" w:hAnsi="Times New Roman"/>
          <w:sz w:val="24"/>
          <w:szCs w:val="24"/>
          <w:color w:val="auto"/>
          <w:vertAlign w:val="superscript"/>
        </w:rPr>
        <w:t>[8,9,10,11]</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发现这些项目方法体内部的注释行数与代码行数的比例平均为</w:t>
      </w:r>
      <w:r>
        <w:rPr>
          <w:rFonts w:ascii="Times New Roman" w:cs="Times New Roman" w:eastAsia="Times New Roman" w:hAnsi="Times New Roman"/>
          <w:sz w:val="18"/>
          <w:szCs w:val="18"/>
          <w:color w:val="auto"/>
        </w:rPr>
        <w:t xml:space="preserve"> 1:9.5,</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1 (a)</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这项统计结果表明</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方法内部的注释数量和代码数量之间存在某种比例权衡</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235585</wp:posOffset>
            </wp:positionV>
            <wp:extent cx="5329555" cy="15500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5329555" cy="1550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100"/>
        <w:spacing w:after="0" w:line="219" w:lineRule="exact"/>
        <w:tabs>
          <w:tab w:leader="none" w:pos="5940" w:val="left"/>
        </w:tabs>
        <w:rPr>
          <w:sz w:val="20"/>
          <w:szCs w:val="20"/>
          <w:color w:val="auto"/>
        </w:rPr>
      </w:pPr>
      <w:r>
        <w:rPr>
          <w:rFonts w:ascii="Times New Roman" w:cs="Times New Roman" w:eastAsia="Times New Roman" w:hAnsi="Times New Roman"/>
          <w:sz w:val="18"/>
          <w:szCs w:val="18"/>
          <w:color w:val="auto"/>
        </w:rPr>
        <w:t xml:space="preserve">(a) </w:t>
      </w:r>
      <w:r>
        <w:rPr>
          <w:rFonts w:ascii="宋体" w:cs="宋体" w:eastAsia="宋体" w:hAnsi="宋体"/>
          <w:sz w:val="18"/>
          <w:szCs w:val="18"/>
          <w:color w:val="auto"/>
        </w:rPr>
        <w:t>注释行数与代码行数的比例</w:t>
      </w:r>
      <w:r>
        <w:rPr>
          <w:sz w:val="20"/>
          <w:szCs w:val="20"/>
          <w:color w:val="auto"/>
        </w:rPr>
        <w:tab/>
      </w:r>
      <w:r>
        <w:rPr>
          <w:rFonts w:ascii="Times New Roman" w:cs="Times New Roman" w:eastAsia="Times New Roman" w:hAnsi="Times New Roman"/>
          <w:sz w:val="18"/>
          <w:szCs w:val="18"/>
          <w:color w:val="auto"/>
        </w:rPr>
        <w:t xml:space="preserve">(b) </w:t>
      </w:r>
      <w:r>
        <w:rPr>
          <w:rFonts w:ascii="宋体" w:cs="宋体" w:eastAsia="宋体" w:hAnsi="宋体"/>
          <w:sz w:val="18"/>
          <w:szCs w:val="18"/>
          <w:color w:val="auto"/>
        </w:rPr>
        <w:t>注释决策统计结果</w:t>
      </w:r>
    </w:p>
    <w:p>
      <w:pPr>
        <w:spacing w:after="0" w:line="64"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18"/>
          <w:szCs w:val="18"/>
          <w:color w:val="auto"/>
        </w:rPr>
        <w:t>Fig. 1 Statistical results</w:t>
      </w:r>
    </w:p>
    <w:p>
      <w:pPr>
        <w:spacing w:after="0" w:line="81" w:lineRule="exact"/>
        <w:rPr>
          <w:sz w:val="20"/>
          <w:szCs w:val="20"/>
          <w:color w:val="auto"/>
        </w:rPr>
      </w:pPr>
    </w:p>
    <w:p>
      <w:pPr>
        <w:jc w:val="center"/>
        <w:ind w:right="-359"/>
        <w:spacing w:after="0" w:line="219" w:lineRule="exact"/>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统计结果</w:t>
      </w:r>
    </w:p>
    <w:p>
      <w:pPr>
        <w:spacing w:after="0" w:line="350"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color w:val="auto"/>
        </w:rPr>
        <w:t>然而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即使保证了代码数量与注释数量的比例权衡</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如果将相同数量的注释添加到代码中的不同位置</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w:t>
      </w:r>
    </w:p>
    <w:p>
      <w:pPr>
        <w:sectPr>
          <w:pgSz w:w="10320" w:h="14570" w:orient="portrait"/>
          <w:cols w:equalWidth="0" w:num="1">
            <w:col w:w="8760"/>
          </w:cols>
          <w:pgMar w:left="820" w:top="735" w:right="738" w:bottom="799" w:gutter="0" w:footer="0" w:header="0"/>
        </w:sectPr>
      </w:pPr>
    </w:p>
    <w:bookmarkStart w:id="2" w:name="page3"/>
    <w:bookmarkEnd w:id="2"/>
    <w:tbl>
      <w:tblPr>
        <w:tblLayout w:type="fixed"/>
        <w:tblInd w:w="180" w:type="dxa"/>
        <w:tblCellMar>
          <w:top w:w="0" w:type="dxa"/>
          <w:left w:w="0" w:type="dxa"/>
          <w:bottom w:w="0" w:type="dxa"/>
          <w:right w:w="0" w:type="dxa"/>
        </w:tblCellMar>
      </w:tblPr>
      <w:tr>
        <w:trPr>
          <w:trHeight w:val="242"/>
        </w:trPr>
        <w:tc>
          <w:tcPr>
            <w:tcW w:w="6360" w:type="dxa"/>
            <w:vAlign w:val="bottom"/>
          </w:tcPr>
          <w:p>
            <w:pPr>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0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w:t>
            </w:r>
          </w:p>
        </w:tc>
      </w:tr>
    </w:tbl>
    <w:p>
      <w:pPr>
        <w:spacing w:after="0" w:line="46" w:lineRule="exact"/>
        <w:rPr>
          <w:sz w:val="20"/>
          <w:szCs w:val="20"/>
          <w:color w:val="auto"/>
        </w:rPr>
      </w:pPr>
    </w:p>
    <w:p>
      <w:pPr>
        <w:spacing w:after="0" w:line="261" w:lineRule="exact"/>
        <w:rPr>
          <w:sz w:val="20"/>
          <w:szCs w:val="20"/>
          <w:color w:val="auto"/>
        </w:rPr>
      </w:pPr>
      <w:r>
        <w:rPr>
          <w:rFonts w:ascii="宋体" w:cs="宋体" w:eastAsia="宋体" w:hAnsi="宋体"/>
          <w:sz w:val="18"/>
          <w:szCs w:val="18"/>
          <w:color w:val="auto"/>
        </w:rPr>
        <w:t>对于编程人员理解代码所起的辅助作用显然是不同的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编程人员总是倾向于在核心或较难理解的代码片段上添加注释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为了验证编程人员对于注释位置的决策是否存在共识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我们做了一项问卷调查</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我们从数据集中抽取</w:t>
      </w:r>
    </w:p>
    <w:p>
      <w:pPr>
        <w:spacing w:after="0" w:line="51" w:lineRule="exact"/>
        <w:rPr>
          <w:sz w:val="20"/>
          <w:szCs w:val="20"/>
          <w:color w:val="auto"/>
        </w:rPr>
      </w:pPr>
    </w:p>
    <w:p>
      <w:pPr>
        <w:jc w:val="both"/>
        <w:ind w:firstLine="3"/>
        <w:spacing w:after="0" w:line="277" w:lineRule="exact"/>
        <w:tabs>
          <w:tab w:leader="none" w:pos="240" w:val="left"/>
        </w:tabs>
        <w:numPr>
          <w:ilvl w:val="0"/>
          <w:numId w:val="2"/>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20 </w:t>
      </w:r>
      <w:r>
        <w:rPr>
          <w:rFonts w:ascii="宋体" w:cs="宋体" w:eastAsia="宋体" w:hAnsi="宋体"/>
          <w:sz w:val="18"/>
          <w:szCs w:val="18"/>
          <w:color w:val="auto"/>
        </w:rPr>
        <w:t>个方法体的代码片段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然后要求</w:t>
      </w:r>
      <w:r>
        <w:rPr>
          <w:rFonts w:ascii="Times New Roman" w:cs="Times New Roman" w:eastAsia="Times New Roman" w:hAnsi="Times New Roman"/>
          <w:sz w:val="18"/>
          <w:szCs w:val="18"/>
          <w:color w:val="auto"/>
        </w:rPr>
        <w:t xml:space="preserve"> 8 </w:t>
      </w:r>
      <w:r>
        <w:rPr>
          <w:rFonts w:ascii="宋体" w:cs="宋体" w:eastAsia="宋体" w:hAnsi="宋体"/>
          <w:sz w:val="18"/>
          <w:szCs w:val="18"/>
          <w:color w:val="auto"/>
        </w:rPr>
        <w:t>位参与者在每块代码片段中添加</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处或</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处块注释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 xml:space="preserve"> 15 </w:t>
      </w:r>
      <w:r>
        <w:rPr>
          <w:rFonts w:ascii="宋体" w:cs="宋体" w:eastAsia="宋体" w:hAnsi="宋体"/>
          <w:sz w:val="18"/>
          <w:szCs w:val="18"/>
          <w:color w:val="auto"/>
        </w:rPr>
        <w:t>个代码片段要求添加</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处块注释</w:t>
      </w:r>
      <w:r>
        <w:rPr>
          <w:rFonts w:ascii="Times New Roman" w:cs="Times New Roman" w:eastAsia="Times New Roman" w:hAnsi="Times New Roman"/>
          <w:sz w:val="18"/>
          <w:szCs w:val="18"/>
          <w:color w:val="auto"/>
        </w:rPr>
        <w:t xml:space="preserve">,5 </w:t>
      </w:r>
      <w:r>
        <w:rPr>
          <w:rFonts w:ascii="宋体" w:cs="宋体" w:eastAsia="宋体" w:hAnsi="宋体"/>
          <w:sz w:val="18"/>
          <w:szCs w:val="18"/>
          <w:color w:val="auto"/>
        </w:rPr>
        <w:t>个代码片段要求添加</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处块注释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共</w:t>
      </w:r>
      <w:r>
        <w:rPr>
          <w:rFonts w:ascii="Times New Roman" w:cs="Times New Roman" w:eastAsia="Times New Roman" w:hAnsi="Times New Roman"/>
          <w:sz w:val="18"/>
          <w:szCs w:val="18"/>
          <w:color w:val="auto"/>
        </w:rPr>
        <w:t xml:space="preserve"> 45 </w:t>
      </w:r>
      <w:r>
        <w:rPr>
          <w:rFonts w:ascii="宋体" w:cs="宋体" w:eastAsia="宋体" w:hAnsi="宋体"/>
          <w:sz w:val="18"/>
          <w:szCs w:val="18"/>
          <w:color w:val="auto"/>
        </w:rPr>
        <w:t>个注释位置决策</w:t>
      </w:r>
      <w:r>
        <w:rPr>
          <w:rFonts w:ascii="Times New Roman" w:cs="Times New Roman" w:eastAsia="Times New Roman" w:hAnsi="Times New Roman"/>
          <w:sz w:val="18"/>
          <w:szCs w:val="18"/>
          <w:color w:val="auto"/>
        </w:rPr>
        <w:t xml:space="preserve">).8 </w:t>
      </w:r>
      <w:r>
        <w:rPr>
          <w:rFonts w:ascii="宋体" w:cs="宋体" w:eastAsia="宋体" w:hAnsi="宋体"/>
          <w:sz w:val="18"/>
          <w:szCs w:val="18"/>
          <w:color w:val="auto"/>
        </w:rPr>
        <w:t>位参与人员都具有</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年以上的</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编程经验</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最终的统计结果如图</w:t>
      </w:r>
      <w:r>
        <w:rPr>
          <w:rFonts w:ascii="Times New Roman" w:cs="Times New Roman" w:eastAsia="Times New Roman" w:hAnsi="Times New Roman"/>
          <w:sz w:val="18"/>
          <w:szCs w:val="18"/>
          <w:color w:val="auto"/>
        </w:rPr>
        <w:t xml:space="preserve"> 1 (b)</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在所有的</w:t>
      </w:r>
      <w:r>
        <w:rPr>
          <w:rFonts w:ascii="Times New Roman" w:cs="Times New Roman" w:eastAsia="Times New Roman" w:hAnsi="Times New Roman"/>
          <w:sz w:val="18"/>
          <w:szCs w:val="18"/>
          <w:color w:val="auto"/>
        </w:rPr>
        <w:t xml:space="preserve"> 45 </w:t>
      </w:r>
      <w:r>
        <w:rPr>
          <w:rFonts w:ascii="宋体" w:cs="宋体" w:eastAsia="宋体" w:hAnsi="宋体"/>
          <w:sz w:val="18"/>
          <w:szCs w:val="18"/>
          <w:color w:val="auto"/>
        </w:rPr>
        <w:t>个注释位置决策中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被</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个或</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个以上的参与人员达成共识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即至少</w:t>
      </w:r>
      <w:r>
        <w:rPr>
          <w:rFonts w:ascii="Times New Roman" w:cs="Times New Roman" w:eastAsia="Times New Roman" w:hAnsi="Times New Roman"/>
          <w:sz w:val="18"/>
          <w:szCs w:val="18"/>
          <w:color w:val="auto"/>
        </w:rPr>
        <w:t xml:space="preserve"> 6/8 </w:t>
      </w:r>
      <w:r>
        <w:rPr>
          <w:rFonts w:ascii="宋体" w:cs="宋体" w:eastAsia="宋体" w:hAnsi="宋体"/>
          <w:sz w:val="18"/>
          <w:szCs w:val="18"/>
          <w:color w:val="auto"/>
        </w:rPr>
        <w:t>的调研人员达成共识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的注释位置决策占</w:t>
      </w:r>
      <w:r>
        <w:rPr>
          <w:rFonts w:ascii="Times New Roman" w:cs="Times New Roman" w:eastAsia="Times New Roman" w:hAnsi="Times New Roman"/>
          <w:sz w:val="18"/>
          <w:szCs w:val="18"/>
          <w:color w:val="auto"/>
        </w:rPr>
        <w:t xml:space="preserve"> 71.1%,</w:t>
      </w:r>
      <w:r>
        <w:rPr>
          <w:rFonts w:ascii="宋体" w:cs="宋体" w:eastAsia="宋体" w:hAnsi="宋体"/>
          <w:sz w:val="18"/>
          <w:szCs w:val="18"/>
          <w:color w:val="auto"/>
        </w:rPr>
        <w:t>达到了</w:t>
      </w:r>
      <w:r>
        <w:rPr>
          <w:rFonts w:ascii="Times New Roman" w:cs="Times New Roman" w:eastAsia="Times New Roman" w:hAnsi="Times New Roman"/>
          <w:sz w:val="18"/>
          <w:szCs w:val="18"/>
          <w:color w:val="auto"/>
        </w:rPr>
        <w:t xml:space="preserve"> 32 </w:t>
      </w:r>
      <w:r>
        <w:rPr>
          <w:rFonts w:ascii="宋体" w:cs="宋体" w:eastAsia="宋体" w:hAnsi="宋体"/>
          <w:sz w:val="18"/>
          <w:szCs w:val="18"/>
          <w:color w:val="auto"/>
        </w:rPr>
        <w:t>个</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如果将每个注释位置决策上达成共识的参与人员数量限制在</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个或</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个以上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即至少</w:t>
      </w:r>
      <w:r>
        <w:rPr>
          <w:rFonts w:ascii="Times New Roman" w:cs="Times New Roman" w:eastAsia="Times New Roman" w:hAnsi="Times New Roman"/>
          <w:sz w:val="18"/>
          <w:szCs w:val="18"/>
          <w:color w:val="auto"/>
        </w:rPr>
        <w:t xml:space="preserve"> 5/8 </w:t>
      </w:r>
      <w:r>
        <w:rPr>
          <w:rFonts w:ascii="宋体" w:cs="宋体" w:eastAsia="宋体" w:hAnsi="宋体"/>
          <w:sz w:val="18"/>
          <w:szCs w:val="18"/>
          <w:color w:val="auto"/>
        </w:rPr>
        <w:t>的调研人员达成共识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则这个比例将达到</w:t>
      </w:r>
      <w:r>
        <w:rPr>
          <w:rFonts w:ascii="Times New Roman" w:cs="Times New Roman" w:eastAsia="Times New Roman" w:hAnsi="Times New Roman"/>
          <w:sz w:val="18"/>
          <w:szCs w:val="18"/>
          <w:color w:val="auto"/>
        </w:rPr>
        <w:t>88.9%,</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 xml:space="preserve"> 40 </w:t>
      </w:r>
      <w:r>
        <w:rPr>
          <w:rFonts w:ascii="宋体" w:cs="宋体" w:eastAsia="宋体" w:hAnsi="宋体"/>
          <w:sz w:val="18"/>
          <w:szCs w:val="18"/>
          <w:color w:val="auto"/>
        </w:rPr>
        <w:t>个</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调研结果证实了编程人员添加代码注释时存在统一的注释位置决策共识</w:t>
      </w:r>
      <w:r>
        <w:rPr>
          <w:rFonts w:ascii="Times New Roman" w:cs="Times New Roman" w:eastAsia="Times New Roman" w:hAnsi="Times New Roman"/>
          <w:sz w:val="18"/>
          <w:szCs w:val="18"/>
          <w:color w:val="auto"/>
        </w:rPr>
        <w:t>.</w:t>
      </w:r>
    </w:p>
    <w:p>
      <w:pPr>
        <w:spacing w:after="0" w:line="50" w:lineRule="exact"/>
        <w:rPr>
          <w:rFonts w:ascii="宋体" w:cs="宋体" w:eastAsia="宋体" w:hAnsi="宋体"/>
          <w:sz w:val="18"/>
          <w:szCs w:val="18"/>
          <w:color w:val="auto"/>
        </w:rPr>
      </w:pPr>
    </w:p>
    <w:p>
      <w:pPr>
        <w:jc w:val="both"/>
        <w:ind w:firstLine="372"/>
        <w:spacing w:after="0" w:line="287" w:lineRule="exact"/>
        <w:rPr>
          <w:rFonts w:ascii="宋体" w:cs="宋体" w:eastAsia="宋体" w:hAnsi="宋体"/>
          <w:sz w:val="18"/>
          <w:szCs w:val="18"/>
          <w:color w:val="auto"/>
        </w:rPr>
      </w:pPr>
      <w:r>
        <w:rPr>
          <w:rFonts w:ascii="宋体" w:cs="宋体" w:eastAsia="宋体" w:hAnsi="宋体"/>
          <w:sz w:val="18"/>
          <w:szCs w:val="18"/>
          <w:color w:val="auto"/>
        </w:rPr>
        <w:t>由此可见</w:t>
      </w:r>
      <w:r>
        <w:rPr>
          <w:rFonts w:ascii="Times New Roman" w:cs="Times New Roman" w:eastAsia="Times New Roman" w:hAnsi="Times New Roman"/>
          <w:sz w:val="18"/>
          <w:szCs w:val="18"/>
          <w:color w:val="auto"/>
        </w:rPr>
        <w:t>,</w:t>
      </w:r>
      <w:r>
        <w:rPr>
          <w:rFonts w:ascii="宋体" w:cs="宋体" w:eastAsia="宋体" w:hAnsi="宋体"/>
          <w:sz w:val="18"/>
          <w:szCs w:val="18"/>
          <w:color w:val="auto"/>
        </w:rPr>
        <w:t>高质量的注释决策要求编程人员在实际开发中即保持代码中均衡的注释数量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又要保持统一的注释位置共识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然而</w:t>
      </w:r>
      <w:r>
        <w:rPr>
          <w:rFonts w:ascii="Times New Roman" w:cs="Times New Roman" w:eastAsia="Times New Roman" w:hAnsi="Times New Roman"/>
          <w:sz w:val="18"/>
          <w:szCs w:val="18"/>
          <w:color w:val="auto"/>
        </w:rPr>
        <w:t>,</w:t>
      </w:r>
      <w:r>
        <w:rPr>
          <w:rFonts w:ascii="宋体" w:cs="宋体" w:eastAsia="宋体" w:hAnsi="宋体"/>
          <w:sz w:val="18"/>
          <w:szCs w:val="18"/>
          <w:color w:val="auto"/>
        </w:rPr>
        <w:t>查阅了相关的技术文档和研究报告</w:t>
      </w:r>
      <w:r>
        <w:rPr>
          <w:rFonts w:ascii="Times New Roman" w:cs="Times New Roman" w:eastAsia="Times New Roman" w:hAnsi="Times New Roman"/>
          <w:sz w:val="24"/>
          <w:szCs w:val="24"/>
          <w:color w:val="auto"/>
          <w:vertAlign w:val="superscript"/>
        </w:rPr>
        <w:t>[12,13]</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并没有统一的规范指导编程人员作出这样的注释决策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大部分情况下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开发人员都需要借助自己的编程经验和领域知识做出判断</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由此可见</w:t>
      </w:r>
      <w:r>
        <w:rPr>
          <w:rFonts w:ascii="Times New Roman" w:cs="Times New Roman" w:eastAsia="Times New Roman" w:hAnsi="Times New Roman"/>
          <w:sz w:val="18"/>
          <w:szCs w:val="18"/>
          <w:color w:val="auto"/>
        </w:rPr>
        <w:t>,</w:t>
      </w:r>
      <w:r>
        <w:rPr>
          <w:rFonts w:ascii="宋体" w:cs="宋体" w:eastAsia="宋体" w:hAnsi="宋体"/>
          <w:sz w:val="18"/>
          <w:szCs w:val="18"/>
          <w:color w:val="auto"/>
        </w:rPr>
        <w:t>编程人员在开发过程中做出注释决策并不是一件容易的事情</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尤其是对于那些缺乏编程经验和领域知识的程序员新手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于是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本文试图从已有的注释决策实例上学习一种通用的注释决策规范用于支持代码开发过程中的注释决策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具体而言</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我们提出了一种通过分析代码上下文信息辅助开发人员做出代码注释决策的方法</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该方法从当前代码的上下文中获取了</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种重要的信息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分别是代码结构信息以及代码语义信息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代码结构信息表示了当前代码与上下文代码在位置、逻辑、以及距离等方面的关系</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而代码语义信息则表示了当前代码的上下文代码的语义分布情况</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使用这两种类型的信息便可以推测出当前代码与其上下文代码之间的逻辑耦合关系的强弱程度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从而推测出当前代码行是否为可能的注释点</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基于学习的算法实现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它从</w:t>
      </w:r>
      <w:r>
        <w:rPr>
          <w:rFonts w:ascii="Times New Roman" w:cs="Times New Roman" w:eastAsia="Times New Roman" w:hAnsi="Times New Roman"/>
          <w:sz w:val="18"/>
          <w:szCs w:val="18"/>
          <w:color w:val="auto"/>
        </w:rPr>
        <w:t xml:space="preserve"> github </w:t>
      </w:r>
      <w:r>
        <w:rPr>
          <w:rFonts w:ascii="宋体" w:cs="宋体" w:eastAsia="宋体" w:hAnsi="宋体"/>
          <w:sz w:val="18"/>
          <w:szCs w:val="18"/>
          <w:color w:val="auto"/>
        </w:rPr>
        <w:t>上已有项目的注释实例中学习出一种通用的注释决策规范</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用以支持判定任意代码行是否为可能的注释点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开发人员借助于</w:t>
      </w:r>
      <w:r>
        <w:rPr>
          <w:rFonts w:ascii="Times New Roman Italic" w:cs="Times New Roman Italic" w:eastAsia="Times New Roman Italic" w:hAnsi="Times New Roman Italic"/>
          <w:sz w:val="18"/>
          <w:szCs w:val="18"/>
          <w:i w:val="1"/>
          <w:iCs w:val="1"/>
          <w:color w:val="auto"/>
        </w:rPr>
        <w:t xml:space="preserve"> CommentAdviser </w:t>
      </w:r>
      <w:r>
        <w:rPr>
          <w:rFonts w:ascii="宋体" w:cs="宋体" w:eastAsia="宋体" w:hAnsi="宋体"/>
          <w:sz w:val="18"/>
          <w:szCs w:val="18"/>
          <w:color w:val="auto"/>
        </w:rPr>
        <w:t>推荐的注释点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最终决定是否需要在相应位置处添加注释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从而到达代码注释决策支持的目的</w:t>
      </w:r>
      <w:r>
        <w:rPr>
          <w:rFonts w:ascii="Times New Roman" w:cs="Times New Roman" w:eastAsia="Times New Roman" w:hAnsi="Times New Roman"/>
          <w:sz w:val="18"/>
          <w:szCs w:val="18"/>
          <w:color w:val="auto"/>
        </w:rPr>
        <w:t>.</w:t>
      </w:r>
    </w:p>
    <w:p>
      <w:pPr>
        <w:spacing w:after="0" w:line="269" w:lineRule="exact"/>
        <w:rPr>
          <w:rFonts w:ascii="宋体" w:cs="宋体" w:eastAsia="宋体" w:hAnsi="宋体"/>
          <w:sz w:val="18"/>
          <w:szCs w:val="18"/>
          <w:color w:val="auto"/>
        </w:rPr>
      </w:pPr>
    </w:p>
    <w:p>
      <w:pPr>
        <w:jc w:val="both"/>
        <w:ind w:firstLine="372"/>
        <w:spacing w:after="0" w:line="273" w:lineRule="exact"/>
        <w:rPr>
          <w:rFonts w:ascii="宋体" w:cs="宋体" w:eastAsia="宋体" w:hAnsi="宋体"/>
          <w:sz w:val="18"/>
          <w:szCs w:val="18"/>
          <w:color w:val="auto"/>
        </w:rPr>
      </w:pPr>
      <w:r>
        <w:rPr>
          <w:rFonts w:ascii="宋体" w:cs="宋体" w:eastAsia="宋体" w:hAnsi="宋体"/>
          <w:sz w:val="18"/>
          <w:szCs w:val="18"/>
          <w:color w:val="auto"/>
        </w:rPr>
        <w:t>我们在多个数据集上验证了文中提出的方法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实验结果表明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推荐注释点的方法在正样本集上的精确度和召回率到达了</w:t>
      </w:r>
      <w:r>
        <w:rPr>
          <w:rFonts w:ascii="Times New Roman" w:cs="Times New Roman" w:eastAsia="Times New Roman" w:hAnsi="Times New Roman"/>
          <w:sz w:val="18"/>
          <w:szCs w:val="18"/>
          <w:color w:val="auto"/>
        </w:rPr>
        <w:t xml:space="preserve"> 80.8%</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67.2%.</w:t>
      </w:r>
      <w:r>
        <w:rPr>
          <w:rFonts w:ascii="宋体" w:cs="宋体" w:eastAsia="宋体" w:hAnsi="宋体"/>
          <w:sz w:val="18"/>
          <w:szCs w:val="18"/>
          <w:color w:val="auto"/>
        </w:rPr>
        <w:t>本文的贡献有三点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w:t>
      </w:r>
      <w:r>
        <w:rPr>
          <w:rFonts w:ascii="Times New Roman" w:cs="Times New Roman" w:eastAsia="Times New Roman" w:hAnsi="Times New Roman"/>
          <w:sz w:val="18"/>
          <w:szCs w:val="18"/>
          <w:color w:val="auto"/>
        </w:rPr>
        <w:t>,</w:t>
      </w:r>
      <w:r>
        <w:rPr>
          <w:rFonts w:ascii="宋体" w:cs="宋体" w:eastAsia="宋体" w:hAnsi="宋体"/>
          <w:sz w:val="18"/>
          <w:szCs w:val="18"/>
          <w:color w:val="auto"/>
        </w:rPr>
        <w:t>提出了代码决策支持的可判别特征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这使得注释决策支持成为可能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其次</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可以为新手程序员提供了适当的注释建议</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提出了一套用于代码决策支持的评价机制</w:t>
      </w:r>
      <w:r>
        <w:rPr>
          <w:rFonts w:ascii="Times New Roman" w:cs="Times New Roman" w:eastAsia="Times New Roman" w:hAnsi="Times New Roman"/>
          <w:sz w:val="18"/>
          <w:szCs w:val="18"/>
          <w:color w:val="auto"/>
        </w:rPr>
        <w:t>.</w:t>
      </w:r>
    </w:p>
    <w:p>
      <w:pPr>
        <w:spacing w:after="0" w:line="51" w:lineRule="exact"/>
        <w:rPr>
          <w:rFonts w:ascii="宋体" w:cs="宋体" w:eastAsia="宋体" w:hAnsi="宋体"/>
          <w:sz w:val="18"/>
          <w:szCs w:val="18"/>
          <w:color w:val="auto"/>
        </w:rPr>
      </w:pPr>
    </w:p>
    <w:p>
      <w:pPr>
        <w:jc w:val="both"/>
        <w:ind w:firstLine="372"/>
        <w:spacing w:after="0" w:line="319" w:lineRule="exact"/>
        <w:rPr>
          <w:rFonts w:ascii="宋体" w:cs="宋体" w:eastAsia="宋体" w:hAnsi="宋体"/>
          <w:sz w:val="18"/>
          <w:szCs w:val="18"/>
          <w:color w:val="auto"/>
        </w:rPr>
      </w:pPr>
      <w:r>
        <w:rPr>
          <w:rFonts w:ascii="宋体" w:cs="宋体" w:eastAsia="宋体" w:hAnsi="宋体"/>
          <w:sz w:val="18"/>
          <w:szCs w:val="18"/>
          <w:color w:val="auto"/>
        </w:rPr>
        <w:t>文章第一节介绍基本概念</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文章的主要方法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基于学习的注释决策支持方法将在第二节介绍</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实验设置与实验结果将在第三、四节中讨论</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用户调研章节放在第五节</w:t>
      </w:r>
      <w:r>
        <w:rPr>
          <w:rFonts w:ascii="Times New Roman" w:cs="Times New Roman" w:eastAsia="Times New Roman" w:hAnsi="Times New Roman"/>
          <w:sz w:val="18"/>
          <w:szCs w:val="18"/>
          <w:color w:val="auto"/>
        </w:rPr>
        <w:t>;</w:t>
      </w:r>
      <w:r>
        <w:rPr>
          <w:rFonts w:ascii="宋体" w:cs="宋体" w:eastAsia="宋体" w:hAnsi="宋体"/>
          <w:sz w:val="18"/>
          <w:szCs w:val="18"/>
          <w:color w:val="auto"/>
        </w:rPr>
        <w:t>第六节介绍文章的相关工作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第七节介绍总结和未来工作</w:t>
      </w:r>
      <w:r>
        <w:rPr>
          <w:rFonts w:ascii="Times New Roman" w:cs="Times New Roman" w:eastAsia="Times New Roman" w:hAnsi="Times New Roman"/>
          <w:sz w:val="18"/>
          <w:szCs w:val="18"/>
          <w:color w:val="auto"/>
        </w:rPr>
        <w:t>.</w:t>
      </w:r>
    </w:p>
    <w:p>
      <w:pPr>
        <w:spacing w:after="0" w:line="348" w:lineRule="exact"/>
        <w:rPr>
          <w:sz w:val="20"/>
          <w:szCs w:val="20"/>
          <w:color w:val="auto"/>
        </w:rPr>
      </w:pPr>
    </w:p>
    <w:p>
      <w:pPr>
        <w:ind w:left="320" w:hanging="317"/>
        <w:spacing w:after="0" w:line="256" w:lineRule="exact"/>
        <w:tabs>
          <w:tab w:leader="none" w:pos="320" w:val="left"/>
        </w:tabs>
        <w:numPr>
          <w:ilvl w:val="0"/>
          <w:numId w:val="3"/>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基本概念</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1403985</wp:posOffset>
            </wp:positionH>
            <wp:positionV relativeFrom="paragraph">
              <wp:posOffset>177800</wp:posOffset>
            </wp:positionV>
            <wp:extent cx="2983865" cy="13379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2983865" cy="1337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3820"/>
        <w:spacing w:after="0"/>
        <w:rPr>
          <w:sz w:val="20"/>
          <w:szCs w:val="20"/>
          <w:color w:val="auto"/>
        </w:rPr>
      </w:pPr>
      <w:r>
        <w:rPr>
          <w:rFonts w:ascii="Times New Roman" w:cs="Times New Roman" w:eastAsia="Times New Roman" w:hAnsi="Times New Roman"/>
          <w:sz w:val="18"/>
          <w:szCs w:val="18"/>
          <w:color w:val="auto"/>
        </w:rPr>
        <w:t>Fig. 2 Code snippet</w:t>
      </w:r>
    </w:p>
    <w:p>
      <w:pPr>
        <w:spacing w:after="0" w:line="81" w:lineRule="exact"/>
        <w:rPr>
          <w:sz w:val="20"/>
          <w:szCs w:val="20"/>
          <w:color w:val="auto"/>
        </w:rPr>
      </w:pPr>
    </w:p>
    <w:p>
      <w:pPr>
        <w:ind w:left="3820"/>
        <w:spacing w:after="0" w:line="219" w:lineRule="exact"/>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代码片段示例</w:t>
      </w:r>
    </w:p>
    <w:p>
      <w:pPr>
        <w:spacing w:after="0" w:line="67" w:lineRule="exact"/>
        <w:rPr>
          <w:sz w:val="20"/>
          <w:szCs w:val="20"/>
          <w:color w:val="auto"/>
        </w:rPr>
      </w:pPr>
    </w:p>
    <w:p>
      <w:pPr>
        <w:ind w:firstLine="372"/>
        <w:spacing w:after="0" w:line="261" w:lineRule="exact"/>
        <w:rPr>
          <w:sz w:val="20"/>
          <w:szCs w:val="20"/>
          <w:color w:val="auto"/>
        </w:rPr>
      </w:pPr>
      <w:r>
        <w:rPr>
          <w:rFonts w:ascii="宋体" w:cs="宋体" w:eastAsia="宋体" w:hAnsi="宋体"/>
          <w:sz w:val="18"/>
          <w:szCs w:val="18"/>
          <w:color w:val="auto"/>
        </w:rPr>
        <w:t>文中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为区分源代码中的控制类型与非控制类型语句</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定义了控制类型代码行和非控制类型代码行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然后给出了当前代码行的定义</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同时定义了上下文代码行的概念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定义如下</w:t>
      </w:r>
      <w:r>
        <w:rPr>
          <w:rFonts w:ascii="Times New Roman" w:cs="Times New Roman" w:eastAsia="Times New Roman" w:hAnsi="Times New Roman"/>
          <w:sz w:val="18"/>
          <w:szCs w:val="18"/>
          <w:color w:val="auto"/>
        </w:rPr>
        <w:t>:</w:t>
      </w:r>
    </w:p>
    <w:p>
      <w:pPr>
        <w:spacing w:after="0" w:line="46" w:lineRule="exact"/>
        <w:rPr>
          <w:sz w:val="20"/>
          <w:szCs w:val="20"/>
          <w:color w:val="auto"/>
        </w:rPr>
      </w:pPr>
    </w:p>
    <w:p>
      <w:pPr>
        <w:ind w:firstLine="372"/>
        <w:spacing w:after="0" w:line="261" w:lineRule="exact"/>
        <w:rPr>
          <w:sz w:val="20"/>
          <w:szCs w:val="20"/>
          <w:color w:val="auto"/>
        </w:rPr>
      </w:pPr>
      <w:r>
        <w:rPr>
          <w:rFonts w:ascii="宋体" w:cs="宋体" w:eastAsia="宋体" w:hAnsi="宋体"/>
          <w:sz w:val="18"/>
          <w:szCs w:val="18"/>
          <w:b w:val="1"/>
          <w:bCs w:val="1"/>
          <w:color w:val="auto"/>
        </w:rPr>
        <w:t>定义</w:t>
      </w:r>
      <w:r>
        <w:rPr>
          <w:rFonts w:ascii="Times New Roman Bold" w:cs="Times New Roman Bold" w:eastAsia="Times New Roman Bold" w:hAnsi="Times New Roman Bold"/>
          <w:sz w:val="18"/>
          <w:szCs w:val="18"/>
          <w:b w:val="1"/>
          <w:bCs w:val="1"/>
          <w:color w:val="auto"/>
        </w:rPr>
        <w:t xml:space="preserve"> 1 </w:t>
      </w:r>
      <w:r>
        <w:rPr>
          <w:rFonts w:ascii="Times New Roman" w:cs="Times New Roman" w:eastAsia="Times New Roman" w:hAnsi="Times New Roman"/>
          <w:sz w:val="18"/>
          <w:szCs w:val="18"/>
          <w:color w:val="auto"/>
        </w:rPr>
        <w:t>(</w:t>
      </w:r>
      <w:r>
        <w:rPr>
          <w:rFonts w:ascii="宋体" w:cs="宋体" w:eastAsia="宋体" w:hAnsi="宋体"/>
          <w:sz w:val="18"/>
          <w:szCs w:val="18"/>
          <w:b w:val="1"/>
          <w:bCs w:val="1"/>
          <w:color w:val="auto"/>
        </w:rPr>
        <w:t>控制类型代码行</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Control Statement</w:t>
      </w:r>
      <w:r>
        <w:rPr>
          <w:rFonts w:ascii="Times New Roman Bold" w:cs="Times New Roman Bold" w:eastAsia="Times New Roman Bold" w:hAnsi="Times New Roman Bold"/>
          <w:sz w:val="18"/>
          <w:szCs w:val="18"/>
          <w:b w:val="1"/>
          <w:bCs w:val="1"/>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CS</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222222"/>
        </w:rPr>
        <w:t>控制类型代码行负责程序的逻辑结构</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编程语言中常见的控制类型代码行包括</w:t>
      </w:r>
      <w:r>
        <w:rPr>
          <w:rFonts w:ascii="Times New Roman Bold Italic" w:cs="Times New Roman Bold Italic" w:eastAsia="Times New Roman Bold Italic" w:hAnsi="Times New Roman Bold Italic"/>
          <w:sz w:val="18"/>
          <w:szCs w:val="18"/>
          <w:b w:val="1"/>
          <w:bCs w:val="1"/>
          <w:i w:val="1"/>
          <w:iCs w:val="1"/>
          <w:color w:val="auto"/>
        </w:rPr>
        <w:t xml:space="preserve"> CS </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if</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elseif</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else</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for</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while</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switch</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try</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catch</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finally</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do</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auto"/>
        </w:rPr>
        <w:t xml:space="preserve"> </w:t>
      </w:r>
      <w:r>
        <w:rPr>
          <w:rFonts w:ascii="Times New Roman Italic" w:cs="Times New Roman Italic" w:eastAsia="Times New Roman Italic" w:hAnsi="Times New Roman Italic"/>
          <w:sz w:val="18"/>
          <w:szCs w:val="18"/>
          <w:i w:val="1"/>
          <w:iCs w:val="1"/>
          <w:color w:val="222222"/>
        </w:rPr>
        <w:t>synchronized</w:t>
      </w:r>
      <w:r>
        <w:rPr>
          <w:rFonts w:ascii="Times New Roman" w:cs="Times New Roman" w:eastAsia="Times New Roman" w:hAnsi="Times New Roman"/>
          <w:sz w:val="18"/>
          <w:szCs w:val="18"/>
          <w:color w:val="222222"/>
        </w:rPr>
        <w:t>}.</w:t>
      </w:r>
    </w:p>
    <w:p>
      <w:pPr>
        <w:sectPr>
          <w:pgSz w:w="10320" w:h="14570" w:orient="portrait"/>
          <w:cols w:equalWidth="0" w:num="1">
            <w:col w:w="8740"/>
          </w:cols>
          <w:pgMar w:left="820" w:top="680" w:right="758" w:bottom="513" w:gutter="0" w:footer="0" w:header="0"/>
        </w:sectPr>
      </w:pPr>
    </w:p>
    <w:bookmarkStart w:id="3" w:name="page4"/>
    <w:bookmarkEnd w:id="3"/>
    <w:p>
      <w:pPr>
        <w:ind w:left="180"/>
        <w:spacing w:after="0" w:line="219" w:lineRule="exact"/>
        <w:tabs>
          <w:tab w:leader="none" w:pos="6260" w:val="left"/>
        </w:tabs>
        <w:rPr>
          <w:sz w:val="20"/>
          <w:szCs w:val="20"/>
          <w:color w:val="auto"/>
        </w:rPr>
      </w:pPr>
      <w:r>
        <w:rPr>
          <w:rFonts w:ascii="Times New Roman" w:cs="Times New Roman" w:eastAsia="Times New Roman" w:hAnsi="Times New Roman"/>
          <w:sz w:val="18"/>
          <w:szCs w:val="18"/>
          <w:color w:val="auto"/>
        </w:rPr>
        <w:t>4</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17" w:lineRule="exact"/>
        <w:rPr>
          <w:sz w:val="20"/>
          <w:szCs w:val="20"/>
          <w:color w:val="auto"/>
        </w:rPr>
      </w:pPr>
    </w:p>
    <w:p>
      <w:pPr>
        <w:jc w:val="both"/>
        <w:ind w:firstLine="372"/>
        <w:spacing w:after="0" w:line="270" w:lineRule="exact"/>
        <w:rPr>
          <w:sz w:val="20"/>
          <w:szCs w:val="20"/>
          <w:color w:val="auto"/>
        </w:rPr>
      </w:pPr>
      <w:r>
        <w:rPr>
          <w:rFonts w:ascii="宋体" w:cs="宋体" w:eastAsia="宋体" w:hAnsi="宋体"/>
          <w:sz w:val="18"/>
          <w:szCs w:val="18"/>
          <w:b w:val="1"/>
          <w:bCs w:val="1"/>
          <w:color w:val="auto"/>
        </w:rPr>
        <w:t>定义</w:t>
      </w:r>
      <w:r>
        <w:rPr>
          <w:rFonts w:ascii="Times New Roman Bold" w:cs="Times New Roman Bold" w:eastAsia="Times New Roman Bold" w:hAnsi="Times New Roman Bold"/>
          <w:sz w:val="18"/>
          <w:szCs w:val="18"/>
          <w:b w:val="1"/>
          <w:bCs w:val="1"/>
          <w:color w:val="auto"/>
        </w:rPr>
        <w:t xml:space="preserve"> 2 </w:t>
      </w:r>
      <w:r>
        <w:rPr>
          <w:rFonts w:ascii="Times New Roman" w:cs="Times New Roman" w:eastAsia="Times New Roman" w:hAnsi="Times New Roman"/>
          <w:sz w:val="18"/>
          <w:szCs w:val="18"/>
          <w:color w:val="auto"/>
        </w:rPr>
        <w:t>(</w:t>
      </w:r>
      <w:r>
        <w:rPr>
          <w:rFonts w:ascii="宋体" w:cs="宋体" w:eastAsia="宋体" w:hAnsi="宋体"/>
          <w:sz w:val="18"/>
          <w:szCs w:val="18"/>
          <w:b w:val="1"/>
          <w:bCs w:val="1"/>
          <w:color w:val="auto"/>
        </w:rPr>
        <w:t>非控制类型代码行</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Non-Control Statement</w:t>
      </w:r>
      <w:r>
        <w:rPr>
          <w:rFonts w:ascii="Times New Roman Bold" w:cs="Times New Roman Bold" w:eastAsia="Times New Roman Bold" w:hAnsi="Times New Roman Bold"/>
          <w:sz w:val="18"/>
          <w:szCs w:val="18"/>
          <w:b w:val="1"/>
          <w:bCs w:val="1"/>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NCS</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222222"/>
        </w:rPr>
        <w:t>非控制类型代码行是相对控制类型代码行定义的</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常见的非控制类型代码行包括赋值语句</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变量申明语句</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方法调用语句</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返回语句等</w:t>
      </w:r>
      <w:r>
        <w:rPr>
          <w:rFonts w:ascii="Times New Roman" w:cs="Times New Roman" w:eastAsia="Times New Roman" w:hAnsi="Times New Roman"/>
          <w:sz w:val="18"/>
          <w:szCs w:val="18"/>
          <w:color w:val="222222"/>
        </w:rPr>
        <w:t xml:space="preserve">. </w:t>
      </w:r>
      <w:r>
        <w:rPr>
          <w:rFonts w:ascii="Times New Roman Bold Italic" w:cs="Times New Roman Bold Italic" w:eastAsia="Times New Roman Bold Italic" w:hAnsi="Times New Roman Bold Italic"/>
          <w:sz w:val="18"/>
          <w:szCs w:val="18"/>
          <w:b w:val="1"/>
          <w:bCs w:val="1"/>
          <w:i w:val="1"/>
          <w:iCs w:val="1"/>
          <w:color w:val="000000"/>
        </w:rPr>
        <w:t>NCS</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Assignment</w:t>
      </w:r>
      <w:r>
        <w:rPr>
          <w:rFonts w:ascii="Times New Roman" w:cs="Times New Roman" w:eastAsia="Times New Roman" w:hAnsi="Times New Roman"/>
          <w:sz w:val="18"/>
          <w:szCs w:val="18"/>
          <w:color w:val="222222"/>
        </w:rPr>
        <w:t xml:space="preserve">, </w:t>
      </w:r>
      <w:r>
        <w:rPr>
          <w:rFonts w:ascii="Times New Roman Italic" w:cs="Times New Roman Italic" w:eastAsia="Times New Roman Italic" w:hAnsi="Times New Roman Italic"/>
          <w:sz w:val="18"/>
          <w:szCs w:val="18"/>
          <w:i w:val="1"/>
          <w:iCs w:val="1"/>
          <w:color w:val="222222"/>
        </w:rPr>
        <w:t>FieldDeclaration</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 xml:space="preserve"> MethodInvocation</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 xml:space="preserve"> ReturnStatement</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 xml:space="preserve"> BreakStatement</w:t>
      </w:r>
      <w:r>
        <w:rPr>
          <w:rFonts w:ascii="Times New Roman" w:cs="Times New Roman" w:eastAsia="Times New Roman" w:hAnsi="Times New Roman"/>
          <w:sz w:val="18"/>
          <w:szCs w:val="18"/>
          <w:color w:val="222222"/>
        </w:rPr>
        <w:t>, ...}.</w:t>
      </w:r>
      <w:r>
        <w:rPr>
          <w:rFonts w:ascii="宋体" w:cs="宋体" w:eastAsia="宋体" w:hAnsi="宋体"/>
          <w:sz w:val="18"/>
          <w:szCs w:val="18"/>
          <w:color w:val="222222"/>
        </w:rPr>
        <w:t>满足</w:t>
      </w:r>
      <w:r>
        <w:rPr>
          <w:rFonts w:ascii="Times New Roman Italic" w:cs="Times New Roman Italic" w:eastAsia="Times New Roman Italic" w:hAnsi="Times New Roman Italic"/>
          <w:sz w:val="18"/>
          <w:szCs w:val="18"/>
          <w:i w:val="1"/>
          <w:iCs w:val="1"/>
          <w:color w:val="222222"/>
        </w:rPr>
        <w:t xml:space="preserve"> </w:t>
      </w:r>
      <w:r>
        <w:rPr>
          <w:rFonts w:ascii="Times New Roman Bold Italic" w:cs="Times New Roman Bold Italic" w:eastAsia="Times New Roman Bold Italic" w:hAnsi="Times New Roman Bold Italic"/>
          <w:sz w:val="18"/>
          <w:szCs w:val="18"/>
          <w:b w:val="1"/>
          <w:bCs w:val="1"/>
          <w:i w:val="1"/>
          <w:iCs w:val="1"/>
          <w:color w:val="222222"/>
        </w:rPr>
        <w:t>CS</w:t>
      </w:r>
      <w:r>
        <w:rPr>
          <w:rFonts w:ascii="Times New Roman" w:cs="Times New Roman" w:eastAsia="Times New Roman" w:hAnsi="Times New Roman"/>
          <w:sz w:val="18"/>
          <w:szCs w:val="18"/>
          <w:color w:val="222222"/>
        </w:rPr>
        <w:t>∩</w:t>
      </w:r>
      <w:r>
        <w:rPr>
          <w:rFonts w:ascii="Times New Roman Bold Italic" w:cs="Times New Roman Bold Italic" w:eastAsia="Times New Roman Bold Italic" w:hAnsi="Times New Roman Bold Italic"/>
          <w:sz w:val="18"/>
          <w:szCs w:val="18"/>
          <w:b w:val="1"/>
          <w:bCs w:val="1"/>
          <w:i w:val="1"/>
          <w:iCs w:val="1"/>
          <w:color w:val="222222"/>
        </w:rPr>
        <w:t>NCS</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Φ</w:t>
      </w:r>
      <w:r>
        <w:rPr>
          <w:rFonts w:ascii="Times New Roman" w:cs="Times New Roman" w:eastAsia="Times New Roman" w:hAnsi="Times New Roman"/>
          <w:sz w:val="18"/>
          <w:szCs w:val="18"/>
          <w:color w:val="222222"/>
        </w:rPr>
        <w:t>.</w:t>
      </w:r>
    </w:p>
    <w:p>
      <w:pPr>
        <w:spacing w:after="0" w:line="49" w:lineRule="exact"/>
        <w:rPr>
          <w:sz w:val="20"/>
          <w:szCs w:val="20"/>
          <w:color w:val="auto"/>
        </w:rPr>
      </w:pPr>
    </w:p>
    <w:p>
      <w:pPr>
        <w:jc w:val="both"/>
        <w:ind w:firstLine="372"/>
        <w:spacing w:after="0" w:line="269" w:lineRule="exact"/>
        <w:rPr>
          <w:sz w:val="20"/>
          <w:szCs w:val="20"/>
          <w:color w:val="auto"/>
        </w:rPr>
      </w:pPr>
      <w:r>
        <w:rPr>
          <w:rFonts w:ascii="宋体" w:cs="宋体" w:eastAsia="宋体" w:hAnsi="宋体"/>
          <w:sz w:val="18"/>
          <w:szCs w:val="18"/>
          <w:b w:val="1"/>
          <w:bCs w:val="1"/>
          <w:color w:val="auto"/>
        </w:rPr>
        <w:t>定义</w:t>
      </w:r>
      <w:r>
        <w:rPr>
          <w:rFonts w:ascii="Times New Roman Bold" w:cs="Times New Roman Bold" w:eastAsia="Times New Roman Bold" w:hAnsi="Times New Roman Bold"/>
          <w:sz w:val="18"/>
          <w:szCs w:val="18"/>
          <w:b w:val="1"/>
          <w:bCs w:val="1"/>
          <w:color w:val="auto"/>
        </w:rPr>
        <w:t xml:space="preserve"> 3 </w:t>
      </w:r>
      <w:r>
        <w:rPr>
          <w:rFonts w:ascii="Times New Roman" w:cs="Times New Roman" w:eastAsia="Times New Roman" w:hAnsi="Times New Roman"/>
          <w:sz w:val="18"/>
          <w:szCs w:val="18"/>
          <w:color w:val="auto"/>
        </w:rPr>
        <w:t>(</w:t>
      </w:r>
      <w:r>
        <w:rPr>
          <w:rFonts w:ascii="宋体" w:cs="宋体" w:eastAsia="宋体" w:hAnsi="宋体"/>
          <w:sz w:val="18"/>
          <w:szCs w:val="18"/>
          <w:b w:val="1"/>
          <w:bCs w:val="1"/>
          <w:color w:val="auto"/>
        </w:rPr>
        <w:t>当前代码行</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Current Line</w:t>
      </w:r>
      <w:r>
        <w:rPr>
          <w:rFonts w:ascii="Times New Roman Bold" w:cs="Times New Roman Bold" w:eastAsia="Times New Roman Bold" w:hAnsi="Times New Roman Bold"/>
          <w:sz w:val="18"/>
          <w:szCs w:val="18"/>
          <w:b w:val="1"/>
          <w:bCs w:val="1"/>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方法体内部的任意一行代码都可以作为当前代码行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定义为五元组</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al</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cr</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ia</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ci</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ST</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al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为当前代码行在方法体内部的绝对位置</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为当前代码行的覆盖范围</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ia</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为当前代码行所含标识符的数量</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ci</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为当前代码行覆盖范围内标识符的数量</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ST</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为当前代码行的类型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取值为</w:t>
      </w:r>
    </w:p>
    <w:p>
      <w:pPr>
        <w:spacing w:after="0" w:line="50" w:lineRule="exact"/>
        <w:rPr>
          <w:sz w:val="20"/>
          <w:szCs w:val="20"/>
          <w:color w:val="auto"/>
        </w:rPr>
      </w:pPr>
    </w:p>
    <w:p>
      <w:pPr>
        <w:spacing w:after="0" w:line="261" w:lineRule="exact"/>
        <w:rPr>
          <w:sz w:val="20"/>
          <w:szCs w:val="20"/>
          <w:color w:val="auto"/>
        </w:rPr>
      </w:pPr>
      <w:r>
        <w:rPr>
          <w:rFonts w:ascii="Times New Roman Italic" w:cs="Times New Roman Italic" w:eastAsia="Times New Roman Italic" w:hAnsi="Times New Roman Italic"/>
          <w:sz w:val="18"/>
          <w:szCs w:val="18"/>
          <w:i w:val="1"/>
          <w:iCs w:val="1"/>
          <w:color w:val="auto"/>
        </w:rPr>
        <w:t>ST</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7"/>
          <w:szCs w:val="17"/>
          <w:color w:val="auto"/>
        </w:rPr>
        <w:t>∈</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222222"/>
        </w:rPr>
        <w:t>CS</w:t>
      </w:r>
      <w:r>
        <w:rPr>
          <w:rFonts w:ascii="宋体" w:cs="宋体" w:eastAsia="宋体" w:hAnsi="宋体"/>
          <w:sz w:val="17"/>
          <w:szCs w:val="17"/>
          <w:color w:val="222222"/>
        </w:rPr>
        <w:t>∪</w:t>
      </w:r>
      <w:r>
        <w:rPr>
          <w:rFonts w:ascii="Times New Roman Bold Italic" w:cs="Times New Roman Bold Italic" w:eastAsia="Times New Roman Bold Italic" w:hAnsi="Times New Roman Bold Italic"/>
          <w:sz w:val="18"/>
          <w:szCs w:val="18"/>
          <w:b w:val="1"/>
          <w:bCs w:val="1"/>
          <w:i w:val="1"/>
          <w:iCs w:val="1"/>
          <w:color w:val="222222"/>
        </w:rPr>
        <w:t>NCS</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w:t>
      </w:r>
      <w:r>
        <w:rPr>
          <w:rFonts w:ascii="Times New Roman Italic" w:cs="Times New Roman Italic" w:eastAsia="Times New Roman Italic" w:hAnsi="Times New Roman Italic"/>
          <w:sz w:val="18"/>
          <w:szCs w:val="18"/>
          <w:i w:val="1"/>
          <w:iCs w:val="1"/>
          <w:color w:val="auto"/>
        </w:rPr>
        <w:t xml:space="preserve"> ST</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7"/>
          <w:szCs w:val="17"/>
          <w:color w:val="auto"/>
        </w:rPr>
        <w:t>∈</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222222"/>
        </w:rPr>
        <w:t>NCS</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则</w:t>
      </w:r>
      <w:r>
        <w:rPr>
          <w:rFonts w:ascii="Times New Roman Italic" w:cs="Times New Roman Italic" w:eastAsia="Times New Roman Italic" w:hAnsi="Times New Roman Italic"/>
          <w:sz w:val="18"/>
          <w:szCs w:val="18"/>
          <w:i w:val="1"/>
          <w:iCs w:val="1"/>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cr=</w:t>
      </w:r>
      <w:r>
        <w:rPr>
          <w:rFonts w:ascii="Times New Roman" w:cs="Times New Roman" w:eastAsia="Times New Roman" w:hAnsi="Times New Roman"/>
          <w:sz w:val="18"/>
          <w:szCs w:val="18"/>
          <w:color w:val="auto"/>
        </w:rPr>
        <w:t>0,</w:t>
      </w:r>
      <w:r>
        <w:rPr>
          <w:rFonts w:ascii="宋体" w:cs="宋体" w:eastAsia="宋体" w:hAnsi="宋体"/>
          <w:sz w:val="18"/>
          <w:szCs w:val="18"/>
          <w:color w:val="auto"/>
        </w:rPr>
        <w:t>且</w:t>
      </w:r>
      <w:r>
        <w:rPr>
          <w:rFonts w:ascii="Times New Roman Italic" w:cs="Times New Roman Italic" w:eastAsia="Times New Roman Italic" w:hAnsi="Times New Roman Italic"/>
          <w:sz w:val="18"/>
          <w:szCs w:val="18"/>
          <w:i w:val="1"/>
          <w:iCs w:val="1"/>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ci=</w:t>
      </w:r>
      <w:r>
        <w:rPr>
          <w:rFonts w:ascii="Times New Roman" w:cs="Times New Roman" w:eastAsia="Times New Roman" w:hAnsi="Times New Roman"/>
          <w:sz w:val="18"/>
          <w:szCs w:val="18"/>
          <w:color w:val="auto"/>
        </w:rPr>
        <w:t>0,</w:t>
      </w:r>
      <w:r>
        <w:rPr>
          <w:rFonts w:ascii="宋体" w:cs="宋体" w:eastAsia="宋体" w:hAnsi="宋体"/>
          <w:sz w:val="18"/>
          <w:szCs w:val="18"/>
          <w:color w:val="auto"/>
        </w:rPr>
        <w:t>即非控制类型代码行的覆盖范围为</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它覆盖范围内标识符的数量也等于</w:t>
      </w:r>
      <w:r>
        <w:rPr>
          <w:rFonts w:ascii="Times New Roman" w:cs="Times New Roman" w:eastAsia="Times New Roman" w:hAnsi="Times New Roman"/>
          <w:sz w:val="18"/>
          <w:szCs w:val="18"/>
          <w:color w:val="auto"/>
        </w:rPr>
        <w:t xml:space="preserve"> 0.</w:t>
      </w:r>
    </w:p>
    <w:p>
      <w:pPr>
        <w:spacing w:after="0" w:line="47" w:lineRule="exact"/>
        <w:rPr>
          <w:sz w:val="20"/>
          <w:szCs w:val="20"/>
          <w:color w:val="auto"/>
        </w:rPr>
      </w:pPr>
    </w:p>
    <w:p>
      <w:pPr>
        <w:jc w:val="both"/>
        <w:ind w:firstLine="372"/>
        <w:spacing w:after="0" w:line="277" w:lineRule="exact"/>
        <w:rPr>
          <w:sz w:val="20"/>
          <w:szCs w:val="20"/>
          <w:color w:val="auto"/>
        </w:rPr>
      </w:pPr>
      <w:r>
        <w:rPr>
          <w:rFonts w:ascii="宋体" w:cs="宋体" w:eastAsia="宋体" w:hAnsi="宋体"/>
          <w:sz w:val="18"/>
          <w:szCs w:val="18"/>
          <w:b w:val="1"/>
          <w:bCs w:val="1"/>
          <w:color w:val="auto"/>
        </w:rPr>
        <w:t>定义</w:t>
      </w:r>
      <w:r>
        <w:rPr>
          <w:rFonts w:ascii="Times New Roman Bold" w:cs="Times New Roman Bold" w:eastAsia="Times New Roman Bold" w:hAnsi="Times New Roman Bold"/>
          <w:sz w:val="18"/>
          <w:szCs w:val="18"/>
          <w:b w:val="1"/>
          <w:bCs w:val="1"/>
          <w:color w:val="auto"/>
        </w:rPr>
        <w:t xml:space="preserve"> 4 </w:t>
      </w:r>
      <w:r>
        <w:rPr>
          <w:rFonts w:ascii="Times New Roman" w:cs="Times New Roman" w:eastAsia="Times New Roman" w:hAnsi="Times New Roman"/>
          <w:sz w:val="18"/>
          <w:szCs w:val="18"/>
          <w:color w:val="auto"/>
        </w:rPr>
        <w:t>(</w:t>
      </w:r>
      <w:r>
        <w:rPr>
          <w:rFonts w:ascii="宋体" w:cs="宋体" w:eastAsia="宋体" w:hAnsi="宋体"/>
          <w:sz w:val="18"/>
          <w:szCs w:val="18"/>
          <w:b w:val="1"/>
          <w:bCs w:val="1"/>
          <w:color w:val="auto"/>
        </w:rPr>
        <w:t>上下文代码行</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Context Line</w:t>
      </w:r>
      <w:r>
        <w:rPr>
          <w:rFonts w:ascii="Times New Roman Bold" w:cs="Times New Roman Bold" w:eastAsia="Times New Roman Bold" w:hAnsi="Times New Roman Bold"/>
          <w:sz w:val="18"/>
          <w:szCs w:val="18"/>
          <w:b w:val="1"/>
          <w:bCs w:val="1"/>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上下文代码行是相对于当前代码行定义的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分为上文代码行</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Preceding Line</w:t>
      </w:r>
      <w:r>
        <w:rPr>
          <w:rFonts w:ascii="Times New Roman Bold" w:cs="Times New Roman Bold" w:eastAsia="Times New Roman Bold" w:hAnsi="Times New Roman Bold"/>
          <w:sz w:val="18"/>
          <w:szCs w:val="18"/>
          <w:b w:val="1"/>
          <w:bCs w:val="1"/>
          <w:color w:val="auto"/>
        </w:rPr>
        <w:t>,</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pl</w:t>
      </w:r>
      <w:r>
        <w:rPr>
          <w:rFonts w:ascii="Times New Roman" w:cs="Times New Roman" w:eastAsia="Times New Roman" w:hAnsi="Times New Roman"/>
          <w:sz w:val="18"/>
          <w:szCs w:val="18"/>
          <w:color w:val="auto"/>
        </w:rPr>
        <w:t>)</w:t>
      </w:r>
      <w:r>
        <w:rPr>
          <w:rFonts w:ascii="宋体" w:cs="宋体" w:eastAsia="宋体" w:hAnsi="宋体"/>
          <w:sz w:val="18"/>
          <w:szCs w:val="18"/>
          <w:color w:val="auto"/>
        </w:rPr>
        <w:t>和下文代码行</w:t>
      </w:r>
      <w:r>
        <w:rPr>
          <w:rFonts w:ascii="Times New Roman" w:cs="Times New Roman" w:eastAsia="Times New Roman" w:hAnsi="Times New Roman"/>
          <w:sz w:val="18"/>
          <w:szCs w:val="18"/>
          <w:color w:val="auto"/>
        </w:rPr>
        <w:t>(</w:t>
      </w:r>
      <w:r>
        <w:rPr>
          <w:rFonts w:ascii="Times New Roman Bold Italic" w:cs="Times New Roman Bold Italic" w:eastAsia="Times New Roman Bold Italic" w:hAnsi="Times New Roman Bold Italic"/>
          <w:sz w:val="18"/>
          <w:szCs w:val="18"/>
          <w:b w:val="1"/>
          <w:bCs w:val="1"/>
          <w:i w:val="1"/>
          <w:iCs w:val="1"/>
          <w:color w:val="auto"/>
        </w:rPr>
        <w:t>Following Line</w:t>
      </w:r>
      <w:r>
        <w:rPr>
          <w:rFonts w:ascii="Times New Roman Bold" w:cs="Times New Roman Bold" w:eastAsia="Times New Roman Bold" w:hAnsi="Times New Roman Bold"/>
          <w:sz w:val="18"/>
          <w:szCs w:val="18"/>
          <w:b w:val="1"/>
          <w:bCs w:val="1"/>
          <w:color w:val="auto"/>
        </w:rPr>
        <w:t>,</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fl</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任何一条上下文代码行</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被定义为六元组</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vi</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mi</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cd</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dc</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ic</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vi</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表示该</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是否与</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调用了同一个变量</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mi</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表示该</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是否与</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调用了同一个方法</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cd</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与</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之间的距离</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dc</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是否与</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位于同一条</w:t>
      </w:r>
      <w:r>
        <w:rPr>
          <w:rFonts w:ascii="宋体" w:cs="宋体" w:eastAsia="宋体" w:hAnsi="宋体"/>
          <w:sz w:val="18"/>
          <w:szCs w:val="18"/>
          <w:color w:val="222222"/>
        </w:rPr>
        <w:t>控制类型代码行覆盖范围内</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ic</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是否与</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位于同一条</w:t>
      </w:r>
      <w:r>
        <w:rPr>
          <w:rFonts w:ascii="宋体" w:cs="宋体" w:eastAsia="宋体" w:hAnsi="宋体"/>
          <w:sz w:val="18"/>
          <w:szCs w:val="18"/>
          <w:color w:val="222222"/>
        </w:rPr>
        <w:t>控制类型代码行的覆盖范围内</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并且它们之间还存在其他的控制类型代码行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为</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与</w:t>
      </w:r>
      <w:r>
        <w:rPr>
          <w:rFonts w:ascii="Times New Roman" w:cs="Times New Roman" w:eastAsia="Times New Roman" w:hAnsi="Times New Roman"/>
          <w:sz w:val="18"/>
          <w:szCs w:val="18"/>
          <w:color w:val="auto"/>
        </w:rPr>
        <w:t xml:space="preserve"> </w:t>
      </w:r>
      <w:r>
        <w:rPr>
          <w:rFonts w:ascii="Times New Roman Bold Italic" w:cs="Times New Roman Bold Italic" w:eastAsia="Times New Roman Bold Italic" w:hAnsi="Times New Roman Bold Italic"/>
          <w:sz w:val="18"/>
          <w:szCs w:val="18"/>
          <w:b w:val="1"/>
          <w:bCs w:val="1"/>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之间所有控制类型代码行的权重之和</w:t>
      </w:r>
      <w:r>
        <w:rPr>
          <w:rFonts w:ascii="Times New Roman" w:cs="Times New Roman" w:eastAsia="Times New Roman" w:hAnsi="Times New Roman"/>
          <w:sz w:val="18"/>
          <w:szCs w:val="18"/>
          <w:color w:val="auto"/>
        </w:rPr>
        <w:t>.</w:t>
      </w:r>
    </w:p>
    <w:p>
      <w:pPr>
        <w:spacing w:after="0" w:line="186" w:lineRule="exact"/>
        <w:rPr>
          <w:sz w:val="20"/>
          <w:szCs w:val="20"/>
          <w:color w:val="auto"/>
        </w:rPr>
      </w:pPr>
    </w:p>
    <w:p>
      <w:pPr>
        <w:ind w:left="320" w:hanging="317"/>
        <w:spacing w:after="0" w:line="256" w:lineRule="exact"/>
        <w:tabs>
          <w:tab w:leader="none" w:pos="320" w:val="left"/>
        </w:tabs>
        <w:numPr>
          <w:ilvl w:val="0"/>
          <w:numId w:val="4"/>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基于学习的注释决策支持方法</w:t>
      </w:r>
    </w:p>
    <w:p>
      <w:pPr>
        <w:spacing w:after="0" w:line="286"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2.1 </w:t>
      </w:r>
      <w:r>
        <w:rPr>
          <w:rFonts w:ascii="黑体" w:cs="黑体" w:eastAsia="黑体" w:hAnsi="黑体"/>
          <w:sz w:val="18"/>
          <w:szCs w:val="18"/>
          <w:color w:val="auto"/>
        </w:rPr>
        <w:t>特征提取</w:t>
      </w:r>
    </w:p>
    <w:p>
      <w:pPr>
        <w:spacing w:after="0" w:line="142" w:lineRule="exact"/>
        <w:rPr>
          <w:sz w:val="20"/>
          <w:szCs w:val="20"/>
          <w:color w:val="auto"/>
        </w:rPr>
      </w:pPr>
    </w:p>
    <w:p>
      <w:pPr>
        <w:jc w:val="both"/>
        <w:ind w:firstLine="372"/>
        <w:spacing w:after="0" w:line="272" w:lineRule="exact"/>
        <w:rPr>
          <w:sz w:val="20"/>
          <w:szCs w:val="20"/>
          <w:color w:val="auto"/>
        </w:rPr>
      </w:pPr>
      <w:r>
        <w:rPr>
          <w:rFonts w:ascii="宋体" w:cs="宋体" w:eastAsia="宋体" w:hAnsi="宋体"/>
          <w:sz w:val="18"/>
          <w:szCs w:val="18"/>
          <w:color w:val="auto"/>
        </w:rPr>
        <w:t>本节详细介绍了从源代码中提取可判别特征的过程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由于编程人员所做的注释决策与代码行本身的上下文信息密切相关</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我们首先从两个维度一共提取了</w:t>
      </w:r>
      <w:r>
        <w:rPr>
          <w:rFonts w:ascii="Times New Roman" w:cs="Times New Roman" w:eastAsia="Times New Roman" w:hAnsi="Times New Roman"/>
          <w:sz w:val="18"/>
          <w:szCs w:val="18"/>
          <w:color w:val="auto"/>
        </w:rPr>
        <w:t xml:space="preserve"> 11 </w:t>
      </w:r>
      <w:r>
        <w:rPr>
          <w:rFonts w:ascii="宋体" w:cs="宋体" w:eastAsia="宋体" w:hAnsi="宋体"/>
          <w:sz w:val="18"/>
          <w:szCs w:val="18"/>
          <w:color w:val="auto"/>
        </w:rPr>
        <w:t>种类型的结构上下文特征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这两个维度分别为</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代码自特征</w:t>
      </w:r>
      <w:r>
        <w:rPr>
          <w:rFonts w:ascii="Times New Roman" w:cs="Times New Roman" w:eastAsia="Times New Roman" w:hAnsi="Times New Roman"/>
          <w:sz w:val="18"/>
          <w:szCs w:val="18"/>
          <w:color w:val="auto"/>
        </w:rPr>
        <w:t>(Intra-Structural Context Feature)</w:t>
      </w:r>
      <w:r>
        <w:rPr>
          <w:rFonts w:ascii="宋体" w:cs="宋体" w:eastAsia="宋体" w:hAnsi="宋体"/>
          <w:sz w:val="18"/>
          <w:szCs w:val="18"/>
          <w:color w:val="auto"/>
        </w:rPr>
        <w:t>和代码间特征</w:t>
      </w:r>
      <w:r>
        <w:rPr>
          <w:rFonts w:ascii="Times New Roman" w:cs="Times New Roman" w:eastAsia="Times New Roman" w:hAnsi="Times New Roman"/>
          <w:sz w:val="18"/>
          <w:szCs w:val="18"/>
          <w:color w:val="auto"/>
        </w:rPr>
        <w:t>(Inter-Structural Context Feature).</w:t>
      </w:r>
      <w:r>
        <w:rPr>
          <w:rFonts w:ascii="宋体" w:cs="宋体" w:eastAsia="宋体" w:hAnsi="宋体"/>
          <w:sz w:val="18"/>
          <w:szCs w:val="18"/>
          <w:color w:val="auto"/>
        </w:rPr>
        <w:t>同时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为了获取当前代码行的上下文语义信息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我们还使用词嵌入技术从代码中提取语义上下文特征</w:t>
      </w:r>
      <w:r>
        <w:rPr>
          <w:rFonts w:ascii="Times New Roman" w:cs="Times New Roman" w:eastAsia="Times New Roman" w:hAnsi="Times New Roman"/>
          <w:sz w:val="18"/>
          <w:szCs w:val="18"/>
          <w:color w:val="auto"/>
        </w:rPr>
        <w:t>.</w:t>
      </w:r>
    </w:p>
    <w:p>
      <w:pPr>
        <w:spacing w:after="0" w:line="25" w:lineRule="exact"/>
        <w:rPr>
          <w:sz w:val="20"/>
          <w:szCs w:val="20"/>
          <w:color w:val="auto"/>
        </w:rPr>
      </w:pPr>
    </w:p>
    <w:p>
      <w:pPr>
        <w:spacing w:after="0" w:line="232" w:lineRule="exact"/>
        <w:tabs>
          <w:tab w:leader="none" w:pos="540" w:val="left"/>
        </w:tabs>
        <w:rPr>
          <w:sz w:val="20"/>
          <w:szCs w:val="20"/>
          <w:color w:val="auto"/>
        </w:rPr>
      </w:pPr>
      <w:r>
        <w:rPr>
          <w:rFonts w:ascii="Times New Roman Bold" w:cs="Times New Roman Bold" w:eastAsia="Times New Roman Bold" w:hAnsi="Times New Roman Bold"/>
          <w:sz w:val="18"/>
          <w:szCs w:val="18"/>
          <w:b w:val="1"/>
          <w:bCs w:val="1"/>
          <w:color w:val="auto"/>
        </w:rPr>
        <w:t>2.1.1</w:t>
      </w:r>
      <w:r>
        <w:rPr>
          <w:sz w:val="20"/>
          <w:szCs w:val="20"/>
          <w:color w:val="auto"/>
        </w:rPr>
        <w:tab/>
      </w:r>
      <w:r>
        <w:rPr>
          <w:rFonts w:ascii="黑体" w:cs="黑体" w:eastAsia="黑体" w:hAnsi="黑体"/>
          <w:sz w:val="18"/>
          <w:szCs w:val="18"/>
          <w:color w:val="auto"/>
        </w:rPr>
        <w:t>结构上下文特征提取</w:t>
      </w:r>
    </w:p>
    <w:p>
      <w:pPr>
        <w:spacing w:after="0" w:line="64" w:lineRule="exact"/>
        <w:rPr>
          <w:sz w:val="20"/>
          <w:szCs w:val="20"/>
          <w:color w:val="auto"/>
        </w:rPr>
      </w:pPr>
    </w:p>
    <w:p>
      <w:pPr>
        <w:jc w:val="both"/>
        <w:ind w:firstLine="372"/>
        <w:spacing w:after="0" w:line="274" w:lineRule="exact"/>
        <w:rPr>
          <w:sz w:val="20"/>
          <w:szCs w:val="20"/>
          <w:color w:val="auto"/>
        </w:rPr>
      </w:pPr>
      <w:r>
        <w:rPr>
          <w:rFonts w:ascii="宋体" w:cs="宋体" w:eastAsia="宋体" w:hAnsi="宋体"/>
          <w:sz w:val="18"/>
          <w:szCs w:val="18"/>
          <w:color w:val="auto"/>
        </w:rPr>
        <w:t>代码具有良好的结构属性</w:t>
      </w:r>
      <w:r>
        <w:rPr>
          <w:rFonts w:ascii="Times New Roman" w:cs="Times New Roman" w:eastAsia="Times New Roman" w:hAnsi="Times New Roman"/>
          <w:sz w:val="24"/>
          <w:szCs w:val="24"/>
          <w:color w:val="auto"/>
          <w:vertAlign w:val="superscript"/>
        </w:rPr>
        <w:t>[14]</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首先</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单行代码自身具有明显的结构特征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称之为代码自特征</w:t>
      </w:r>
      <w:r>
        <w:rPr>
          <w:rFonts w:ascii="Times New Roman" w:cs="Times New Roman" w:eastAsia="Times New Roman" w:hAnsi="Times New Roman"/>
          <w:sz w:val="18"/>
          <w:szCs w:val="18"/>
          <w:color w:val="auto"/>
        </w:rPr>
        <w:t xml:space="preserve">.5 </w:t>
      </w:r>
      <w:r>
        <w:rPr>
          <w:rFonts w:ascii="宋体" w:cs="宋体" w:eastAsia="宋体" w:hAnsi="宋体"/>
          <w:sz w:val="18"/>
          <w:szCs w:val="18"/>
          <w:color w:val="auto"/>
        </w:rPr>
        <w:t>种常见的代码自特征如表</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代码位置</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loca</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代码类型</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type</w:t>
      </w:r>
      <w:r>
        <w:rPr>
          <w:rFonts w:ascii="Times New Roman" w:cs="Times New Roman" w:eastAsia="Times New Roman" w:hAnsi="Times New Roman"/>
          <w:sz w:val="18"/>
          <w:szCs w:val="18"/>
          <w:color w:val="auto"/>
        </w:rPr>
        <w:t>),</w:t>
      </w:r>
      <w:r>
        <w:rPr>
          <w:rFonts w:ascii="宋体" w:cs="宋体" w:eastAsia="宋体" w:hAnsi="宋体"/>
          <w:sz w:val="18"/>
          <w:szCs w:val="18"/>
          <w:color w:val="auto"/>
        </w:rPr>
        <w:t>覆盖范围</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cove</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标识符数量</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iden</w:t>
      </w:r>
      <w:r>
        <w:rPr>
          <w:rFonts w:ascii="Times New Roman" w:cs="Times New Roman" w:eastAsia="Times New Roman" w:hAnsi="Times New Roman"/>
          <w:sz w:val="18"/>
          <w:szCs w:val="18"/>
          <w:color w:val="auto"/>
        </w:rPr>
        <w:t>),</w:t>
      </w:r>
      <w:r>
        <w:rPr>
          <w:rFonts w:ascii="宋体" w:cs="宋体" w:eastAsia="宋体" w:hAnsi="宋体"/>
          <w:sz w:val="18"/>
          <w:szCs w:val="18"/>
          <w:color w:val="auto"/>
        </w:rPr>
        <w:t>覆盖范围内标识符数</w:t>
      </w:r>
    </w:p>
    <w:p>
      <w:pPr>
        <w:spacing w:after="0" w:line="5" w:lineRule="exact"/>
        <w:rPr>
          <w:sz w:val="20"/>
          <w:szCs w:val="20"/>
          <w:color w:val="auto"/>
        </w:rPr>
      </w:pPr>
    </w:p>
    <w:p>
      <w:pPr>
        <w:ind w:left="200" w:hanging="197"/>
        <w:spacing w:after="0" w:line="276" w:lineRule="exact"/>
        <w:tabs>
          <w:tab w:leader="none" w:pos="200" w:val="left"/>
        </w:tabs>
        <w:numPr>
          <w:ilvl w:val="0"/>
          <w:numId w:val="5"/>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idencove</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代码与代码之间</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文中特指</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之间</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也具有明显的结构性特征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称之为代码间特征</w:t>
      </w:r>
    </w:p>
    <w:p>
      <w:pPr>
        <w:spacing w:after="0" w:line="43" w:lineRule="exact"/>
        <w:rPr>
          <w:rFonts w:ascii="宋体" w:cs="宋体" w:eastAsia="宋体" w:hAnsi="宋体"/>
          <w:sz w:val="18"/>
          <w:szCs w:val="18"/>
          <w:color w:val="auto"/>
        </w:rPr>
      </w:pPr>
    </w:p>
    <w:p>
      <w:pPr>
        <w:jc w:val="both"/>
        <w:spacing w:after="0" w:line="267" w:lineRule="exact"/>
        <w:rPr>
          <w:rFonts w:ascii="宋体" w:cs="宋体" w:eastAsia="宋体" w:hAnsi="宋体"/>
          <w:sz w:val="18"/>
          <w:szCs w:val="18"/>
          <w:color w:val="auto"/>
        </w:rPr>
      </w:pPr>
      <w:r>
        <w:rPr>
          <w:rFonts w:ascii="Times New Roman" w:cs="Times New Roman" w:eastAsia="Times New Roman" w:hAnsi="Times New Roman"/>
          <w:sz w:val="18"/>
          <w:szCs w:val="18"/>
          <w:color w:val="auto"/>
        </w:rPr>
        <w:t>(Inter-Structural Context Feature).</w:t>
      </w:r>
      <w:r>
        <w:rPr>
          <w:rFonts w:ascii="宋体" w:cs="宋体" w:eastAsia="宋体" w:hAnsi="宋体"/>
          <w:sz w:val="18"/>
          <w:szCs w:val="18"/>
          <w:color w:val="auto"/>
        </w:rPr>
        <w:t>代码间特征表征了当前代码行与其上下文代码行在位置</w:t>
      </w:r>
      <w:r>
        <w:rPr>
          <w:rFonts w:ascii="Times New Roman" w:cs="Times New Roman" w:eastAsia="Times New Roman" w:hAnsi="Times New Roman"/>
          <w:sz w:val="18"/>
          <w:szCs w:val="18"/>
          <w:color w:val="auto"/>
        </w:rPr>
        <w:t>,</w:t>
      </w:r>
      <w:r>
        <w:rPr>
          <w:rFonts w:ascii="宋体" w:cs="宋体" w:eastAsia="宋体" w:hAnsi="宋体"/>
          <w:sz w:val="18"/>
          <w:szCs w:val="18"/>
          <w:color w:val="auto"/>
        </w:rPr>
        <w:t>距离</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耦合关系等方面的信息</w:t>
      </w:r>
      <w:r>
        <w:rPr>
          <w:rFonts w:ascii="Times New Roman" w:cs="Times New Roman" w:eastAsia="Times New Roman" w:hAnsi="Times New Roman"/>
          <w:sz w:val="18"/>
          <w:szCs w:val="18"/>
          <w:color w:val="auto"/>
        </w:rPr>
        <w:t xml:space="preserve">.6 </w:t>
      </w:r>
      <w:r>
        <w:rPr>
          <w:rFonts w:ascii="宋体" w:cs="宋体" w:eastAsia="宋体" w:hAnsi="宋体"/>
          <w:sz w:val="18"/>
          <w:szCs w:val="18"/>
          <w:color w:val="auto"/>
        </w:rPr>
        <w:t>种常见的代码间特征如表</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共同变量调用</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commvar</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共同方法调用</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commmet</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代码距离</w:t>
      </w:r>
    </w:p>
    <w:p>
      <w:pPr>
        <w:spacing w:after="0" w:line="1" w:lineRule="exact"/>
        <w:rPr>
          <w:rFonts w:ascii="宋体" w:cs="宋体" w:eastAsia="宋体" w:hAnsi="宋体"/>
          <w:sz w:val="18"/>
          <w:szCs w:val="18"/>
          <w:color w:val="auto"/>
        </w:rPr>
      </w:pPr>
    </w:p>
    <w:p>
      <w:pPr>
        <w:spacing w:after="0" w:line="375" w:lineRule="exact"/>
        <w:rPr>
          <w:rFonts w:ascii="宋体" w:cs="宋体" w:eastAsia="宋体" w:hAnsi="宋体"/>
          <w:sz w:val="18"/>
          <w:szCs w:val="18"/>
          <w:color w:val="auto"/>
        </w:rPr>
      </w:pPr>
      <w:r>
        <w:rPr>
          <w:rFonts w:ascii="Times New Roman" w:cs="Times New Roman" w:eastAsia="Times New Roman" w:hAnsi="Times New Roman"/>
          <w:sz w:val="36"/>
          <w:szCs w:val="36"/>
          <w:color w:val="auto"/>
          <w:vertAlign w:val="superscript"/>
        </w:rPr>
        <w:t>(</w:t>
      </w:r>
      <w:r>
        <w:rPr>
          <w:rFonts w:ascii="Times New Roman Italic" w:cs="Times New Roman Italic" w:eastAsia="Times New Roman Italic" w:hAnsi="Times New Roman Italic"/>
          <w:sz w:val="36"/>
          <w:szCs w:val="36"/>
          <w:i w:val="1"/>
          <w:iCs w:val="1"/>
          <w:color w:val="auto"/>
          <w:vertAlign w:val="superscript"/>
        </w:rPr>
        <w:t>C</w:t>
      </w:r>
      <w:r>
        <w:rPr>
          <w:rFonts w:ascii="Times New Roman Italic" w:cs="Times New Roman Italic" w:eastAsia="Times New Roman Italic" w:hAnsi="Times New Roman Italic"/>
          <w:sz w:val="12"/>
          <w:szCs w:val="12"/>
          <w:i w:val="1"/>
          <w:iCs w:val="1"/>
          <w:color w:val="auto"/>
        </w:rPr>
        <w:t>distance</w:t>
      </w:r>
      <w:r>
        <w:rPr>
          <w:rFonts w:ascii="Times New Roman" w:cs="Times New Roman" w:eastAsia="Times New Roman" w:hAnsi="Times New Roman"/>
          <w:sz w:val="36"/>
          <w:szCs w:val="36"/>
          <w:color w:val="auto"/>
          <w:vertAlign w:val="superscript"/>
        </w:rPr>
        <w:t>),</w:t>
      </w:r>
      <w:r>
        <w:rPr>
          <w:rFonts w:ascii="宋体" w:cs="宋体" w:eastAsia="宋体" w:hAnsi="宋体"/>
          <w:sz w:val="36"/>
          <w:szCs w:val="36"/>
          <w:color w:val="auto"/>
          <w:vertAlign w:val="superscript"/>
        </w:rPr>
        <w:t>直接</w:t>
      </w:r>
      <w:r>
        <w:rPr>
          <w:rFonts w:ascii="Times New Roman Italic" w:cs="Times New Roman Italic" w:eastAsia="Times New Roman Italic" w:hAnsi="Times New Roman Italic"/>
          <w:sz w:val="12"/>
          <w:szCs w:val="12"/>
          <w:i w:val="1"/>
          <w:iCs w:val="1"/>
          <w:color w:val="auto"/>
        </w:rPr>
        <w:t xml:space="preserve"> </w:t>
      </w:r>
      <w:r>
        <w:rPr>
          <w:rFonts w:ascii="Times New Roman Italic" w:cs="Times New Roman Italic" w:eastAsia="Times New Roman Italic" w:hAnsi="Times New Roman Italic"/>
          <w:sz w:val="36"/>
          <w:szCs w:val="36"/>
          <w:i w:val="1"/>
          <w:iCs w:val="1"/>
          <w:color w:val="auto"/>
          <w:vertAlign w:val="superscript"/>
        </w:rPr>
        <w:t>CS</w:t>
      </w:r>
      <w:r>
        <w:rPr>
          <w:rFonts w:ascii="Times New Roman Italic" w:cs="Times New Roman Italic" w:eastAsia="Times New Roman Italic" w:hAnsi="Times New Roman Italic"/>
          <w:sz w:val="12"/>
          <w:szCs w:val="12"/>
          <w:i w:val="1"/>
          <w:iCs w:val="1"/>
          <w:color w:val="auto"/>
        </w:rPr>
        <w:t xml:space="preserve"> </w:t>
      </w:r>
      <w:r>
        <w:rPr>
          <w:rFonts w:ascii="宋体" w:cs="宋体" w:eastAsia="宋体" w:hAnsi="宋体"/>
          <w:sz w:val="36"/>
          <w:szCs w:val="36"/>
          <w:color w:val="auto"/>
          <w:vertAlign w:val="superscript"/>
        </w:rPr>
        <w:t>覆盖</w:t>
      </w:r>
      <w:r>
        <w:rPr>
          <w:rFonts w:ascii="Times New Roman" w:cs="Times New Roman" w:eastAsia="Times New Roman" w:hAnsi="Times New Roman"/>
          <w:sz w:val="36"/>
          <w:szCs w:val="36"/>
          <w:color w:val="auto"/>
          <w:vertAlign w:val="superscript"/>
        </w:rPr>
        <w:t>(</w:t>
      </w:r>
      <w:r>
        <w:rPr>
          <w:rFonts w:ascii="Times New Roman Italic" w:cs="Times New Roman Italic" w:eastAsia="Times New Roman Italic" w:hAnsi="Times New Roman Italic"/>
          <w:sz w:val="36"/>
          <w:szCs w:val="36"/>
          <w:i w:val="1"/>
          <w:iCs w:val="1"/>
          <w:color w:val="auto"/>
          <w:vertAlign w:val="superscript"/>
        </w:rPr>
        <w:t>C</w:t>
      </w:r>
      <w:r>
        <w:rPr>
          <w:rFonts w:ascii="Times New Roman Italic" w:cs="Times New Roman Italic" w:eastAsia="Times New Roman Italic" w:hAnsi="Times New Roman Italic"/>
          <w:sz w:val="12"/>
          <w:szCs w:val="12"/>
          <w:i w:val="1"/>
          <w:iCs w:val="1"/>
          <w:color w:val="auto"/>
        </w:rPr>
        <w:t>direcontr</w:t>
      </w:r>
      <w:r>
        <w:rPr>
          <w:rFonts w:ascii="Times New Roman" w:cs="Times New Roman" w:eastAsia="Times New Roman" w:hAnsi="Times New Roman"/>
          <w:sz w:val="36"/>
          <w:szCs w:val="36"/>
          <w:color w:val="auto"/>
          <w:vertAlign w:val="superscript"/>
        </w:rPr>
        <w:t>),</w:t>
      </w:r>
      <w:r>
        <w:rPr>
          <w:rFonts w:ascii="宋体" w:cs="宋体" w:eastAsia="宋体" w:hAnsi="宋体"/>
          <w:sz w:val="36"/>
          <w:szCs w:val="36"/>
          <w:color w:val="auto"/>
          <w:vertAlign w:val="superscript"/>
        </w:rPr>
        <w:t>间接</w:t>
      </w:r>
      <w:r>
        <w:rPr>
          <w:rFonts w:ascii="Times New Roman Italic" w:cs="Times New Roman Italic" w:eastAsia="Times New Roman Italic" w:hAnsi="Times New Roman Italic"/>
          <w:sz w:val="12"/>
          <w:szCs w:val="12"/>
          <w:i w:val="1"/>
          <w:iCs w:val="1"/>
          <w:color w:val="auto"/>
        </w:rPr>
        <w:t xml:space="preserve"> </w:t>
      </w:r>
      <w:r>
        <w:rPr>
          <w:rFonts w:ascii="Times New Roman Italic" w:cs="Times New Roman Italic" w:eastAsia="Times New Roman Italic" w:hAnsi="Times New Roman Italic"/>
          <w:sz w:val="36"/>
          <w:szCs w:val="36"/>
          <w:i w:val="1"/>
          <w:iCs w:val="1"/>
          <w:color w:val="auto"/>
          <w:vertAlign w:val="superscript"/>
        </w:rPr>
        <w:t>CS</w:t>
      </w:r>
      <w:r>
        <w:rPr>
          <w:rFonts w:ascii="Times New Roman Italic" w:cs="Times New Roman Italic" w:eastAsia="Times New Roman Italic" w:hAnsi="Times New Roman Italic"/>
          <w:sz w:val="12"/>
          <w:szCs w:val="12"/>
          <w:i w:val="1"/>
          <w:iCs w:val="1"/>
          <w:color w:val="auto"/>
        </w:rPr>
        <w:t xml:space="preserve"> </w:t>
      </w:r>
      <w:r>
        <w:rPr>
          <w:rFonts w:ascii="宋体" w:cs="宋体" w:eastAsia="宋体" w:hAnsi="宋体"/>
          <w:sz w:val="36"/>
          <w:szCs w:val="36"/>
          <w:color w:val="auto"/>
          <w:vertAlign w:val="superscript"/>
        </w:rPr>
        <w:t>覆盖</w:t>
      </w:r>
      <w:r>
        <w:rPr>
          <w:rFonts w:ascii="Times New Roman" w:cs="Times New Roman" w:eastAsia="Times New Roman" w:hAnsi="Times New Roman"/>
          <w:sz w:val="36"/>
          <w:szCs w:val="36"/>
          <w:color w:val="auto"/>
          <w:vertAlign w:val="superscript"/>
        </w:rPr>
        <w:t>(</w:t>
      </w:r>
      <w:r>
        <w:rPr>
          <w:rFonts w:ascii="Times New Roman Italic" w:cs="Times New Roman Italic" w:eastAsia="Times New Roman Italic" w:hAnsi="Times New Roman Italic"/>
          <w:sz w:val="36"/>
          <w:szCs w:val="36"/>
          <w:i w:val="1"/>
          <w:iCs w:val="1"/>
          <w:color w:val="auto"/>
          <w:vertAlign w:val="superscript"/>
        </w:rPr>
        <w:t>C</w:t>
      </w:r>
      <w:r>
        <w:rPr>
          <w:rFonts w:ascii="Times New Roman Italic" w:cs="Times New Roman Italic" w:eastAsia="Times New Roman Italic" w:hAnsi="Times New Roman Italic"/>
          <w:sz w:val="12"/>
          <w:szCs w:val="12"/>
          <w:i w:val="1"/>
          <w:iCs w:val="1"/>
          <w:color w:val="auto"/>
        </w:rPr>
        <w:t>indircontr</w:t>
      </w:r>
      <w:r>
        <w:rPr>
          <w:rFonts w:ascii="Times New Roman" w:cs="Times New Roman" w:eastAsia="Times New Roman" w:hAnsi="Times New Roman"/>
          <w:sz w:val="36"/>
          <w:szCs w:val="36"/>
          <w:color w:val="auto"/>
          <w:vertAlign w:val="superscript"/>
        </w:rPr>
        <w:t>),</w:t>
      </w:r>
      <w:r>
        <w:rPr>
          <w:rFonts w:ascii="Times New Roman Italic" w:cs="Times New Roman Italic" w:eastAsia="Times New Roman Italic" w:hAnsi="Times New Roman Italic"/>
          <w:sz w:val="36"/>
          <w:szCs w:val="36"/>
          <w:i w:val="1"/>
          <w:iCs w:val="1"/>
          <w:color w:val="auto"/>
          <w:vertAlign w:val="superscript"/>
        </w:rPr>
        <w:t>CS</w:t>
      </w:r>
      <w:r>
        <w:rPr>
          <w:rFonts w:ascii="Times New Roman Italic" w:cs="Times New Roman Italic" w:eastAsia="Times New Roman Italic" w:hAnsi="Times New Roman Italic"/>
          <w:sz w:val="12"/>
          <w:szCs w:val="12"/>
          <w:i w:val="1"/>
          <w:iCs w:val="1"/>
          <w:color w:val="auto"/>
        </w:rPr>
        <w:t xml:space="preserve"> </w:t>
      </w:r>
      <w:r>
        <w:rPr>
          <w:rFonts w:ascii="宋体" w:cs="宋体" w:eastAsia="宋体" w:hAnsi="宋体"/>
          <w:sz w:val="36"/>
          <w:szCs w:val="36"/>
          <w:color w:val="auto"/>
          <w:vertAlign w:val="superscript"/>
        </w:rPr>
        <w:t>权重</w:t>
      </w:r>
      <w:r>
        <w:rPr>
          <w:rFonts w:ascii="Times New Roman" w:cs="Times New Roman" w:eastAsia="Times New Roman" w:hAnsi="Times New Roman"/>
          <w:sz w:val="36"/>
          <w:szCs w:val="36"/>
          <w:color w:val="auto"/>
          <w:vertAlign w:val="superscript"/>
        </w:rPr>
        <w:t>(</w:t>
      </w:r>
      <w:r>
        <w:rPr>
          <w:rFonts w:ascii="Times New Roman Italic" w:cs="Times New Roman Italic" w:eastAsia="Times New Roman Italic" w:hAnsi="Times New Roman Italic"/>
          <w:sz w:val="36"/>
          <w:szCs w:val="36"/>
          <w:i w:val="1"/>
          <w:iCs w:val="1"/>
          <w:color w:val="auto"/>
          <w:vertAlign w:val="superscript"/>
        </w:rPr>
        <w:t>C</w:t>
      </w:r>
      <w:r>
        <w:rPr>
          <w:rFonts w:ascii="Times New Roman Italic" w:cs="Times New Roman Italic" w:eastAsia="Times New Roman Italic" w:hAnsi="Times New Roman Italic"/>
          <w:sz w:val="12"/>
          <w:szCs w:val="12"/>
          <w:i w:val="1"/>
          <w:iCs w:val="1"/>
          <w:color w:val="auto"/>
        </w:rPr>
        <w:t>contrweigh</w:t>
      </w:r>
      <w:r>
        <w:rPr>
          <w:rFonts w:ascii="Times New Roman" w:cs="Times New Roman" w:eastAsia="Times New Roman" w:hAnsi="Times New Roman"/>
          <w:sz w:val="36"/>
          <w:szCs w:val="36"/>
          <w:color w:val="auto"/>
          <w:vertAlign w:val="superscript"/>
        </w:rPr>
        <w:t>).</w:t>
      </w:r>
    </w:p>
    <w:p>
      <w:pPr>
        <w:jc w:val="center"/>
        <w:ind w:right="-379"/>
        <w:spacing w:after="0" w:line="207" w:lineRule="auto"/>
        <w:rPr>
          <w:sz w:val="20"/>
          <w:szCs w:val="20"/>
          <w:color w:val="auto"/>
        </w:rPr>
      </w:pPr>
      <w:r>
        <w:rPr>
          <w:rFonts w:ascii="Times New Roman" w:cs="Times New Roman" w:eastAsia="Times New Roman" w:hAnsi="Times New Roman"/>
          <w:sz w:val="18"/>
          <w:szCs w:val="18"/>
          <w:color w:val="auto"/>
        </w:rPr>
        <w:t>Table 1 Structural context feature</w:t>
      </w:r>
    </w:p>
    <w:p>
      <w:pPr>
        <w:spacing w:after="0" w:line="54" w:lineRule="exact"/>
        <w:rPr>
          <w:sz w:val="20"/>
          <w:szCs w:val="20"/>
          <w:color w:val="auto"/>
        </w:rPr>
      </w:pPr>
    </w:p>
    <w:p>
      <w:pPr>
        <w:jc w:val="center"/>
        <w:ind w:right="-359"/>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结构上下文特征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215265</wp:posOffset>
                </wp:positionH>
                <wp:positionV relativeFrom="paragraph">
                  <wp:posOffset>28575</wp:posOffset>
                </wp:positionV>
                <wp:extent cx="515429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42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5pt,2.25pt" to="422.8pt,2.25pt" o:allowincell="f" strokecolor="#000000" strokeweight="0.4799pt"/>
            </w:pict>
          </mc:Fallback>
        </mc:AlternateContent>
      </w:r>
    </w:p>
    <w:p>
      <w:pPr>
        <w:spacing w:after="0" w:line="29" w:lineRule="exact"/>
        <w:rPr>
          <w:sz w:val="20"/>
          <w:szCs w:val="20"/>
          <w:color w:val="auto"/>
        </w:rPr>
      </w:pPr>
    </w:p>
    <w:tbl>
      <w:tblPr>
        <w:tblLayout w:type="fixed"/>
        <w:tblInd w:w="340" w:type="dxa"/>
        <w:tblCellMar>
          <w:top w:w="0" w:type="dxa"/>
          <w:left w:w="0" w:type="dxa"/>
          <w:bottom w:w="0" w:type="dxa"/>
          <w:right w:w="0" w:type="dxa"/>
        </w:tblCellMar>
      </w:tblPr>
      <w:tr>
        <w:trPr>
          <w:trHeight w:val="205"/>
        </w:trPr>
        <w:tc>
          <w:tcPr>
            <w:tcW w:w="1340" w:type="dxa"/>
            <w:vAlign w:val="bottom"/>
          </w:tcPr>
          <w:p>
            <w:pPr>
              <w:jc w:val="center"/>
              <w:spacing w:after="0" w:line="206" w:lineRule="exact"/>
              <w:rPr>
                <w:sz w:val="20"/>
                <w:szCs w:val="20"/>
                <w:color w:val="auto"/>
              </w:rPr>
            </w:pPr>
            <w:r>
              <w:rPr>
                <w:rFonts w:ascii="宋体" w:cs="宋体" w:eastAsia="宋体" w:hAnsi="宋体"/>
                <w:sz w:val="18"/>
                <w:szCs w:val="18"/>
                <w:b w:val="1"/>
                <w:bCs w:val="1"/>
                <w:color w:val="auto"/>
                <w:w w:val="99"/>
              </w:rPr>
              <w:t>分类</w:t>
            </w:r>
          </w:p>
        </w:tc>
        <w:tc>
          <w:tcPr>
            <w:tcW w:w="880" w:type="dxa"/>
            <w:vAlign w:val="bottom"/>
          </w:tcPr>
          <w:p>
            <w:pPr>
              <w:jc w:val="center"/>
              <w:spacing w:after="0" w:line="206" w:lineRule="exact"/>
              <w:rPr>
                <w:sz w:val="20"/>
                <w:szCs w:val="20"/>
                <w:color w:val="auto"/>
              </w:rPr>
            </w:pPr>
            <w:r>
              <w:rPr>
                <w:rFonts w:ascii="宋体" w:cs="宋体" w:eastAsia="宋体" w:hAnsi="宋体"/>
                <w:sz w:val="18"/>
                <w:szCs w:val="18"/>
                <w:b w:val="1"/>
                <w:bCs w:val="1"/>
                <w:color w:val="auto"/>
                <w:w w:val="99"/>
              </w:rPr>
              <w:t>特征</w:t>
            </w:r>
          </w:p>
        </w:tc>
        <w:tc>
          <w:tcPr>
            <w:tcW w:w="2220" w:type="dxa"/>
            <w:vAlign w:val="bottom"/>
          </w:tcPr>
          <w:p>
            <w:pPr>
              <w:ind w:left="140"/>
              <w:spacing w:after="0" w:line="206" w:lineRule="exact"/>
              <w:rPr>
                <w:sz w:val="20"/>
                <w:szCs w:val="20"/>
                <w:color w:val="auto"/>
              </w:rPr>
            </w:pPr>
            <w:r>
              <w:rPr>
                <w:rFonts w:ascii="宋体" w:cs="宋体" w:eastAsia="宋体" w:hAnsi="宋体"/>
                <w:sz w:val="18"/>
                <w:szCs w:val="18"/>
                <w:b w:val="1"/>
                <w:bCs w:val="1"/>
                <w:color w:val="auto"/>
              </w:rPr>
              <w:t>描述</w:t>
            </w:r>
          </w:p>
        </w:tc>
        <w:tc>
          <w:tcPr>
            <w:tcW w:w="3680" w:type="dxa"/>
            <w:vAlign w:val="bottom"/>
          </w:tcPr>
          <w:p>
            <w:pPr>
              <w:ind w:left="160"/>
              <w:spacing w:after="0" w:line="206" w:lineRule="exact"/>
              <w:rPr>
                <w:sz w:val="20"/>
                <w:szCs w:val="20"/>
                <w:color w:val="auto"/>
              </w:rPr>
            </w:pPr>
            <w:r>
              <w:rPr>
                <w:rFonts w:ascii="宋体" w:cs="宋体" w:eastAsia="宋体" w:hAnsi="宋体"/>
                <w:sz w:val="18"/>
                <w:szCs w:val="18"/>
                <w:b w:val="1"/>
                <w:bCs w:val="1"/>
                <w:color w:val="auto"/>
              </w:rPr>
              <w:t>取值</w:t>
            </w:r>
          </w:p>
        </w:tc>
        <w:tc>
          <w:tcPr>
            <w:tcW w:w="0" w:type="dxa"/>
            <w:vAlign w:val="bottom"/>
          </w:tcPr>
          <w:p>
            <w:pPr>
              <w:spacing w:after="0"/>
              <w:rPr>
                <w:sz w:val="1"/>
                <w:szCs w:val="1"/>
                <w:color w:val="auto"/>
              </w:rPr>
            </w:pPr>
          </w:p>
        </w:tc>
      </w:tr>
      <w:tr>
        <w:trPr>
          <w:trHeight w:val="29"/>
        </w:trPr>
        <w:tc>
          <w:tcPr>
            <w:tcW w:w="134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6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8"/>
        </w:trPr>
        <w:tc>
          <w:tcPr>
            <w:tcW w:w="1340" w:type="dxa"/>
            <w:vAlign w:val="bottom"/>
          </w:tcPr>
          <w:p>
            <w:pPr>
              <w:spacing w:after="0"/>
              <w:rPr>
                <w:sz w:val="17"/>
                <w:szCs w:val="17"/>
                <w:color w:val="auto"/>
              </w:rPr>
            </w:pPr>
          </w:p>
        </w:tc>
        <w:tc>
          <w:tcPr>
            <w:tcW w:w="880" w:type="dxa"/>
            <w:vAlign w:val="bottom"/>
            <w:tcBorders>
              <w:bottom w:val="single" w:sz="8" w:color="auto"/>
            </w:tcBorders>
          </w:tcPr>
          <w:p>
            <w:pPr>
              <w:jc w:val="center"/>
              <w:spacing w:after="0" w:line="199" w:lineRule="exact"/>
              <w:rPr>
                <w:sz w:val="20"/>
                <w:szCs w:val="20"/>
                <w:color w:val="auto"/>
              </w:rPr>
            </w:pPr>
            <w:r>
              <w:rPr>
                <w:rFonts w:ascii="Times New Roman Italic" w:cs="Times New Roman Italic" w:eastAsia="Times New Roman Italic" w:hAnsi="Times New Roman Italic"/>
                <w:sz w:val="23"/>
                <w:szCs w:val="23"/>
                <w:i w:val="1"/>
                <w:iCs w:val="1"/>
                <w:color w:val="auto"/>
                <w:vertAlign w:val="superscript"/>
              </w:rPr>
              <w:t>C</w:t>
            </w:r>
            <w:r>
              <w:rPr>
                <w:rFonts w:ascii="Times New Roman Italic" w:cs="Times New Roman Italic" w:eastAsia="Times New Roman Italic" w:hAnsi="Times New Roman Italic"/>
                <w:sz w:val="10"/>
                <w:szCs w:val="10"/>
                <w:i w:val="1"/>
                <w:iCs w:val="1"/>
                <w:color w:val="auto"/>
              </w:rPr>
              <w:t>loca</w:t>
            </w:r>
          </w:p>
        </w:tc>
        <w:tc>
          <w:tcPr>
            <w:tcW w:w="2220" w:type="dxa"/>
            <w:vAlign w:val="bottom"/>
            <w:tcBorders>
              <w:bottom w:val="single" w:sz="8" w:color="auto"/>
            </w:tcBorders>
          </w:tcPr>
          <w:p>
            <w:pPr>
              <w:ind w:left="140"/>
              <w:spacing w:after="0" w:line="199" w:lineRule="exact"/>
              <w:rPr>
                <w:sz w:val="20"/>
                <w:szCs w:val="20"/>
                <w:color w:val="auto"/>
              </w:rPr>
            </w:pP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loca</w:t>
            </w:r>
            <w:r>
              <w:rPr>
                <w:rFonts w:ascii="Times New Roman Italic" w:cs="Times New Roman Italic" w:eastAsia="Times New Roman Italic" w:hAnsi="Times New Roman Italic"/>
                <w:sz w:val="17"/>
                <w:szCs w:val="17"/>
                <w:i w:val="1"/>
                <w:iCs w:val="1"/>
                <w:color w:val="auto"/>
              </w:rPr>
              <w:t xml:space="preserve"> </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 xml:space="preserve"> CuL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al</w:t>
            </w:r>
          </w:p>
        </w:tc>
        <w:tc>
          <w:tcPr>
            <w:tcW w:w="3680" w:type="dxa"/>
            <w:vAlign w:val="bottom"/>
            <w:tcBorders>
              <w:bottom w:val="single" w:sz="8" w:color="auto"/>
            </w:tcBorders>
          </w:tcPr>
          <w:p>
            <w:pPr>
              <w:ind w:left="160"/>
              <w:spacing w:after="0" w:line="199" w:lineRule="exact"/>
              <w:rPr>
                <w:sz w:val="20"/>
                <w:szCs w:val="20"/>
                <w:color w:val="auto"/>
              </w:rPr>
            </w:pP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loca</w:t>
            </w:r>
            <w:r>
              <w:rPr>
                <w:rFonts w:ascii="宋体" w:cs="宋体" w:eastAsia="宋体" w:hAnsi="宋体"/>
                <w:sz w:val="16"/>
                <w:szCs w:val="16"/>
                <w:color w:val="auto"/>
              </w:rPr>
              <w:t>∈</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color w:val="222222"/>
              </w:rPr>
              <w:t>1, 2, …, n}</w:t>
            </w:r>
          </w:p>
        </w:tc>
        <w:tc>
          <w:tcPr>
            <w:tcW w:w="0" w:type="dxa"/>
            <w:vAlign w:val="bottom"/>
          </w:tcPr>
          <w:p>
            <w:pPr>
              <w:spacing w:after="0"/>
              <w:rPr>
                <w:sz w:val="1"/>
                <w:szCs w:val="1"/>
                <w:color w:val="auto"/>
              </w:rPr>
            </w:pPr>
          </w:p>
        </w:tc>
      </w:tr>
      <w:tr>
        <w:trPr>
          <w:trHeight w:val="184"/>
        </w:trPr>
        <w:tc>
          <w:tcPr>
            <w:tcW w:w="134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20" w:type="dxa"/>
            <w:vAlign w:val="bottom"/>
            <w:vMerge w:val="restart"/>
          </w:tcPr>
          <w:p>
            <w:pPr>
              <w:ind w:left="140"/>
              <w:spacing w:after="0"/>
              <w:rPr>
                <w:sz w:val="20"/>
                <w:szCs w:val="20"/>
                <w:color w:val="auto"/>
              </w:rPr>
            </w:pP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type</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ST</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p>
        </w:tc>
        <w:tc>
          <w:tcPr>
            <w:tcW w:w="3680" w:type="dxa"/>
            <w:vAlign w:val="bottom"/>
          </w:tcPr>
          <w:p>
            <w:pPr>
              <w:ind w:left="160"/>
              <w:spacing w:after="0" w:line="184" w:lineRule="exact"/>
              <w:rPr>
                <w:sz w:val="20"/>
                <w:szCs w:val="20"/>
                <w:color w:val="auto"/>
              </w:rPr>
            </w:pPr>
            <w:r>
              <w:rPr>
                <w:rFonts w:ascii="Times New Roman Bold" w:cs="Times New Roman Bold" w:eastAsia="Times New Roman Bold" w:hAnsi="Times New Roman Bold"/>
                <w:sz w:val="16"/>
                <w:szCs w:val="16"/>
                <w:b w:val="1"/>
                <w:bCs w:val="1"/>
                <w:color w:val="auto"/>
              </w:rPr>
              <w:t xml:space="preserve">If </w:t>
            </w:r>
            <w:r>
              <w:rPr>
                <w:rFonts w:ascii="Times New Roman Italic" w:cs="Times New Roman Italic" w:eastAsia="Times New Roman Italic" w:hAnsi="Times New Roman Italic"/>
                <w:sz w:val="16"/>
                <w:szCs w:val="16"/>
                <w:i w:val="1"/>
                <w:iCs w:val="1"/>
                <w:color w:val="auto"/>
              </w:rPr>
              <w:t>ST</w:t>
            </w:r>
            <w:r>
              <w:rPr>
                <w:rFonts w:ascii="Times New Roman Bold" w:cs="Times New Roman Bold" w:eastAsia="Times New Roman Bold" w:hAnsi="Times New Roman Bold"/>
                <w:sz w:val="16"/>
                <w:szCs w:val="16"/>
                <w:b w:val="1"/>
                <w:bCs w:val="1"/>
                <w:color w:val="auto"/>
              </w:rPr>
              <w:t xml:space="preserve"> </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CuL</w:t>
            </w:r>
            <w:r>
              <w:rPr>
                <w:rFonts w:ascii="Times New Roman" w:cs="Times New Roman" w:eastAsia="Times New Roman" w:hAnsi="Times New Roman"/>
                <w:sz w:val="16"/>
                <w:szCs w:val="16"/>
                <w:color w:val="auto"/>
              </w:rPr>
              <w:t>)</w:t>
            </w:r>
            <w:r>
              <w:rPr>
                <w:rFonts w:ascii="宋体" w:cs="宋体" w:eastAsia="宋体" w:hAnsi="宋体"/>
                <w:sz w:val="15"/>
                <w:szCs w:val="15"/>
                <w:color w:val="auto"/>
              </w:rPr>
              <w:t>∈</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N</w:t>
            </w:r>
            <w:r>
              <w:rPr>
                <w:rFonts w:ascii="Times New Roman Italic" w:cs="Times New Roman Italic" w:eastAsia="Times New Roman Italic" w:hAnsi="Times New Roman Italic"/>
                <w:sz w:val="16"/>
                <w:szCs w:val="16"/>
                <w:i w:val="1"/>
                <w:iCs w:val="1"/>
                <w:color w:val="222222"/>
              </w:rPr>
              <w:t>CS</w:t>
            </w:r>
            <w:r>
              <w:rPr>
                <w:rFonts w:ascii="Times New Roman" w:cs="Times New Roman" w:eastAsia="Times New Roman" w:hAnsi="Times New Roman"/>
                <w:sz w:val="16"/>
                <w:szCs w:val="16"/>
                <w:color w:val="222222"/>
              </w:rPr>
              <w:t>}</w:t>
            </w:r>
            <w:r>
              <w:rPr>
                <w:rFonts w:ascii="Times New Roman" w:cs="Times New Roman" w:eastAsia="Times New Roman" w:hAnsi="Times New Roman"/>
                <w:sz w:val="16"/>
                <w:szCs w:val="16"/>
                <w:color w:val="auto"/>
              </w:rPr>
              <w:t>,</w:t>
            </w:r>
            <w:r>
              <w:rPr>
                <w:rFonts w:ascii="Times New Roman Bold" w:cs="Times New Roman Bold" w:eastAsia="Times New Roman Bold" w:hAnsi="Times New Roman Bold"/>
                <w:sz w:val="16"/>
                <w:szCs w:val="16"/>
                <w:b w:val="1"/>
                <w:bCs w:val="1"/>
                <w:color w:val="auto"/>
              </w:rPr>
              <w:t xml:space="preserve"> </w:t>
            </w:r>
            <w:r>
              <w:rPr>
                <w:rFonts w:ascii="Times New Roman Italic" w:cs="Times New Roman Italic" w:eastAsia="Times New Roman Italic" w:hAnsi="Times New Roman Italic"/>
                <w:sz w:val="16"/>
                <w:szCs w:val="16"/>
                <w:i w:val="1"/>
                <w:iCs w:val="1"/>
                <w:color w:val="auto"/>
              </w:rPr>
              <w:t>C</w:t>
            </w:r>
            <w:r>
              <w:rPr>
                <w:rFonts w:ascii="Times New Roman Italic" w:cs="Times New Roman Italic" w:eastAsia="Times New Roman Italic" w:hAnsi="Times New Roman Italic"/>
                <w:sz w:val="21"/>
                <w:szCs w:val="21"/>
                <w:i w:val="1"/>
                <w:iCs w:val="1"/>
                <w:color w:val="auto"/>
                <w:vertAlign w:val="subscript"/>
              </w:rPr>
              <w:t>type</w:t>
            </w:r>
            <w:r>
              <w:rPr>
                <w:rFonts w:ascii="Times New Roman Bold" w:cs="Times New Roman Bold" w:eastAsia="Times New Roman Bold" w:hAnsi="Times New Roman Bold"/>
                <w:sz w:val="16"/>
                <w:szCs w:val="16"/>
                <w:b w:val="1"/>
                <w:bCs w:val="1"/>
                <w:color w:val="auto"/>
              </w:rPr>
              <w:t xml:space="preserve"> </w:t>
            </w:r>
            <w:r>
              <w:rPr>
                <w:rFonts w:ascii="Times New Roman Italic" w:cs="Times New Roman Italic" w:eastAsia="Times New Roman Italic" w:hAnsi="Times New Roman Italic"/>
                <w:sz w:val="16"/>
                <w:szCs w:val="16"/>
                <w:i w:val="1"/>
                <w:iCs w:val="1"/>
                <w:color w:val="auto"/>
              </w:rPr>
              <w:t>=</w:t>
            </w:r>
            <w:r>
              <w:rPr>
                <w:rFonts w:ascii="Times New Roman Bold" w:cs="Times New Roman Bold" w:eastAsia="Times New Roman Bold" w:hAnsi="Times New Roman Bold"/>
                <w:sz w:val="16"/>
                <w:szCs w:val="16"/>
                <w:b w:val="1"/>
                <w:bCs w:val="1"/>
                <w:color w:val="auto"/>
              </w:rPr>
              <w:t xml:space="preserve"> </w:t>
            </w: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03"/>
        </w:trPr>
        <w:tc>
          <w:tcPr>
            <w:tcW w:w="1340" w:type="dxa"/>
            <w:vAlign w:val="bottom"/>
          </w:tcPr>
          <w:p>
            <w:pPr>
              <w:spacing w:after="0"/>
              <w:rPr>
                <w:sz w:val="8"/>
                <w:szCs w:val="8"/>
                <w:color w:val="auto"/>
              </w:rPr>
            </w:pPr>
          </w:p>
        </w:tc>
        <w:tc>
          <w:tcPr>
            <w:tcW w:w="880" w:type="dxa"/>
            <w:vAlign w:val="bottom"/>
            <w:vMerge w:val="restart"/>
          </w:tcPr>
          <w:p>
            <w:pPr>
              <w:jc w:val="center"/>
              <w:spacing w:after="0" w:line="207" w:lineRule="exact"/>
              <w:rPr>
                <w:sz w:val="20"/>
                <w:szCs w:val="20"/>
                <w:color w:val="auto"/>
              </w:rPr>
            </w:pPr>
            <w:r>
              <w:rPr>
                <w:rFonts w:ascii="Times New Roman Italic" w:cs="Times New Roman Italic" w:eastAsia="Times New Roman Italic" w:hAnsi="Times New Roman Italic"/>
                <w:sz w:val="23"/>
                <w:szCs w:val="23"/>
                <w:i w:val="1"/>
                <w:iCs w:val="1"/>
                <w:color w:val="auto"/>
                <w:vertAlign w:val="superscript"/>
              </w:rPr>
              <w:t>C</w:t>
            </w:r>
            <w:r>
              <w:rPr>
                <w:rFonts w:ascii="Times New Roman Italic" w:cs="Times New Roman Italic" w:eastAsia="Times New Roman Italic" w:hAnsi="Times New Roman Italic"/>
                <w:sz w:val="10"/>
                <w:szCs w:val="10"/>
                <w:i w:val="1"/>
                <w:iCs w:val="1"/>
                <w:color w:val="auto"/>
              </w:rPr>
              <w:t>type</w:t>
            </w:r>
          </w:p>
        </w:tc>
        <w:tc>
          <w:tcPr>
            <w:tcW w:w="2220" w:type="dxa"/>
            <w:vAlign w:val="bottom"/>
            <w:vMerge w:val="continue"/>
          </w:tcPr>
          <w:p>
            <w:pPr>
              <w:spacing w:after="0"/>
              <w:rPr>
                <w:sz w:val="8"/>
                <w:szCs w:val="8"/>
                <w:color w:val="auto"/>
              </w:rPr>
            </w:pPr>
          </w:p>
        </w:tc>
        <w:tc>
          <w:tcPr>
            <w:tcW w:w="3680" w:type="dxa"/>
            <w:vAlign w:val="bottom"/>
            <w:vMerge w:val="restart"/>
          </w:tcPr>
          <w:p>
            <w:pPr>
              <w:ind w:left="160"/>
              <w:spacing w:after="0" w:line="207" w:lineRule="exact"/>
              <w:rPr>
                <w:sz w:val="20"/>
                <w:szCs w:val="20"/>
                <w:color w:val="auto"/>
              </w:rPr>
            </w:pPr>
            <w:r>
              <w:rPr>
                <w:rFonts w:ascii="Times New Roman Bold" w:cs="Times New Roman Bold" w:eastAsia="Times New Roman Bold" w:hAnsi="Times New Roman Bold"/>
                <w:sz w:val="17"/>
                <w:szCs w:val="17"/>
                <w:b w:val="1"/>
                <w:bCs w:val="1"/>
                <w:color w:val="auto"/>
              </w:rPr>
              <w:t xml:space="preserve">elseif </w:t>
            </w:r>
            <w:r>
              <w:rPr>
                <w:rFonts w:ascii="Times New Roman Italic" w:cs="Times New Roman Italic" w:eastAsia="Times New Roman Italic" w:hAnsi="Times New Roman Italic"/>
                <w:sz w:val="17"/>
                <w:szCs w:val="17"/>
                <w:i w:val="1"/>
                <w:iCs w:val="1"/>
                <w:color w:val="auto"/>
              </w:rPr>
              <w:t>ST</w:t>
            </w:r>
            <w:r>
              <w:rPr>
                <w:rFonts w:ascii="Times New Roman Bold" w:cs="Times New Roman Bold" w:eastAsia="Times New Roman Bold" w:hAnsi="Times New Roman Bold"/>
                <w:sz w:val="17"/>
                <w:szCs w:val="17"/>
                <w:b w:val="1"/>
                <w:bCs w:val="1"/>
                <w:color w:val="auto"/>
              </w:rPr>
              <w:t xml:space="preserve"> </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CuL</w:t>
            </w:r>
            <w:r>
              <w:rPr>
                <w:rFonts w:ascii="Times New Roman" w:cs="Times New Roman" w:eastAsia="Times New Roman" w:hAnsi="Times New Roman"/>
                <w:sz w:val="17"/>
                <w:szCs w:val="17"/>
                <w:color w:val="auto"/>
              </w:rPr>
              <w:t>)</w:t>
            </w:r>
            <w:r>
              <w:rPr>
                <w:rFonts w:ascii="Times New Roman Bold" w:cs="Times New Roman Bold" w:eastAsia="Times New Roman Bold" w:hAnsi="Times New Roman Bold"/>
                <w:sz w:val="17"/>
                <w:szCs w:val="17"/>
                <w:b w:val="1"/>
                <w:bCs w:val="1"/>
                <w:color w:val="auto"/>
              </w:rPr>
              <w:t xml:space="preserve"> </w:t>
            </w:r>
            <w:r>
              <w:rPr>
                <w:rFonts w:ascii="Times New Roman Italic" w:cs="Times New Roman Italic" w:eastAsia="Times New Roman Italic" w:hAnsi="Times New Roman Italic"/>
                <w:sz w:val="17"/>
                <w:szCs w:val="17"/>
                <w:i w:val="1"/>
                <w:iCs w:val="1"/>
                <w:color w:val="auto"/>
              </w:rPr>
              <w:t>=</w:t>
            </w:r>
            <w:r>
              <w:rPr>
                <w:rFonts w:ascii="Times New Roman Bold" w:cs="Times New Roman Bold" w:eastAsia="Times New Roman Bold" w:hAnsi="Times New Roman Bold"/>
                <w:sz w:val="17"/>
                <w:szCs w:val="17"/>
                <w:b w:val="1"/>
                <w:bCs w:val="1"/>
                <w:color w:val="auto"/>
              </w:rPr>
              <w:t xml:space="preserve"> </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if</w:t>
            </w:r>
            <w:r>
              <w:rPr>
                <w:rFonts w:ascii="Times New Roman" w:cs="Times New Roman" w:eastAsia="Times New Roman" w:hAnsi="Times New Roman"/>
                <w:sz w:val="17"/>
                <w:szCs w:val="17"/>
                <w:color w:val="auto"/>
              </w:rPr>
              <w:t>”,</w:t>
            </w:r>
            <w:r>
              <w:rPr>
                <w:rFonts w:ascii="Times New Roman Bold" w:cs="Times New Roman Bold" w:eastAsia="Times New Roman Bold" w:hAnsi="Times New Roman Bold"/>
                <w:sz w:val="17"/>
                <w:szCs w:val="17"/>
                <w:b w:val="1"/>
                <w:bCs w:val="1"/>
                <w:color w:val="auto"/>
              </w:rPr>
              <w:t xml:space="preserve"> </w:t>
            </w: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type</w:t>
            </w:r>
            <w:r>
              <w:rPr>
                <w:rFonts w:ascii="Times New Roman Bold" w:cs="Times New Roman Bold" w:eastAsia="Times New Roman Bold" w:hAnsi="Times New Roman Bold"/>
                <w:sz w:val="17"/>
                <w:szCs w:val="17"/>
                <w:b w:val="1"/>
                <w:bCs w:val="1"/>
                <w:color w:val="auto"/>
              </w:rPr>
              <w:t xml:space="preserve"> </w:t>
            </w:r>
            <w:r>
              <w:rPr>
                <w:rFonts w:ascii="Times New Roman Italic" w:cs="Times New Roman Italic" w:eastAsia="Times New Roman Italic" w:hAnsi="Times New Roman Italic"/>
                <w:sz w:val="17"/>
                <w:szCs w:val="17"/>
                <w:i w:val="1"/>
                <w:iCs w:val="1"/>
                <w:color w:val="auto"/>
              </w:rPr>
              <w:t>=</w:t>
            </w:r>
            <w:r>
              <w:rPr>
                <w:rFonts w:ascii="Times New Roman Bold" w:cs="Times New Roman Bold" w:eastAsia="Times New Roman Bold" w:hAnsi="Times New Roman Bold"/>
                <w:sz w:val="17"/>
                <w:szCs w:val="17"/>
                <w:b w:val="1"/>
                <w:bCs w:val="1"/>
                <w:color w:val="auto"/>
              </w:rPr>
              <w:t xml:space="preserve"> </w:t>
            </w:r>
            <w:r>
              <w:rPr>
                <w:rFonts w:ascii="Times New Roman" w:cs="Times New Roman" w:eastAsia="Times New Roman" w:hAnsi="Times New Roman"/>
                <w:sz w:val="17"/>
                <w:szCs w:val="17"/>
                <w:color w:val="auto"/>
              </w:rPr>
              <w:t>1;</w:t>
            </w:r>
          </w:p>
        </w:tc>
        <w:tc>
          <w:tcPr>
            <w:tcW w:w="0" w:type="dxa"/>
            <w:vAlign w:val="bottom"/>
          </w:tcPr>
          <w:p>
            <w:pPr>
              <w:spacing w:after="0"/>
              <w:rPr>
                <w:sz w:val="1"/>
                <w:szCs w:val="1"/>
                <w:color w:val="auto"/>
              </w:rPr>
            </w:pPr>
          </w:p>
        </w:tc>
      </w:tr>
      <w:tr>
        <w:trPr>
          <w:trHeight w:val="103"/>
        </w:trPr>
        <w:tc>
          <w:tcPr>
            <w:tcW w:w="1340" w:type="dxa"/>
            <w:vAlign w:val="bottom"/>
          </w:tcPr>
          <w:p>
            <w:pPr>
              <w:spacing w:after="0"/>
              <w:rPr>
                <w:sz w:val="8"/>
                <w:szCs w:val="8"/>
                <w:color w:val="auto"/>
              </w:rPr>
            </w:pPr>
          </w:p>
        </w:tc>
        <w:tc>
          <w:tcPr>
            <w:tcW w:w="880" w:type="dxa"/>
            <w:vAlign w:val="bottom"/>
            <w:vMerge w:val="continue"/>
          </w:tcPr>
          <w:p>
            <w:pPr>
              <w:spacing w:after="0"/>
              <w:rPr>
                <w:sz w:val="8"/>
                <w:szCs w:val="8"/>
                <w:color w:val="auto"/>
              </w:rPr>
            </w:pPr>
          </w:p>
        </w:tc>
        <w:tc>
          <w:tcPr>
            <w:tcW w:w="2220" w:type="dxa"/>
            <w:vAlign w:val="bottom"/>
            <w:vMerge w:val="restart"/>
          </w:tcPr>
          <w:p>
            <w:pPr>
              <w:ind w:left="140"/>
              <w:spacing w:after="0" w:line="209" w:lineRule="exact"/>
              <w:rPr>
                <w:sz w:val="20"/>
                <w:szCs w:val="20"/>
                <w:color w:val="auto"/>
              </w:rPr>
            </w:pPr>
            <w:r>
              <w:rPr>
                <w:rFonts w:ascii="Times New Roman Italic" w:cs="Times New Roman Italic" w:eastAsia="Times New Roman Italic" w:hAnsi="Times New Roman Italic"/>
                <w:sz w:val="18"/>
                <w:szCs w:val="18"/>
                <w:i w:val="1"/>
                <w:iCs w:val="1"/>
                <w:color w:val="auto"/>
              </w:rPr>
              <w:t xml:space="preserve">ST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7"/>
                <w:szCs w:val="17"/>
                <w:color w:val="auto"/>
              </w:rPr>
              <w:t>∈</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222222"/>
              </w:rPr>
              <w:t>CS</w:t>
            </w:r>
            <w:r>
              <w:rPr>
                <w:rFonts w:ascii="宋体" w:cs="宋体" w:eastAsia="宋体" w:hAnsi="宋体"/>
                <w:sz w:val="17"/>
                <w:szCs w:val="17"/>
                <w:color w:val="222222"/>
              </w:rPr>
              <w:t>∪</w:t>
            </w:r>
            <w:r>
              <w:rPr>
                <w:rFonts w:ascii="Times New Roman Italic" w:cs="Times New Roman Italic" w:eastAsia="Times New Roman Italic" w:hAnsi="Times New Roman Italic"/>
                <w:sz w:val="18"/>
                <w:szCs w:val="18"/>
                <w:i w:val="1"/>
                <w:iCs w:val="1"/>
                <w:color w:val="222222"/>
              </w:rPr>
              <w:t>NCS</w:t>
            </w:r>
            <w:r>
              <w:rPr>
                <w:rFonts w:ascii="Times New Roman" w:cs="Times New Roman" w:eastAsia="Times New Roman" w:hAnsi="Times New Roman"/>
                <w:sz w:val="18"/>
                <w:szCs w:val="18"/>
                <w:color w:val="222222"/>
              </w:rPr>
              <w:t>}</w:t>
            </w:r>
          </w:p>
        </w:tc>
        <w:tc>
          <w:tcPr>
            <w:tcW w:w="36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4"/>
        </w:trPr>
        <w:tc>
          <w:tcPr>
            <w:tcW w:w="134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2220" w:type="dxa"/>
            <w:vAlign w:val="bottom"/>
            <w:vMerge w:val="continue"/>
          </w:tcPr>
          <w:p>
            <w:pPr>
              <w:spacing w:after="0"/>
              <w:rPr>
                <w:sz w:val="11"/>
                <w:szCs w:val="11"/>
                <w:color w:val="auto"/>
              </w:rPr>
            </w:pPr>
          </w:p>
        </w:tc>
        <w:tc>
          <w:tcPr>
            <w:tcW w:w="3680" w:type="dxa"/>
            <w:vAlign w:val="bottom"/>
            <w:vMerge w:val="restart"/>
          </w:tcPr>
          <w:p>
            <w:pPr>
              <w:ind w:left="160"/>
              <w:spacing w:after="0" w:line="218" w:lineRule="exact"/>
              <w:rPr>
                <w:sz w:val="20"/>
                <w:szCs w:val="20"/>
                <w:color w:val="auto"/>
              </w:rPr>
            </w:pPr>
            <w:r>
              <w:rPr>
                <w:rFonts w:ascii="Times New Roman Bold" w:cs="Times New Roman Bold" w:eastAsia="Times New Roman Bold" w:hAnsi="Times New Roman Bold"/>
                <w:sz w:val="18"/>
                <w:szCs w:val="18"/>
                <w:b w:val="1"/>
                <w:bCs w:val="1"/>
                <w:color w:val="auto"/>
              </w:rPr>
              <w:t xml:space="preserve">elseif </w:t>
            </w:r>
            <w:r>
              <w:rPr>
                <w:rFonts w:ascii="Times New Roman Italic" w:cs="Times New Roman Italic" w:eastAsia="Times New Roman Italic" w:hAnsi="Times New Roman Italic"/>
                <w:sz w:val="18"/>
                <w:szCs w:val="18"/>
                <w:i w:val="1"/>
                <w:iCs w:val="1"/>
                <w:color w:val="auto"/>
              </w:rPr>
              <w:t>ST</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for</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type</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2;</w:t>
            </w:r>
            <w:r>
              <w:rPr>
                <w:rFonts w:ascii="Times New Roman Bold" w:cs="Times New Roman Bold" w:eastAsia="Times New Roman Bold" w:hAnsi="Times New Roman Bold"/>
                <w:sz w:val="18"/>
                <w:szCs w:val="18"/>
                <w:b w:val="1"/>
                <w:bCs w:val="1"/>
                <w:color w:val="auto"/>
              </w:rPr>
              <w:t xml:space="preserve"> elseif</w:t>
            </w: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85"/>
        </w:trPr>
        <w:tc>
          <w:tcPr>
            <w:tcW w:w="1340" w:type="dxa"/>
            <w:vAlign w:val="bottom"/>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2220" w:type="dxa"/>
            <w:vAlign w:val="bottom"/>
            <w:tcBorders>
              <w:bottom w:val="single" w:sz="8" w:color="auto"/>
            </w:tcBorders>
          </w:tcPr>
          <w:p>
            <w:pPr>
              <w:spacing w:after="0"/>
              <w:rPr>
                <w:sz w:val="7"/>
                <w:szCs w:val="7"/>
                <w:color w:val="auto"/>
              </w:rPr>
            </w:pPr>
          </w:p>
        </w:tc>
        <w:tc>
          <w:tcPr>
            <w:tcW w:w="368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79"/>
        </w:trPr>
        <w:tc>
          <w:tcPr>
            <w:tcW w:w="1340" w:type="dxa"/>
            <w:vAlign w:val="bottom"/>
            <w:vMerge w:val="restart"/>
          </w:tcPr>
          <w:p>
            <w:pPr>
              <w:jc w:val="center"/>
              <w:spacing w:after="0" w:line="206" w:lineRule="exact"/>
              <w:rPr>
                <w:sz w:val="20"/>
                <w:szCs w:val="20"/>
                <w:color w:val="auto"/>
              </w:rPr>
            </w:pPr>
            <w:r>
              <w:rPr>
                <w:rFonts w:ascii="宋体" w:cs="宋体" w:eastAsia="宋体" w:hAnsi="宋体"/>
                <w:sz w:val="18"/>
                <w:szCs w:val="18"/>
                <w:color w:val="auto"/>
              </w:rPr>
              <w:t>代码自特征</w:t>
            </w:r>
          </w:p>
        </w:tc>
        <w:tc>
          <w:tcPr>
            <w:tcW w:w="880" w:type="dxa"/>
            <w:vAlign w:val="bottom"/>
          </w:tcPr>
          <w:p>
            <w:pPr>
              <w:spacing w:after="0"/>
              <w:rPr>
                <w:sz w:val="15"/>
                <w:szCs w:val="15"/>
                <w:color w:val="auto"/>
              </w:rPr>
            </w:pPr>
          </w:p>
        </w:tc>
        <w:tc>
          <w:tcPr>
            <w:tcW w:w="2220" w:type="dxa"/>
            <w:vAlign w:val="bottom"/>
          </w:tcPr>
          <w:p>
            <w:pPr>
              <w:ind w:left="140"/>
              <w:spacing w:after="0" w:line="17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If </w:t>
            </w:r>
            <w:r>
              <w:rPr>
                <w:rFonts w:ascii="Times New Roman Italic" w:cs="Times New Roman Italic" w:eastAsia="Times New Roman Italic" w:hAnsi="Times New Roman Italic"/>
                <w:sz w:val="18"/>
                <w:szCs w:val="18"/>
                <w:i w:val="1"/>
                <w:iCs w:val="1"/>
                <w:color w:val="auto"/>
              </w:rPr>
              <w:t>ST</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7"/>
                <w:szCs w:val="17"/>
                <w:color w:val="auto"/>
              </w:rPr>
              <w:t>∈</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222222"/>
              </w:rPr>
              <w:t>CS</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w:t>
            </w:r>
          </w:p>
        </w:tc>
        <w:tc>
          <w:tcPr>
            <w:tcW w:w="3680" w:type="dxa"/>
            <w:vAlign w:val="bottom"/>
            <w:vMerge w:val="restart"/>
          </w:tcPr>
          <w:p>
            <w:pPr>
              <w:ind w:left="160"/>
              <w:spacing w:after="0"/>
              <w:rPr>
                <w:sz w:val="20"/>
                <w:szCs w:val="20"/>
                <w:color w:val="auto"/>
              </w:rPr>
            </w:pPr>
            <w:r>
              <w:rPr>
                <w:rFonts w:ascii="Times New Roman" w:cs="Times New Roman" w:eastAsia="Times New Roman" w:hAnsi="Times New Roman"/>
                <w:sz w:val="18"/>
                <w:szCs w:val="18"/>
                <w:color w:val="auto"/>
              </w:rPr>
              <w:t>1≤</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cr</w:t>
            </w:r>
            <w:r>
              <w:rPr>
                <w:rFonts w:ascii="Times New Roman" w:cs="Times New Roman" w:eastAsia="Times New Roman" w:hAnsi="Times New Roman"/>
                <w:sz w:val="18"/>
                <w:szCs w:val="18"/>
                <w:color w:val="auto"/>
              </w:rPr>
              <w:t xml:space="preserve">≤5,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cove</w:t>
            </w:r>
            <w:r>
              <w:rPr>
                <w:rFonts w:ascii="Times New Roman" w:cs="Times New Roman" w:eastAsia="Times New Roman" w:hAnsi="Times New Roman"/>
                <w:sz w:val="18"/>
                <w:szCs w:val="18"/>
                <w:color w:val="auto"/>
              </w:rPr>
              <w:t>=1; 6≤</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cr</w:t>
            </w:r>
            <w:r>
              <w:rPr>
                <w:rFonts w:ascii="Times New Roman" w:cs="Times New Roman" w:eastAsia="Times New Roman" w:hAnsi="Times New Roman"/>
                <w:sz w:val="18"/>
                <w:szCs w:val="18"/>
                <w:color w:val="auto"/>
              </w:rPr>
              <w:t xml:space="preserve">≤9,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cove</w:t>
            </w:r>
            <w:r>
              <w:rPr>
                <w:rFonts w:ascii="Times New Roman" w:cs="Times New Roman" w:eastAsia="Times New Roman" w:hAnsi="Times New Roman"/>
                <w:sz w:val="18"/>
                <w:szCs w:val="18"/>
                <w:color w:val="auto"/>
              </w:rPr>
              <w:t xml:space="preserve"> =2;</w:t>
            </w:r>
          </w:p>
        </w:tc>
        <w:tc>
          <w:tcPr>
            <w:tcW w:w="0" w:type="dxa"/>
            <w:vAlign w:val="bottom"/>
          </w:tcPr>
          <w:p>
            <w:pPr>
              <w:spacing w:after="0"/>
              <w:rPr>
                <w:sz w:val="1"/>
                <w:szCs w:val="1"/>
                <w:color w:val="auto"/>
              </w:rPr>
            </w:pPr>
          </w:p>
        </w:tc>
      </w:tr>
      <w:tr>
        <w:trPr>
          <w:trHeight w:val="111"/>
        </w:trPr>
        <w:tc>
          <w:tcPr>
            <w:tcW w:w="1340" w:type="dxa"/>
            <w:vAlign w:val="bottom"/>
            <w:vMerge w:val="continue"/>
          </w:tcPr>
          <w:p>
            <w:pPr>
              <w:spacing w:after="0"/>
              <w:rPr>
                <w:sz w:val="9"/>
                <w:szCs w:val="9"/>
                <w:color w:val="auto"/>
              </w:rPr>
            </w:pPr>
          </w:p>
        </w:tc>
        <w:tc>
          <w:tcPr>
            <w:tcW w:w="880" w:type="dxa"/>
            <w:vAlign w:val="bottom"/>
          </w:tcPr>
          <w:p>
            <w:pPr>
              <w:spacing w:after="0"/>
              <w:rPr>
                <w:sz w:val="9"/>
                <w:szCs w:val="9"/>
                <w:color w:val="auto"/>
              </w:rPr>
            </w:pPr>
          </w:p>
        </w:tc>
        <w:tc>
          <w:tcPr>
            <w:tcW w:w="2220" w:type="dxa"/>
            <w:vAlign w:val="bottom"/>
            <w:vMerge w:val="restart"/>
          </w:tcPr>
          <w:p>
            <w:pPr>
              <w:ind w:left="320"/>
              <w:spacing w:after="0" w:line="214" w:lineRule="exact"/>
              <w:rPr>
                <w:sz w:val="20"/>
                <w:szCs w:val="20"/>
                <w:color w:val="auto"/>
              </w:rPr>
            </w:pP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cove</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cr</w:t>
            </w:r>
            <w:r>
              <w:rPr>
                <w:rFonts w:ascii="Times New Roman" w:cs="Times New Roman" w:eastAsia="Times New Roman" w:hAnsi="Times New Roman"/>
                <w:sz w:val="18"/>
                <w:szCs w:val="18"/>
                <w:color w:val="auto"/>
              </w:rPr>
              <w:t>;</w:t>
            </w:r>
          </w:p>
        </w:tc>
        <w:tc>
          <w:tcPr>
            <w:tcW w:w="36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3"/>
        </w:trPr>
        <w:tc>
          <w:tcPr>
            <w:tcW w:w="1340" w:type="dxa"/>
            <w:vAlign w:val="bottom"/>
            <w:vMerge w:val="restart"/>
          </w:tcPr>
          <w:p>
            <w:pPr>
              <w:jc w:val="center"/>
              <w:ind w:left="270"/>
              <w:spacing w:after="0"/>
              <w:rPr>
                <w:sz w:val="20"/>
                <w:szCs w:val="20"/>
                <w:color w:val="auto"/>
              </w:rPr>
            </w:pPr>
            <w:r>
              <w:rPr>
                <w:rFonts w:ascii="Times New Roman" w:cs="Times New Roman" w:eastAsia="Times New Roman" w:hAnsi="Times New Roman"/>
                <w:sz w:val="18"/>
                <w:szCs w:val="18"/>
                <w:color w:val="auto"/>
                <w:w w:val="99"/>
              </w:rPr>
              <w:t>(Intra-</w:t>
            </w:r>
          </w:p>
        </w:tc>
        <w:tc>
          <w:tcPr>
            <w:tcW w:w="880" w:type="dxa"/>
            <w:vAlign w:val="bottom"/>
            <w:vMerge w:val="restart"/>
          </w:tcPr>
          <w:p>
            <w:pPr>
              <w:jc w:val="center"/>
              <w:spacing w:after="0" w:line="207" w:lineRule="exact"/>
              <w:rPr>
                <w:sz w:val="20"/>
                <w:szCs w:val="20"/>
                <w:color w:val="auto"/>
              </w:rPr>
            </w:pPr>
            <w:r>
              <w:rPr>
                <w:rFonts w:ascii="Times New Roman Italic" w:cs="Times New Roman Italic" w:eastAsia="Times New Roman Italic" w:hAnsi="Times New Roman Italic"/>
                <w:sz w:val="23"/>
                <w:szCs w:val="23"/>
                <w:i w:val="1"/>
                <w:iCs w:val="1"/>
                <w:color w:val="auto"/>
                <w:vertAlign w:val="superscript"/>
              </w:rPr>
              <w:t>C</w:t>
            </w:r>
            <w:r>
              <w:rPr>
                <w:rFonts w:ascii="Times New Roman Italic" w:cs="Times New Roman Italic" w:eastAsia="Times New Roman Italic" w:hAnsi="Times New Roman Italic"/>
                <w:sz w:val="10"/>
                <w:szCs w:val="10"/>
                <w:i w:val="1"/>
                <w:iCs w:val="1"/>
                <w:color w:val="auto"/>
              </w:rPr>
              <w:t>cove</w:t>
            </w:r>
          </w:p>
        </w:tc>
        <w:tc>
          <w:tcPr>
            <w:tcW w:w="2220" w:type="dxa"/>
            <w:vAlign w:val="bottom"/>
            <w:vMerge w:val="continue"/>
          </w:tcPr>
          <w:p>
            <w:pPr>
              <w:spacing w:after="0"/>
              <w:rPr>
                <w:sz w:val="8"/>
                <w:szCs w:val="8"/>
                <w:color w:val="auto"/>
              </w:rPr>
            </w:pPr>
          </w:p>
        </w:tc>
        <w:tc>
          <w:tcPr>
            <w:tcW w:w="3680" w:type="dxa"/>
            <w:vAlign w:val="bottom"/>
            <w:vMerge w:val="restart"/>
          </w:tcPr>
          <w:p>
            <w:pPr>
              <w:ind w:left="160"/>
              <w:spacing w:after="0" w:line="207" w:lineRule="exact"/>
              <w:rPr>
                <w:sz w:val="20"/>
                <w:szCs w:val="20"/>
                <w:color w:val="auto"/>
              </w:rPr>
            </w:pPr>
            <w:r>
              <w:rPr>
                <w:rFonts w:ascii="Times New Roman" w:cs="Times New Roman" w:eastAsia="Times New Roman" w:hAnsi="Times New Roman"/>
                <w:sz w:val="17"/>
                <w:szCs w:val="17"/>
                <w:color w:val="auto"/>
              </w:rPr>
              <w:t>10≤</w:t>
            </w:r>
            <w:r>
              <w:rPr>
                <w:rFonts w:ascii="Times New Roman Italic" w:cs="Times New Roman Italic" w:eastAsia="Times New Roman Italic" w:hAnsi="Times New Roman Italic"/>
                <w:sz w:val="17"/>
                <w:szCs w:val="17"/>
                <w:i w:val="1"/>
                <w:iCs w:val="1"/>
                <w:color w:val="auto"/>
              </w:rPr>
              <w:t>CuL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cr</w:t>
            </w:r>
            <w:r>
              <w:rPr>
                <w:rFonts w:ascii="Times New Roman" w:cs="Times New Roman" w:eastAsia="Times New Roman" w:hAnsi="Times New Roman"/>
                <w:sz w:val="17"/>
                <w:szCs w:val="17"/>
                <w:color w:val="auto"/>
              </w:rPr>
              <w:t xml:space="preserve">≤19, </w:t>
            </w: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cove</w:t>
            </w:r>
            <w:r>
              <w:rPr>
                <w:rFonts w:ascii="Times New Roman" w:cs="Times New Roman" w:eastAsia="Times New Roman" w:hAnsi="Times New Roman"/>
                <w:sz w:val="17"/>
                <w:szCs w:val="17"/>
                <w:color w:val="auto"/>
              </w:rPr>
              <w:t>=3;20≤</w:t>
            </w:r>
            <w:r>
              <w:rPr>
                <w:rFonts w:ascii="Times New Roman Italic" w:cs="Times New Roman Italic" w:eastAsia="Times New Roman Italic" w:hAnsi="Times New Roman Italic"/>
                <w:sz w:val="17"/>
                <w:szCs w:val="17"/>
                <w:i w:val="1"/>
                <w:iCs w:val="1"/>
                <w:color w:val="auto"/>
              </w:rPr>
              <w:t>CuL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cr</w:t>
            </w:r>
            <w:r>
              <w:rPr>
                <w:rFonts w:ascii="Times New Roman" w:cs="Times New Roman" w:eastAsia="Times New Roman" w:hAnsi="Times New Roman"/>
                <w:sz w:val="17"/>
                <w:szCs w:val="17"/>
                <w:color w:val="auto"/>
              </w:rPr>
              <w:t>≤29,</w:t>
            </w:r>
          </w:p>
        </w:tc>
        <w:tc>
          <w:tcPr>
            <w:tcW w:w="0" w:type="dxa"/>
            <w:vAlign w:val="bottom"/>
          </w:tcPr>
          <w:p>
            <w:pPr>
              <w:spacing w:after="0"/>
              <w:rPr>
                <w:sz w:val="1"/>
                <w:szCs w:val="1"/>
                <w:color w:val="auto"/>
              </w:rPr>
            </w:pPr>
          </w:p>
        </w:tc>
      </w:tr>
      <w:tr>
        <w:trPr>
          <w:trHeight w:val="103"/>
        </w:trPr>
        <w:tc>
          <w:tcPr>
            <w:tcW w:w="134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2220" w:type="dxa"/>
            <w:vAlign w:val="bottom"/>
            <w:vMerge w:val="restart"/>
          </w:tcPr>
          <w:p>
            <w:pPr>
              <w:ind w:left="140"/>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elseif </w:t>
            </w:r>
            <w:r>
              <w:rPr>
                <w:rFonts w:ascii="Times New Roman Italic" w:cs="Times New Roman Italic" w:eastAsia="Times New Roman Italic" w:hAnsi="Times New Roman Italic"/>
                <w:sz w:val="18"/>
                <w:szCs w:val="18"/>
                <w:i w:val="1"/>
                <w:iCs w:val="1"/>
                <w:color w:val="auto"/>
              </w:rPr>
              <w:t>ST</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7"/>
                <w:szCs w:val="17"/>
                <w:color w:val="auto"/>
              </w:rPr>
              <w:t>∈</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N</w:t>
            </w:r>
            <w:r>
              <w:rPr>
                <w:rFonts w:ascii="Times New Roman Italic" w:cs="Times New Roman Italic" w:eastAsia="Times New Roman Italic" w:hAnsi="Times New Roman Italic"/>
                <w:sz w:val="18"/>
                <w:szCs w:val="18"/>
                <w:i w:val="1"/>
                <w:iCs w:val="1"/>
                <w:color w:val="222222"/>
              </w:rPr>
              <w:t>CS</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w:t>
            </w:r>
          </w:p>
        </w:tc>
        <w:tc>
          <w:tcPr>
            <w:tcW w:w="36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1340" w:type="dxa"/>
            <w:vAlign w:val="bottom"/>
            <w:vMerge w:val="restart"/>
          </w:tcPr>
          <w:p>
            <w:pPr>
              <w:jc w:val="center"/>
              <w:ind w:left="270"/>
              <w:spacing w:after="0"/>
              <w:rPr>
                <w:sz w:val="20"/>
                <w:szCs w:val="20"/>
                <w:color w:val="auto"/>
              </w:rPr>
            </w:pPr>
            <w:r>
              <w:rPr>
                <w:rFonts w:ascii="Times New Roman" w:cs="Times New Roman" w:eastAsia="Times New Roman" w:hAnsi="Times New Roman"/>
                <w:sz w:val="18"/>
                <w:szCs w:val="18"/>
                <w:color w:val="auto"/>
              </w:rPr>
              <w:t>Structural</w:t>
            </w:r>
          </w:p>
        </w:tc>
        <w:tc>
          <w:tcPr>
            <w:tcW w:w="880" w:type="dxa"/>
            <w:vAlign w:val="bottom"/>
          </w:tcPr>
          <w:p>
            <w:pPr>
              <w:spacing w:after="0"/>
              <w:rPr>
                <w:sz w:val="8"/>
                <w:szCs w:val="8"/>
                <w:color w:val="auto"/>
              </w:rPr>
            </w:pPr>
          </w:p>
        </w:tc>
        <w:tc>
          <w:tcPr>
            <w:tcW w:w="2220" w:type="dxa"/>
            <w:vAlign w:val="bottom"/>
            <w:vMerge w:val="continue"/>
          </w:tcPr>
          <w:p>
            <w:pPr>
              <w:spacing w:after="0"/>
              <w:rPr>
                <w:sz w:val="8"/>
                <w:szCs w:val="8"/>
                <w:color w:val="auto"/>
              </w:rPr>
            </w:pPr>
          </w:p>
        </w:tc>
        <w:tc>
          <w:tcPr>
            <w:tcW w:w="3680" w:type="dxa"/>
            <w:vAlign w:val="bottom"/>
            <w:vMerge w:val="restart"/>
          </w:tcPr>
          <w:p>
            <w:pPr>
              <w:ind w:left="160"/>
              <w:spacing w:after="0" w:line="216" w:lineRule="exact"/>
              <w:rPr>
                <w:sz w:val="20"/>
                <w:szCs w:val="20"/>
                <w:color w:val="auto"/>
              </w:rPr>
            </w:pP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cove</w:t>
            </w:r>
            <w:r>
              <w:rPr>
                <w:rFonts w:ascii="Times New Roman" w:cs="Times New Roman" w:eastAsia="Times New Roman" w:hAnsi="Times New Roman"/>
                <w:sz w:val="18"/>
                <w:szCs w:val="18"/>
                <w:color w:val="auto"/>
              </w:rPr>
              <w:t>=4; 30≤</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cr</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cove</w:t>
            </w:r>
            <w:r>
              <w:rPr>
                <w:rFonts w:ascii="Times New Roman" w:cs="Times New Roman" w:eastAsia="Times New Roman" w:hAnsi="Times New Roman"/>
                <w:sz w:val="18"/>
                <w:szCs w:val="18"/>
                <w:color w:val="auto"/>
              </w:rPr>
              <w:t>=5</w:t>
            </w:r>
          </w:p>
        </w:tc>
        <w:tc>
          <w:tcPr>
            <w:tcW w:w="0" w:type="dxa"/>
            <w:vAlign w:val="bottom"/>
          </w:tcPr>
          <w:p>
            <w:pPr>
              <w:spacing w:after="0"/>
              <w:rPr>
                <w:sz w:val="1"/>
                <w:szCs w:val="1"/>
                <w:color w:val="auto"/>
              </w:rPr>
            </w:pPr>
          </w:p>
        </w:tc>
      </w:tr>
      <w:tr>
        <w:trPr>
          <w:trHeight w:val="120"/>
        </w:trPr>
        <w:tc>
          <w:tcPr>
            <w:tcW w:w="1340" w:type="dxa"/>
            <w:vAlign w:val="bottom"/>
            <w:vMerge w:val="continue"/>
          </w:tcPr>
          <w:p>
            <w:pPr>
              <w:spacing w:after="0"/>
              <w:rPr>
                <w:sz w:val="10"/>
                <w:szCs w:val="10"/>
                <w:color w:val="auto"/>
              </w:rPr>
            </w:pPr>
          </w:p>
        </w:tc>
        <w:tc>
          <w:tcPr>
            <w:tcW w:w="880" w:type="dxa"/>
            <w:vAlign w:val="bottom"/>
          </w:tcPr>
          <w:p>
            <w:pPr>
              <w:spacing w:after="0"/>
              <w:rPr>
                <w:sz w:val="10"/>
                <w:szCs w:val="10"/>
                <w:color w:val="auto"/>
              </w:rPr>
            </w:pPr>
          </w:p>
        </w:tc>
        <w:tc>
          <w:tcPr>
            <w:tcW w:w="2220" w:type="dxa"/>
            <w:vAlign w:val="bottom"/>
            <w:vMerge w:val="restart"/>
          </w:tcPr>
          <w:p>
            <w:pPr>
              <w:ind w:left="320"/>
              <w:spacing w:after="0" w:line="226" w:lineRule="exact"/>
              <w:rPr>
                <w:sz w:val="20"/>
                <w:szCs w:val="20"/>
                <w:color w:val="auto"/>
              </w:rPr>
            </w:pPr>
            <w:r>
              <w:rPr>
                <w:rFonts w:ascii="Times New Roman Italic" w:cs="Times New Roman Italic" w:eastAsia="Times New Roman Italic" w:hAnsi="Times New Roman Italic"/>
                <w:sz w:val="26"/>
                <w:szCs w:val="26"/>
                <w:i w:val="1"/>
                <w:iCs w:val="1"/>
                <w:color w:val="auto"/>
                <w:vertAlign w:val="superscript"/>
              </w:rPr>
              <w:t>C</w:t>
            </w:r>
            <w:r>
              <w:rPr>
                <w:rFonts w:ascii="Times New Roman Italic" w:cs="Times New Roman Italic" w:eastAsia="Times New Roman Italic" w:hAnsi="Times New Roman Italic"/>
                <w:sz w:val="11"/>
                <w:szCs w:val="11"/>
                <w:i w:val="1"/>
                <w:iCs w:val="1"/>
                <w:color w:val="auto"/>
              </w:rPr>
              <w:t xml:space="preserve">cove </w:t>
            </w:r>
            <w:r>
              <w:rPr>
                <w:rFonts w:ascii="Times New Roman" w:cs="Times New Roman" w:eastAsia="Times New Roman" w:hAnsi="Times New Roman"/>
                <w:sz w:val="26"/>
                <w:szCs w:val="26"/>
                <w:color w:val="auto"/>
                <w:vertAlign w:val="superscript"/>
              </w:rPr>
              <w:t>=0</w:t>
            </w:r>
          </w:p>
        </w:tc>
        <w:tc>
          <w:tcPr>
            <w:tcW w:w="36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1340" w:type="dxa"/>
            <w:vAlign w:val="bottom"/>
            <w:vMerge w:val="restart"/>
          </w:tcPr>
          <w:p>
            <w:pPr>
              <w:jc w:val="center"/>
              <w:ind w:left="270"/>
              <w:spacing w:after="0"/>
              <w:rPr>
                <w:sz w:val="20"/>
                <w:szCs w:val="20"/>
                <w:color w:val="auto"/>
              </w:rPr>
            </w:pPr>
            <w:r>
              <w:rPr>
                <w:rFonts w:ascii="Times New Roman" w:cs="Times New Roman" w:eastAsia="Times New Roman" w:hAnsi="Times New Roman"/>
                <w:sz w:val="18"/>
                <w:szCs w:val="18"/>
                <w:color w:val="auto"/>
              </w:rPr>
              <w:t>Context</w:t>
            </w:r>
          </w:p>
        </w:tc>
        <w:tc>
          <w:tcPr>
            <w:tcW w:w="880" w:type="dxa"/>
            <w:vAlign w:val="bottom"/>
            <w:tcBorders>
              <w:bottom w:val="single" w:sz="8" w:color="auto"/>
            </w:tcBorders>
          </w:tcPr>
          <w:p>
            <w:pPr>
              <w:spacing w:after="0"/>
              <w:rPr>
                <w:sz w:val="9"/>
                <w:szCs w:val="9"/>
                <w:color w:val="auto"/>
              </w:rPr>
            </w:pPr>
          </w:p>
        </w:tc>
        <w:tc>
          <w:tcPr>
            <w:tcW w:w="2220" w:type="dxa"/>
            <w:vAlign w:val="bottom"/>
            <w:tcBorders>
              <w:bottom w:val="single" w:sz="8" w:color="auto"/>
            </w:tcBorders>
            <w:vMerge w:val="continue"/>
          </w:tcPr>
          <w:p>
            <w:pPr>
              <w:spacing w:after="0"/>
              <w:rPr>
                <w:sz w:val="9"/>
                <w:szCs w:val="9"/>
                <w:color w:val="auto"/>
              </w:rPr>
            </w:pPr>
          </w:p>
        </w:tc>
        <w:tc>
          <w:tcPr>
            <w:tcW w:w="368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80"/>
        </w:trPr>
        <w:tc>
          <w:tcPr>
            <w:tcW w:w="1340" w:type="dxa"/>
            <w:vAlign w:val="bottom"/>
            <w:vMerge w:val="continue"/>
          </w:tcPr>
          <w:p>
            <w:pPr>
              <w:spacing w:after="0"/>
              <w:rPr>
                <w:sz w:val="6"/>
                <w:szCs w:val="6"/>
                <w:color w:val="auto"/>
              </w:rPr>
            </w:pPr>
          </w:p>
        </w:tc>
        <w:tc>
          <w:tcPr>
            <w:tcW w:w="880" w:type="dxa"/>
            <w:vAlign w:val="bottom"/>
            <w:vMerge w:val="restart"/>
          </w:tcPr>
          <w:p>
            <w:pPr>
              <w:jc w:val="center"/>
              <w:spacing w:after="0" w:line="402" w:lineRule="exact"/>
              <w:rPr>
                <w:sz w:val="20"/>
                <w:szCs w:val="20"/>
                <w:color w:val="auto"/>
              </w:rPr>
            </w:pPr>
            <w:r>
              <w:rPr>
                <w:rFonts w:ascii="Times New Roman Italic" w:cs="Times New Roman Italic" w:eastAsia="Times New Roman Italic" w:hAnsi="Times New Roman Italic"/>
                <w:sz w:val="36"/>
                <w:szCs w:val="36"/>
                <w:i w:val="1"/>
                <w:iCs w:val="1"/>
                <w:color w:val="auto"/>
                <w:w w:val="92"/>
                <w:vertAlign w:val="superscript"/>
              </w:rPr>
              <w:t>C</w:t>
            </w:r>
            <w:r>
              <w:rPr>
                <w:rFonts w:ascii="Times New Roman Italic" w:cs="Times New Roman Italic" w:eastAsia="Times New Roman Italic" w:hAnsi="Times New Roman Italic"/>
                <w:sz w:val="12"/>
                <w:szCs w:val="12"/>
                <w:i w:val="1"/>
                <w:iCs w:val="1"/>
                <w:color w:val="auto"/>
                <w:w w:val="92"/>
              </w:rPr>
              <w:t>iden</w:t>
            </w:r>
          </w:p>
        </w:tc>
        <w:tc>
          <w:tcPr>
            <w:tcW w:w="2220" w:type="dxa"/>
            <w:vAlign w:val="bottom"/>
            <w:vMerge w:val="restart"/>
          </w:tcPr>
          <w:p>
            <w:pPr>
              <w:ind w:left="140"/>
              <w:spacing w:after="0"/>
              <w:rPr>
                <w:sz w:val="20"/>
                <w:szCs w:val="20"/>
                <w:color w:val="auto"/>
              </w:rPr>
            </w:pP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iden</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ia</w:t>
            </w:r>
          </w:p>
        </w:tc>
        <w:tc>
          <w:tcPr>
            <w:tcW w:w="3680" w:type="dxa"/>
            <w:vAlign w:val="bottom"/>
            <w:vMerge w:val="restart"/>
          </w:tcPr>
          <w:p>
            <w:pPr>
              <w:ind w:left="160"/>
              <w:spacing w:after="0" w:line="184" w:lineRule="exact"/>
              <w:rPr>
                <w:sz w:val="20"/>
                <w:szCs w:val="20"/>
                <w:color w:val="auto"/>
              </w:rPr>
            </w:pPr>
            <w:r>
              <w:rPr>
                <w:rFonts w:ascii="Times New Roman" w:cs="Times New Roman" w:eastAsia="Times New Roman" w:hAnsi="Times New Roman"/>
                <w:sz w:val="16"/>
                <w:szCs w:val="16"/>
                <w:color w:val="auto"/>
              </w:rPr>
              <w:t>1≤</w:t>
            </w:r>
            <w:r>
              <w:rPr>
                <w:rFonts w:ascii="Times New Roman Italic" w:cs="Times New Roman Italic" w:eastAsia="Times New Roman Italic" w:hAnsi="Times New Roman Italic"/>
                <w:sz w:val="16"/>
                <w:szCs w:val="16"/>
                <w:i w:val="1"/>
                <w:iCs w:val="1"/>
                <w:color w:val="auto"/>
              </w:rPr>
              <w:t>CuL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ia</w:t>
            </w:r>
            <w:r>
              <w:rPr>
                <w:rFonts w:ascii="Times New Roman" w:cs="Times New Roman" w:eastAsia="Times New Roman" w:hAnsi="Times New Roman"/>
                <w:sz w:val="16"/>
                <w:szCs w:val="16"/>
                <w:color w:val="auto"/>
              </w:rPr>
              <w:t xml:space="preserve">≤5, </w:t>
            </w:r>
            <w:r>
              <w:rPr>
                <w:rFonts w:ascii="Times New Roman Italic" w:cs="Times New Roman Italic" w:eastAsia="Times New Roman Italic" w:hAnsi="Times New Roman Italic"/>
                <w:sz w:val="16"/>
                <w:szCs w:val="16"/>
                <w:i w:val="1"/>
                <w:iCs w:val="1"/>
                <w:color w:val="auto"/>
              </w:rPr>
              <w:t>C</w:t>
            </w:r>
            <w:r>
              <w:rPr>
                <w:rFonts w:ascii="Times New Roman Italic" w:cs="Times New Roman Italic" w:eastAsia="Times New Roman Italic" w:hAnsi="Times New Roman Italic"/>
                <w:sz w:val="21"/>
                <w:szCs w:val="21"/>
                <w:i w:val="1"/>
                <w:iCs w:val="1"/>
                <w:color w:val="auto"/>
                <w:vertAlign w:val="subscript"/>
              </w:rPr>
              <w:t>iden</w:t>
            </w:r>
            <w:r>
              <w:rPr>
                <w:rFonts w:ascii="Times New Roman" w:cs="Times New Roman" w:eastAsia="Times New Roman" w:hAnsi="Times New Roman"/>
                <w:sz w:val="16"/>
                <w:szCs w:val="16"/>
                <w:color w:val="auto"/>
              </w:rPr>
              <w:t>=1; 6≤</w:t>
            </w:r>
            <w:r>
              <w:rPr>
                <w:rFonts w:ascii="Times New Roman Italic" w:cs="Times New Roman Italic" w:eastAsia="Times New Roman Italic" w:hAnsi="Times New Roman Italic"/>
                <w:sz w:val="16"/>
                <w:szCs w:val="16"/>
                <w:i w:val="1"/>
                <w:iCs w:val="1"/>
                <w:color w:val="auto"/>
              </w:rPr>
              <w:t>CuL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ia</w:t>
            </w:r>
            <w:r>
              <w:rPr>
                <w:rFonts w:ascii="Times New Roman" w:cs="Times New Roman" w:eastAsia="Times New Roman" w:hAnsi="Times New Roman"/>
                <w:sz w:val="16"/>
                <w:szCs w:val="16"/>
                <w:color w:val="auto"/>
              </w:rPr>
              <w:t xml:space="preserve">≤9, </w:t>
            </w:r>
            <w:r>
              <w:rPr>
                <w:rFonts w:ascii="Times New Roman Italic" w:cs="Times New Roman Italic" w:eastAsia="Times New Roman Italic" w:hAnsi="Times New Roman Italic"/>
                <w:sz w:val="16"/>
                <w:szCs w:val="16"/>
                <w:i w:val="1"/>
                <w:iCs w:val="1"/>
                <w:color w:val="auto"/>
              </w:rPr>
              <w:t>C</w:t>
            </w:r>
            <w:r>
              <w:rPr>
                <w:rFonts w:ascii="Times New Roman Italic" w:cs="Times New Roman Italic" w:eastAsia="Times New Roman Italic" w:hAnsi="Times New Roman Italic"/>
                <w:sz w:val="21"/>
                <w:szCs w:val="21"/>
                <w:i w:val="1"/>
                <w:iCs w:val="1"/>
                <w:color w:val="auto"/>
                <w:vertAlign w:val="subscript"/>
              </w:rPr>
              <w:t>iden</w:t>
            </w:r>
            <w:r>
              <w:rPr>
                <w:rFonts w:ascii="Times New Roman" w:cs="Times New Roman" w:eastAsia="Times New Roman" w:hAnsi="Times New Roman"/>
                <w:sz w:val="16"/>
                <w:szCs w:val="16"/>
                <w:color w:val="auto"/>
              </w:rPr>
              <w:t xml:space="preserve"> =2;</w:t>
            </w:r>
          </w:p>
        </w:tc>
        <w:tc>
          <w:tcPr>
            <w:tcW w:w="0" w:type="dxa"/>
            <w:vAlign w:val="bottom"/>
          </w:tcPr>
          <w:p>
            <w:pPr>
              <w:spacing w:after="0"/>
              <w:rPr>
                <w:sz w:val="1"/>
                <w:szCs w:val="1"/>
                <w:color w:val="auto"/>
              </w:rPr>
            </w:pPr>
          </w:p>
        </w:tc>
      </w:tr>
      <w:tr>
        <w:trPr>
          <w:trHeight w:val="104"/>
        </w:trPr>
        <w:tc>
          <w:tcPr>
            <w:tcW w:w="1340" w:type="dxa"/>
            <w:vAlign w:val="bottom"/>
            <w:vMerge w:val="restart"/>
          </w:tcPr>
          <w:p>
            <w:pPr>
              <w:ind w:left="360"/>
              <w:spacing w:after="0"/>
              <w:rPr>
                <w:sz w:val="20"/>
                <w:szCs w:val="20"/>
                <w:color w:val="auto"/>
              </w:rPr>
            </w:pPr>
            <w:r>
              <w:rPr>
                <w:rFonts w:ascii="Times New Roman" w:cs="Times New Roman" w:eastAsia="Times New Roman" w:hAnsi="Times New Roman"/>
                <w:sz w:val="18"/>
                <w:szCs w:val="18"/>
                <w:color w:val="auto"/>
              </w:rPr>
              <w:t>Feature)</w:t>
            </w:r>
          </w:p>
        </w:tc>
        <w:tc>
          <w:tcPr>
            <w:tcW w:w="880" w:type="dxa"/>
            <w:vAlign w:val="bottom"/>
            <w:vMerge w:val="continue"/>
          </w:tcPr>
          <w:p>
            <w:pPr>
              <w:spacing w:after="0"/>
              <w:rPr>
                <w:sz w:val="9"/>
                <w:szCs w:val="9"/>
                <w:color w:val="auto"/>
              </w:rPr>
            </w:pPr>
          </w:p>
        </w:tc>
        <w:tc>
          <w:tcPr>
            <w:tcW w:w="2220" w:type="dxa"/>
            <w:vAlign w:val="bottom"/>
            <w:vMerge w:val="continue"/>
          </w:tcPr>
          <w:p>
            <w:pPr>
              <w:spacing w:after="0"/>
              <w:rPr>
                <w:sz w:val="9"/>
                <w:szCs w:val="9"/>
                <w:color w:val="auto"/>
              </w:rPr>
            </w:pPr>
          </w:p>
        </w:tc>
        <w:tc>
          <w:tcPr>
            <w:tcW w:w="36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1"/>
        </w:trPr>
        <w:tc>
          <w:tcPr>
            <w:tcW w:w="1340" w:type="dxa"/>
            <w:vAlign w:val="bottom"/>
            <w:vMerge w:val="continue"/>
          </w:tcPr>
          <w:p>
            <w:pPr>
              <w:spacing w:after="0"/>
              <w:rPr>
                <w:sz w:val="19"/>
                <w:szCs w:val="19"/>
                <w:color w:val="auto"/>
              </w:rPr>
            </w:pPr>
          </w:p>
        </w:tc>
        <w:tc>
          <w:tcPr>
            <w:tcW w:w="880" w:type="dxa"/>
            <w:vAlign w:val="bottom"/>
            <w:tcBorders>
              <w:bottom w:val="single" w:sz="8" w:color="auto"/>
            </w:tcBorders>
            <w:vMerge w:val="continue"/>
          </w:tcPr>
          <w:p>
            <w:pPr>
              <w:spacing w:after="0"/>
              <w:rPr>
                <w:sz w:val="19"/>
                <w:szCs w:val="19"/>
                <w:color w:val="auto"/>
              </w:rPr>
            </w:pPr>
          </w:p>
        </w:tc>
        <w:tc>
          <w:tcPr>
            <w:tcW w:w="2220" w:type="dxa"/>
            <w:vAlign w:val="bottom"/>
            <w:tcBorders>
              <w:bottom w:val="single" w:sz="8" w:color="auto"/>
            </w:tcBorders>
            <w:vMerge w:val="continue"/>
          </w:tcPr>
          <w:p>
            <w:pPr>
              <w:spacing w:after="0"/>
              <w:rPr>
                <w:sz w:val="19"/>
                <w:szCs w:val="19"/>
                <w:color w:val="auto"/>
              </w:rPr>
            </w:pPr>
          </w:p>
        </w:tc>
        <w:tc>
          <w:tcPr>
            <w:tcW w:w="3680" w:type="dxa"/>
            <w:vAlign w:val="bottom"/>
            <w:tcBorders>
              <w:bottom w:val="single" w:sz="8" w:color="auto"/>
            </w:tcBorders>
          </w:tcPr>
          <w:p>
            <w:pPr>
              <w:ind w:left="160"/>
              <w:spacing w:after="0" w:line="220" w:lineRule="exact"/>
              <w:rPr>
                <w:sz w:val="20"/>
                <w:szCs w:val="20"/>
                <w:color w:val="auto"/>
              </w:rPr>
            </w:pPr>
            <w:r>
              <w:rPr>
                <w:rFonts w:ascii="Times New Roman" w:cs="Times New Roman" w:eastAsia="Times New Roman" w:hAnsi="Times New Roman"/>
                <w:sz w:val="18"/>
                <w:szCs w:val="18"/>
                <w:color w:val="auto"/>
              </w:rPr>
              <w:t>10≤</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ia</w:t>
            </w:r>
            <w:r>
              <w:rPr>
                <w:rFonts w:ascii="Times New Roman" w:cs="Times New Roman" w:eastAsia="Times New Roman" w:hAnsi="Times New Roman"/>
                <w:sz w:val="18"/>
                <w:szCs w:val="18"/>
                <w:color w:val="auto"/>
              </w:rPr>
              <w:t xml:space="preserve">≤19,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iden</w:t>
            </w:r>
            <w:r>
              <w:rPr>
                <w:rFonts w:ascii="Times New Roman" w:cs="Times New Roman" w:eastAsia="Times New Roman" w:hAnsi="Times New Roman"/>
                <w:sz w:val="18"/>
                <w:szCs w:val="18"/>
                <w:color w:val="auto"/>
              </w:rPr>
              <w:t>=3; 20≤</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ia</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iden</w:t>
            </w:r>
            <w:r>
              <w:rPr>
                <w:rFonts w:ascii="Times New Roman" w:cs="Times New Roman" w:eastAsia="Times New Roman" w:hAnsi="Times New Roman"/>
                <w:sz w:val="18"/>
                <w:szCs w:val="18"/>
                <w:color w:val="auto"/>
              </w:rPr>
              <w:t>=4</w:t>
            </w:r>
          </w:p>
        </w:tc>
        <w:tc>
          <w:tcPr>
            <w:tcW w:w="0" w:type="dxa"/>
            <w:vAlign w:val="bottom"/>
          </w:tcPr>
          <w:p>
            <w:pPr>
              <w:spacing w:after="0"/>
              <w:rPr>
                <w:sz w:val="1"/>
                <w:szCs w:val="1"/>
                <w:color w:val="auto"/>
              </w:rPr>
            </w:pPr>
          </w:p>
        </w:tc>
      </w:tr>
      <w:tr>
        <w:trPr>
          <w:trHeight w:val="184"/>
        </w:trPr>
        <w:tc>
          <w:tcPr>
            <w:tcW w:w="134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20" w:type="dxa"/>
            <w:vAlign w:val="bottom"/>
          </w:tcPr>
          <w:p>
            <w:pPr>
              <w:ind w:left="140"/>
              <w:spacing w:after="0" w:line="184" w:lineRule="exact"/>
              <w:rPr>
                <w:sz w:val="20"/>
                <w:szCs w:val="20"/>
                <w:color w:val="auto"/>
              </w:rPr>
            </w:pPr>
            <w:r>
              <w:rPr>
                <w:rFonts w:ascii="Times New Roman Bold" w:cs="Times New Roman Bold" w:eastAsia="Times New Roman Bold" w:hAnsi="Times New Roman Bold"/>
                <w:sz w:val="18"/>
                <w:szCs w:val="18"/>
                <w:b w:val="1"/>
                <w:bCs w:val="1"/>
                <w:color w:val="auto"/>
              </w:rPr>
              <w:t xml:space="preserve">If </w:t>
            </w:r>
            <w:r>
              <w:rPr>
                <w:rFonts w:ascii="Times New Roman Italic" w:cs="Times New Roman Italic" w:eastAsia="Times New Roman Italic" w:hAnsi="Times New Roman Italic"/>
                <w:sz w:val="18"/>
                <w:szCs w:val="18"/>
                <w:i w:val="1"/>
                <w:iCs w:val="1"/>
                <w:color w:val="auto"/>
              </w:rPr>
              <w:t>ST</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7"/>
                <w:szCs w:val="17"/>
                <w:color w:val="auto"/>
              </w:rPr>
              <w:t>∈</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222222"/>
              </w:rPr>
              <w:t>CS</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w:t>
            </w:r>
          </w:p>
        </w:tc>
        <w:tc>
          <w:tcPr>
            <w:tcW w:w="3680" w:type="dxa"/>
            <w:vAlign w:val="bottom"/>
          </w:tcPr>
          <w:p>
            <w:pPr>
              <w:ind w:left="160"/>
              <w:spacing w:after="0" w:line="184" w:lineRule="exact"/>
              <w:rPr>
                <w:sz w:val="20"/>
                <w:szCs w:val="20"/>
                <w:color w:val="auto"/>
              </w:rPr>
            </w:pPr>
            <w:r>
              <w:rPr>
                <w:rFonts w:ascii="Times New Roman" w:cs="Times New Roman" w:eastAsia="Times New Roman" w:hAnsi="Times New Roman"/>
                <w:sz w:val="16"/>
                <w:szCs w:val="16"/>
                <w:color w:val="auto"/>
              </w:rPr>
              <w:t>1≤</w:t>
            </w:r>
            <w:r>
              <w:rPr>
                <w:rFonts w:ascii="Times New Roman Italic" w:cs="Times New Roman Italic" w:eastAsia="Times New Roman Italic" w:hAnsi="Times New Roman Italic"/>
                <w:sz w:val="16"/>
                <w:szCs w:val="16"/>
                <w:i w:val="1"/>
                <w:iCs w:val="1"/>
                <w:color w:val="auto"/>
              </w:rPr>
              <w:t>CuL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ci</w:t>
            </w:r>
            <w:r>
              <w:rPr>
                <w:rFonts w:ascii="Times New Roman" w:cs="Times New Roman" w:eastAsia="Times New Roman" w:hAnsi="Times New Roman"/>
                <w:sz w:val="16"/>
                <w:szCs w:val="16"/>
                <w:color w:val="auto"/>
              </w:rPr>
              <w:t xml:space="preserve">≤10, </w:t>
            </w:r>
            <w:r>
              <w:rPr>
                <w:rFonts w:ascii="Times New Roman Italic" w:cs="Times New Roman Italic" w:eastAsia="Times New Roman Italic" w:hAnsi="Times New Roman Italic"/>
                <w:sz w:val="16"/>
                <w:szCs w:val="16"/>
                <w:i w:val="1"/>
                <w:iCs w:val="1"/>
                <w:color w:val="auto"/>
              </w:rPr>
              <w:t>C</w:t>
            </w:r>
            <w:r>
              <w:rPr>
                <w:rFonts w:ascii="Times New Roman Italic" w:cs="Times New Roman Italic" w:eastAsia="Times New Roman Italic" w:hAnsi="Times New Roman Italic"/>
                <w:sz w:val="21"/>
                <w:szCs w:val="21"/>
                <w:i w:val="1"/>
                <w:iCs w:val="1"/>
                <w:color w:val="auto"/>
                <w:vertAlign w:val="subscript"/>
              </w:rPr>
              <w:t>idencove</w:t>
            </w:r>
            <w:r>
              <w:rPr>
                <w:rFonts w:ascii="Times New Roman" w:cs="Times New Roman" w:eastAsia="Times New Roman" w:hAnsi="Times New Roman"/>
                <w:sz w:val="16"/>
                <w:szCs w:val="16"/>
                <w:color w:val="auto"/>
              </w:rPr>
              <w:t>=1; 11≤</w:t>
            </w:r>
            <w:r>
              <w:rPr>
                <w:rFonts w:ascii="Times New Roman Italic" w:cs="Times New Roman Italic" w:eastAsia="Times New Roman Italic" w:hAnsi="Times New Roman Italic"/>
                <w:sz w:val="16"/>
                <w:szCs w:val="16"/>
                <w:i w:val="1"/>
                <w:iCs w:val="1"/>
                <w:color w:val="auto"/>
              </w:rPr>
              <w:t>CuL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ci</w:t>
            </w:r>
            <w:r>
              <w:rPr>
                <w:rFonts w:ascii="Times New Roman" w:cs="Times New Roman" w:eastAsia="Times New Roman" w:hAnsi="Times New Roman"/>
                <w:sz w:val="16"/>
                <w:szCs w:val="16"/>
                <w:color w:val="auto"/>
              </w:rPr>
              <w:t>≤20,</w:t>
            </w:r>
          </w:p>
        </w:tc>
        <w:tc>
          <w:tcPr>
            <w:tcW w:w="0" w:type="dxa"/>
            <w:vAlign w:val="bottom"/>
          </w:tcPr>
          <w:p>
            <w:pPr>
              <w:spacing w:after="0"/>
              <w:rPr>
                <w:sz w:val="1"/>
                <w:szCs w:val="1"/>
                <w:color w:val="auto"/>
              </w:rPr>
            </w:pPr>
          </w:p>
        </w:tc>
      </w:tr>
      <w:tr>
        <w:trPr>
          <w:trHeight w:val="206"/>
        </w:trPr>
        <w:tc>
          <w:tcPr>
            <w:tcW w:w="1340" w:type="dxa"/>
            <w:vAlign w:val="bottom"/>
          </w:tcPr>
          <w:p>
            <w:pPr>
              <w:spacing w:after="0"/>
              <w:rPr>
                <w:sz w:val="17"/>
                <w:szCs w:val="17"/>
                <w:color w:val="auto"/>
              </w:rPr>
            </w:pPr>
          </w:p>
        </w:tc>
        <w:tc>
          <w:tcPr>
            <w:tcW w:w="880" w:type="dxa"/>
            <w:vAlign w:val="bottom"/>
            <w:vMerge w:val="restart"/>
          </w:tcPr>
          <w:p>
            <w:pPr>
              <w:jc w:val="center"/>
              <w:spacing w:after="0" w:line="413" w:lineRule="exact"/>
              <w:rPr>
                <w:sz w:val="20"/>
                <w:szCs w:val="20"/>
                <w:color w:val="auto"/>
              </w:rPr>
            </w:pPr>
            <w:r>
              <w:rPr>
                <w:rFonts w:ascii="Times New Roman Italic" w:cs="Times New Roman Italic" w:eastAsia="Times New Roman Italic" w:hAnsi="Times New Roman Italic"/>
                <w:sz w:val="36"/>
                <w:szCs w:val="36"/>
                <w:i w:val="1"/>
                <w:iCs w:val="1"/>
                <w:color w:val="auto"/>
                <w:w w:val="98"/>
                <w:vertAlign w:val="superscript"/>
              </w:rPr>
              <w:t>C</w:t>
            </w:r>
            <w:r>
              <w:rPr>
                <w:rFonts w:ascii="Times New Roman Italic" w:cs="Times New Roman Italic" w:eastAsia="Times New Roman Italic" w:hAnsi="Times New Roman Italic"/>
                <w:sz w:val="12"/>
                <w:szCs w:val="12"/>
                <w:i w:val="1"/>
                <w:iCs w:val="1"/>
                <w:color w:val="auto"/>
                <w:w w:val="98"/>
              </w:rPr>
              <w:t>idencove</w:t>
            </w:r>
          </w:p>
        </w:tc>
        <w:tc>
          <w:tcPr>
            <w:tcW w:w="2220" w:type="dxa"/>
            <w:vAlign w:val="bottom"/>
          </w:tcPr>
          <w:p>
            <w:pPr>
              <w:ind w:left="320"/>
              <w:spacing w:after="0" w:line="207" w:lineRule="exact"/>
              <w:rPr>
                <w:sz w:val="20"/>
                <w:szCs w:val="20"/>
                <w:color w:val="auto"/>
              </w:rPr>
            </w:pP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idencove</w:t>
            </w:r>
            <w:r>
              <w:rPr>
                <w:rFonts w:ascii="Times New Roman Italic" w:cs="Times New Roman Italic" w:eastAsia="Times New Roman Italic" w:hAnsi="Times New Roman Italic"/>
                <w:sz w:val="17"/>
                <w:szCs w:val="17"/>
                <w:i w:val="1"/>
                <w:iCs w:val="1"/>
                <w:color w:val="auto"/>
              </w:rPr>
              <w:t xml:space="preserve"> </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CuL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ci</w:t>
            </w:r>
            <w:r>
              <w:rPr>
                <w:rFonts w:ascii="Times New Roman" w:cs="Times New Roman" w:eastAsia="Times New Roman" w:hAnsi="Times New Roman"/>
                <w:sz w:val="17"/>
                <w:szCs w:val="17"/>
                <w:color w:val="auto"/>
              </w:rPr>
              <w:t>;</w:t>
            </w:r>
          </w:p>
        </w:tc>
        <w:tc>
          <w:tcPr>
            <w:tcW w:w="3680" w:type="dxa"/>
            <w:vAlign w:val="bottom"/>
          </w:tcPr>
          <w:p>
            <w:pPr>
              <w:ind w:left="160"/>
              <w:spacing w:after="0" w:line="207" w:lineRule="exact"/>
              <w:rPr>
                <w:sz w:val="20"/>
                <w:szCs w:val="20"/>
                <w:color w:val="auto"/>
              </w:rPr>
            </w:pP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idencove</w:t>
            </w:r>
            <w:r>
              <w:rPr>
                <w:rFonts w:ascii="Times New Roman" w:cs="Times New Roman" w:eastAsia="Times New Roman" w:hAnsi="Times New Roman"/>
                <w:sz w:val="17"/>
                <w:szCs w:val="17"/>
                <w:color w:val="auto"/>
              </w:rPr>
              <w:t>=2; 21≤</w:t>
            </w:r>
            <w:r>
              <w:rPr>
                <w:rFonts w:ascii="Times New Roman Italic" w:cs="Times New Roman Italic" w:eastAsia="Times New Roman Italic" w:hAnsi="Times New Roman Italic"/>
                <w:sz w:val="17"/>
                <w:szCs w:val="17"/>
                <w:i w:val="1"/>
                <w:iCs w:val="1"/>
                <w:color w:val="auto"/>
              </w:rPr>
              <w:t>CuL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ci</w:t>
            </w:r>
            <w:r>
              <w:rPr>
                <w:rFonts w:ascii="Times New Roman" w:cs="Times New Roman" w:eastAsia="Times New Roman" w:hAnsi="Times New Roman"/>
                <w:sz w:val="17"/>
                <w:szCs w:val="17"/>
                <w:color w:val="auto"/>
              </w:rPr>
              <w:t>≤40,</w:t>
            </w:r>
          </w:p>
        </w:tc>
        <w:tc>
          <w:tcPr>
            <w:tcW w:w="0" w:type="dxa"/>
            <w:vAlign w:val="bottom"/>
          </w:tcPr>
          <w:p>
            <w:pPr>
              <w:spacing w:after="0"/>
              <w:rPr>
                <w:sz w:val="1"/>
                <w:szCs w:val="1"/>
                <w:color w:val="auto"/>
              </w:rPr>
            </w:pPr>
          </w:p>
        </w:tc>
      </w:tr>
      <w:tr>
        <w:trPr>
          <w:trHeight w:val="206"/>
        </w:trPr>
        <w:tc>
          <w:tcPr>
            <w:tcW w:w="1340" w:type="dxa"/>
            <w:vAlign w:val="bottom"/>
          </w:tcPr>
          <w:p>
            <w:pPr>
              <w:spacing w:after="0"/>
              <w:rPr>
                <w:sz w:val="17"/>
                <w:szCs w:val="17"/>
                <w:color w:val="auto"/>
              </w:rPr>
            </w:pPr>
          </w:p>
        </w:tc>
        <w:tc>
          <w:tcPr>
            <w:tcW w:w="880" w:type="dxa"/>
            <w:vAlign w:val="bottom"/>
            <w:vMerge w:val="continue"/>
          </w:tcPr>
          <w:p>
            <w:pPr>
              <w:spacing w:after="0"/>
              <w:rPr>
                <w:sz w:val="17"/>
                <w:szCs w:val="17"/>
                <w:color w:val="auto"/>
              </w:rPr>
            </w:pPr>
          </w:p>
        </w:tc>
        <w:tc>
          <w:tcPr>
            <w:tcW w:w="2220" w:type="dxa"/>
            <w:vAlign w:val="bottom"/>
          </w:tcPr>
          <w:p>
            <w:pPr>
              <w:ind w:left="140"/>
              <w:spacing w:after="0" w:line="207" w:lineRule="exact"/>
              <w:rPr>
                <w:sz w:val="20"/>
                <w:szCs w:val="20"/>
                <w:color w:val="auto"/>
              </w:rPr>
            </w:pPr>
            <w:r>
              <w:rPr>
                <w:rFonts w:ascii="Times New Roman Bold" w:cs="Times New Roman Bold" w:eastAsia="Times New Roman Bold" w:hAnsi="Times New Roman Bold"/>
                <w:sz w:val="18"/>
                <w:szCs w:val="18"/>
                <w:b w:val="1"/>
                <w:bCs w:val="1"/>
                <w:color w:val="auto"/>
              </w:rPr>
              <w:t xml:space="preserve">elseif </w:t>
            </w:r>
            <w:r>
              <w:rPr>
                <w:rFonts w:ascii="Times New Roman Italic" w:cs="Times New Roman Italic" w:eastAsia="Times New Roman Italic" w:hAnsi="Times New Roman Italic"/>
                <w:sz w:val="18"/>
                <w:szCs w:val="18"/>
                <w:i w:val="1"/>
                <w:iCs w:val="1"/>
                <w:color w:val="auto"/>
              </w:rPr>
              <w:t>ST</w:t>
            </w:r>
            <w:r>
              <w:rPr>
                <w:rFonts w:ascii="Times New Roman Bold" w:cs="Times New Roman Bold" w:eastAsia="Times New Roman Bold" w:hAnsi="Times New Roman Bold"/>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7"/>
                <w:szCs w:val="17"/>
                <w:color w:val="auto"/>
              </w:rPr>
              <w:t>∈</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N</w:t>
            </w:r>
            <w:r>
              <w:rPr>
                <w:rFonts w:ascii="Times New Roman Italic" w:cs="Times New Roman Italic" w:eastAsia="Times New Roman Italic" w:hAnsi="Times New Roman Italic"/>
                <w:sz w:val="18"/>
                <w:szCs w:val="18"/>
                <w:i w:val="1"/>
                <w:iCs w:val="1"/>
                <w:color w:val="222222"/>
              </w:rPr>
              <w:t>CS</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w:t>
            </w:r>
          </w:p>
        </w:tc>
        <w:tc>
          <w:tcPr>
            <w:tcW w:w="3680" w:type="dxa"/>
            <w:vAlign w:val="bottom"/>
          </w:tcPr>
          <w:p>
            <w:pPr>
              <w:ind w:left="160"/>
              <w:spacing w:after="0" w:line="207" w:lineRule="exact"/>
              <w:rPr>
                <w:sz w:val="20"/>
                <w:szCs w:val="20"/>
                <w:color w:val="auto"/>
              </w:rPr>
            </w:pP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idencove</w:t>
            </w:r>
            <w:r>
              <w:rPr>
                <w:rFonts w:ascii="Times New Roman" w:cs="Times New Roman" w:eastAsia="Times New Roman" w:hAnsi="Times New Roman"/>
                <w:sz w:val="17"/>
                <w:szCs w:val="17"/>
                <w:color w:val="auto"/>
              </w:rPr>
              <w:t>=3;41≤</w:t>
            </w:r>
            <w:r>
              <w:rPr>
                <w:rFonts w:ascii="Times New Roman Italic" w:cs="Times New Roman Italic" w:eastAsia="Times New Roman Italic" w:hAnsi="Times New Roman Italic"/>
                <w:sz w:val="17"/>
                <w:szCs w:val="17"/>
                <w:i w:val="1"/>
                <w:iCs w:val="1"/>
                <w:color w:val="auto"/>
              </w:rPr>
              <w:t>CuL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ci</w:t>
            </w:r>
            <w:r>
              <w:rPr>
                <w:rFonts w:ascii="Times New Roman" w:cs="Times New Roman" w:eastAsia="Times New Roman" w:hAnsi="Times New Roman"/>
                <w:sz w:val="17"/>
                <w:szCs w:val="17"/>
                <w:color w:val="auto"/>
              </w:rPr>
              <w:t>≤100,</w:t>
            </w:r>
            <w:r>
              <w:rPr>
                <w:rFonts w:ascii="Times New Roman Italic" w:cs="Times New Roman Italic" w:eastAsia="Times New Roman Italic" w:hAnsi="Times New Roman Italic"/>
                <w:sz w:val="17"/>
                <w:szCs w:val="17"/>
                <w:i w:val="1"/>
                <w:iCs w:val="1"/>
                <w:color w:val="auto"/>
              </w:rPr>
              <w:t xml:space="preserve"> C</w:t>
            </w:r>
            <w:r>
              <w:rPr>
                <w:rFonts w:ascii="Times New Roman Italic" w:cs="Times New Roman Italic" w:eastAsia="Times New Roman Italic" w:hAnsi="Times New Roman Italic"/>
                <w:sz w:val="23"/>
                <w:szCs w:val="23"/>
                <w:i w:val="1"/>
                <w:iCs w:val="1"/>
                <w:color w:val="auto"/>
                <w:vertAlign w:val="subscript"/>
              </w:rPr>
              <w:t>idencove</w:t>
            </w:r>
            <w:r>
              <w:rPr>
                <w:rFonts w:ascii="Times New Roman" w:cs="Times New Roman" w:eastAsia="Times New Roman" w:hAnsi="Times New Roman"/>
                <w:sz w:val="17"/>
                <w:szCs w:val="17"/>
                <w:color w:val="auto"/>
              </w:rPr>
              <w:t>=4;</w:t>
            </w:r>
          </w:p>
        </w:tc>
        <w:tc>
          <w:tcPr>
            <w:tcW w:w="0" w:type="dxa"/>
            <w:vAlign w:val="bottom"/>
          </w:tcPr>
          <w:p>
            <w:pPr>
              <w:spacing w:after="0"/>
              <w:rPr>
                <w:sz w:val="1"/>
                <w:szCs w:val="1"/>
                <w:color w:val="auto"/>
              </w:rPr>
            </w:pPr>
          </w:p>
        </w:tc>
      </w:tr>
      <w:tr>
        <w:trPr>
          <w:trHeight w:val="221"/>
        </w:trPr>
        <w:tc>
          <w:tcPr>
            <w:tcW w:w="1340" w:type="dxa"/>
            <w:vAlign w:val="bottom"/>
            <w:tcBorders>
              <w:bottom w:val="single" w:sz="8" w:color="auto"/>
            </w:tcBorders>
          </w:tcPr>
          <w:p>
            <w:pPr>
              <w:spacing w:after="0"/>
              <w:rPr>
                <w:sz w:val="19"/>
                <w:szCs w:val="19"/>
                <w:color w:val="auto"/>
              </w:rPr>
            </w:pPr>
          </w:p>
        </w:tc>
        <w:tc>
          <w:tcPr>
            <w:tcW w:w="880" w:type="dxa"/>
            <w:vAlign w:val="bottom"/>
            <w:tcBorders>
              <w:bottom w:val="single" w:sz="8" w:color="auto"/>
            </w:tcBorders>
          </w:tcPr>
          <w:p>
            <w:pPr>
              <w:spacing w:after="0"/>
              <w:rPr>
                <w:sz w:val="19"/>
                <w:szCs w:val="19"/>
                <w:color w:val="auto"/>
              </w:rPr>
            </w:pPr>
          </w:p>
        </w:tc>
        <w:tc>
          <w:tcPr>
            <w:tcW w:w="2220" w:type="dxa"/>
            <w:vAlign w:val="bottom"/>
            <w:tcBorders>
              <w:bottom w:val="single" w:sz="8" w:color="auto"/>
            </w:tcBorders>
          </w:tcPr>
          <w:p>
            <w:pPr>
              <w:ind w:left="320"/>
              <w:spacing w:after="0" w:line="221" w:lineRule="exact"/>
              <w:rPr>
                <w:sz w:val="20"/>
                <w:szCs w:val="20"/>
                <w:color w:val="auto"/>
              </w:rPr>
            </w:pPr>
            <w:r>
              <w:rPr>
                <w:rFonts w:ascii="Times New Roman Italic" w:cs="Times New Roman Italic" w:eastAsia="Times New Roman Italic" w:hAnsi="Times New Roman Italic"/>
                <w:sz w:val="25"/>
                <w:szCs w:val="25"/>
                <w:i w:val="1"/>
                <w:iCs w:val="1"/>
                <w:color w:val="auto"/>
                <w:vertAlign w:val="superscript"/>
              </w:rPr>
              <w:t>C</w:t>
            </w:r>
            <w:r>
              <w:rPr>
                <w:rFonts w:ascii="Times New Roman Italic" w:cs="Times New Roman Italic" w:eastAsia="Times New Roman Italic" w:hAnsi="Times New Roman Italic"/>
                <w:sz w:val="10"/>
                <w:szCs w:val="10"/>
                <w:i w:val="1"/>
                <w:iCs w:val="1"/>
                <w:color w:val="auto"/>
              </w:rPr>
              <w:t xml:space="preserve">idencove </w:t>
            </w:r>
            <w:r>
              <w:rPr>
                <w:rFonts w:ascii="Times New Roman" w:cs="Times New Roman" w:eastAsia="Times New Roman" w:hAnsi="Times New Roman"/>
                <w:sz w:val="25"/>
                <w:szCs w:val="25"/>
                <w:color w:val="auto"/>
                <w:vertAlign w:val="superscript"/>
              </w:rPr>
              <w:t>=0</w:t>
            </w:r>
          </w:p>
        </w:tc>
        <w:tc>
          <w:tcPr>
            <w:tcW w:w="3680" w:type="dxa"/>
            <w:vAlign w:val="bottom"/>
            <w:tcBorders>
              <w:bottom w:val="single" w:sz="8" w:color="auto"/>
            </w:tcBorders>
          </w:tcPr>
          <w:p>
            <w:pPr>
              <w:ind w:left="160"/>
              <w:spacing w:after="0" w:line="220" w:lineRule="exact"/>
              <w:rPr>
                <w:sz w:val="20"/>
                <w:szCs w:val="20"/>
                <w:color w:val="auto"/>
              </w:rPr>
            </w:pPr>
            <w:r>
              <w:rPr>
                <w:rFonts w:ascii="Times New Roman" w:cs="Times New Roman" w:eastAsia="Times New Roman" w:hAnsi="Times New Roman"/>
                <w:sz w:val="18"/>
                <w:szCs w:val="18"/>
                <w:color w:val="auto"/>
              </w:rPr>
              <w:t>101≤</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ci</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idencove</w:t>
            </w:r>
            <w:r>
              <w:rPr>
                <w:rFonts w:ascii="Times New Roman" w:cs="Times New Roman" w:eastAsia="Times New Roman" w:hAnsi="Times New Roman"/>
                <w:sz w:val="18"/>
                <w:szCs w:val="18"/>
                <w:color w:val="auto"/>
              </w:rPr>
              <w:t>=5</w:t>
            </w:r>
          </w:p>
        </w:tc>
        <w:tc>
          <w:tcPr>
            <w:tcW w:w="0" w:type="dxa"/>
            <w:vAlign w:val="bottom"/>
          </w:tcPr>
          <w:p>
            <w:pPr>
              <w:spacing w:after="0"/>
              <w:rPr>
                <w:sz w:val="1"/>
                <w:szCs w:val="1"/>
                <w:color w:val="auto"/>
              </w:rPr>
            </w:pPr>
          </w:p>
        </w:tc>
      </w:tr>
      <w:tr>
        <w:trPr>
          <w:trHeight w:val="196"/>
        </w:trPr>
        <w:tc>
          <w:tcPr>
            <w:tcW w:w="1340" w:type="dxa"/>
            <w:vAlign w:val="bottom"/>
            <w:tcBorders>
              <w:bottom w:val="single" w:sz="8" w:color="auto"/>
            </w:tcBorders>
          </w:tcPr>
          <w:p>
            <w:pPr>
              <w:jc w:val="center"/>
              <w:spacing w:after="0" w:line="194" w:lineRule="exact"/>
              <w:rPr>
                <w:sz w:val="20"/>
                <w:szCs w:val="20"/>
                <w:color w:val="auto"/>
              </w:rPr>
            </w:pPr>
            <w:r>
              <w:rPr>
                <w:rFonts w:ascii="宋体" w:cs="宋体" w:eastAsia="宋体" w:hAnsi="宋体"/>
                <w:sz w:val="18"/>
                <w:szCs w:val="18"/>
                <w:color w:val="auto"/>
              </w:rPr>
              <w:t>代码间特征</w:t>
            </w:r>
          </w:p>
        </w:tc>
        <w:tc>
          <w:tcPr>
            <w:tcW w:w="880" w:type="dxa"/>
            <w:vAlign w:val="bottom"/>
            <w:tcBorders>
              <w:bottom w:val="single" w:sz="8" w:color="auto"/>
            </w:tcBorders>
          </w:tcPr>
          <w:p>
            <w:pPr>
              <w:jc w:val="center"/>
              <w:spacing w:after="0" w:line="196" w:lineRule="exact"/>
              <w:rPr>
                <w:sz w:val="20"/>
                <w:szCs w:val="20"/>
                <w:color w:val="auto"/>
              </w:rPr>
            </w:pPr>
            <w:r>
              <w:rPr>
                <w:rFonts w:ascii="Times New Roman Italic" w:cs="Times New Roman Italic" w:eastAsia="Times New Roman Italic" w:hAnsi="Times New Roman Italic"/>
                <w:sz w:val="22"/>
                <w:szCs w:val="22"/>
                <w:i w:val="1"/>
                <w:iCs w:val="1"/>
                <w:color w:val="auto"/>
                <w:vertAlign w:val="superscript"/>
              </w:rPr>
              <w:t>C</w:t>
            </w:r>
            <w:r>
              <w:rPr>
                <w:rFonts w:ascii="Times New Roman Italic" w:cs="Times New Roman Italic" w:eastAsia="Times New Roman Italic" w:hAnsi="Times New Roman Italic"/>
                <w:sz w:val="10"/>
                <w:szCs w:val="10"/>
                <w:i w:val="1"/>
                <w:iCs w:val="1"/>
                <w:color w:val="auto"/>
              </w:rPr>
              <w:t>commvar</w:t>
            </w:r>
          </w:p>
        </w:tc>
        <w:tc>
          <w:tcPr>
            <w:tcW w:w="2220" w:type="dxa"/>
            <w:vAlign w:val="bottom"/>
            <w:tcBorders>
              <w:bottom w:val="single" w:sz="8" w:color="auto"/>
            </w:tcBorders>
          </w:tcPr>
          <w:p>
            <w:pPr>
              <w:ind w:left="140"/>
              <w:spacing w:after="0" w:line="196" w:lineRule="exact"/>
              <w:rPr>
                <w:sz w:val="20"/>
                <w:szCs w:val="20"/>
                <w:color w:val="auto"/>
              </w:rPr>
            </w:pPr>
            <w:r>
              <w:rPr>
                <w:rFonts w:ascii="Times New Roman Bold" w:cs="Times New Roman Bold" w:eastAsia="Times New Roman Bold" w:hAnsi="Times New Roman Bold"/>
                <w:sz w:val="17"/>
                <w:szCs w:val="17"/>
                <w:b w:val="1"/>
                <w:bCs w:val="1"/>
                <w:color w:val="auto"/>
              </w:rPr>
              <w:t xml:space="preserve">If </w:t>
            </w:r>
            <w:r>
              <w:rPr>
                <w:rFonts w:ascii="Times New Roman Italic" w:cs="Times New Roman Italic" w:eastAsia="Times New Roman Italic" w:hAnsi="Times New Roman Italic"/>
                <w:sz w:val="17"/>
                <w:szCs w:val="17"/>
                <w:i w:val="1"/>
                <w:iCs w:val="1"/>
                <w:color w:val="auto"/>
              </w:rPr>
              <w:t>Col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vi</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True</w:t>
            </w:r>
            <w:r>
              <w:rPr>
                <w:rFonts w:ascii="Times New Roman" w:cs="Times New Roman" w:eastAsia="Times New Roman" w:hAnsi="Times New Roman"/>
                <w:sz w:val="17"/>
                <w:szCs w:val="17"/>
                <w:color w:val="auto"/>
              </w:rPr>
              <w:t>,</w:t>
            </w:r>
            <w:r>
              <w:rPr>
                <w:rFonts w:ascii="Times New Roman Bold" w:cs="Times New Roman Bold" w:eastAsia="Times New Roman Bold" w:hAnsi="Times New Roman Bold"/>
                <w:sz w:val="17"/>
                <w:szCs w:val="17"/>
                <w:b w:val="1"/>
                <w:bCs w:val="1"/>
                <w:color w:val="auto"/>
              </w:rPr>
              <w:t xml:space="preserve"> </w:t>
            </w: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2"/>
                <w:szCs w:val="22"/>
                <w:i w:val="1"/>
                <w:iCs w:val="1"/>
                <w:color w:val="auto"/>
                <w:vertAlign w:val="subscript"/>
              </w:rPr>
              <w:t>commvar</w:t>
            </w:r>
            <w:r>
              <w:rPr>
                <w:rFonts w:ascii="Times New Roman Bold" w:cs="Times New Roman Bold" w:eastAsia="Times New Roman Bold" w:hAnsi="Times New Roman Bold"/>
                <w:sz w:val="17"/>
                <w:szCs w:val="17"/>
                <w:b w:val="1"/>
                <w:bCs w:val="1"/>
                <w:color w:val="auto"/>
              </w:rPr>
              <w:t xml:space="preserve"> </w:t>
            </w:r>
            <w:r>
              <w:rPr>
                <w:rFonts w:ascii="Times New Roman" w:cs="Times New Roman" w:eastAsia="Times New Roman" w:hAnsi="Times New Roman"/>
                <w:sz w:val="17"/>
                <w:szCs w:val="17"/>
                <w:color w:val="auto"/>
              </w:rPr>
              <w:t>=</w:t>
            </w:r>
          </w:p>
        </w:tc>
        <w:tc>
          <w:tcPr>
            <w:tcW w:w="3680" w:type="dxa"/>
            <w:vAlign w:val="bottom"/>
            <w:tcBorders>
              <w:bottom w:val="single" w:sz="8" w:color="auto"/>
            </w:tcBorders>
          </w:tcPr>
          <w:p>
            <w:pPr>
              <w:ind w:left="160"/>
              <w:spacing w:after="0" w:line="196" w:lineRule="exact"/>
              <w:rPr>
                <w:sz w:val="20"/>
                <w:szCs w:val="20"/>
                <w:color w:val="auto"/>
              </w:rPr>
            </w:pP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2"/>
                <w:szCs w:val="22"/>
                <w:i w:val="1"/>
                <w:iCs w:val="1"/>
                <w:color w:val="auto"/>
                <w:vertAlign w:val="subscript"/>
              </w:rPr>
              <w:t>commvar</w:t>
            </w:r>
            <w:r>
              <w:rPr>
                <w:rFonts w:ascii="宋体" w:cs="宋体" w:eastAsia="宋体" w:hAnsi="宋体"/>
                <w:sz w:val="16"/>
                <w:szCs w:val="16"/>
                <w:color w:val="auto"/>
              </w:rPr>
              <w:t>∈</w:t>
            </w:r>
            <w:r>
              <w:rPr>
                <w:rFonts w:ascii="Times New Roman" w:cs="Times New Roman" w:eastAsia="Times New Roman" w:hAnsi="Times New Roman"/>
                <w:sz w:val="17"/>
                <w:szCs w:val="17"/>
                <w:color w:val="auto"/>
              </w:rPr>
              <w:t>{0,</w:t>
            </w:r>
            <w:r>
              <w:rPr>
                <w:rFonts w:ascii="Times New Roman" w:cs="Times New Roman" w:eastAsia="Times New Roman" w:hAnsi="Times New Roman"/>
                <w:sz w:val="17"/>
                <w:szCs w:val="17"/>
                <w:color w:val="222222"/>
              </w:rPr>
              <w:t>1}</w:t>
            </w:r>
          </w:p>
        </w:tc>
        <w:tc>
          <w:tcPr>
            <w:tcW w:w="0" w:type="dxa"/>
            <w:vAlign w:val="bottom"/>
          </w:tcPr>
          <w:p>
            <w:pPr>
              <w:spacing w:after="0"/>
              <w:rPr>
                <w:sz w:val="1"/>
                <w:szCs w:val="1"/>
                <w:color w:val="auto"/>
              </w:rPr>
            </w:pPr>
          </w:p>
        </w:tc>
      </w:tr>
    </w:tbl>
    <w:p>
      <w:pPr>
        <w:sectPr>
          <w:pgSz w:w="10320" w:h="14570" w:orient="portrait"/>
          <w:cols w:equalWidth="0" w:num="1">
            <w:col w:w="8740"/>
          </w:cols>
          <w:pgMar w:left="820" w:top="735" w:right="758" w:bottom="712" w:gutter="0" w:footer="0" w:header="0"/>
        </w:sectPr>
      </w:pPr>
    </w:p>
    <w:bookmarkStart w:id="4" w:name="page5"/>
    <w:bookmarkEnd w:id="4"/>
    <w:p>
      <w:pPr>
        <w:spacing w:after="0" w:line="1" w:lineRule="exact"/>
        <w:rPr>
          <w:sz w:val="20"/>
          <w:szCs w:val="20"/>
          <w:color w:val="auto"/>
        </w:rPr>
      </w:pPr>
    </w:p>
    <w:tbl>
      <w:tblPr>
        <w:tblLayout w:type="fixed"/>
        <w:tblInd w:w="180" w:type="dxa"/>
        <w:tblCellMar>
          <w:top w:w="0" w:type="dxa"/>
          <w:left w:w="0" w:type="dxa"/>
          <w:bottom w:w="0" w:type="dxa"/>
          <w:right w:w="0" w:type="dxa"/>
        </w:tblCellMar>
      </w:tblPr>
      <w:tr>
        <w:trPr>
          <w:trHeight w:val="242"/>
        </w:trPr>
        <w:tc>
          <w:tcPr>
            <w:tcW w:w="4380" w:type="dxa"/>
            <w:vAlign w:val="bottom"/>
            <w:gridSpan w:val="4"/>
          </w:tcPr>
          <w:p>
            <w:pPr>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40" w:type="dxa"/>
            <w:vAlign w:val="bottom"/>
          </w:tcPr>
          <w:p>
            <w:pPr>
              <w:spacing w:after="0"/>
              <w:rPr>
                <w:sz w:val="21"/>
                <w:szCs w:val="21"/>
                <w:color w:val="auto"/>
              </w:rPr>
            </w:pPr>
          </w:p>
        </w:tc>
        <w:tc>
          <w:tcPr>
            <w:tcW w:w="3820" w:type="dxa"/>
            <w:vAlign w:val="bottom"/>
            <w:gridSpan w:val="2"/>
          </w:tcPr>
          <w:p>
            <w:pPr>
              <w:ind w:left="3740"/>
              <w:spacing w:after="0"/>
              <w:rPr>
                <w:sz w:val="20"/>
                <w:szCs w:val="20"/>
                <w:color w:val="auto"/>
              </w:rPr>
            </w:pPr>
            <w:r>
              <w:rPr>
                <w:rFonts w:ascii="Times New Roman" w:cs="Times New Roman" w:eastAsia="Times New Roman" w:hAnsi="Times New Roman"/>
                <w:sz w:val="17"/>
                <w:szCs w:val="17"/>
                <w:color w:val="auto"/>
                <w:w w:val="70"/>
              </w:rPr>
              <w:t>5</w:t>
            </w:r>
          </w:p>
        </w:tc>
        <w:tc>
          <w:tcPr>
            <w:tcW w:w="0" w:type="dxa"/>
            <w:vAlign w:val="bottom"/>
          </w:tcPr>
          <w:p>
            <w:pPr>
              <w:spacing w:after="0"/>
              <w:rPr>
                <w:sz w:val="1"/>
                <w:szCs w:val="1"/>
                <w:color w:val="auto"/>
              </w:rPr>
            </w:pPr>
          </w:p>
        </w:tc>
      </w:tr>
      <w:tr>
        <w:trPr>
          <w:trHeight w:val="20"/>
        </w:trPr>
        <w:tc>
          <w:tcPr>
            <w:tcW w:w="160" w:type="dxa"/>
            <w:vAlign w:val="bottom"/>
          </w:tcPr>
          <w:p>
            <w:pPr>
              <w:spacing w:after="0" w:line="20" w:lineRule="exact"/>
              <w:rPr>
                <w:sz w:val="1"/>
                <w:szCs w:val="1"/>
                <w:color w:val="auto"/>
              </w:rPr>
            </w:pPr>
          </w:p>
        </w:tc>
        <w:tc>
          <w:tcPr>
            <w:tcW w:w="1340" w:type="dxa"/>
            <w:vAlign w:val="bottom"/>
            <w:tcBorders>
              <w:bottom w:val="single" w:sz="8" w:color="auto"/>
            </w:tcBorders>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c>
          <w:tcPr>
            <w:tcW w:w="2220" w:type="dxa"/>
            <w:vAlign w:val="bottom"/>
            <w:tcBorders>
              <w:bottom w:val="single" w:sz="8" w:color="auto"/>
            </w:tcBorders>
            <w:gridSpan w:val="2"/>
          </w:tcPr>
          <w:p>
            <w:pPr>
              <w:spacing w:after="0" w:line="20" w:lineRule="exact"/>
              <w:rPr>
                <w:sz w:val="1"/>
                <w:szCs w:val="1"/>
                <w:color w:val="auto"/>
              </w:rPr>
            </w:pPr>
          </w:p>
        </w:tc>
        <w:tc>
          <w:tcPr>
            <w:tcW w:w="3660" w:type="dxa"/>
            <w:vAlign w:val="bottom"/>
            <w:tcBorders>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98"/>
        </w:trPr>
        <w:tc>
          <w:tcPr>
            <w:tcW w:w="160" w:type="dxa"/>
            <w:vAlign w:val="bottom"/>
          </w:tcPr>
          <w:p>
            <w:pPr>
              <w:spacing w:after="0"/>
              <w:rPr>
                <w:sz w:val="17"/>
                <w:szCs w:val="17"/>
                <w:color w:val="auto"/>
              </w:rPr>
            </w:pPr>
          </w:p>
        </w:tc>
        <w:tc>
          <w:tcPr>
            <w:tcW w:w="1340" w:type="dxa"/>
            <w:vAlign w:val="bottom"/>
          </w:tcPr>
          <w:p>
            <w:pPr>
              <w:jc w:val="center"/>
              <w:spacing w:after="0" w:line="199" w:lineRule="exact"/>
              <w:rPr>
                <w:sz w:val="20"/>
                <w:szCs w:val="20"/>
                <w:color w:val="auto"/>
              </w:rPr>
            </w:pPr>
            <w:r>
              <w:rPr>
                <w:rFonts w:ascii="Times New Roman" w:cs="Times New Roman" w:eastAsia="Times New Roman" w:hAnsi="Times New Roman"/>
                <w:sz w:val="18"/>
                <w:szCs w:val="18"/>
                <w:color w:val="auto"/>
              </w:rPr>
              <w:t>(Inter-</w:t>
            </w:r>
          </w:p>
        </w:tc>
        <w:tc>
          <w:tcPr>
            <w:tcW w:w="900" w:type="dxa"/>
            <w:vAlign w:val="bottom"/>
            <w:tcBorders>
              <w:bottom w:val="single" w:sz="8" w:color="auto"/>
            </w:tcBorders>
          </w:tcPr>
          <w:p>
            <w:pPr>
              <w:spacing w:after="0"/>
              <w:rPr>
                <w:sz w:val="17"/>
                <w:szCs w:val="17"/>
                <w:color w:val="auto"/>
              </w:rPr>
            </w:pPr>
          </w:p>
        </w:tc>
        <w:tc>
          <w:tcPr>
            <w:tcW w:w="2220" w:type="dxa"/>
            <w:vAlign w:val="bottom"/>
            <w:tcBorders>
              <w:bottom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7"/>
                <w:szCs w:val="17"/>
                <w:color w:val="auto"/>
              </w:rPr>
              <w:t xml:space="preserve">1; </w:t>
            </w:r>
            <w:r>
              <w:rPr>
                <w:rFonts w:ascii="Times New Roman Bold" w:cs="Times New Roman Bold" w:eastAsia="Times New Roman Bold" w:hAnsi="Times New Roman Bold"/>
                <w:sz w:val="17"/>
                <w:szCs w:val="17"/>
                <w:b w:val="1"/>
                <w:bCs w:val="1"/>
                <w:color w:val="auto"/>
              </w:rPr>
              <w:t>otherwise</w:t>
            </w:r>
            <w:r>
              <w:rPr>
                <w:rFonts w:ascii="Times New Roman" w:cs="Times New Roman" w:eastAsia="Times New Roman" w:hAnsi="Times New Roman"/>
                <w:sz w:val="17"/>
                <w:szCs w:val="17"/>
                <w:color w:val="auto"/>
              </w:rPr>
              <w:t xml:space="preserve">, </w:t>
            </w: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commvar</w:t>
            </w:r>
            <w:r>
              <w:rPr>
                <w:rFonts w:ascii="Times New Roman" w:cs="Times New Roman" w:eastAsia="Times New Roman" w:hAnsi="Times New Roman"/>
                <w:sz w:val="17"/>
                <w:szCs w:val="17"/>
                <w:color w:val="auto"/>
              </w:rPr>
              <w:t xml:space="preserve"> = 0</w:t>
            </w:r>
          </w:p>
        </w:tc>
        <w:tc>
          <w:tcPr>
            <w:tcW w:w="3660" w:type="dxa"/>
            <w:vAlign w:val="bottom"/>
            <w:tcBorders>
              <w:bottom w:val="single" w:sz="8" w:color="auto"/>
            </w:tcBorders>
          </w:tcPr>
          <w:p>
            <w:pPr>
              <w:spacing w:after="0"/>
              <w:rPr>
                <w:sz w:val="17"/>
                <w:szCs w:val="17"/>
                <w:color w:val="auto"/>
              </w:rPr>
            </w:pPr>
          </w:p>
        </w:tc>
        <w:tc>
          <w:tcPr>
            <w:tcW w:w="1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4"/>
        </w:trPr>
        <w:tc>
          <w:tcPr>
            <w:tcW w:w="160" w:type="dxa"/>
            <w:vAlign w:val="bottom"/>
          </w:tcPr>
          <w:p>
            <w:pPr>
              <w:spacing w:after="0"/>
              <w:rPr>
                <w:sz w:val="16"/>
                <w:szCs w:val="16"/>
                <w:color w:val="auto"/>
              </w:rPr>
            </w:pPr>
          </w:p>
        </w:tc>
        <w:tc>
          <w:tcPr>
            <w:tcW w:w="1340" w:type="dxa"/>
            <w:vAlign w:val="bottom"/>
          </w:tcPr>
          <w:p>
            <w:pPr>
              <w:jc w:val="center"/>
              <w:spacing w:after="0" w:line="184" w:lineRule="exact"/>
              <w:rPr>
                <w:sz w:val="20"/>
                <w:szCs w:val="20"/>
                <w:color w:val="auto"/>
              </w:rPr>
            </w:pPr>
            <w:r>
              <w:rPr>
                <w:rFonts w:ascii="Times New Roman" w:cs="Times New Roman" w:eastAsia="Times New Roman" w:hAnsi="Times New Roman"/>
                <w:sz w:val="18"/>
                <w:szCs w:val="18"/>
                <w:color w:val="auto"/>
              </w:rPr>
              <w:t>Structurl</w:t>
            </w:r>
          </w:p>
        </w:tc>
        <w:tc>
          <w:tcPr>
            <w:tcW w:w="900" w:type="dxa"/>
            <w:vAlign w:val="bottom"/>
            <w:vMerge w:val="restart"/>
          </w:tcPr>
          <w:p>
            <w:pPr>
              <w:jc w:val="center"/>
              <w:spacing w:after="0" w:line="401" w:lineRule="exact"/>
              <w:rPr>
                <w:sz w:val="20"/>
                <w:szCs w:val="20"/>
                <w:color w:val="auto"/>
              </w:rPr>
            </w:pPr>
            <w:r>
              <w:rPr>
                <w:rFonts w:ascii="Times New Roman Italic" w:cs="Times New Roman Italic" w:eastAsia="Times New Roman Italic" w:hAnsi="Times New Roman Italic"/>
                <w:sz w:val="36"/>
                <w:szCs w:val="36"/>
                <w:i w:val="1"/>
                <w:iCs w:val="1"/>
                <w:color w:val="auto"/>
                <w:w w:val="96"/>
                <w:vertAlign w:val="superscript"/>
              </w:rPr>
              <w:t>C</w:t>
            </w:r>
            <w:r>
              <w:rPr>
                <w:rFonts w:ascii="Times New Roman Italic" w:cs="Times New Roman Italic" w:eastAsia="Times New Roman Italic" w:hAnsi="Times New Roman Italic"/>
                <w:sz w:val="12"/>
                <w:szCs w:val="12"/>
                <w:i w:val="1"/>
                <w:iCs w:val="1"/>
                <w:color w:val="auto"/>
                <w:w w:val="96"/>
              </w:rPr>
              <w:t>commmet</w:t>
            </w:r>
          </w:p>
        </w:tc>
        <w:tc>
          <w:tcPr>
            <w:tcW w:w="1980" w:type="dxa"/>
            <w:vAlign w:val="bottom"/>
          </w:tcPr>
          <w:p>
            <w:pPr>
              <w:ind w:left="120"/>
              <w:spacing w:after="0" w:line="184" w:lineRule="exact"/>
              <w:rPr>
                <w:sz w:val="20"/>
                <w:szCs w:val="20"/>
                <w:color w:val="auto"/>
              </w:rPr>
            </w:pPr>
            <w:r>
              <w:rPr>
                <w:rFonts w:ascii="Times New Roman Bold" w:cs="Times New Roman Bold" w:eastAsia="Times New Roman Bold" w:hAnsi="Times New Roman Bold"/>
                <w:sz w:val="16"/>
                <w:szCs w:val="16"/>
                <w:b w:val="1"/>
                <w:bCs w:val="1"/>
                <w:color w:val="auto"/>
              </w:rPr>
              <w:t xml:space="preserve">If </w:t>
            </w:r>
            <w:r>
              <w:rPr>
                <w:rFonts w:ascii="Times New Roman Italic" w:cs="Times New Roman Italic" w:eastAsia="Times New Roman Italic" w:hAnsi="Times New Roman Italic"/>
                <w:sz w:val="16"/>
                <w:szCs w:val="16"/>
                <w:i w:val="1"/>
                <w:iCs w:val="1"/>
                <w:color w:val="auto"/>
              </w:rPr>
              <w:t>Col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mi</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True, C</w:t>
            </w:r>
            <w:r>
              <w:rPr>
                <w:rFonts w:ascii="Times New Roman Italic" w:cs="Times New Roman Italic" w:eastAsia="Times New Roman Italic" w:hAnsi="Times New Roman Italic"/>
                <w:sz w:val="21"/>
                <w:szCs w:val="21"/>
                <w:i w:val="1"/>
                <w:iCs w:val="1"/>
                <w:color w:val="auto"/>
                <w:vertAlign w:val="subscript"/>
              </w:rPr>
              <w:t>commmet</w:t>
            </w:r>
          </w:p>
        </w:tc>
        <w:tc>
          <w:tcPr>
            <w:tcW w:w="240" w:type="dxa"/>
            <w:vAlign w:val="bottom"/>
          </w:tcPr>
          <w:p>
            <w:pPr>
              <w:jc w:val="right"/>
              <w:ind w:right="30"/>
              <w:spacing w:after="0" w:line="184" w:lineRule="exact"/>
              <w:rPr>
                <w:sz w:val="20"/>
                <w:szCs w:val="20"/>
                <w:color w:val="auto"/>
              </w:rPr>
            </w:pPr>
            <w:r>
              <w:rPr>
                <w:rFonts w:ascii="Times New Roman" w:cs="Times New Roman" w:eastAsia="Times New Roman" w:hAnsi="Times New Roman"/>
                <w:sz w:val="18"/>
                <w:szCs w:val="18"/>
                <w:color w:val="auto"/>
                <w:w w:val="98"/>
              </w:rPr>
              <w:t>=</w:t>
            </w:r>
          </w:p>
        </w:tc>
        <w:tc>
          <w:tcPr>
            <w:tcW w:w="3820" w:type="dxa"/>
            <w:vAlign w:val="bottom"/>
            <w:gridSpan w:val="2"/>
            <w:vMerge w:val="restart"/>
          </w:tcPr>
          <w:p>
            <w:pPr>
              <w:ind w:left="140"/>
              <w:spacing w:after="0" w:line="276" w:lineRule="exact"/>
              <w:rPr>
                <w:sz w:val="20"/>
                <w:szCs w:val="20"/>
                <w:color w:val="auto"/>
              </w:rPr>
            </w:pP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commmet</w:t>
            </w:r>
            <w:r>
              <w:rPr>
                <w:rFonts w:ascii="宋体" w:cs="宋体" w:eastAsia="宋体" w:hAnsi="宋体"/>
                <w:sz w:val="17"/>
                <w:szCs w:val="17"/>
                <w:color w:val="auto"/>
              </w:rPr>
              <w:t>∈</w:t>
            </w:r>
            <w:r>
              <w:rPr>
                <w:rFonts w:ascii="Times New Roman" w:cs="Times New Roman" w:eastAsia="Times New Roman" w:hAnsi="Times New Roman"/>
                <w:sz w:val="18"/>
                <w:szCs w:val="18"/>
                <w:color w:val="auto"/>
              </w:rPr>
              <w:t>{0,</w:t>
            </w:r>
            <w:r>
              <w:rPr>
                <w:rFonts w:ascii="Times New Roman" w:cs="Times New Roman" w:eastAsia="Times New Roman" w:hAnsi="Times New Roman"/>
                <w:sz w:val="18"/>
                <w:szCs w:val="18"/>
                <w:color w:val="222222"/>
              </w:rPr>
              <w:t>1}</w:t>
            </w:r>
          </w:p>
        </w:tc>
        <w:tc>
          <w:tcPr>
            <w:tcW w:w="0" w:type="dxa"/>
            <w:vAlign w:val="bottom"/>
          </w:tcPr>
          <w:p>
            <w:pPr>
              <w:spacing w:after="0"/>
              <w:rPr>
                <w:sz w:val="1"/>
                <w:szCs w:val="1"/>
                <w:color w:val="auto"/>
              </w:rPr>
            </w:pPr>
          </w:p>
        </w:tc>
      </w:tr>
      <w:tr>
        <w:trPr>
          <w:trHeight w:val="218"/>
        </w:trPr>
        <w:tc>
          <w:tcPr>
            <w:tcW w:w="160" w:type="dxa"/>
            <w:vAlign w:val="bottom"/>
          </w:tcPr>
          <w:p>
            <w:pPr>
              <w:spacing w:after="0"/>
              <w:rPr>
                <w:sz w:val="18"/>
                <w:szCs w:val="18"/>
                <w:color w:val="auto"/>
              </w:rPr>
            </w:pPr>
          </w:p>
        </w:tc>
        <w:tc>
          <w:tcPr>
            <w:tcW w:w="134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Context</w:t>
            </w:r>
          </w:p>
        </w:tc>
        <w:tc>
          <w:tcPr>
            <w:tcW w:w="900" w:type="dxa"/>
            <w:vAlign w:val="bottom"/>
            <w:vMerge w:val="continue"/>
          </w:tcPr>
          <w:p>
            <w:pPr>
              <w:spacing w:after="0"/>
              <w:rPr>
                <w:sz w:val="18"/>
                <w:szCs w:val="18"/>
                <w:color w:val="auto"/>
              </w:rPr>
            </w:pPr>
          </w:p>
        </w:tc>
        <w:tc>
          <w:tcPr>
            <w:tcW w:w="2220" w:type="dxa"/>
            <w:vAlign w:val="bottom"/>
            <w:gridSpan w:val="2"/>
          </w:tcPr>
          <w:p>
            <w:pPr>
              <w:ind w:left="120"/>
              <w:spacing w:after="0" w:line="218" w:lineRule="exact"/>
              <w:rPr>
                <w:sz w:val="20"/>
                <w:szCs w:val="20"/>
                <w:color w:val="auto"/>
              </w:rPr>
            </w:pPr>
            <w:r>
              <w:rPr>
                <w:rFonts w:ascii="Times New Roman" w:cs="Times New Roman" w:eastAsia="Times New Roman" w:hAnsi="Times New Roman"/>
                <w:sz w:val="18"/>
                <w:szCs w:val="18"/>
                <w:color w:val="auto"/>
              </w:rPr>
              <w:t xml:space="preserve">1; </w:t>
            </w:r>
            <w:r>
              <w:rPr>
                <w:rFonts w:ascii="Times New Roman Bold" w:cs="Times New Roman Bold" w:eastAsia="Times New Roman Bold" w:hAnsi="Times New Roman Bold"/>
                <w:sz w:val="18"/>
                <w:szCs w:val="18"/>
                <w:b w:val="1"/>
                <w:bCs w:val="1"/>
                <w:color w:val="auto"/>
              </w:rPr>
              <w:t>otherwise</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commmet</w:t>
            </w:r>
            <w:r>
              <w:rPr>
                <w:rFonts w:ascii="Times New Roman" w:cs="Times New Roman" w:eastAsia="Times New Roman" w:hAnsi="Times New Roman"/>
                <w:sz w:val="18"/>
                <w:szCs w:val="18"/>
                <w:color w:val="auto"/>
              </w:rPr>
              <w:t xml:space="preserve"> = 0</w:t>
            </w:r>
          </w:p>
        </w:tc>
        <w:tc>
          <w:tcPr>
            <w:tcW w:w="382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84"/>
        </w:trPr>
        <w:tc>
          <w:tcPr>
            <w:tcW w:w="160" w:type="dxa"/>
            <w:vAlign w:val="bottom"/>
          </w:tcPr>
          <w:p>
            <w:pPr>
              <w:spacing w:after="0"/>
              <w:rPr>
                <w:sz w:val="16"/>
                <w:szCs w:val="16"/>
                <w:color w:val="auto"/>
              </w:rPr>
            </w:pPr>
          </w:p>
        </w:tc>
        <w:tc>
          <w:tcPr>
            <w:tcW w:w="1340" w:type="dxa"/>
            <w:vAlign w:val="bottom"/>
          </w:tcPr>
          <w:p>
            <w:pPr>
              <w:jc w:val="center"/>
              <w:spacing w:after="0" w:line="184" w:lineRule="exact"/>
              <w:rPr>
                <w:sz w:val="20"/>
                <w:szCs w:val="20"/>
                <w:color w:val="auto"/>
              </w:rPr>
            </w:pPr>
            <w:r>
              <w:rPr>
                <w:rFonts w:ascii="Times New Roman" w:cs="Times New Roman" w:eastAsia="Times New Roman" w:hAnsi="Times New Roman"/>
                <w:sz w:val="18"/>
                <w:szCs w:val="18"/>
                <w:color w:val="auto"/>
              </w:rPr>
              <w:t>Feature)</w:t>
            </w:r>
          </w:p>
        </w:tc>
        <w:tc>
          <w:tcPr>
            <w:tcW w:w="900" w:type="dxa"/>
            <w:vAlign w:val="bottom"/>
            <w:tcBorders>
              <w:top w:val="single" w:sz="8" w:color="auto"/>
            </w:tcBorders>
          </w:tcPr>
          <w:p>
            <w:pPr>
              <w:spacing w:after="0"/>
              <w:rPr>
                <w:sz w:val="16"/>
                <w:szCs w:val="16"/>
                <w:color w:val="auto"/>
              </w:rPr>
            </w:pPr>
          </w:p>
        </w:tc>
        <w:tc>
          <w:tcPr>
            <w:tcW w:w="1980" w:type="dxa"/>
            <w:vAlign w:val="bottom"/>
            <w:tcBorders>
              <w:top w:val="single" w:sz="8" w:color="auto"/>
            </w:tcBorders>
          </w:tcPr>
          <w:p>
            <w:pPr>
              <w:spacing w:after="0"/>
              <w:rPr>
                <w:sz w:val="16"/>
                <w:szCs w:val="16"/>
                <w:color w:val="auto"/>
              </w:rPr>
            </w:pPr>
          </w:p>
        </w:tc>
        <w:tc>
          <w:tcPr>
            <w:tcW w:w="240" w:type="dxa"/>
            <w:vAlign w:val="bottom"/>
            <w:tcBorders>
              <w:top w:val="single" w:sz="8" w:color="auto"/>
            </w:tcBorders>
          </w:tcPr>
          <w:p>
            <w:pPr>
              <w:spacing w:after="0"/>
              <w:rPr>
                <w:sz w:val="16"/>
                <w:szCs w:val="16"/>
                <w:color w:val="auto"/>
              </w:rPr>
            </w:pPr>
          </w:p>
        </w:tc>
        <w:tc>
          <w:tcPr>
            <w:tcW w:w="3660" w:type="dxa"/>
            <w:vAlign w:val="bottom"/>
            <w:tcBorders>
              <w:top w:val="single" w:sz="8" w:color="auto"/>
            </w:tcBorders>
          </w:tcPr>
          <w:p>
            <w:pPr>
              <w:ind w:left="140"/>
              <w:spacing w:after="0" w:line="184" w:lineRule="exact"/>
              <w:rPr>
                <w:sz w:val="20"/>
                <w:szCs w:val="20"/>
                <w:color w:val="auto"/>
              </w:rPr>
            </w:pPr>
            <w:r>
              <w:rPr>
                <w:rFonts w:ascii="Times New Roman" w:cs="Times New Roman" w:eastAsia="Times New Roman" w:hAnsi="Times New Roman"/>
                <w:sz w:val="16"/>
                <w:szCs w:val="16"/>
                <w:color w:val="auto"/>
              </w:rPr>
              <w:t>1≤</w:t>
            </w:r>
            <w:r>
              <w:rPr>
                <w:rFonts w:ascii="Times New Roman Italic" w:cs="Times New Roman Italic" w:eastAsia="Times New Roman Italic" w:hAnsi="Times New Roman Italic"/>
                <w:sz w:val="16"/>
                <w:szCs w:val="16"/>
                <w:i w:val="1"/>
                <w:iCs w:val="1"/>
                <w:color w:val="auto"/>
              </w:rPr>
              <w:t>Col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cd</w:t>
            </w:r>
            <w:r>
              <w:rPr>
                <w:rFonts w:ascii="Times New Roman" w:cs="Times New Roman" w:eastAsia="Times New Roman" w:hAnsi="Times New Roman"/>
                <w:sz w:val="16"/>
                <w:szCs w:val="16"/>
                <w:color w:val="auto"/>
              </w:rPr>
              <w:t xml:space="preserve">≤10, </w:t>
            </w:r>
            <w:r>
              <w:rPr>
                <w:rFonts w:ascii="Times New Roman Italic" w:cs="Times New Roman Italic" w:eastAsia="Times New Roman Italic" w:hAnsi="Times New Roman Italic"/>
                <w:sz w:val="16"/>
                <w:szCs w:val="16"/>
                <w:i w:val="1"/>
                <w:iCs w:val="1"/>
                <w:color w:val="auto"/>
              </w:rPr>
              <w:t>C</w:t>
            </w:r>
            <w:r>
              <w:rPr>
                <w:rFonts w:ascii="Times New Roman Italic" w:cs="Times New Roman Italic" w:eastAsia="Times New Roman Italic" w:hAnsi="Times New Roman Italic"/>
                <w:sz w:val="21"/>
                <w:szCs w:val="21"/>
                <w:i w:val="1"/>
                <w:iCs w:val="1"/>
                <w:color w:val="auto"/>
                <w:vertAlign w:val="subscript"/>
              </w:rPr>
              <w:t>distance</w:t>
            </w:r>
            <w:r>
              <w:rPr>
                <w:rFonts w:ascii="Times New Roman" w:cs="Times New Roman" w:eastAsia="Times New Roman" w:hAnsi="Times New Roman"/>
                <w:sz w:val="16"/>
                <w:szCs w:val="16"/>
                <w:color w:val="auto"/>
              </w:rPr>
              <w:t xml:space="preserve">= </w:t>
            </w:r>
            <w:r>
              <w:rPr>
                <w:rFonts w:ascii="Times New Roman Italic" w:cs="Times New Roman Italic" w:eastAsia="Times New Roman Italic" w:hAnsi="Times New Roman Italic"/>
                <w:sz w:val="16"/>
                <w:szCs w:val="16"/>
                <w:i w:val="1"/>
                <w:iCs w:val="1"/>
                <w:color w:val="auto"/>
              </w:rPr>
              <w:t>Col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cd</w:t>
            </w:r>
            <w:r>
              <w:rPr>
                <w:rFonts w:ascii="Times New Roman" w:cs="Times New Roman" w:eastAsia="Times New Roman" w:hAnsi="Times New Roman"/>
                <w:sz w:val="16"/>
                <w:szCs w:val="16"/>
                <w:color w:val="auto"/>
              </w:rPr>
              <w:t>;</w:t>
            </w:r>
          </w:p>
        </w:tc>
        <w:tc>
          <w:tcPr>
            <w:tcW w:w="1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16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900" w:type="dxa"/>
            <w:vAlign w:val="bottom"/>
            <w:vMerge w:val="restart"/>
          </w:tcPr>
          <w:p>
            <w:pPr>
              <w:jc w:val="center"/>
              <w:spacing w:after="0"/>
              <w:rPr>
                <w:sz w:val="20"/>
                <w:szCs w:val="20"/>
                <w:color w:val="auto"/>
              </w:rPr>
            </w:pPr>
            <w:r>
              <w:rPr>
                <w:rFonts w:ascii="Times New Roman Italic" w:cs="Times New Roman Italic" w:eastAsia="Times New Roman Italic" w:hAnsi="Times New Roman Italic"/>
                <w:sz w:val="36"/>
                <w:szCs w:val="36"/>
                <w:i w:val="1"/>
                <w:iCs w:val="1"/>
                <w:color w:val="auto"/>
                <w:w w:val="96"/>
                <w:vertAlign w:val="superscript"/>
              </w:rPr>
              <w:t>C</w:t>
            </w:r>
            <w:r>
              <w:rPr>
                <w:rFonts w:ascii="Times New Roman Italic" w:cs="Times New Roman Italic" w:eastAsia="Times New Roman Italic" w:hAnsi="Times New Roman Italic"/>
                <w:sz w:val="12"/>
                <w:szCs w:val="12"/>
                <w:i w:val="1"/>
                <w:iCs w:val="1"/>
                <w:color w:val="auto"/>
                <w:w w:val="96"/>
              </w:rPr>
              <w:t>distance</w:t>
            </w:r>
          </w:p>
        </w:tc>
        <w:tc>
          <w:tcPr>
            <w:tcW w:w="1980" w:type="dxa"/>
            <w:vAlign w:val="bottom"/>
            <w:vMerge w:val="restart"/>
          </w:tcPr>
          <w:p>
            <w:pPr>
              <w:ind w:left="120"/>
              <w:spacing w:after="0"/>
              <w:rPr>
                <w:sz w:val="20"/>
                <w:szCs w:val="20"/>
                <w:color w:val="auto"/>
              </w:rPr>
            </w:pPr>
            <w:r>
              <w:rPr>
                <w:rFonts w:ascii="Times New Roman Italic" w:cs="Times New Roman Italic" w:eastAsia="Times New Roman Italic" w:hAnsi="Times New Roman Italic"/>
                <w:sz w:val="36"/>
                <w:szCs w:val="36"/>
                <w:i w:val="1"/>
                <w:iCs w:val="1"/>
                <w:color w:val="auto"/>
                <w:vertAlign w:val="superscript"/>
              </w:rPr>
              <w:t>C</w:t>
            </w:r>
            <w:r>
              <w:rPr>
                <w:rFonts w:ascii="Times New Roman Italic" w:cs="Times New Roman Italic" w:eastAsia="Times New Roman Italic" w:hAnsi="Times New Roman Italic"/>
                <w:sz w:val="12"/>
                <w:szCs w:val="12"/>
                <w:i w:val="1"/>
                <w:iCs w:val="1"/>
                <w:color w:val="auto"/>
              </w:rPr>
              <w:t xml:space="preserve">distance </w:t>
            </w:r>
            <w:r>
              <w:rPr>
                <w:rFonts w:ascii="Times New Roman Italic" w:cs="Times New Roman Italic" w:eastAsia="Times New Roman Italic" w:hAnsi="Times New Roman Italic"/>
                <w:sz w:val="36"/>
                <w:szCs w:val="36"/>
                <w:i w:val="1"/>
                <w:iCs w:val="1"/>
                <w:color w:val="auto"/>
                <w:vertAlign w:val="superscript"/>
              </w:rPr>
              <w:t>= Col</w:t>
            </w:r>
            <w:r>
              <w:rPr>
                <w:rFonts w:ascii="Times New Roman" w:cs="Times New Roman" w:eastAsia="Times New Roman" w:hAnsi="Times New Roman"/>
                <w:sz w:val="36"/>
                <w:szCs w:val="36"/>
                <w:color w:val="auto"/>
                <w:vertAlign w:val="superscript"/>
              </w:rPr>
              <w:t>.</w:t>
            </w:r>
            <w:r>
              <w:rPr>
                <w:rFonts w:ascii="Times New Roman Italic" w:cs="Times New Roman Italic" w:eastAsia="Times New Roman Italic" w:hAnsi="Times New Roman Italic"/>
                <w:sz w:val="36"/>
                <w:szCs w:val="36"/>
                <w:i w:val="1"/>
                <w:iCs w:val="1"/>
                <w:color w:val="auto"/>
                <w:vertAlign w:val="superscript"/>
              </w:rPr>
              <w:t>cd</w:t>
            </w:r>
          </w:p>
        </w:tc>
        <w:tc>
          <w:tcPr>
            <w:tcW w:w="240" w:type="dxa"/>
            <w:vAlign w:val="bottom"/>
          </w:tcPr>
          <w:p>
            <w:pPr>
              <w:spacing w:after="0"/>
              <w:rPr>
                <w:sz w:val="17"/>
                <w:szCs w:val="17"/>
                <w:color w:val="auto"/>
              </w:rPr>
            </w:pPr>
          </w:p>
        </w:tc>
        <w:tc>
          <w:tcPr>
            <w:tcW w:w="3820" w:type="dxa"/>
            <w:vAlign w:val="bottom"/>
            <w:gridSpan w:val="2"/>
          </w:tcPr>
          <w:p>
            <w:pPr>
              <w:ind w:left="140"/>
              <w:spacing w:after="0" w:line="207" w:lineRule="exact"/>
              <w:rPr>
                <w:sz w:val="20"/>
                <w:szCs w:val="20"/>
                <w:color w:val="auto"/>
              </w:rPr>
            </w:pPr>
            <w:r>
              <w:rPr>
                <w:rFonts w:ascii="Times New Roman" w:cs="Times New Roman" w:eastAsia="Times New Roman" w:hAnsi="Times New Roman"/>
                <w:sz w:val="17"/>
                <w:szCs w:val="17"/>
                <w:color w:val="auto"/>
              </w:rPr>
              <w:t>11≤</w:t>
            </w:r>
            <w:r>
              <w:rPr>
                <w:rFonts w:ascii="Times New Roman Italic" w:cs="Times New Roman Italic" w:eastAsia="Times New Roman Italic" w:hAnsi="Times New Roman Italic"/>
                <w:sz w:val="17"/>
                <w:szCs w:val="17"/>
                <w:i w:val="1"/>
                <w:iCs w:val="1"/>
                <w:color w:val="auto"/>
              </w:rPr>
              <w:t>Col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cd</w:t>
            </w:r>
            <w:r>
              <w:rPr>
                <w:rFonts w:ascii="Times New Roman" w:cs="Times New Roman" w:eastAsia="Times New Roman" w:hAnsi="Times New Roman"/>
                <w:sz w:val="17"/>
                <w:szCs w:val="17"/>
                <w:color w:val="auto"/>
              </w:rPr>
              <w:t xml:space="preserve">≤15, </w:t>
            </w: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distance</w:t>
            </w:r>
            <w:r>
              <w:rPr>
                <w:rFonts w:ascii="Times New Roman" w:cs="Times New Roman" w:eastAsia="Times New Roman" w:hAnsi="Times New Roman"/>
                <w:sz w:val="17"/>
                <w:szCs w:val="17"/>
                <w:color w:val="auto"/>
              </w:rPr>
              <w:t>=11; 16≤</w:t>
            </w:r>
            <w:r>
              <w:rPr>
                <w:rFonts w:ascii="Times New Roman Italic" w:cs="Times New Roman Italic" w:eastAsia="Times New Roman Italic" w:hAnsi="Times New Roman Italic"/>
                <w:sz w:val="17"/>
                <w:szCs w:val="17"/>
                <w:i w:val="1"/>
                <w:iCs w:val="1"/>
                <w:color w:val="auto"/>
              </w:rPr>
              <w:t>Col</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cd</w:t>
            </w:r>
            <w:r>
              <w:rPr>
                <w:rFonts w:ascii="Times New Roman" w:cs="Times New Roman" w:eastAsia="Times New Roman" w:hAnsi="Times New Roman"/>
                <w:sz w:val="17"/>
                <w:szCs w:val="17"/>
                <w:color w:val="auto"/>
              </w:rPr>
              <w:t>≤20,</w:t>
            </w:r>
          </w:p>
        </w:tc>
        <w:tc>
          <w:tcPr>
            <w:tcW w:w="0" w:type="dxa"/>
            <w:vAlign w:val="bottom"/>
          </w:tcPr>
          <w:p>
            <w:pPr>
              <w:spacing w:after="0"/>
              <w:rPr>
                <w:sz w:val="1"/>
                <w:szCs w:val="1"/>
                <w:color w:val="auto"/>
              </w:rPr>
            </w:pPr>
          </w:p>
        </w:tc>
      </w:tr>
      <w:tr>
        <w:trPr>
          <w:trHeight w:val="209"/>
        </w:trPr>
        <w:tc>
          <w:tcPr>
            <w:tcW w:w="16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900" w:type="dxa"/>
            <w:vAlign w:val="bottom"/>
            <w:vMerge w:val="continue"/>
          </w:tcPr>
          <w:p>
            <w:pPr>
              <w:spacing w:after="0"/>
              <w:rPr>
                <w:sz w:val="18"/>
                <w:szCs w:val="18"/>
                <w:color w:val="auto"/>
              </w:rPr>
            </w:pPr>
          </w:p>
        </w:tc>
        <w:tc>
          <w:tcPr>
            <w:tcW w:w="1980" w:type="dxa"/>
            <w:vAlign w:val="bottom"/>
            <w:vMerge w:val="continue"/>
          </w:tcPr>
          <w:p>
            <w:pPr>
              <w:spacing w:after="0"/>
              <w:rPr>
                <w:sz w:val="18"/>
                <w:szCs w:val="18"/>
                <w:color w:val="auto"/>
              </w:rPr>
            </w:pPr>
          </w:p>
        </w:tc>
        <w:tc>
          <w:tcPr>
            <w:tcW w:w="240" w:type="dxa"/>
            <w:vAlign w:val="bottom"/>
          </w:tcPr>
          <w:p>
            <w:pPr>
              <w:spacing w:after="0"/>
              <w:rPr>
                <w:sz w:val="18"/>
                <w:szCs w:val="18"/>
                <w:color w:val="auto"/>
              </w:rPr>
            </w:pPr>
          </w:p>
        </w:tc>
        <w:tc>
          <w:tcPr>
            <w:tcW w:w="3820" w:type="dxa"/>
            <w:vAlign w:val="bottom"/>
            <w:gridSpan w:val="2"/>
          </w:tcPr>
          <w:p>
            <w:pPr>
              <w:ind w:left="140"/>
              <w:spacing w:after="0" w:line="209" w:lineRule="exact"/>
              <w:rPr>
                <w:sz w:val="20"/>
                <w:szCs w:val="20"/>
                <w:color w:val="auto"/>
              </w:rPr>
            </w:pP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distance</w:t>
            </w:r>
            <w:r>
              <w:rPr>
                <w:rFonts w:ascii="Times New Roman" w:cs="Times New Roman" w:eastAsia="Times New Roman" w:hAnsi="Times New Roman"/>
                <w:sz w:val="18"/>
                <w:szCs w:val="18"/>
                <w:color w:val="auto"/>
              </w:rPr>
              <w:t>=12;21≤</w:t>
            </w:r>
            <w:r>
              <w:rPr>
                <w:rFonts w:ascii="Times New Roman Italic" w:cs="Times New Roman Italic" w:eastAsia="Times New Roman Italic" w:hAnsi="Times New Roman Italic"/>
                <w:sz w:val="18"/>
                <w:szCs w:val="18"/>
                <w:i w:val="1"/>
                <w:iCs w:val="1"/>
                <w:color w:val="auto"/>
              </w:rPr>
              <w:t>Col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cd</w:t>
            </w:r>
            <w:r>
              <w:rPr>
                <w:rFonts w:ascii="Times New Roman" w:cs="Times New Roman" w:eastAsia="Times New Roman" w:hAnsi="Times New Roman"/>
                <w:sz w:val="18"/>
                <w:szCs w:val="18"/>
                <w:color w:val="auto"/>
              </w:rPr>
              <w:t>≤30,</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distance</w:t>
            </w:r>
            <w:r>
              <w:rPr>
                <w:rFonts w:ascii="Times New Roman" w:cs="Times New Roman" w:eastAsia="Times New Roman" w:hAnsi="Times New Roman"/>
                <w:sz w:val="18"/>
                <w:szCs w:val="18"/>
                <w:color w:val="auto"/>
              </w:rPr>
              <w:t>=13;</w:t>
            </w:r>
          </w:p>
        </w:tc>
        <w:tc>
          <w:tcPr>
            <w:tcW w:w="0" w:type="dxa"/>
            <w:vAlign w:val="bottom"/>
          </w:tcPr>
          <w:p>
            <w:pPr>
              <w:spacing w:after="0"/>
              <w:rPr>
                <w:sz w:val="1"/>
                <w:szCs w:val="1"/>
                <w:color w:val="auto"/>
              </w:rPr>
            </w:pPr>
          </w:p>
        </w:tc>
      </w:tr>
      <w:tr>
        <w:trPr>
          <w:trHeight w:val="218"/>
        </w:trPr>
        <w:tc>
          <w:tcPr>
            <w:tcW w:w="16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900" w:type="dxa"/>
            <w:vAlign w:val="bottom"/>
            <w:tcBorders>
              <w:bottom w:val="single" w:sz="8" w:color="auto"/>
            </w:tcBorders>
          </w:tcPr>
          <w:p>
            <w:pPr>
              <w:spacing w:after="0"/>
              <w:rPr>
                <w:sz w:val="18"/>
                <w:szCs w:val="18"/>
                <w:color w:val="auto"/>
              </w:rPr>
            </w:pPr>
          </w:p>
        </w:tc>
        <w:tc>
          <w:tcPr>
            <w:tcW w:w="1980" w:type="dxa"/>
            <w:vAlign w:val="bottom"/>
            <w:tcBorders>
              <w:bottom w:val="single" w:sz="8" w:color="auto"/>
            </w:tcBorders>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3660" w:type="dxa"/>
            <w:vAlign w:val="bottom"/>
            <w:tcBorders>
              <w:bottom w:val="single" w:sz="8" w:color="auto"/>
            </w:tcBorders>
          </w:tcPr>
          <w:p>
            <w:pPr>
              <w:ind w:left="140"/>
              <w:spacing w:after="0" w:line="218" w:lineRule="exact"/>
              <w:rPr>
                <w:sz w:val="20"/>
                <w:szCs w:val="20"/>
                <w:color w:val="auto"/>
              </w:rPr>
            </w:pPr>
            <w:r>
              <w:rPr>
                <w:rFonts w:ascii="Times New Roman" w:cs="Times New Roman" w:eastAsia="Times New Roman" w:hAnsi="Times New Roman"/>
                <w:sz w:val="18"/>
                <w:szCs w:val="18"/>
                <w:color w:val="auto"/>
              </w:rPr>
              <w:t>31≤</w:t>
            </w:r>
            <w:r>
              <w:rPr>
                <w:rFonts w:ascii="Times New Roman Italic" w:cs="Times New Roman Italic" w:eastAsia="Times New Roman Italic" w:hAnsi="Times New Roman Italic"/>
                <w:sz w:val="18"/>
                <w:szCs w:val="18"/>
                <w:i w:val="1"/>
                <w:iCs w:val="1"/>
                <w:color w:val="auto"/>
              </w:rPr>
              <w:t>Col</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cd</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distance</w:t>
            </w:r>
            <w:r>
              <w:rPr>
                <w:rFonts w:ascii="Times New Roman" w:cs="Times New Roman" w:eastAsia="Times New Roman" w:hAnsi="Times New Roman"/>
                <w:sz w:val="18"/>
                <w:szCs w:val="18"/>
                <w:color w:val="auto"/>
              </w:rPr>
              <w:t>=14</w:t>
            </w:r>
          </w:p>
        </w:tc>
        <w:tc>
          <w:tcPr>
            <w:tcW w:w="1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4"/>
        </w:trPr>
        <w:tc>
          <w:tcPr>
            <w:tcW w:w="16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900" w:type="dxa"/>
            <w:vAlign w:val="bottom"/>
            <w:vMerge w:val="restart"/>
          </w:tcPr>
          <w:p>
            <w:pPr>
              <w:jc w:val="center"/>
              <w:spacing w:after="0" w:line="401" w:lineRule="exact"/>
              <w:rPr>
                <w:sz w:val="20"/>
                <w:szCs w:val="20"/>
                <w:color w:val="auto"/>
              </w:rPr>
            </w:pPr>
            <w:r>
              <w:rPr>
                <w:rFonts w:ascii="Times New Roman Italic" w:cs="Times New Roman Italic" w:eastAsia="Times New Roman Italic" w:hAnsi="Times New Roman Italic"/>
                <w:sz w:val="36"/>
                <w:szCs w:val="36"/>
                <w:i w:val="1"/>
                <w:iCs w:val="1"/>
                <w:color w:val="auto"/>
                <w:w w:val="98"/>
                <w:vertAlign w:val="superscript"/>
              </w:rPr>
              <w:t>C</w:t>
            </w:r>
            <w:r>
              <w:rPr>
                <w:rFonts w:ascii="Times New Roman Italic" w:cs="Times New Roman Italic" w:eastAsia="Times New Roman Italic" w:hAnsi="Times New Roman Italic"/>
                <w:sz w:val="12"/>
                <w:szCs w:val="12"/>
                <w:i w:val="1"/>
                <w:iCs w:val="1"/>
                <w:color w:val="auto"/>
                <w:w w:val="98"/>
              </w:rPr>
              <w:t>direcontr</w:t>
            </w:r>
          </w:p>
        </w:tc>
        <w:tc>
          <w:tcPr>
            <w:tcW w:w="1980" w:type="dxa"/>
            <w:vAlign w:val="bottom"/>
          </w:tcPr>
          <w:p>
            <w:pPr>
              <w:ind w:left="120"/>
              <w:spacing w:after="0" w:line="184" w:lineRule="exact"/>
              <w:rPr>
                <w:sz w:val="20"/>
                <w:szCs w:val="20"/>
                <w:color w:val="auto"/>
              </w:rPr>
            </w:pPr>
            <w:r>
              <w:rPr>
                <w:rFonts w:ascii="Times New Roman Bold" w:cs="Times New Roman Bold" w:eastAsia="Times New Roman Bold" w:hAnsi="Times New Roman Bold"/>
                <w:sz w:val="16"/>
                <w:szCs w:val="16"/>
                <w:b w:val="1"/>
                <w:bCs w:val="1"/>
                <w:color w:val="auto"/>
              </w:rPr>
              <w:t xml:space="preserve">If </w:t>
            </w:r>
            <w:r>
              <w:rPr>
                <w:rFonts w:ascii="Times New Roman Italic" w:cs="Times New Roman Italic" w:eastAsia="Times New Roman Italic" w:hAnsi="Times New Roman Italic"/>
                <w:sz w:val="16"/>
                <w:szCs w:val="16"/>
                <w:i w:val="1"/>
                <w:iCs w:val="1"/>
                <w:color w:val="auto"/>
              </w:rPr>
              <w:t>Col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dc</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True</w:t>
            </w:r>
            <w:r>
              <w:rPr>
                <w:rFonts w:ascii="Times New Roman" w:cs="Times New Roman" w:eastAsia="Times New Roman" w:hAnsi="Times New Roman"/>
                <w:sz w:val="16"/>
                <w:szCs w:val="16"/>
                <w:color w:val="auto"/>
              </w:rPr>
              <w:t>,</w:t>
            </w:r>
            <w:r>
              <w:rPr>
                <w:rFonts w:ascii="Times New Roman Bold" w:cs="Times New Roman Bold" w:eastAsia="Times New Roman Bold" w:hAnsi="Times New Roman Bold"/>
                <w:sz w:val="16"/>
                <w:szCs w:val="16"/>
                <w:b w:val="1"/>
                <w:bCs w:val="1"/>
                <w:color w:val="auto"/>
              </w:rPr>
              <w:t xml:space="preserve"> </w:t>
            </w:r>
            <w:r>
              <w:rPr>
                <w:rFonts w:ascii="Times New Roman Italic" w:cs="Times New Roman Italic" w:eastAsia="Times New Roman Italic" w:hAnsi="Times New Roman Italic"/>
                <w:sz w:val="16"/>
                <w:szCs w:val="16"/>
                <w:i w:val="1"/>
                <w:iCs w:val="1"/>
                <w:color w:val="auto"/>
              </w:rPr>
              <w:t>C</w:t>
            </w:r>
            <w:r>
              <w:rPr>
                <w:rFonts w:ascii="Times New Roman Italic" w:cs="Times New Roman Italic" w:eastAsia="Times New Roman Italic" w:hAnsi="Times New Roman Italic"/>
                <w:sz w:val="21"/>
                <w:szCs w:val="21"/>
                <w:i w:val="1"/>
                <w:iCs w:val="1"/>
                <w:color w:val="auto"/>
                <w:vertAlign w:val="subscript"/>
              </w:rPr>
              <w:t>direcontr</w:t>
            </w:r>
          </w:p>
        </w:tc>
        <w:tc>
          <w:tcPr>
            <w:tcW w:w="240" w:type="dxa"/>
            <w:vAlign w:val="bottom"/>
          </w:tcPr>
          <w:p>
            <w:pPr>
              <w:jc w:val="right"/>
              <w:ind w:right="50"/>
              <w:spacing w:after="0" w:line="184" w:lineRule="exact"/>
              <w:rPr>
                <w:sz w:val="20"/>
                <w:szCs w:val="20"/>
                <w:color w:val="auto"/>
              </w:rPr>
            </w:pPr>
            <w:r>
              <w:rPr>
                <w:rFonts w:ascii="Times New Roman" w:cs="Times New Roman" w:eastAsia="Times New Roman" w:hAnsi="Times New Roman"/>
                <w:sz w:val="18"/>
                <w:szCs w:val="18"/>
                <w:color w:val="auto"/>
                <w:w w:val="78"/>
              </w:rPr>
              <w:t>=</w:t>
            </w:r>
          </w:p>
        </w:tc>
        <w:tc>
          <w:tcPr>
            <w:tcW w:w="3660" w:type="dxa"/>
            <w:vAlign w:val="bottom"/>
            <w:vMerge w:val="restart"/>
          </w:tcPr>
          <w:p>
            <w:pPr>
              <w:ind w:left="140"/>
              <w:spacing w:after="0" w:line="400" w:lineRule="exact"/>
              <w:rPr>
                <w:sz w:val="20"/>
                <w:szCs w:val="20"/>
                <w:color w:val="auto"/>
              </w:rPr>
            </w:pPr>
            <w:r>
              <w:rPr>
                <w:rFonts w:ascii="Times New Roman Italic" w:cs="Times New Roman Italic" w:eastAsia="Times New Roman Italic" w:hAnsi="Times New Roman Italic"/>
                <w:sz w:val="36"/>
                <w:szCs w:val="36"/>
                <w:i w:val="1"/>
                <w:iCs w:val="1"/>
                <w:color w:val="auto"/>
                <w:vertAlign w:val="superscript"/>
              </w:rPr>
              <w:t>C</w:t>
            </w:r>
            <w:r>
              <w:rPr>
                <w:rFonts w:ascii="Times New Roman Italic" w:cs="Times New Roman Italic" w:eastAsia="Times New Roman Italic" w:hAnsi="Times New Roman Italic"/>
                <w:sz w:val="12"/>
                <w:szCs w:val="12"/>
                <w:i w:val="1"/>
                <w:iCs w:val="1"/>
                <w:color w:val="auto"/>
              </w:rPr>
              <w:t>direcontr</w:t>
            </w:r>
            <w:r>
              <w:rPr>
                <w:rFonts w:ascii="宋体" w:cs="宋体" w:eastAsia="宋体" w:hAnsi="宋体"/>
                <w:sz w:val="35"/>
                <w:szCs w:val="35"/>
                <w:color w:val="auto"/>
                <w:vertAlign w:val="superscript"/>
              </w:rPr>
              <w:t>∈</w:t>
            </w:r>
            <w:r>
              <w:rPr>
                <w:rFonts w:ascii="Times New Roman" w:cs="Times New Roman" w:eastAsia="Times New Roman" w:hAnsi="Times New Roman"/>
                <w:sz w:val="36"/>
                <w:szCs w:val="36"/>
                <w:color w:val="auto"/>
                <w:vertAlign w:val="superscript"/>
              </w:rPr>
              <w:t>{0,</w:t>
            </w:r>
            <w:r>
              <w:rPr>
                <w:rFonts w:ascii="Times New Roman" w:cs="Times New Roman" w:eastAsia="Times New Roman" w:hAnsi="Times New Roman"/>
                <w:sz w:val="36"/>
                <w:szCs w:val="36"/>
                <w:color w:val="222222"/>
                <w:vertAlign w:val="superscript"/>
              </w:rPr>
              <w:t>1}</w:t>
            </w:r>
          </w:p>
        </w:tc>
        <w:tc>
          <w:tcPr>
            <w:tcW w:w="160" w:type="dxa"/>
            <w:vAlign w:val="bottom"/>
            <w:vMerge w:val="restart"/>
          </w:tcPr>
          <w:p>
            <w:pPr>
              <w:spacing w:after="0"/>
              <w:rPr>
                <w:sz w:val="16"/>
                <w:szCs w:val="16"/>
                <w:color w:val="auto"/>
              </w:rPr>
            </w:pPr>
          </w:p>
        </w:tc>
        <w:tc>
          <w:tcPr>
            <w:tcW w:w="0" w:type="dxa"/>
            <w:vAlign w:val="bottom"/>
          </w:tcPr>
          <w:p>
            <w:pPr>
              <w:spacing w:after="0"/>
              <w:rPr>
                <w:sz w:val="1"/>
                <w:szCs w:val="1"/>
                <w:color w:val="auto"/>
              </w:rPr>
            </w:pPr>
          </w:p>
        </w:tc>
      </w:tr>
      <w:tr>
        <w:trPr>
          <w:trHeight w:val="221"/>
        </w:trPr>
        <w:tc>
          <w:tcPr>
            <w:tcW w:w="16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900" w:type="dxa"/>
            <w:vAlign w:val="bottom"/>
            <w:tcBorders>
              <w:bottom w:val="single" w:sz="8" w:color="auto"/>
            </w:tcBorders>
            <w:vMerge w:val="continue"/>
          </w:tcPr>
          <w:p>
            <w:pPr>
              <w:spacing w:after="0"/>
              <w:rPr>
                <w:sz w:val="19"/>
                <w:szCs w:val="19"/>
                <w:color w:val="auto"/>
              </w:rPr>
            </w:pPr>
          </w:p>
        </w:tc>
        <w:tc>
          <w:tcPr>
            <w:tcW w:w="2220" w:type="dxa"/>
            <w:vAlign w:val="bottom"/>
            <w:tcBorders>
              <w:bottom w:val="single" w:sz="8" w:color="auto"/>
            </w:tcBorders>
            <w:gridSpan w:val="2"/>
          </w:tcPr>
          <w:p>
            <w:pPr>
              <w:ind w:left="120"/>
              <w:spacing w:after="0" w:line="220" w:lineRule="exact"/>
              <w:rPr>
                <w:sz w:val="20"/>
                <w:szCs w:val="20"/>
                <w:color w:val="auto"/>
              </w:rPr>
            </w:pPr>
            <w:r>
              <w:rPr>
                <w:rFonts w:ascii="Times New Roman" w:cs="Times New Roman" w:eastAsia="Times New Roman" w:hAnsi="Times New Roman"/>
                <w:sz w:val="18"/>
                <w:szCs w:val="18"/>
                <w:color w:val="auto"/>
              </w:rPr>
              <w:t xml:space="preserve">1; </w:t>
            </w:r>
            <w:r>
              <w:rPr>
                <w:rFonts w:ascii="Times New Roman Bold" w:cs="Times New Roman Bold" w:eastAsia="Times New Roman Bold" w:hAnsi="Times New Roman Bold"/>
                <w:sz w:val="18"/>
                <w:szCs w:val="18"/>
                <w:b w:val="1"/>
                <w:bCs w:val="1"/>
                <w:color w:val="auto"/>
              </w:rPr>
              <w:t>otherwise</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direcontr</w:t>
            </w:r>
            <w:r>
              <w:rPr>
                <w:rFonts w:ascii="Times New Roman" w:cs="Times New Roman" w:eastAsia="Times New Roman" w:hAnsi="Times New Roman"/>
                <w:sz w:val="18"/>
                <w:szCs w:val="18"/>
                <w:color w:val="auto"/>
              </w:rPr>
              <w:t xml:space="preserve"> = 0</w:t>
            </w:r>
          </w:p>
        </w:tc>
        <w:tc>
          <w:tcPr>
            <w:tcW w:w="3660" w:type="dxa"/>
            <w:vAlign w:val="bottom"/>
            <w:tcBorders>
              <w:bottom w:val="single" w:sz="8" w:color="auto"/>
            </w:tcBorders>
            <w:vMerge w:val="continue"/>
          </w:tcPr>
          <w:p>
            <w:pPr>
              <w:spacing w:after="0"/>
              <w:rPr>
                <w:sz w:val="19"/>
                <w:szCs w:val="19"/>
                <w:color w:val="auto"/>
              </w:rPr>
            </w:pPr>
          </w:p>
        </w:tc>
        <w:tc>
          <w:tcPr>
            <w:tcW w:w="1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84"/>
        </w:trPr>
        <w:tc>
          <w:tcPr>
            <w:tcW w:w="16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900" w:type="dxa"/>
            <w:vAlign w:val="bottom"/>
            <w:vMerge w:val="restart"/>
          </w:tcPr>
          <w:p>
            <w:pPr>
              <w:jc w:val="center"/>
              <w:spacing w:after="0" w:line="401" w:lineRule="exact"/>
              <w:rPr>
                <w:sz w:val="20"/>
                <w:szCs w:val="20"/>
                <w:color w:val="auto"/>
              </w:rPr>
            </w:pPr>
            <w:r>
              <w:rPr>
                <w:rFonts w:ascii="Times New Roman Italic" w:cs="Times New Roman Italic" w:eastAsia="Times New Roman Italic" w:hAnsi="Times New Roman Italic"/>
                <w:sz w:val="36"/>
                <w:szCs w:val="36"/>
                <w:i w:val="1"/>
                <w:iCs w:val="1"/>
                <w:color w:val="auto"/>
                <w:w w:val="98"/>
                <w:vertAlign w:val="superscript"/>
              </w:rPr>
              <w:t>C</w:t>
            </w:r>
            <w:r>
              <w:rPr>
                <w:rFonts w:ascii="Times New Roman Italic" w:cs="Times New Roman Italic" w:eastAsia="Times New Roman Italic" w:hAnsi="Times New Roman Italic"/>
                <w:sz w:val="12"/>
                <w:szCs w:val="12"/>
                <w:i w:val="1"/>
                <w:iCs w:val="1"/>
                <w:color w:val="auto"/>
                <w:w w:val="98"/>
              </w:rPr>
              <w:t>indircontr</w:t>
            </w:r>
          </w:p>
        </w:tc>
        <w:tc>
          <w:tcPr>
            <w:tcW w:w="1980" w:type="dxa"/>
            <w:vAlign w:val="bottom"/>
          </w:tcPr>
          <w:p>
            <w:pPr>
              <w:ind w:left="120"/>
              <w:spacing w:after="0" w:line="184" w:lineRule="exact"/>
              <w:rPr>
                <w:sz w:val="20"/>
                <w:szCs w:val="20"/>
                <w:color w:val="auto"/>
              </w:rPr>
            </w:pPr>
            <w:r>
              <w:rPr>
                <w:rFonts w:ascii="Times New Roman Bold" w:cs="Times New Roman Bold" w:eastAsia="Times New Roman Bold" w:hAnsi="Times New Roman Bold"/>
                <w:sz w:val="16"/>
                <w:szCs w:val="16"/>
                <w:b w:val="1"/>
                <w:bCs w:val="1"/>
                <w:color w:val="auto"/>
              </w:rPr>
              <w:t xml:space="preserve">If </w:t>
            </w:r>
            <w:r>
              <w:rPr>
                <w:rFonts w:ascii="Times New Roman Italic" w:cs="Times New Roman Italic" w:eastAsia="Times New Roman Italic" w:hAnsi="Times New Roman Italic"/>
                <w:sz w:val="16"/>
                <w:szCs w:val="16"/>
                <w:i w:val="1"/>
                <w:iCs w:val="1"/>
                <w:color w:val="auto"/>
              </w:rPr>
              <w:t>Col</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ic</w:t>
            </w:r>
            <w:r>
              <w:rPr>
                <w:rFonts w:ascii="Times New Roman" w:cs="Times New Roman" w:eastAsia="Times New Roman" w:hAnsi="Times New Roman"/>
                <w:sz w:val="16"/>
                <w:szCs w:val="16"/>
                <w:color w:val="auto"/>
              </w:rPr>
              <w:t>=</w:t>
            </w:r>
            <w:r>
              <w:rPr>
                <w:rFonts w:ascii="Times New Roman Italic" w:cs="Times New Roman Italic" w:eastAsia="Times New Roman Italic" w:hAnsi="Times New Roman Italic"/>
                <w:sz w:val="16"/>
                <w:szCs w:val="16"/>
                <w:i w:val="1"/>
                <w:iCs w:val="1"/>
                <w:color w:val="auto"/>
              </w:rPr>
              <w:t>True</w:t>
            </w:r>
            <w:r>
              <w:rPr>
                <w:rFonts w:ascii="Times New Roman" w:cs="Times New Roman" w:eastAsia="Times New Roman" w:hAnsi="Times New Roman"/>
                <w:sz w:val="16"/>
                <w:szCs w:val="16"/>
                <w:color w:val="auto"/>
              </w:rPr>
              <w:t>,</w:t>
            </w:r>
            <w:r>
              <w:rPr>
                <w:rFonts w:ascii="Times New Roman Bold" w:cs="Times New Roman Bold" w:eastAsia="Times New Roman Bold" w:hAnsi="Times New Roman Bold"/>
                <w:sz w:val="16"/>
                <w:szCs w:val="16"/>
                <w:b w:val="1"/>
                <w:bCs w:val="1"/>
                <w:color w:val="auto"/>
              </w:rPr>
              <w:t xml:space="preserve"> </w:t>
            </w:r>
            <w:r>
              <w:rPr>
                <w:rFonts w:ascii="Times New Roman Italic" w:cs="Times New Roman Italic" w:eastAsia="Times New Roman Italic" w:hAnsi="Times New Roman Italic"/>
                <w:sz w:val="16"/>
                <w:szCs w:val="16"/>
                <w:i w:val="1"/>
                <w:iCs w:val="1"/>
                <w:color w:val="auto"/>
              </w:rPr>
              <w:t>C</w:t>
            </w:r>
            <w:r>
              <w:rPr>
                <w:rFonts w:ascii="Times New Roman Italic" w:cs="Times New Roman Italic" w:eastAsia="Times New Roman Italic" w:hAnsi="Times New Roman Italic"/>
                <w:sz w:val="21"/>
                <w:szCs w:val="21"/>
                <w:i w:val="1"/>
                <w:iCs w:val="1"/>
                <w:color w:val="auto"/>
                <w:vertAlign w:val="subscript"/>
              </w:rPr>
              <w:t>indircontr</w:t>
            </w:r>
          </w:p>
        </w:tc>
        <w:tc>
          <w:tcPr>
            <w:tcW w:w="240" w:type="dxa"/>
            <w:vAlign w:val="bottom"/>
          </w:tcPr>
          <w:p>
            <w:pPr>
              <w:jc w:val="right"/>
              <w:ind w:right="50"/>
              <w:spacing w:after="0" w:line="184" w:lineRule="exact"/>
              <w:rPr>
                <w:sz w:val="20"/>
                <w:szCs w:val="20"/>
                <w:color w:val="auto"/>
              </w:rPr>
            </w:pPr>
            <w:r>
              <w:rPr>
                <w:rFonts w:ascii="Times New Roman" w:cs="Times New Roman" w:eastAsia="Times New Roman" w:hAnsi="Times New Roman"/>
                <w:sz w:val="18"/>
                <w:szCs w:val="18"/>
                <w:color w:val="auto"/>
                <w:w w:val="78"/>
              </w:rPr>
              <w:t>=</w:t>
            </w:r>
          </w:p>
        </w:tc>
        <w:tc>
          <w:tcPr>
            <w:tcW w:w="3820" w:type="dxa"/>
            <w:vAlign w:val="bottom"/>
            <w:gridSpan w:val="2"/>
            <w:vMerge w:val="restart"/>
          </w:tcPr>
          <w:p>
            <w:pPr>
              <w:ind w:left="140"/>
              <w:spacing w:after="0" w:line="400" w:lineRule="exact"/>
              <w:rPr>
                <w:sz w:val="20"/>
                <w:szCs w:val="20"/>
                <w:color w:val="auto"/>
              </w:rPr>
            </w:pPr>
            <w:r>
              <w:rPr>
                <w:rFonts w:ascii="Times New Roman Italic" w:cs="Times New Roman Italic" w:eastAsia="Times New Roman Italic" w:hAnsi="Times New Roman Italic"/>
                <w:sz w:val="36"/>
                <w:szCs w:val="36"/>
                <w:i w:val="1"/>
                <w:iCs w:val="1"/>
                <w:color w:val="auto"/>
                <w:vertAlign w:val="superscript"/>
              </w:rPr>
              <w:t>C</w:t>
            </w:r>
            <w:r>
              <w:rPr>
                <w:rFonts w:ascii="Times New Roman Italic" w:cs="Times New Roman Italic" w:eastAsia="Times New Roman Italic" w:hAnsi="Times New Roman Italic"/>
                <w:sz w:val="12"/>
                <w:szCs w:val="12"/>
                <w:i w:val="1"/>
                <w:iCs w:val="1"/>
                <w:color w:val="auto"/>
              </w:rPr>
              <w:t>indircontr</w:t>
            </w:r>
            <w:r>
              <w:rPr>
                <w:rFonts w:ascii="宋体" w:cs="宋体" w:eastAsia="宋体" w:hAnsi="宋体"/>
                <w:sz w:val="35"/>
                <w:szCs w:val="35"/>
                <w:color w:val="auto"/>
                <w:vertAlign w:val="superscript"/>
              </w:rPr>
              <w:t>∈</w:t>
            </w:r>
            <w:r>
              <w:rPr>
                <w:rFonts w:ascii="Times New Roman" w:cs="Times New Roman" w:eastAsia="Times New Roman" w:hAnsi="Times New Roman"/>
                <w:sz w:val="36"/>
                <w:szCs w:val="36"/>
                <w:color w:val="auto"/>
                <w:vertAlign w:val="superscript"/>
              </w:rPr>
              <w:t>{0,</w:t>
            </w:r>
            <w:r>
              <w:rPr>
                <w:rFonts w:ascii="Times New Roman" w:cs="Times New Roman" w:eastAsia="Times New Roman" w:hAnsi="Times New Roman"/>
                <w:sz w:val="36"/>
                <w:szCs w:val="36"/>
                <w:color w:val="222222"/>
                <w:vertAlign w:val="superscript"/>
              </w:rPr>
              <w:t>1}</w:t>
            </w:r>
          </w:p>
        </w:tc>
        <w:tc>
          <w:tcPr>
            <w:tcW w:w="0" w:type="dxa"/>
            <w:vAlign w:val="bottom"/>
          </w:tcPr>
          <w:p>
            <w:pPr>
              <w:spacing w:after="0"/>
              <w:rPr>
                <w:sz w:val="1"/>
                <w:szCs w:val="1"/>
                <w:color w:val="auto"/>
              </w:rPr>
            </w:pPr>
          </w:p>
        </w:tc>
      </w:tr>
      <w:tr>
        <w:trPr>
          <w:trHeight w:val="218"/>
        </w:trPr>
        <w:tc>
          <w:tcPr>
            <w:tcW w:w="16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900" w:type="dxa"/>
            <w:vAlign w:val="bottom"/>
            <w:vMerge w:val="continue"/>
          </w:tcPr>
          <w:p>
            <w:pPr>
              <w:spacing w:after="0"/>
              <w:rPr>
                <w:sz w:val="18"/>
                <w:szCs w:val="18"/>
                <w:color w:val="auto"/>
              </w:rPr>
            </w:pPr>
          </w:p>
        </w:tc>
        <w:tc>
          <w:tcPr>
            <w:tcW w:w="2220" w:type="dxa"/>
            <w:vAlign w:val="bottom"/>
            <w:gridSpan w:val="2"/>
          </w:tcPr>
          <w:p>
            <w:pPr>
              <w:ind w:left="120"/>
              <w:spacing w:after="0" w:line="218" w:lineRule="exact"/>
              <w:rPr>
                <w:sz w:val="20"/>
                <w:szCs w:val="20"/>
                <w:color w:val="auto"/>
              </w:rPr>
            </w:pPr>
            <w:r>
              <w:rPr>
                <w:rFonts w:ascii="Times New Roman" w:cs="Times New Roman" w:eastAsia="Times New Roman" w:hAnsi="Times New Roman"/>
                <w:sz w:val="18"/>
                <w:szCs w:val="18"/>
                <w:color w:val="auto"/>
              </w:rPr>
              <w:t xml:space="preserve">1; </w:t>
            </w:r>
            <w:r>
              <w:rPr>
                <w:rFonts w:ascii="Times New Roman Bold" w:cs="Times New Roman Bold" w:eastAsia="Times New Roman Bold" w:hAnsi="Times New Roman Bold"/>
                <w:sz w:val="18"/>
                <w:szCs w:val="18"/>
                <w:b w:val="1"/>
                <w:bCs w:val="1"/>
                <w:color w:val="auto"/>
              </w:rPr>
              <w:t>otherwise</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indircontr</w:t>
            </w:r>
            <w:r>
              <w:rPr>
                <w:rFonts w:ascii="Times New Roman" w:cs="Times New Roman" w:eastAsia="Times New Roman" w:hAnsi="Times New Roman"/>
                <w:sz w:val="18"/>
                <w:szCs w:val="18"/>
                <w:color w:val="auto"/>
              </w:rPr>
              <w:t xml:space="preserve"> = 0</w:t>
            </w:r>
          </w:p>
        </w:tc>
        <w:tc>
          <w:tcPr>
            <w:tcW w:w="382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98"/>
        </w:trPr>
        <w:tc>
          <w:tcPr>
            <w:tcW w:w="160" w:type="dxa"/>
            <w:vAlign w:val="bottom"/>
          </w:tcPr>
          <w:p>
            <w:pPr>
              <w:spacing w:after="0"/>
              <w:rPr>
                <w:sz w:val="17"/>
                <w:szCs w:val="17"/>
                <w:color w:val="auto"/>
              </w:rPr>
            </w:pPr>
          </w:p>
        </w:tc>
        <w:tc>
          <w:tcPr>
            <w:tcW w:w="1340" w:type="dxa"/>
            <w:vAlign w:val="bottom"/>
            <w:tcBorders>
              <w:bottom w:val="single" w:sz="8" w:color="auto"/>
            </w:tcBorders>
          </w:tcPr>
          <w:p>
            <w:pPr>
              <w:spacing w:after="0"/>
              <w:rPr>
                <w:sz w:val="17"/>
                <w:szCs w:val="17"/>
                <w:color w:val="auto"/>
              </w:rPr>
            </w:pPr>
          </w:p>
        </w:tc>
        <w:tc>
          <w:tcPr>
            <w:tcW w:w="900" w:type="dxa"/>
            <w:vAlign w:val="bottom"/>
            <w:tcBorders>
              <w:top w:val="single" w:sz="8" w:color="auto"/>
              <w:bottom w:val="single" w:sz="8" w:color="auto"/>
            </w:tcBorders>
          </w:tcPr>
          <w:p>
            <w:pPr>
              <w:jc w:val="center"/>
              <w:spacing w:after="0" w:line="199" w:lineRule="exact"/>
              <w:rPr>
                <w:sz w:val="20"/>
                <w:szCs w:val="20"/>
                <w:color w:val="auto"/>
              </w:rPr>
            </w:pPr>
            <w:r>
              <w:rPr>
                <w:rFonts w:ascii="Times New Roman Italic" w:cs="Times New Roman Italic" w:eastAsia="Times New Roman Italic" w:hAnsi="Times New Roman Italic"/>
                <w:sz w:val="23"/>
                <w:szCs w:val="23"/>
                <w:i w:val="1"/>
                <w:iCs w:val="1"/>
                <w:color w:val="auto"/>
                <w:vertAlign w:val="superscript"/>
              </w:rPr>
              <w:t>C</w:t>
            </w:r>
            <w:r>
              <w:rPr>
                <w:rFonts w:ascii="Times New Roman Italic" w:cs="Times New Roman Italic" w:eastAsia="Times New Roman Italic" w:hAnsi="Times New Roman Italic"/>
                <w:sz w:val="10"/>
                <w:szCs w:val="10"/>
                <w:i w:val="1"/>
                <w:iCs w:val="1"/>
                <w:color w:val="auto"/>
              </w:rPr>
              <w:t>contrweigh</w:t>
            </w:r>
          </w:p>
        </w:tc>
        <w:tc>
          <w:tcPr>
            <w:tcW w:w="1980" w:type="dxa"/>
            <w:vAlign w:val="bottom"/>
            <w:tcBorders>
              <w:top w:val="single" w:sz="8" w:color="auto"/>
              <w:bottom w:val="single" w:sz="8" w:color="auto"/>
            </w:tcBorders>
          </w:tcPr>
          <w:p>
            <w:pPr>
              <w:ind w:left="120"/>
              <w:spacing w:after="0" w:line="199" w:lineRule="exact"/>
              <w:rPr>
                <w:sz w:val="20"/>
                <w:szCs w:val="20"/>
                <w:color w:val="auto"/>
              </w:rPr>
            </w:pPr>
            <w:r>
              <w:rPr>
                <w:rFonts w:ascii="Times New Roman Italic" w:cs="Times New Roman Italic" w:eastAsia="Times New Roman Italic" w:hAnsi="Times New Roman Italic"/>
                <w:sz w:val="23"/>
                <w:szCs w:val="23"/>
                <w:i w:val="1"/>
                <w:iCs w:val="1"/>
                <w:color w:val="auto"/>
                <w:vertAlign w:val="superscript"/>
              </w:rPr>
              <w:t>C</w:t>
            </w:r>
            <w:r>
              <w:rPr>
                <w:rFonts w:ascii="Times New Roman Italic" w:cs="Times New Roman Italic" w:eastAsia="Times New Roman Italic" w:hAnsi="Times New Roman Italic"/>
                <w:sz w:val="10"/>
                <w:szCs w:val="10"/>
                <w:i w:val="1"/>
                <w:iCs w:val="1"/>
                <w:color w:val="auto"/>
              </w:rPr>
              <w:t xml:space="preserve">contrweigh </w:t>
            </w:r>
            <w:r>
              <w:rPr>
                <w:rFonts w:ascii="Times New Roman Italic" w:cs="Times New Roman Italic" w:eastAsia="Times New Roman Italic" w:hAnsi="Times New Roman Italic"/>
                <w:sz w:val="23"/>
                <w:szCs w:val="23"/>
                <w:i w:val="1"/>
                <w:iCs w:val="1"/>
                <w:color w:val="auto"/>
                <w:vertAlign w:val="superscript"/>
              </w:rPr>
              <w:t>= Col</w:t>
            </w:r>
            <w:r>
              <w:rPr>
                <w:rFonts w:ascii="Times New Roman" w:cs="Times New Roman" w:eastAsia="Times New Roman" w:hAnsi="Times New Roman"/>
                <w:sz w:val="23"/>
                <w:szCs w:val="23"/>
                <w:color w:val="auto"/>
                <w:vertAlign w:val="superscript"/>
              </w:rPr>
              <w:t>.</w:t>
            </w:r>
            <w:r>
              <w:rPr>
                <w:rFonts w:ascii="Times New Roman Italic" w:cs="Times New Roman Italic" w:eastAsia="Times New Roman Italic" w:hAnsi="Times New Roman Italic"/>
                <w:sz w:val="23"/>
                <w:szCs w:val="23"/>
                <w:i w:val="1"/>
                <w:iCs w:val="1"/>
                <w:color w:val="auto"/>
                <w:vertAlign w:val="superscript"/>
              </w:rPr>
              <w:t>cw</w:t>
            </w:r>
          </w:p>
        </w:tc>
        <w:tc>
          <w:tcPr>
            <w:tcW w:w="240" w:type="dxa"/>
            <w:vAlign w:val="bottom"/>
            <w:tcBorders>
              <w:top w:val="single" w:sz="8" w:color="auto"/>
              <w:bottom w:val="single" w:sz="8" w:color="auto"/>
            </w:tcBorders>
          </w:tcPr>
          <w:p>
            <w:pPr>
              <w:spacing w:after="0"/>
              <w:rPr>
                <w:sz w:val="17"/>
                <w:szCs w:val="17"/>
                <w:color w:val="auto"/>
              </w:rPr>
            </w:pPr>
          </w:p>
        </w:tc>
        <w:tc>
          <w:tcPr>
            <w:tcW w:w="3660" w:type="dxa"/>
            <w:vAlign w:val="bottom"/>
            <w:tcBorders>
              <w:top w:val="single" w:sz="8" w:color="auto"/>
              <w:bottom w:val="single" w:sz="8" w:color="auto"/>
            </w:tcBorders>
          </w:tcPr>
          <w:p>
            <w:pPr>
              <w:ind w:left="140"/>
              <w:spacing w:after="0" w:line="199" w:lineRule="exact"/>
              <w:rPr>
                <w:sz w:val="20"/>
                <w:szCs w:val="20"/>
                <w:color w:val="auto"/>
              </w:rPr>
            </w:pPr>
            <w:r>
              <w:rPr>
                <w:rFonts w:ascii="Times New Roman" w:cs="Times New Roman" w:eastAsia="Times New Roman" w:hAnsi="Times New Roman"/>
                <w:sz w:val="23"/>
                <w:szCs w:val="23"/>
                <w:color w:val="auto"/>
                <w:vertAlign w:val="superscript"/>
              </w:rPr>
              <w:t>0.0≤</w:t>
            </w:r>
            <w:r>
              <w:rPr>
                <w:rFonts w:ascii="Times New Roman Italic" w:cs="Times New Roman Italic" w:eastAsia="Times New Roman Italic" w:hAnsi="Times New Roman Italic"/>
                <w:sz w:val="23"/>
                <w:szCs w:val="23"/>
                <w:i w:val="1"/>
                <w:iCs w:val="1"/>
                <w:color w:val="auto"/>
                <w:vertAlign w:val="superscript"/>
              </w:rPr>
              <w:t>C</w:t>
            </w:r>
            <w:r>
              <w:rPr>
                <w:rFonts w:ascii="Times New Roman Italic" w:cs="Times New Roman Italic" w:eastAsia="Times New Roman Italic" w:hAnsi="Times New Roman Italic"/>
                <w:sz w:val="10"/>
                <w:szCs w:val="10"/>
                <w:i w:val="1"/>
                <w:iCs w:val="1"/>
                <w:color w:val="auto"/>
              </w:rPr>
              <w:t>contrweigh</w:t>
            </w:r>
          </w:p>
        </w:tc>
        <w:tc>
          <w:tcPr>
            <w:tcW w:w="160" w:type="dxa"/>
            <w:vAlign w:val="bottom"/>
          </w:tcPr>
          <w:p>
            <w:pPr>
              <w:spacing w:after="0"/>
              <w:rPr>
                <w:sz w:val="17"/>
                <w:szCs w:val="17"/>
                <w:color w:val="auto"/>
              </w:rPr>
            </w:pPr>
          </w:p>
        </w:tc>
        <w:tc>
          <w:tcPr>
            <w:tcW w:w="0" w:type="dxa"/>
            <w:vAlign w:val="bottom"/>
          </w:tcPr>
          <w:p>
            <w:pPr>
              <w:spacing w:after="0"/>
              <w:rPr>
                <w:sz w:val="1"/>
                <w:szCs w:val="1"/>
                <w:color w:val="auto"/>
              </w:rPr>
            </w:pPr>
          </w:p>
        </w:tc>
      </w:tr>
    </w:tbl>
    <w:p>
      <w:pPr>
        <w:ind w:left="380"/>
        <w:spacing w:after="0" w:line="273" w:lineRule="exact"/>
        <w:rPr>
          <w:sz w:val="20"/>
          <w:szCs w:val="20"/>
          <w:color w:val="auto"/>
        </w:rPr>
      </w:pPr>
      <w:r>
        <w:rPr>
          <w:rFonts w:ascii="宋体" w:cs="宋体" w:eastAsia="宋体" w:hAnsi="宋体"/>
          <w:sz w:val="18"/>
          <w:szCs w:val="18"/>
          <w:color w:val="auto"/>
        </w:rPr>
        <w:t>代码自特征</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loca</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表示了当前代码在方法体内部的绝对位置</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2</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蓝色背景高亮的代码为当前代码</w:t>
      </w:r>
    </w:p>
    <w:p>
      <w:pPr>
        <w:spacing w:after="0" w:line="2" w:lineRule="exact"/>
        <w:rPr>
          <w:sz w:val="20"/>
          <w:szCs w:val="20"/>
          <w:color w:val="auto"/>
        </w:rPr>
      </w:pPr>
    </w:p>
    <w:p>
      <w:pPr>
        <w:ind w:left="180" w:hanging="177"/>
        <w:spacing w:after="0" w:line="265" w:lineRule="exact"/>
        <w:tabs>
          <w:tab w:leader="none" w:pos="180" w:val="left"/>
        </w:tabs>
        <w:numPr>
          <w:ilvl w:val="0"/>
          <w:numId w:val="6"/>
        </w:numPr>
        <w:rPr>
          <w:rFonts w:ascii="宋体" w:cs="宋体" w:eastAsia="宋体" w:hAnsi="宋体"/>
          <w:sz w:val="17"/>
          <w:szCs w:val="17"/>
          <w:color w:val="auto"/>
        </w:rPr>
      </w:pPr>
      <w:r>
        <w:rPr>
          <w:rFonts w:ascii="Times New Roman" w:cs="Times New Roman" w:eastAsia="Times New Roman" w:hAnsi="Times New Roman"/>
          <w:sz w:val="17"/>
          <w:szCs w:val="17"/>
          <w:color w:val="auto"/>
        </w:rPr>
        <w:t>,</w:t>
      </w:r>
      <w:r>
        <w:rPr>
          <w:rFonts w:ascii="宋体" w:cs="宋体" w:eastAsia="宋体" w:hAnsi="宋体"/>
          <w:sz w:val="17"/>
          <w:szCs w:val="17"/>
          <w:color w:val="auto"/>
        </w:rPr>
        <w:t>它的绝对位置为</w:t>
      </w:r>
      <w:r>
        <w:rPr>
          <w:rFonts w:ascii="Times New Roman" w:cs="Times New Roman" w:eastAsia="Times New Roman" w:hAnsi="Times New Roman"/>
          <w:sz w:val="17"/>
          <w:szCs w:val="17"/>
          <w:color w:val="auto"/>
        </w:rPr>
        <w:t xml:space="preserve"> 5.</w:t>
      </w:r>
      <w:r>
        <w:rPr>
          <w:rFonts w:ascii="宋体" w:cs="宋体" w:eastAsia="宋体" w:hAnsi="宋体"/>
          <w:sz w:val="17"/>
          <w:szCs w:val="17"/>
          <w:color w:val="auto"/>
        </w:rPr>
        <w:t>特征</w:t>
      </w:r>
      <w:r>
        <w:rPr>
          <w:rFonts w:ascii="Times New Roman" w:cs="Times New Roman" w:eastAsia="Times New Roman" w:hAnsi="Times New Roman"/>
          <w:sz w:val="17"/>
          <w:szCs w:val="17"/>
          <w:color w:val="auto"/>
        </w:rPr>
        <w:t xml:space="preserve"> </w:t>
      </w:r>
      <w:r>
        <w:rPr>
          <w:rFonts w:ascii="Times New Roman Italic" w:cs="Times New Roman Italic" w:eastAsia="Times New Roman Italic" w:hAnsi="Times New Roman Italic"/>
          <w:sz w:val="17"/>
          <w:szCs w:val="17"/>
          <w:i w:val="1"/>
          <w:iCs w:val="1"/>
          <w:color w:val="auto"/>
        </w:rPr>
        <w:t>C</w:t>
      </w:r>
      <w:r>
        <w:rPr>
          <w:rFonts w:ascii="Times New Roman Italic" w:cs="Times New Roman Italic" w:eastAsia="Times New Roman Italic" w:hAnsi="Times New Roman Italic"/>
          <w:sz w:val="23"/>
          <w:szCs w:val="23"/>
          <w:i w:val="1"/>
          <w:iCs w:val="1"/>
          <w:color w:val="auto"/>
          <w:vertAlign w:val="subscript"/>
        </w:rPr>
        <w:t>type</w:t>
      </w:r>
      <w:r>
        <w:rPr>
          <w:rFonts w:ascii="Times New Roman" w:cs="Times New Roman" w:eastAsia="Times New Roman" w:hAnsi="Times New Roman"/>
          <w:sz w:val="17"/>
          <w:szCs w:val="17"/>
          <w:color w:val="auto"/>
        </w:rPr>
        <w:t xml:space="preserve"> </w:t>
      </w:r>
      <w:r>
        <w:rPr>
          <w:rFonts w:ascii="宋体" w:cs="宋体" w:eastAsia="宋体" w:hAnsi="宋体"/>
          <w:sz w:val="17"/>
          <w:szCs w:val="17"/>
          <w:color w:val="auto"/>
        </w:rPr>
        <w:t>表明了当前代码行的类型</w:t>
      </w:r>
      <w:r>
        <w:rPr>
          <w:rFonts w:ascii="Times New Roman" w:cs="Times New Roman" w:eastAsia="Times New Roman" w:hAnsi="Times New Roman"/>
          <w:sz w:val="17"/>
          <w:szCs w:val="17"/>
          <w:color w:val="auto"/>
        </w:rPr>
        <w:t>.</w:t>
      </w:r>
      <w:r>
        <w:rPr>
          <w:rFonts w:ascii="宋体" w:cs="宋体" w:eastAsia="宋体" w:hAnsi="宋体"/>
          <w:sz w:val="17"/>
          <w:szCs w:val="17"/>
          <w:color w:val="auto"/>
        </w:rPr>
        <w:t>从定义</w:t>
      </w:r>
      <w:r>
        <w:rPr>
          <w:rFonts w:ascii="Times New Roman" w:cs="Times New Roman" w:eastAsia="Times New Roman" w:hAnsi="Times New Roman"/>
          <w:sz w:val="17"/>
          <w:szCs w:val="17"/>
          <w:color w:val="auto"/>
        </w:rPr>
        <w:t xml:space="preserve"> 1 </w:t>
      </w:r>
      <w:r>
        <w:rPr>
          <w:rFonts w:ascii="宋体" w:cs="宋体" w:eastAsia="宋体" w:hAnsi="宋体"/>
          <w:sz w:val="17"/>
          <w:szCs w:val="17"/>
          <w:color w:val="auto"/>
        </w:rPr>
        <w:t>和</w:t>
      </w:r>
      <w:r>
        <w:rPr>
          <w:rFonts w:ascii="Times New Roman" w:cs="Times New Roman" w:eastAsia="Times New Roman" w:hAnsi="Times New Roman"/>
          <w:sz w:val="17"/>
          <w:szCs w:val="17"/>
          <w:color w:val="auto"/>
        </w:rPr>
        <w:t xml:space="preserve"> 2 </w:t>
      </w:r>
      <w:r>
        <w:rPr>
          <w:rFonts w:ascii="宋体" w:cs="宋体" w:eastAsia="宋体" w:hAnsi="宋体"/>
          <w:sz w:val="17"/>
          <w:szCs w:val="17"/>
          <w:color w:val="auto"/>
        </w:rPr>
        <w:t>可知</w:t>
      </w:r>
      <w:r>
        <w:rPr>
          <w:rFonts w:ascii="Times New Roman" w:cs="Times New Roman" w:eastAsia="Times New Roman" w:hAnsi="Times New Roman"/>
          <w:sz w:val="17"/>
          <w:szCs w:val="17"/>
          <w:color w:val="auto"/>
        </w:rPr>
        <w:t>,</w:t>
      </w:r>
      <w:r>
        <w:rPr>
          <w:rFonts w:ascii="宋体" w:cs="宋体" w:eastAsia="宋体" w:hAnsi="宋体"/>
          <w:sz w:val="17"/>
          <w:szCs w:val="17"/>
          <w:color w:val="auto"/>
        </w:rPr>
        <w:t>代码行的类型可以分为控制类型</w:t>
      </w:r>
    </w:p>
    <w:p>
      <w:pPr>
        <w:spacing w:after="0" w:line="53" w:lineRule="exact"/>
        <w:rPr>
          <w:rFonts w:ascii="宋体" w:cs="宋体" w:eastAsia="宋体" w:hAnsi="宋体"/>
          <w:sz w:val="17"/>
          <w:szCs w:val="17"/>
          <w:color w:val="auto"/>
        </w:rPr>
      </w:pPr>
    </w:p>
    <w:p>
      <w:pPr>
        <w:jc w:val="both"/>
        <w:spacing w:after="0" w:line="274" w:lineRule="exact"/>
        <w:rPr>
          <w:rFonts w:ascii="宋体" w:cs="宋体" w:eastAsia="宋体" w:hAnsi="宋体"/>
          <w:sz w:val="17"/>
          <w:szCs w:val="17"/>
          <w:color w:val="auto"/>
        </w:rPr>
      </w:pPr>
      <w:r>
        <w:rPr>
          <w:rFonts w:ascii="宋体" w:cs="宋体" w:eastAsia="宋体" w:hAnsi="宋体"/>
          <w:sz w:val="18"/>
          <w:szCs w:val="18"/>
          <w:color w:val="auto"/>
        </w:rPr>
        <w:t>和非控制类型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控制类型代码行又可细分为</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if</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elseif</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else</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for</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while</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等类型</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而非</w:t>
      </w:r>
      <w:r>
        <w:rPr>
          <w:rFonts w:ascii="宋体" w:cs="宋体" w:eastAsia="宋体" w:hAnsi="宋体"/>
          <w:sz w:val="18"/>
          <w:szCs w:val="18"/>
          <w:color w:val="auto"/>
        </w:rPr>
        <w:t>控制类型代码行可细分为</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Assignment</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 xml:space="preserve"> FieldDeclaration </w:t>
      </w:r>
      <w:r>
        <w:rPr>
          <w:rFonts w:ascii="宋体" w:cs="宋体" w:eastAsia="宋体" w:hAnsi="宋体"/>
          <w:sz w:val="18"/>
          <w:szCs w:val="18"/>
          <w:color w:val="222222"/>
        </w:rPr>
        <w:t>等类型</w:t>
      </w:r>
      <w:r>
        <w:rPr>
          <w:rFonts w:ascii="Times New Roman" w:cs="Times New Roman" w:eastAsia="Times New Roman" w:hAnsi="Times New Roman"/>
          <w:sz w:val="18"/>
          <w:szCs w:val="18"/>
          <w:color w:val="222222"/>
        </w:rPr>
        <w:t>.</w:t>
      </w:r>
      <w:r>
        <w:rPr>
          <w:rFonts w:ascii="Times New Roman Italic" w:cs="Times New Roman Italic" w:eastAsia="Times New Roman Italic" w:hAnsi="Times New Roman Italic"/>
          <w:sz w:val="18"/>
          <w:szCs w:val="18"/>
          <w:i w:val="1"/>
          <w:iCs w:val="1"/>
          <w:color w:val="222222"/>
        </w:rPr>
        <w:t xml:space="preserve"> </w:t>
      </w:r>
      <w:r>
        <w:rPr>
          <w:rFonts w:ascii="宋体" w:cs="宋体" w:eastAsia="宋体" w:hAnsi="宋体"/>
          <w:sz w:val="18"/>
          <w:szCs w:val="18"/>
          <w:color w:val="000000"/>
        </w:rPr>
        <w:t>特征</w:t>
      </w:r>
      <w:r>
        <w:rPr>
          <w:rFonts w:ascii="Times New Roman Italic" w:cs="Times New Roman Italic" w:eastAsia="Times New Roman Italic" w:hAnsi="Times New Roman Italic"/>
          <w:sz w:val="18"/>
          <w:szCs w:val="18"/>
          <w:i w:val="1"/>
          <w:iCs w:val="1"/>
          <w:color w:val="222222"/>
        </w:rPr>
        <w:t xml:space="preserve"> </w:t>
      </w:r>
      <w:r>
        <w:rPr>
          <w:rFonts w:ascii="Times New Roman Italic" w:cs="Times New Roman Italic" w:eastAsia="Times New Roman Italic" w:hAnsi="Times New Roman Italic"/>
          <w:sz w:val="18"/>
          <w:szCs w:val="18"/>
          <w:i w:val="1"/>
          <w:iCs w:val="1"/>
          <w:color w:val="000000"/>
        </w:rPr>
        <w:t>C</w:t>
      </w:r>
      <w:r>
        <w:rPr>
          <w:rFonts w:ascii="Times New Roman Italic" w:cs="Times New Roman Italic" w:eastAsia="Times New Roman Italic" w:hAnsi="Times New Roman Italic"/>
          <w:sz w:val="24"/>
          <w:szCs w:val="24"/>
          <w:i w:val="1"/>
          <w:iCs w:val="1"/>
          <w:color w:val="000000"/>
          <w:vertAlign w:val="subscript"/>
        </w:rPr>
        <w:t>cove</w:t>
      </w:r>
      <w:r>
        <w:rPr>
          <w:rFonts w:ascii="Times New Roman Italic" w:cs="Times New Roman Italic" w:eastAsia="Times New Roman Italic" w:hAnsi="Times New Roman Italic"/>
          <w:sz w:val="18"/>
          <w:szCs w:val="18"/>
          <w:i w:val="1"/>
          <w:iCs w:val="1"/>
          <w:color w:val="222222"/>
        </w:rPr>
        <w:t xml:space="preserve"> </w:t>
      </w:r>
      <w:r>
        <w:rPr>
          <w:rFonts w:ascii="宋体" w:cs="宋体" w:eastAsia="宋体" w:hAnsi="宋体"/>
          <w:sz w:val="18"/>
          <w:szCs w:val="18"/>
          <w:color w:val="000000"/>
        </w:rPr>
        <w:t>表示当前代码行作为控制类型代码行时</w:t>
      </w:r>
      <w:r>
        <w:rPr>
          <w:rFonts w:ascii="Times New Roman" w:cs="Times New Roman" w:eastAsia="Times New Roman" w:hAnsi="Times New Roman"/>
          <w:sz w:val="18"/>
          <w:szCs w:val="18"/>
          <w:color w:val="000000"/>
        </w:rPr>
        <w:t>,</w:t>
      </w:r>
      <w:r>
        <w:rPr>
          <w:rFonts w:ascii="宋体" w:cs="宋体" w:eastAsia="宋体" w:hAnsi="宋体"/>
          <w:sz w:val="18"/>
          <w:szCs w:val="18"/>
          <w:color w:val="000000"/>
        </w:rPr>
        <w:t>其覆盖范围内代码行的数量</w:t>
      </w:r>
      <w:r>
        <w:rPr>
          <w:rFonts w:ascii="Times New Roman" w:cs="Times New Roman" w:eastAsia="Times New Roman" w:hAnsi="Times New Roman"/>
          <w:sz w:val="18"/>
          <w:szCs w:val="18"/>
          <w:color w:val="000000"/>
        </w:rPr>
        <w:t>.</w:t>
      </w:r>
      <w:r>
        <w:rPr>
          <w:rFonts w:ascii="宋体" w:cs="宋体" w:eastAsia="宋体" w:hAnsi="宋体"/>
          <w:sz w:val="18"/>
          <w:szCs w:val="18"/>
          <w:color w:val="000000"/>
        </w:rPr>
        <w:t>如图</w:t>
      </w:r>
      <w:r>
        <w:rPr>
          <w:rFonts w:ascii="Times New Roman" w:cs="Times New Roman" w:eastAsia="Times New Roman" w:hAnsi="Times New Roman"/>
          <w:sz w:val="18"/>
          <w:szCs w:val="18"/>
          <w:color w:val="000000"/>
        </w:rPr>
        <w:t xml:space="preserve"> 2 </w:t>
      </w:r>
      <w:r>
        <w:rPr>
          <w:rFonts w:ascii="宋体" w:cs="宋体" w:eastAsia="宋体" w:hAnsi="宋体"/>
          <w:sz w:val="18"/>
          <w:szCs w:val="18"/>
          <w:color w:val="000000"/>
        </w:rPr>
        <w:t>中绝对位置为</w:t>
      </w:r>
      <w:r>
        <w:rPr>
          <w:rFonts w:ascii="Times New Roman" w:cs="Times New Roman" w:eastAsia="Times New Roman" w:hAnsi="Times New Roman"/>
          <w:sz w:val="18"/>
          <w:szCs w:val="18"/>
          <w:color w:val="000000"/>
        </w:rPr>
        <w:t xml:space="preserve"> 4 </w:t>
      </w:r>
      <w:r>
        <w:rPr>
          <w:rFonts w:ascii="宋体" w:cs="宋体" w:eastAsia="宋体" w:hAnsi="宋体"/>
          <w:sz w:val="18"/>
          <w:szCs w:val="18"/>
          <w:color w:val="000000"/>
        </w:rPr>
        <w:t>的</w:t>
      </w:r>
      <w:r>
        <w:rPr>
          <w:rFonts w:ascii="Times New Roman" w:cs="Times New Roman" w:eastAsia="Times New Roman" w:hAnsi="Times New Roman"/>
          <w:sz w:val="18"/>
          <w:szCs w:val="18"/>
          <w:color w:val="000000"/>
        </w:rPr>
        <w:t xml:space="preserve"> </w:t>
      </w:r>
      <w:r>
        <w:rPr>
          <w:rFonts w:ascii="Times New Roman Italic" w:cs="Times New Roman Italic" w:eastAsia="Times New Roman Italic" w:hAnsi="Times New Roman Italic"/>
          <w:sz w:val="18"/>
          <w:szCs w:val="18"/>
          <w:i w:val="1"/>
          <w:iCs w:val="1"/>
          <w:color w:val="000000"/>
        </w:rPr>
        <w:t>if</w:t>
      </w:r>
      <w:r>
        <w:rPr>
          <w:rFonts w:ascii="Times New Roman" w:cs="Times New Roman" w:eastAsia="Times New Roman" w:hAnsi="Times New Roman"/>
          <w:sz w:val="18"/>
          <w:szCs w:val="18"/>
          <w:color w:val="000000"/>
        </w:rPr>
        <w:t xml:space="preserve"> </w:t>
      </w:r>
      <w:r>
        <w:rPr>
          <w:rFonts w:ascii="宋体" w:cs="宋体" w:eastAsia="宋体" w:hAnsi="宋体"/>
          <w:sz w:val="18"/>
          <w:szCs w:val="18"/>
          <w:color w:val="000000"/>
        </w:rPr>
        <w:t>控制语句的覆盖范围为</w:t>
      </w:r>
      <w:r>
        <w:rPr>
          <w:rFonts w:ascii="Times New Roman" w:cs="Times New Roman" w:eastAsia="Times New Roman" w:hAnsi="Times New Roman"/>
          <w:sz w:val="18"/>
          <w:szCs w:val="18"/>
          <w:color w:val="000000"/>
        </w:rPr>
        <w:t xml:space="preserve"> 2. </w:t>
      </w:r>
      <w:r>
        <w:rPr>
          <w:rFonts w:ascii="Times New Roman Italic" w:cs="Times New Roman Italic" w:eastAsia="Times New Roman Italic" w:hAnsi="Times New Roman Italic"/>
          <w:sz w:val="18"/>
          <w:szCs w:val="18"/>
          <w:i w:val="1"/>
          <w:iCs w:val="1"/>
          <w:color w:val="000000"/>
        </w:rPr>
        <w:t>C</w:t>
      </w:r>
      <w:r>
        <w:rPr>
          <w:rFonts w:ascii="Times New Roman Italic" w:cs="Times New Roman Italic" w:eastAsia="Times New Roman Italic" w:hAnsi="Times New Roman Italic"/>
          <w:sz w:val="24"/>
          <w:szCs w:val="24"/>
          <w:i w:val="1"/>
          <w:iCs w:val="1"/>
          <w:color w:val="000000"/>
          <w:vertAlign w:val="subscript"/>
        </w:rPr>
        <w:t>cove</w:t>
      </w:r>
      <w:r>
        <w:rPr>
          <w:rFonts w:ascii="Times New Roman" w:cs="Times New Roman" w:eastAsia="Times New Roman" w:hAnsi="Times New Roman"/>
          <w:sz w:val="18"/>
          <w:szCs w:val="18"/>
          <w:color w:val="000000"/>
        </w:rPr>
        <w:t xml:space="preserve"> </w:t>
      </w:r>
      <w:r>
        <w:rPr>
          <w:rFonts w:ascii="宋体" w:cs="宋体" w:eastAsia="宋体" w:hAnsi="宋体"/>
          <w:sz w:val="18"/>
          <w:szCs w:val="18"/>
          <w:color w:val="000000"/>
        </w:rPr>
        <w:t>的取值通过启发式规则确定</w:t>
      </w:r>
      <w:r>
        <w:rPr>
          <w:rFonts w:ascii="Times New Roman" w:cs="Times New Roman" w:eastAsia="Times New Roman" w:hAnsi="Times New Roman"/>
          <w:sz w:val="18"/>
          <w:szCs w:val="18"/>
          <w:color w:val="000000"/>
        </w:rPr>
        <w:t>.</w:t>
      </w:r>
      <w:r>
        <w:rPr>
          <w:rFonts w:ascii="宋体" w:cs="宋体" w:eastAsia="宋体" w:hAnsi="宋体"/>
          <w:sz w:val="18"/>
          <w:szCs w:val="18"/>
          <w:color w:val="000000"/>
        </w:rPr>
        <w:t>我们从数据集</w:t>
      </w:r>
    </w:p>
    <w:p>
      <w:pPr>
        <w:spacing w:after="0" w:line="35" w:lineRule="exact"/>
        <w:rPr>
          <w:rFonts w:ascii="宋体" w:cs="宋体" w:eastAsia="宋体" w:hAnsi="宋体"/>
          <w:sz w:val="17"/>
          <w:szCs w:val="17"/>
          <w:color w:val="auto"/>
        </w:rPr>
      </w:pPr>
    </w:p>
    <w:p>
      <w:pPr>
        <w:jc w:val="both"/>
        <w:spacing w:after="0" w:line="274" w:lineRule="exact"/>
        <w:rPr>
          <w:rFonts w:ascii="宋体" w:cs="宋体" w:eastAsia="宋体" w:hAnsi="宋体"/>
          <w:sz w:val="17"/>
          <w:szCs w:val="17"/>
          <w:color w:val="auto"/>
        </w:rPr>
      </w:pPr>
      <w:r>
        <w:rPr>
          <w:rFonts w:ascii="宋体" w:cs="宋体" w:eastAsia="宋体" w:hAnsi="宋体"/>
          <w:sz w:val="18"/>
          <w:szCs w:val="18"/>
          <w:color w:val="auto"/>
        </w:rPr>
        <w:t>中观察到</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62%</w:t>
      </w:r>
      <w:r>
        <w:rPr>
          <w:rFonts w:ascii="宋体" w:cs="宋体" w:eastAsia="宋体" w:hAnsi="宋体"/>
          <w:sz w:val="18"/>
          <w:szCs w:val="18"/>
          <w:color w:val="222222"/>
        </w:rPr>
        <w:t>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CS</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覆盖的代码行数在</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1</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到</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9</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行之间</w:t>
      </w:r>
      <w:r>
        <w:rPr>
          <w:rFonts w:ascii="Times New Roman" w:cs="Times New Roman" w:eastAsia="Times New Roman" w:hAnsi="Times New Roman"/>
          <w:sz w:val="18"/>
          <w:szCs w:val="18"/>
          <w:color w:val="222222"/>
        </w:rPr>
        <w:t>;28%</w:t>
      </w:r>
      <w:r>
        <w:rPr>
          <w:rFonts w:ascii="宋体" w:cs="宋体" w:eastAsia="宋体" w:hAnsi="宋体"/>
          <w:sz w:val="18"/>
          <w:szCs w:val="18"/>
          <w:color w:val="222222"/>
        </w:rPr>
        <w:t>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222222"/>
        </w:rPr>
        <w:t>CS</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覆盖的代码行数在</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10</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到</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29</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行之间</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只有</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10%</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222222"/>
        </w:rPr>
        <w:t>左右的</w:t>
      </w:r>
      <w:r>
        <w:rPr>
          <w:rFonts w:ascii="Times New Roman Italic" w:cs="Times New Roman Italic" w:eastAsia="Times New Roman Italic" w:hAnsi="Times New Roman Italic"/>
          <w:sz w:val="18"/>
          <w:szCs w:val="18"/>
          <w:i w:val="1"/>
          <w:iCs w:val="1"/>
          <w:color w:val="222222"/>
        </w:rPr>
        <w:t xml:space="preserve"> CS </w:t>
      </w:r>
      <w:r>
        <w:rPr>
          <w:rFonts w:ascii="宋体" w:cs="宋体" w:eastAsia="宋体" w:hAnsi="宋体"/>
          <w:sz w:val="18"/>
          <w:szCs w:val="18"/>
          <w:color w:val="222222"/>
        </w:rPr>
        <w:t>覆盖的代码行数大于</w:t>
      </w:r>
      <w:r>
        <w:rPr>
          <w:rFonts w:ascii="Times New Roman Italic" w:cs="Times New Roman Italic" w:eastAsia="Times New Roman Italic" w:hAnsi="Times New Roman Italic"/>
          <w:sz w:val="18"/>
          <w:szCs w:val="18"/>
          <w:i w:val="1"/>
          <w:iCs w:val="1"/>
          <w:color w:val="222222"/>
        </w:rPr>
        <w:t xml:space="preserve"> </w:t>
      </w:r>
      <w:r>
        <w:rPr>
          <w:rFonts w:ascii="Times New Roman" w:cs="Times New Roman" w:eastAsia="Times New Roman" w:hAnsi="Times New Roman"/>
          <w:sz w:val="18"/>
          <w:szCs w:val="18"/>
          <w:color w:val="222222"/>
        </w:rPr>
        <w:t>30</w:t>
      </w:r>
      <w:r>
        <w:rPr>
          <w:rFonts w:ascii="Times New Roman Italic" w:cs="Times New Roman Italic" w:eastAsia="Times New Roman Italic" w:hAnsi="Times New Roman Italic"/>
          <w:sz w:val="18"/>
          <w:szCs w:val="18"/>
          <w:i w:val="1"/>
          <w:iCs w:val="1"/>
          <w:color w:val="222222"/>
        </w:rPr>
        <w:t xml:space="preserve"> </w:t>
      </w:r>
      <w:r>
        <w:rPr>
          <w:rFonts w:ascii="宋体" w:cs="宋体" w:eastAsia="宋体" w:hAnsi="宋体"/>
          <w:sz w:val="18"/>
          <w:szCs w:val="18"/>
          <w:color w:val="222222"/>
        </w:rPr>
        <w:t>行</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根据这个比例</w:t>
      </w:r>
      <w:r>
        <w:rPr>
          <w:rFonts w:ascii="Times New Roman" w:cs="Times New Roman" w:eastAsia="Times New Roman" w:hAnsi="Times New Roman"/>
          <w:sz w:val="18"/>
          <w:szCs w:val="18"/>
          <w:color w:val="222222"/>
        </w:rPr>
        <w:t>,</w:t>
      </w:r>
      <w:r>
        <w:rPr>
          <w:rFonts w:ascii="宋体" w:cs="宋体" w:eastAsia="宋体" w:hAnsi="宋体"/>
          <w:sz w:val="18"/>
          <w:szCs w:val="18"/>
          <w:color w:val="222222"/>
        </w:rPr>
        <w:t>我们在不同的代码行区间内设置了</w:t>
      </w:r>
      <w:r>
        <w:rPr>
          <w:rFonts w:ascii="Times New Roman Italic" w:cs="Times New Roman Italic" w:eastAsia="Times New Roman Italic" w:hAnsi="Times New Roman Italic"/>
          <w:sz w:val="18"/>
          <w:szCs w:val="18"/>
          <w:i w:val="1"/>
          <w:iCs w:val="1"/>
          <w:color w:val="222222"/>
        </w:rPr>
        <w:t xml:space="preserve"> </w:t>
      </w:r>
      <w:r>
        <w:rPr>
          <w:rFonts w:ascii="Times New Roman Italic" w:cs="Times New Roman Italic" w:eastAsia="Times New Roman Italic" w:hAnsi="Times New Roman Italic"/>
          <w:sz w:val="18"/>
          <w:szCs w:val="18"/>
          <w:i w:val="1"/>
          <w:iCs w:val="1"/>
          <w:color w:val="000000"/>
        </w:rPr>
        <w:t>C</w:t>
      </w:r>
      <w:r>
        <w:rPr>
          <w:rFonts w:ascii="Times New Roman Italic" w:cs="Times New Roman Italic" w:eastAsia="Times New Roman Italic" w:hAnsi="Times New Roman Italic"/>
          <w:sz w:val="24"/>
          <w:szCs w:val="24"/>
          <w:i w:val="1"/>
          <w:iCs w:val="1"/>
          <w:color w:val="000000"/>
          <w:vertAlign w:val="subscript"/>
        </w:rPr>
        <w:t>cove</w:t>
      </w:r>
      <w:r>
        <w:rPr>
          <w:rFonts w:ascii="Times New Roman Italic" w:cs="Times New Roman Italic" w:eastAsia="Times New Roman Italic" w:hAnsi="Times New Roman Italic"/>
          <w:sz w:val="18"/>
          <w:szCs w:val="18"/>
          <w:i w:val="1"/>
          <w:iCs w:val="1"/>
          <w:color w:val="222222"/>
        </w:rPr>
        <w:t xml:space="preserve"> </w:t>
      </w:r>
      <w:r>
        <w:rPr>
          <w:rFonts w:ascii="宋体" w:cs="宋体" w:eastAsia="宋体" w:hAnsi="宋体"/>
          <w:sz w:val="18"/>
          <w:szCs w:val="18"/>
          <w:color w:val="000000"/>
        </w:rPr>
        <w:t>不同的取值</w:t>
      </w:r>
      <w:r>
        <w:rPr>
          <w:rFonts w:ascii="Times New Roman" w:cs="Times New Roman" w:eastAsia="Times New Roman" w:hAnsi="Times New Roman"/>
          <w:sz w:val="18"/>
          <w:szCs w:val="18"/>
          <w:color w:val="000000"/>
        </w:rPr>
        <w:t>.</w:t>
      </w:r>
      <w:r>
        <w:rPr>
          <w:rFonts w:ascii="宋体" w:cs="宋体" w:eastAsia="宋体" w:hAnsi="宋体"/>
          <w:sz w:val="18"/>
          <w:szCs w:val="18"/>
          <w:color w:val="000000"/>
        </w:rPr>
        <w:t>特征</w:t>
      </w:r>
      <w:r>
        <w:rPr>
          <w:rFonts w:ascii="Times New Roman Italic" w:cs="Times New Roman Italic" w:eastAsia="Times New Roman Italic" w:hAnsi="Times New Roman Italic"/>
          <w:sz w:val="18"/>
          <w:szCs w:val="18"/>
          <w:i w:val="1"/>
          <w:iCs w:val="1"/>
          <w:color w:val="222222"/>
        </w:rPr>
        <w:t xml:space="preserve"> </w:t>
      </w:r>
      <w:r>
        <w:rPr>
          <w:rFonts w:ascii="Times New Roman Italic" w:cs="Times New Roman Italic" w:eastAsia="Times New Roman Italic" w:hAnsi="Times New Roman Italic"/>
          <w:sz w:val="18"/>
          <w:szCs w:val="18"/>
          <w:i w:val="1"/>
          <w:iCs w:val="1"/>
          <w:color w:val="000000"/>
        </w:rPr>
        <w:t>C</w:t>
      </w:r>
      <w:r>
        <w:rPr>
          <w:rFonts w:ascii="Times New Roman Italic" w:cs="Times New Roman Italic" w:eastAsia="Times New Roman Italic" w:hAnsi="Times New Roman Italic"/>
          <w:sz w:val="24"/>
          <w:szCs w:val="24"/>
          <w:i w:val="1"/>
          <w:iCs w:val="1"/>
          <w:color w:val="000000"/>
          <w:vertAlign w:val="subscript"/>
        </w:rPr>
        <w:t>iden</w:t>
      </w:r>
      <w:r>
        <w:rPr>
          <w:rFonts w:ascii="Times New Roman Italic" w:cs="Times New Roman Italic" w:eastAsia="Times New Roman Italic" w:hAnsi="Times New Roman Italic"/>
          <w:sz w:val="18"/>
          <w:szCs w:val="18"/>
          <w:i w:val="1"/>
          <w:iCs w:val="1"/>
          <w:color w:val="000000"/>
        </w:rPr>
        <w:t xml:space="preserve"> </w:t>
      </w:r>
      <w:r>
        <w:rPr>
          <w:rFonts w:ascii="宋体" w:cs="宋体" w:eastAsia="宋体" w:hAnsi="宋体"/>
          <w:sz w:val="18"/>
          <w:szCs w:val="18"/>
          <w:color w:val="000000"/>
        </w:rPr>
        <w:t>表示当前代码行所包含的标识符数量</w:t>
      </w:r>
      <w:r>
        <w:rPr>
          <w:rFonts w:ascii="Times New Roman" w:cs="Times New Roman" w:eastAsia="Times New Roman" w:hAnsi="Times New Roman"/>
          <w:sz w:val="18"/>
          <w:szCs w:val="18"/>
          <w:color w:val="000000"/>
        </w:rPr>
        <w:t>.</w:t>
      </w:r>
      <w:r>
        <w:rPr>
          <w:rFonts w:ascii="宋体" w:cs="宋体" w:eastAsia="宋体" w:hAnsi="宋体"/>
          <w:sz w:val="18"/>
          <w:szCs w:val="18"/>
          <w:color w:val="000000"/>
        </w:rPr>
        <w:t>编程人员在给标识符命名时</w:t>
      </w:r>
      <w:r>
        <w:rPr>
          <w:rFonts w:ascii="Times New Roman" w:cs="Times New Roman" w:eastAsia="Times New Roman" w:hAnsi="Times New Roman"/>
          <w:sz w:val="18"/>
          <w:szCs w:val="18"/>
          <w:color w:val="000000"/>
        </w:rPr>
        <w:t>,</w:t>
      </w:r>
      <w:r>
        <w:rPr>
          <w:rFonts w:ascii="宋体" w:cs="宋体" w:eastAsia="宋体" w:hAnsi="宋体"/>
          <w:sz w:val="18"/>
          <w:szCs w:val="18"/>
          <w:color w:val="000000"/>
        </w:rPr>
        <w:t>习惯遵循驼峰命名的规范</w:t>
      </w:r>
      <w:r>
        <w:rPr>
          <w:rFonts w:ascii="Times New Roman" w:cs="Times New Roman" w:eastAsia="Times New Roman" w:hAnsi="Times New Roman"/>
          <w:sz w:val="18"/>
          <w:szCs w:val="18"/>
          <w:color w:val="000000"/>
        </w:rPr>
        <w:t>.</w:t>
      </w:r>
      <w:r>
        <w:rPr>
          <w:rFonts w:ascii="宋体" w:cs="宋体" w:eastAsia="宋体" w:hAnsi="宋体"/>
          <w:sz w:val="18"/>
          <w:szCs w:val="18"/>
          <w:color w:val="000000"/>
        </w:rPr>
        <w:t>生成</w:t>
      </w:r>
      <w:r>
        <w:rPr>
          <w:rFonts w:ascii="Times New Roman Italic" w:cs="Times New Roman Italic" w:eastAsia="Times New Roman Italic" w:hAnsi="Times New Roman Italic"/>
          <w:sz w:val="18"/>
          <w:szCs w:val="18"/>
          <w:i w:val="1"/>
          <w:iCs w:val="1"/>
          <w:color w:val="000000"/>
        </w:rPr>
        <w:t xml:space="preserve"> C</w:t>
      </w:r>
      <w:r>
        <w:rPr>
          <w:rFonts w:ascii="Times New Roman Italic" w:cs="Times New Roman Italic" w:eastAsia="Times New Roman Italic" w:hAnsi="Times New Roman Italic"/>
          <w:sz w:val="24"/>
          <w:szCs w:val="24"/>
          <w:i w:val="1"/>
          <w:iCs w:val="1"/>
          <w:color w:val="000000"/>
          <w:vertAlign w:val="subscript"/>
        </w:rPr>
        <w:t>iden</w:t>
      </w:r>
      <w:r>
        <w:rPr>
          <w:rFonts w:ascii="Times New Roman Italic" w:cs="Times New Roman Italic" w:eastAsia="Times New Roman Italic" w:hAnsi="Times New Roman Italic"/>
          <w:sz w:val="18"/>
          <w:szCs w:val="18"/>
          <w:i w:val="1"/>
          <w:iCs w:val="1"/>
          <w:color w:val="000000"/>
        </w:rPr>
        <w:t xml:space="preserve"> </w:t>
      </w:r>
      <w:r>
        <w:rPr>
          <w:rFonts w:ascii="宋体" w:cs="宋体" w:eastAsia="宋体" w:hAnsi="宋体"/>
          <w:sz w:val="18"/>
          <w:szCs w:val="18"/>
          <w:color w:val="000000"/>
        </w:rPr>
        <w:t>特</w:t>
      </w:r>
    </w:p>
    <w:p>
      <w:pPr>
        <w:spacing w:after="0" w:line="39" w:lineRule="exact"/>
        <w:rPr>
          <w:rFonts w:ascii="宋体" w:cs="宋体" w:eastAsia="宋体" w:hAnsi="宋体"/>
          <w:sz w:val="17"/>
          <w:szCs w:val="17"/>
          <w:color w:val="auto"/>
        </w:rPr>
      </w:pPr>
    </w:p>
    <w:p>
      <w:pPr>
        <w:jc w:val="both"/>
        <w:spacing w:after="0" w:line="272" w:lineRule="exact"/>
        <w:rPr>
          <w:rFonts w:ascii="宋体" w:cs="宋体" w:eastAsia="宋体" w:hAnsi="宋体"/>
          <w:sz w:val="17"/>
          <w:szCs w:val="17"/>
          <w:color w:val="auto"/>
        </w:rPr>
      </w:pPr>
      <w:r>
        <w:rPr>
          <w:rFonts w:ascii="宋体" w:cs="宋体" w:eastAsia="宋体" w:hAnsi="宋体"/>
          <w:sz w:val="18"/>
          <w:szCs w:val="18"/>
          <w:color w:val="auto"/>
        </w:rPr>
        <w:t>征时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以驼峰形式命名的标识符将被分解为单个的单词再进行统计</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structuralContextFeature </w:t>
      </w:r>
      <w:r>
        <w:rPr>
          <w:rFonts w:ascii="宋体" w:cs="宋体" w:eastAsia="宋体" w:hAnsi="宋体"/>
          <w:sz w:val="18"/>
          <w:szCs w:val="18"/>
          <w:color w:val="auto"/>
        </w:rPr>
        <w:t>分解为单词</w:t>
      </w:r>
      <w:r>
        <w:rPr>
          <w:rFonts w:ascii="Times New Roman" w:cs="Times New Roman" w:eastAsia="Times New Roman" w:hAnsi="Times New Roman"/>
          <w:sz w:val="18"/>
          <w:szCs w:val="18"/>
          <w:color w:val="auto"/>
        </w:rPr>
        <w:t xml:space="preserve"> structural, context </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feature.</w:t>
      </w:r>
      <w:r>
        <w:rPr>
          <w:rFonts w:ascii="宋体" w:cs="宋体" w:eastAsia="宋体" w:hAnsi="宋体"/>
          <w:sz w:val="18"/>
          <w:szCs w:val="18"/>
          <w:color w:val="auto"/>
        </w:rPr>
        <w:t>特征</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idencove</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表示当前代码行覆盖范围内标识符数量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值得注意的是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当前代码行本身的标识符数量并不计入</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idencove</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如果当前代码行的类型为</w:t>
      </w:r>
      <w:r>
        <w:rPr>
          <w:rFonts w:ascii="Times New Roman Italic" w:cs="Times New Roman Italic" w:eastAsia="Times New Roman Italic" w:hAnsi="Times New Roman Italic"/>
          <w:sz w:val="18"/>
          <w:szCs w:val="18"/>
          <w:i w:val="1"/>
          <w:iCs w:val="1"/>
          <w:color w:val="auto"/>
        </w:rPr>
        <w:t xml:space="preserve"> NCS </w:t>
      </w:r>
      <w:r>
        <w:rPr>
          <w:rFonts w:ascii="宋体" w:cs="宋体" w:eastAsia="宋体" w:hAnsi="宋体"/>
          <w:sz w:val="18"/>
          <w:szCs w:val="18"/>
          <w:color w:val="auto"/>
        </w:rPr>
        <w:t>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其特征</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idencove</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等于</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w:t>
      </w:r>
    </w:p>
    <w:p>
      <w:pPr>
        <w:spacing w:after="0" w:line="4" w:lineRule="exact"/>
        <w:rPr>
          <w:rFonts w:ascii="宋体" w:cs="宋体" w:eastAsia="宋体" w:hAnsi="宋体"/>
          <w:sz w:val="17"/>
          <w:szCs w:val="17"/>
          <w:color w:val="auto"/>
        </w:rPr>
      </w:pPr>
    </w:p>
    <w:p>
      <w:pPr>
        <w:jc w:val="both"/>
        <w:ind w:firstLine="372"/>
        <w:spacing w:after="0" w:line="281" w:lineRule="exact"/>
        <w:rPr>
          <w:rFonts w:ascii="宋体" w:cs="宋体" w:eastAsia="宋体" w:hAnsi="宋体"/>
          <w:sz w:val="17"/>
          <w:szCs w:val="17"/>
          <w:color w:val="auto"/>
        </w:rPr>
      </w:pPr>
      <w:r>
        <w:rPr>
          <w:rFonts w:ascii="宋体" w:cs="宋体" w:eastAsia="宋体" w:hAnsi="宋体"/>
          <w:sz w:val="18"/>
          <w:szCs w:val="18"/>
          <w:color w:val="auto"/>
        </w:rPr>
        <w:t>代码间特征</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commvar</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表示当前代码行与其上下文代码行是否调用了同一个变量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2</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中所示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当前代码行</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 xml:space="preserve">5 </w:t>
      </w:r>
      <w:r>
        <w:rPr>
          <w:rFonts w:ascii="宋体" w:cs="宋体" w:eastAsia="宋体" w:hAnsi="宋体"/>
          <w:sz w:val="18"/>
          <w:szCs w:val="18"/>
          <w:color w:val="auto"/>
        </w:rPr>
        <w:t>与其上文代码行</w:t>
      </w:r>
      <w:r>
        <w:rPr>
          <w:rFonts w:ascii="Times New Roman" w:cs="Times New Roman" w:eastAsia="Times New Roman" w:hAnsi="Times New Roman"/>
          <w:sz w:val="18"/>
          <w:szCs w:val="18"/>
          <w:color w:val="auto"/>
        </w:rPr>
        <w:t xml:space="preserve">1 </w:t>
      </w:r>
      <w:r>
        <w:rPr>
          <w:rFonts w:ascii="宋体" w:cs="宋体" w:eastAsia="宋体" w:hAnsi="宋体"/>
          <w:sz w:val="18"/>
          <w:szCs w:val="18"/>
          <w:color w:val="auto"/>
        </w:rPr>
        <w:t>调用了同一个变量</w:t>
      </w:r>
      <w:r>
        <w:rPr>
          <w:rFonts w:ascii="Times New Roman Italic" w:cs="Times New Roman Italic" w:eastAsia="Times New Roman Italic" w:hAnsi="Times New Roman Italic"/>
          <w:sz w:val="18"/>
          <w:szCs w:val="18"/>
          <w:i w:val="1"/>
          <w:iCs w:val="1"/>
          <w:color w:val="auto"/>
        </w:rPr>
        <w:t>hasBufferArgs</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commmet</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表示当前代码行与上下文代码行是否调用了同一个方法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中当前代码行</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与其下文代码行</w:t>
      </w:r>
      <w:r>
        <w:rPr>
          <w:rFonts w:ascii="Times New Roman" w:cs="Times New Roman" w:eastAsia="Times New Roman" w:hAnsi="Times New Roman"/>
          <w:sz w:val="18"/>
          <w:szCs w:val="18"/>
          <w:color w:val="auto"/>
        </w:rPr>
        <w:t xml:space="preserve"> 9 </w:t>
      </w:r>
      <w:r>
        <w:rPr>
          <w:rFonts w:ascii="宋体" w:cs="宋体" w:eastAsia="宋体" w:hAnsi="宋体"/>
          <w:sz w:val="18"/>
          <w:szCs w:val="18"/>
          <w:color w:val="auto"/>
        </w:rPr>
        <w:t>调用了同一个方法</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setBuffer</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为了判定两行代码是否调用了同一个变量或方法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我们首先从源代码中识别出语法类型为</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variable-invocation</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method-invocation</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的代码行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w:t>
      </w:r>
    </w:p>
    <w:p>
      <w:pPr>
        <w:spacing w:after="0" w:line="52" w:lineRule="exact"/>
        <w:rPr>
          <w:rFonts w:ascii="宋体" w:cs="宋体" w:eastAsia="宋体" w:hAnsi="宋体"/>
          <w:sz w:val="17"/>
          <w:szCs w:val="17"/>
          <w:color w:val="auto"/>
        </w:rPr>
      </w:pPr>
    </w:p>
    <w:p>
      <w:pPr>
        <w:spacing w:after="0" w:line="219" w:lineRule="exact"/>
        <w:rPr>
          <w:rFonts w:ascii="宋体" w:cs="宋体" w:eastAsia="宋体" w:hAnsi="宋体"/>
          <w:sz w:val="17"/>
          <w:szCs w:val="17"/>
          <w:color w:val="auto"/>
        </w:rPr>
      </w:pPr>
      <w:r>
        <w:rPr>
          <w:rFonts w:ascii="宋体" w:cs="宋体" w:eastAsia="宋体" w:hAnsi="宋体"/>
          <w:sz w:val="18"/>
          <w:szCs w:val="18"/>
          <w:color w:val="auto"/>
        </w:rPr>
        <w:t>后根据这些代码行中包含的标识符名称判定两行代码是否调用了同一个变量或方法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为了准确识别每行代码</w:t>
      </w:r>
    </w:p>
    <w:p>
      <w:pPr>
        <w:spacing w:after="0" w:line="32" w:lineRule="exact"/>
        <w:rPr>
          <w:sz w:val="20"/>
          <w:szCs w:val="20"/>
          <w:color w:val="auto"/>
        </w:rPr>
      </w:pPr>
    </w:p>
    <w:p>
      <w:pPr>
        <w:spacing w:after="0" w:line="282" w:lineRule="exact"/>
        <w:rPr>
          <w:sz w:val="20"/>
          <w:szCs w:val="20"/>
          <w:color w:val="auto"/>
        </w:rPr>
      </w:pPr>
      <w:r>
        <w:rPr>
          <w:rFonts w:ascii="宋体" w:cs="宋体" w:eastAsia="宋体" w:hAnsi="宋体"/>
          <w:sz w:val="18"/>
          <w:szCs w:val="18"/>
          <w:color w:val="auto"/>
        </w:rPr>
        <w:t>的语法类型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我们使用基于抽象语法树</w:t>
      </w:r>
      <w:r>
        <w:rPr>
          <w:rFonts w:ascii="Times New Roman" w:cs="Times New Roman" w:eastAsia="Times New Roman" w:hAnsi="Times New Roman"/>
          <w:sz w:val="18"/>
          <w:szCs w:val="18"/>
          <w:color w:val="auto"/>
        </w:rPr>
        <w:t>(AST)</w:t>
      </w:r>
      <w:r>
        <w:rPr>
          <w:rFonts w:ascii="宋体" w:cs="宋体" w:eastAsia="宋体" w:hAnsi="宋体"/>
          <w:sz w:val="18"/>
          <w:szCs w:val="18"/>
          <w:color w:val="auto"/>
        </w:rPr>
        <w:t>的程序语法分析算法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特征</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distance</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表示当前代码行与任意上下文代码行之间的距离</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中当前代码行</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与其上文代码行</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之间的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distance</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等于</w:t>
      </w:r>
      <w:r>
        <w:rPr>
          <w:rFonts w:ascii="Times New Roman" w:cs="Times New Roman" w:eastAsia="Times New Roman" w:hAnsi="Times New Roman"/>
          <w:sz w:val="18"/>
          <w:szCs w:val="18"/>
          <w:color w:val="auto"/>
        </w:rPr>
        <w:t xml:space="preserve"> 5.</w:t>
      </w:r>
      <w:r>
        <w:rPr>
          <w:rFonts w:ascii="宋体" w:cs="宋体" w:eastAsia="宋体" w:hAnsi="宋体"/>
          <w:sz w:val="18"/>
          <w:szCs w:val="18"/>
          <w:color w:val="auto"/>
        </w:rPr>
        <w:t>需要注意的是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计算</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distance</w:t>
      </w:r>
    </w:p>
    <w:p>
      <w:pPr>
        <w:spacing w:after="0" w:line="40" w:lineRule="exact"/>
        <w:rPr>
          <w:sz w:val="20"/>
          <w:szCs w:val="20"/>
          <w:color w:val="auto"/>
        </w:rPr>
      </w:pPr>
    </w:p>
    <w:p>
      <w:pPr>
        <w:ind w:firstLine="3"/>
        <w:spacing w:after="0" w:line="261" w:lineRule="exact"/>
        <w:tabs>
          <w:tab w:leader="none" w:pos="185" w:val="left"/>
        </w:tabs>
        <w:numPr>
          <w:ilvl w:val="0"/>
          <w:numId w:val="7"/>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空行不能被算作一行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但是大括号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w:t>
      </w:r>
      <w:r>
        <w:rPr>
          <w:rFonts w:ascii="宋体" w:cs="宋体" w:eastAsia="宋体" w:hAnsi="宋体"/>
          <w:sz w:val="18"/>
          <w:szCs w:val="18"/>
          <w:color w:val="auto"/>
        </w:rPr>
        <w:t>可以被算作独立的代码行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因为它们常常表示控制类型语句的开始或结束</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中第</w:t>
      </w:r>
      <w:r>
        <w:rPr>
          <w:rFonts w:ascii="Times New Roman" w:cs="Times New Roman" w:eastAsia="Times New Roman" w:hAnsi="Times New Roman"/>
          <w:sz w:val="18"/>
          <w:szCs w:val="18"/>
          <w:color w:val="auto"/>
        </w:rPr>
        <w:t xml:space="preserve"> 7, 11, 12 </w:t>
      </w:r>
      <w:r>
        <w:rPr>
          <w:rFonts w:ascii="宋体" w:cs="宋体" w:eastAsia="宋体" w:hAnsi="宋体"/>
          <w:sz w:val="18"/>
          <w:szCs w:val="18"/>
          <w:color w:val="auto"/>
        </w:rPr>
        <w:t>行</w:t>
      </w:r>
      <w:r>
        <w:rPr>
          <w:rFonts w:ascii="Times New Roman" w:cs="Times New Roman" w:eastAsia="Times New Roman" w:hAnsi="Times New Roman"/>
          <w:sz w:val="18"/>
          <w:szCs w:val="18"/>
          <w:color w:val="auto"/>
        </w:rPr>
        <w:t>.</w:t>
      </w:r>
    </w:p>
    <w:p>
      <w:pPr>
        <w:spacing w:after="0" w:line="17" w:lineRule="exact"/>
        <w:rPr>
          <w:sz w:val="20"/>
          <w:szCs w:val="20"/>
          <w:color w:val="auto"/>
        </w:rPr>
      </w:pPr>
    </w:p>
    <w:p>
      <w:pPr>
        <w:jc w:val="both"/>
        <w:ind w:firstLine="372"/>
        <w:spacing w:after="0" w:line="284" w:lineRule="exact"/>
        <w:rPr>
          <w:sz w:val="20"/>
          <w:szCs w:val="20"/>
          <w:color w:val="auto"/>
        </w:rPr>
      </w:pPr>
      <w:r>
        <w:rPr>
          <w:rFonts w:ascii="宋体" w:cs="宋体" w:eastAsia="宋体" w:hAnsi="宋体"/>
          <w:sz w:val="18"/>
          <w:szCs w:val="18"/>
          <w:color w:val="auto"/>
        </w:rPr>
        <w:t>特征</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direcontr</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和</w:t>
      </w:r>
      <w:r>
        <w:rPr>
          <w:rFonts w:ascii="Times New Roman Italic" w:cs="Times New Roman Italic" w:eastAsia="Times New Roman Italic" w:hAnsi="Times New Roman Italic"/>
          <w:sz w:val="18"/>
          <w:szCs w:val="18"/>
          <w:i w:val="1"/>
          <w:iCs w:val="1"/>
          <w:color w:val="auto"/>
        </w:rPr>
        <w:t xml:space="preserve"> C</w:t>
      </w:r>
      <w:r>
        <w:rPr>
          <w:rFonts w:ascii="Times New Roman Italic" w:cs="Times New Roman Italic" w:eastAsia="Times New Roman Italic" w:hAnsi="Times New Roman Italic"/>
          <w:sz w:val="24"/>
          <w:szCs w:val="24"/>
          <w:i w:val="1"/>
          <w:iCs w:val="1"/>
          <w:color w:val="auto"/>
          <w:vertAlign w:val="subscript"/>
        </w:rPr>
        <w:t>indircontr</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都是表示当前代码行和上下文代码行是否位于同一条控制类型代码行的覆盖范围内</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不同的是</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direcontr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位于同一条控制类型代码行的覆盖范围内</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且它们之间不存在其他控制类型代码行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indircontr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则表示</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之间还存在其他控制类型代码行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当前代码行</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和代码行</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位于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if</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控制语句</w:t>
      </w:r>
      <w:r>
        <w:rPr>
          <w:rFonts w:ascii="Times New Roman" w:cs="Times New Roman" w:eastAsia="Times New Roman" w:hAnsi="Times New Roman"/>
          <w:sz w:val="18"/>
          <w:szCs w:val="18"/>
          <w:color w:val="auto"/>
        </w:rPr>
        <w:t>(</w:t>
      </w:r>
      <w:r>
        <w:rPr>
          <w:rFonts w:ascii="宋体" w:cs="宋体" w:eastAsia="宋体" w:hAnsi="宋体"/>
          <w:sz w:val="18"/>
          <w:szCs w:val="18"/>
          <w:color w:val="auto"/>
        </w:rPr>
        <w:t>第</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的覆盖范围内</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它们满足</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direcontr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当前代码行</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和代码行</w:t>
      </w:r>
      <w:r>
        <w:rPr>
          <w:rFonts w:ascii="Times New Roman" w:cs="Times New Roman" w:eastAsia="Times New Roman" w:hAnsi="Times New Roman"/>
          <w:sz w:val="18"/>
          <w:szCs w:val="18"/>
          <w:color w:val="auto"/>
        </w:rPr>
        <w:t xml:space="preserve"> 8 </w:t>
      </w:r>
      <w:r>
        <w:rPr>
          <w:rFonts w:ascii="宋体" w:cs="宋体" w:eastAsia="宋体" w:hAnsi="宋体"/>
          <w:sz w:val="18"/>
          <w:szCs w:val="18"/>
          <w:color w:val="auto"/>
        </w:rPr>
        <w:t>位于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for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控制语句</w:t>
      </w:r>
      <w:r>
        <w:rPr>
          <w:rFonts w:ascii="Times New Roman" w:cs="Times New Roman" w:eastAsia="Times New Roman" w:hAnsi="Times New Roman"/>
          <w:sz w:val="18"/>
          <w:szCs w:val="18"/>
          <w:color w:val="auto"/>
        </w:rPr>
        <w:t>(</w:t>
      </w:r>
      <w:r>
        <w:rPr>
          <w:rFonts w:ascii="宋体" w:cs="宋体" w:eastAsia="宋体" w:hAnsi="宋体"/>
          <w:sz w:val="18"/>
          <w:szCs w:val="18"/>
          <w:color w:val="auto"/>
        </w:rPr>
        <w:t>第</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的覆盖范围内</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但是它们之间还存在另外一条控制语句</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即第</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行的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if</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语句</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当前代码行</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和代码行</w:t>
      </w:r>
      <w:r>
        <w:rPr>
          <w:rFonts w:ascii="Times New Roman" w:cs="Times New Roman" w:eastAsia="Times New Roman" w:hAnsi="Times New Roman"/>
          <w:sz w:val="18"/>
          <w:szCs w:val="18"/>
          <w:color w:val="auto"/>
        </w:rPr>
        <w:t xml:space="preserve"> 8 </w:t>
      </w:r>
      <w:r>
        <w:rPr>
          <w:rFonts w:ascii="宋体" w:cs="宋体" w:eastAsia="宋体" w:hAnsi="宋体"/>
          <w:sz w:val="18"/>
          <w:szCs w:val="18"/>
          <w:color w:val="auto"/>
        </w:rPr>
        <w:t>满足</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indircontr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为了判定</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direcontr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indircontr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首先需要识别出代码片段中所有的控制类型代码行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我们再次使用基于抽象语法树</w:t>
      </w:r>
      <w:r>
        <w:rPr>
          <w:rFonts w:ascii="Times New Roman" w:cs="Times New Roman" w:eastAsia="Times New Roman" w:hAnsi="Times New Roman"/>
          <w:sz w:val="18"/>
          <w:szCs w:val="18"/>
          <w:color w:val="auto"/>
        </w:rPr>
        <w:t>(AST)</w:t>
      </w:r>
      <w:r>
        <w:rPr>
          <w:rFonts w:ascii="宋体" w:cs="宋体" w:eastAsia="宋体" w:hAnsi="宋体"/>
          <w:sz w:val="18"/>
          <w:szCs w:val="18"/>
          <w:color w:val="auto"/>
        </w:rPr>
        <w:t>的程序语法分析算法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该算法可以定位出每条控制类型代码行的开始位置和结束位置</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从而识别出它的覆盖范围</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最终便可以判定当前代码行和上下文代码行是否位于同一条控制类型代码行的覆盖范围内</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为了表征当前代码行和上下文代码行之间控制类型代码行的嵌套程度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提出了特</w:t>
      </w:r>
    </w:p>
    <w:p>
      <w:pPr>
        <w:spacing w:after="0" w:line="16" w:lineRule="exact"/>
        <w:rPr>
          <w:sz w:val="20"/>
          <w:szCs w:val="20"/>
          <w:color w:val="auto"/>
        </w:rPr>
      </w:pPr>
    </w:p>
    <w:p>
      <w:pPr>
        <w:jc w:val="both"/>
        <w:ind w:firstLine="3"/>
        <w:spacing w:after="0" w:line="277" w:lineRule="exact"/>
        <w:tabs>
          <w:tab w:leader="none" w:pos="278" w:val="left"/>
        </w:tabs>
        <w:numPr>
          <w:ilvl w:val="0"/>
          <w:numId w:val="8"/>
        </w:numPr>
        <w:rPr>
          <w:rFonts w:ascii="宋体" w:cs="宋体" w:eastAsia="宋体" w:hAnsi="宋体"/>
          <w:sz w:val="18"/>
          <w:szCs w:val="18"/>
          <w:color w:val="auto"/>
        </w:rPr>
      </w:pP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contrweigh</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它通过计算当前代码行与任意上下文代码行之间存在的控制类型语句的权重之和获得</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对于每种类型的控制类型代码行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随机生成一个位于</w:t>
      </w:r>
      <w:r>
        <w:rPr>
          <w:rFonts w:ascii="Times New Roman" w:cs="Times New Roman" w:eastAsia="Times New Roman" w:hAnsi="Times New Roman"/>
          <w:sz w:val="18"/>
          <w:szCs w:val="18"/>
          <w:color w:val="auto"/>
        </w:rPr>
        <w:t xml:space="preserve"> 0 </w:t>
      </w:r>
      <w:r>
        <w:rPr>
          <w:rFonts w:ascii="宋体" w:cs="宋体" w:eastAsia="宋体" w:hAnsi="宋体"/>
          <w:sz w:val="18"/>
          <w:szCs w:val="18"/>
          <w:color w:val="auto"/>
        </w:rPr>
        <w:t>到</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之间的</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位浮点数作为其权重</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if</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语句的权重为</w:t>
      </w:r>
    </w:p>
    <w:p>
      <w:pPr>
        <w:spacing w:after="0" w:line="19" w:lineRule="exact"/>
        <w:rPr>
          <w:sz w:val="20"/>
          <w:szCs w:val="20"/>
          <w:color w:val="auto"/>
        </w:rPr>
      </w:pPr>
    </w:p>
    <w:p>
      <w:pPr>
        <w:spacing w:after="0" w:line="277" w:lineRule="exact"/>
        <w:rPr>
          <w:sz w:val="20"/>
          <w:szCs w:val="20"/>
          <w:color w:val="auto"/>
        </w:rPr>
      </w:pPr>
      <w:r>
        <w:rPr>
          <w:rFonts w:ascii="Times New Roman" w:cs="Times New Roman" w:eastAsia="Times New Roman" w:hAnsi="Times New Roman"/>
          <w:sz w:val="18"/>
          <w:szCs w:val="18"/>
          <w:color w:val="auto"/>
        </w:rPr>
        <w:t>0.1239239729,</w:t>
      </w:r>
      <w:r>
        <w:rPr>
          <w:rFonts w:ascii="Times New Roman Italic" w:cs="Times New Roman Italic" w:eastAsia="Times New Roman Italic" w:hAnsi="Times New Roman Italic"/>
          <w:sz w:val="18"/>
          <w:szCs w:val="18"/>
          <w:i w:val="1"/>
          <w:iCs w:val="1"/>
          <w:color w:val="auto"/>
        </w:rPr>
        <w:t>for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语句的权重为</w:t>
      </w:r>
      <w:r>
        <w:rPr>
          <w:rFonts w:ascii="Times New Roman" w:cs="Times New Roman" w:eastAsia="Times New Roman" w:hAnsi="Times New Roman"/>
          <w:sz w:val="18"/>
          <w:szCs w:val="18"/>
          <w:color w:val="auto"/>
        </w:rPr>
        <w:t xml:space="preserve"> 0.2469030123).</w:t>
      </w:r>
      <w:r>
        <w:rPr>
          <w:rFonts w:ascii="宋体" w:cs="宋体" w:eastAsia="宋体" w:hAnsi="宋体"/>
          <w:sz w:val="18"/>
          <w:szCs w:val="18"/>
          <w:color w:val="auto"/>
        </w:rPr>
        <w:t>则图</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中当前代码行</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和上文代码行</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之间的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contrweigh</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特征值等于</w:t>
      </w:r>
      <w:r>
        <w:rPr>
          <w:rFonts w:ascii="Times New Roman" w:cs="Times New Roman" w:eastAsia="Times New Roman" w:hAnsi="Times New Roman"/>
          <w:sz w:val="18"/>
          <w:szCs w:val="18"/>
          <w:color w:val="auto"/>
        </w:rPr>
        <w:t xml:space="preserve"> 2</w:t>
      </w:r>
      <w:r>
        <w:rPr>
          <w:rFonts w:ascii="Times New Roman" w:cs="Times New Roman" w:eastAsia="Times New Roman" w:hAnsi="Times New Roman"/>
          <w:sz w:val="12"/>
          <w:szCs w:val="12"/>
          <w:color w:val="auto"/>
        </w:rPr>
        <w:t>X</w:t>
      </w:r>
      <w:r>
        <w:rPr>
          <w:rFonts w:ascii="Times New Roman" w:cs="Times New Roman" w:eastAsia="Times New Roman" w:hAnsi="Times New Roman"/>
          <w:sz w:val="18"/>
          <w:szCs w:val="18"/>
          <w:color w:val="auto"/>
        </w:rPr>
        <w:t>0.1239239729+ 0.2469030123(</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两个</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if</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语句加上一个</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for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语句</w:t>
      </w:r>
      <w:r>
        <w:rPr>
          <w:rFonts w:ascii="Times New Roman" w:cs="Times New Roman" w:eastAsia="Times New Roman" w:hAnsi="Times New Roman"/>
          <w:sz w:val="18"/>
          <w:szCs w:val="18"/>
          <w:color w:val="auto"/>
        </w:rPr>
        <w:t>).</w:t>
      </w:r>
    </w:p>
    <w:p>
      <w:pPr>
        <w:spacing w:after="0" w:line="50" w:lineRule="exact"/>
        <w:rPr>
          <w:sz w:val="20"/>
          <w:szCs w:val="20"/>
          <w:color w:val="auto"/>
        </w:rPr>
      </w:pPr>
    </w:p>
    <w:p>
      <w:pPr>
        <w:ind w:firstLine="372"/>
        <w:spacing w:after="0" w:line="261" w:lineRule="exact"/>
        <w:rPr>
          <w:sz w:val="20"/>
          <w:szCs w:val="20"/>
          <w:color w:val="auto"/>
        </w:rPr>
      </w:pPr>
      <w:r>
        <w:rPr>
          <w:rFonts w:ascii="宋体" w:cs="宋体" w:eastAsia="宋体" w:hAnsi="宋体"/>
          <w:sz w:val="18"/>
          <w:szCs w:val="18"/>
          <w:color w:val="auto"/>
        </w:rPr>
        <w:t>关于结构上下文特征的详细介绍如表</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表中给出了每种类型特征的形式化描述及其取值范围</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为了获取当前代码行</w:t>
      </w:r>
      <w:r>
        <w:rPr>
          <w:rFonts w:ascii="Times New Roman Italic" w:cs="Times New Roman Italic" w:eastAsia="Times New Roman Italic" w:hAnsi="Times New Roman Italic"/>
          <w:sz w:val="18"/>
          <w:szCs w:val="18"/>
          <w:i w:val="1"/>
          <w:iCs w:val="1"/>
          <w:color w:val="auto"/>
        </w:rPr>
        <w:t xml:space="preserve">CuL </w:t>
      </w:r>
      <w:r>
        <w:rPr>
          <w:rFonts w:ascii="宋体" w:cs="宋体" w:eastAsia="宋体" w:hAnsi="宋体"/>
          <w:sz w:val="18"/>
          <w:szCs w:val="18"/>
          <w:color w:val="auto"/>
        </w:rPr>
        <w:t>完整的结构上下文特征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需要分析</w:t>
      </w:r>
      <w:r>
        <w:rPr>
          <w:rFonts w:ascii="Times New Roman Italic" w:cs="Times New Roman Italic" w:eastAsia="Times New Roman Italic" w:hAnsi="Times New Roman Italic"/>
          <w:sz w:val="18"/>
          <w:szCs w:val="18"/>
          <w:i w:val="1"/>
          <w:iCs w:val="1"/>
          <w:color w:val="auto"/>
        </w:rPr>
        <w:t xml:space="preserve">CuL </w:t>
      </w:r>
      <w:r>
        <w:rPr>
          <w:rFonts w:ascii="宋体" w:cs="宋体" w:eastAsia="宋体" w:hAnsi="宋体"/>
          <w:sz w:val="18"/>
          <w:szCs w:val="18"/>
          <w:color w:val="auto"/>
        </w:rPr>
        <w:t>与其前后</w:t>
      </w:r>
      <w:r>
        <w:rPr>
          <w:rFonts w:ascii="Times New Roman Italic" w:cs="Times New Roman Italic" w:eastAsia="Times New Roman Italic" w:hAnsi="Times New Roman Italic"/>
          <w:sz w:val="18"/>
          <w:szCs w:val="18"/>
          <w:i w:val="1"/>
          <w:iCs w:val="1"/>
          <w:color w:val="auto"/>
        </w:rPr>
        <w:t xml:space="preserve">η </w:t>
      </w:r>
      <w:r>
        <w:rPr>
          <w:rFonts w:ascii="宋体" w:cs="宋体" w:eastAsia="宋体" w:hAnsi="宋体"/>
          <w:sz w:val="18"/>
          <w:szCs w:val="18"/>
          <w:color w:val="auto"/>
        </w:rPr>
        <w:t>条上下文代码之间的代码间特征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η</w:t>
      </w:r>
    </w:p>
    <w:p>
      <w:pPr>
        <w:sectPr>
          <w:pgSz w:w="10320" w:h="14570" w:orient="portrait"/>
          <w:cols w:equalWidth="0" w:num="1">
            <w:col w:w="8740"/>
          </w:cols>
          <w:pgMar w:left="820" w:top="680" w:right="758" w:bottom="560" w:gutter="0" w:footer="0" w:header="0"/>
        </w:sectPr>
      </w:pPr>
    </w:p>
    <w:bookmarkStart w:id="5" w:name="page6"/>
    <w:bookmarkEnd w:id="5"/>
    <w:p>
      <w:pPr>
        <w:ind w:left="180"/>
        <w:spacing w:after="0" w:line="219" w:lineRule="exact"/>
        <w:tabs>
          <w:tab w:leader="none" w:pos="6260" w:val="left"/>
        </w:tabs>
        <w:rPr>
          <w:sz w:val="20"/>
          <w:szCs w:val="20"/>
          <w:color w:val="auto"/>
        </w:rPr>
      </w:pPr>
      <w:r>
        <w:rPr>
          <w:rFonts w:ascii="Times New Roman" w:cs="Times New Roman" w:eastAsia="Times New Roman" w:hAnsi="Times New Roman"/>
          <w:sz w:val="18"/>
          <w:szCs w:val="18"/>
          <w:color w:val="auto"/>
        </w:rPr>
        <w:t>6</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18" w:lineRule="exact"/>
        <w:rPr>
          <w:sz w:val="20"/>
          <w:szCs w:val="20"/>
          <w:color w:val="auto"/>
        </w:rPr>
      </w:pPr>
    </w:p>
    <w:p>
      <w:pPr>
        <w:spacing w:after="0" w:line="219" w:lineRule="exact"/>
        <w:rPr>
          <w:sz w:val="20"/>
          <w:szCs w:val="20"/>
          <w:color w:val="auto"/>
        </w:rPr>
      </w:pPr>
      <w:r>
        <w:rPr>
          <w:rFonts w:ascii="宋体" w:cs="宋体" w:eastAsia="宋体" w:hAnsi="宋体"/>
          <w:sz w:val="18"/>
          <w:szCs w:val="18"/>
          <w:color w:val="auto"/>
        </w:rPr>
        <w:t>等于</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时</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与其上文</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条代码中的每一条代码之间有</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种代码间特征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共产生</w:t>
      </w:r>
      <w:r>
        <w:rPr>
          <w:rFonts w:ascii="Times New Roman" w:cs="Times New Roman" w:eastAsia="Times New Roman" w:hAnsi="Times New Roman"/>
          <w:sz w:val="18"/>
          <w:szCs w:val="18"/>
          <w:color w:val="auto"/>
        </w:rPr>
        <w:t xml:space="preserve"> 30 </w:t>
      </w:r>
      <w:r>
        <w:rPr>
          <w:rFonts w:ascii="宋体" w:cs="宋体" w:eastAsia="宋体" w:hAnsi="宋体"/>
          <w:sz w:val="18"/>
          <w:szCs w:val="18"/>
          <w:color w:val="auto"/>
        </w:rPr>
        <w:t>维特征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同样</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与其下</w:t>
      </w:r>
    </w:p>
    <w:p>
      <w:pPr>
        <w:spacing w:after="0" w:line="67" w:lineRule="exact"/>
        <w:rPr>
          <w:sz w:val="20"/>
          <w:szCs w:val="20"/>
          <w:color w:val="auto"/>
        </w:rPr>
      </w:pPr>
    </w:p>
    <w:p>
      <w:pPr>
        <w:jc w:val="both"/>
        <w:ind w:firstLine="3"/>
        <w:spacing w:after="0" w:line="275" w:lineRule="exact"/>
        <w:tabs>
          <w:tab w:leader="none" w:pos="228" w:val="left"/>
        </w:tabs>
        <w:numPr>
          <w:ilvl w:val="0"/>
          <w:numId w:val="9"/>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5 </w:t>
      </w:r>
      <w:r>
        <w:rPr>
          <w:rFonts w:ascii="宋体" w:cs="宋体" w:eastAsia="宋体" w:hAnsi="宋体"/>
          <w:sz w:val="18"/>
          <w:szCs w:val="18"/>
          <w:color w:val="auto"/>
        </w:rPr>
        <w:t>条代码中的每一条代码之间也有</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种代码间特征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再产生</w:t>
      </w:r>
      <w:r>
        <w:rPr>
          <w:rFonts w:ascii="Times New Roman" w:cs="Times New Roman" w:eastAsia="Times New Roman" w:hAnsi="Times New Roman"/>
          <w:sz w:val="18"/>
          <w:szCs w:val="18"/>
          <w:color w:val="auto"/>
        </w:rPr>
        <w:t xml:space="preserve"> 30 </w:t>
      </w:r>
      <w:r>
        <w:rPr>
          <w:rFonts w:ascii="宋体" w:cs="宋体" w:eastAsia="宋体" w:hAnsi="宋体"/>
          <w:sz w:val="18"/>
          <w:szCs w:val="18"/>
          <w:color w:val="auto"/>
        </w:rPr>
        <w:t>维特征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再加上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本身具有的</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维代码自特征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所以对于任意一条当前代码行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CuL</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其完整的结构上下文特征共有</w:t>
      </w:r>
      <w:r>
        <w:rPr>
          <w:rFonts w:ascii="Times New Roman" w:cs="Times New Roman" w:eastAsia="Times New Roman" w:hAnsi="Times New Roman"/>
          <w:sz w:val="18"/>
          <w:szCs w:val="18"/>
          <w:color w:val="auto"/>
        </w:rPr>
        <w:t xml:space="preserve"> 65 </w:t>
      </w:r>
      <w:r>
        <w:rPr>
          <w:rFonts w:ascii="宋体" w:cs="宋体" w:eastAsia="宋体" w:hAnsi="宋体"/>
          <w:sz w:val="18"/>
          <w:szCs w:val="18"/>
          <w:color w:val="auto"/>
        </w:rPr>
        <w:t>维</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为了获得当前代码行的任意上文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或下文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代码行与其他上文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或下文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代码行之间的结构特征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我们生成了任意上文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或下文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代码行与其他上文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或下文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代码行之间的结构上下文特征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为了使问题简化</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我们只生成上文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或下文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代码行与其他上文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或下文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代码行之间的结构特征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我们将在实验章节给出使得</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表现最优的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w:t>
      </w:r>
      <w:r>
        <w:rPr>
          <w:rFonts w:ascii="Times New Roman" w:cs="Times New Roman" w:eastAsia="Times New Roman" w:hAnsi="Times New Roman"/>
          <w:sz w:val="18"/>
          <w:szCs w:val="18"/>
          <w:color w:val="auto"/>
        </w:rPr>
        <w:t>.</w:t>
      </w:r>
    </w:p>
    <w:p>
      <w:pPr>
        <w:spacing w:after="0" w:line="51"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Times New Roman Bold" w:cs="Times New Roman Bold" w:eastAsia="Times New Roman Bold" w:hAnsi="Times New Roman Bold"/>
          <w:sz w:val="18"/>
          <w:szCs w:val="18"/>
          <w:b w:val="1"/>
          <w:bCs w:val="1"/>
          <w:color w:val="auto"/>
        </w:rPr>
        <w:t xml:space="preserve">2.1.2  </w:t>
      </w:r>
      <w:r>
        <w:rPr>
          <w:rFonts w:ascii="黑体" w:cs="黑体" w:eastAsia="黑体" w:hAnsi="黑体"/>
          <w:sz w:val="18"/>
          <w:szCs w:val="18"/>
          <w:color w:val="auto"/>
        </w:rPr>
        <w:t>语义上下文特征提取</w:t>
      </w:r>
    </w:p>
    <w:p>
      <w:pPr>
        <w:spacing w:after="0" w:line="69" w:lineRule="exact"/>
        <w:rPr>
          <w:rFonts w:ascii="宋体" w:cs="宋体" w:eastAsia="宋体" w:hAnsi="宋体"/>
          <w:sz w:val="18"/>
          <w:szCs w:val="18"/>
          <w:color w:val="auto"/>
        </w:rPr>
      </w:pPr>
    </w:p>
    <w:p>
      <w:pPr>
        <w:jc w:val="both"/>
        <w:ind w:firstLine="372"/>
        <w:spacing w:after="0" w:line="273" w:lineRule="exact"/>
        <w:rPr>
          <w:rFonts w:ascii="宋体" w:cs="宋体" w:eastAsia="宋体" w:hAnsi="宋体"/>
          <w:sz w:val="18"/>
          <w:szCs w:val="18"/>
          <w:color w:val="auto"/>
        </w:rPr>
      </w:pPr>
      <w:r>
        <w:rPr>
          <w:rFonts w:ascii="宋体" w:cs="宋体" w:eastAsia="宋体" w:hAnsi="宋体"/>
          <w:sz w:val="18"/>
          <w:szCs w:val="18"/>
          <w:color w:val="auto"/>
        </w:rPr>
        <w:t>程序代码在某种程度上与自然语言类似</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因为代码中的标识符和自然语言中的单词一样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具有丰富的语义信息</w:t>
      </w:r>
      <w:r>
        <w:rPr>
          <w:rFonts w:ascii="Times New Roman" w:cs="Times New Roman" w:eastAsia="Times New Roman" w:hAnsi="Times New Roman"/>
          <w:sz w:val="24"/>
          <w:szCs w:val="24"/>
          <w:color w:val="auto"/>
          <w:vertAlign w:val="superscript"/>
        </w:rPr>
        <w:t>[15]</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我们假设一个程序中的某段代码片段被添加了注释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则位于其他程序中的具有相似语义的另外一段代码片段也很有可能被添加注释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如果这个假设成立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便可以利用代码片段之间的语义相似度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使用基于学习的方法去预测一段代码需要添加注释的可能性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但是两段具有相似语义的代码片段可能在标识符命名上选用不同</w:t>
      </w:r>
    </w:p>
    <w:p>
      <w:pPr>
        <w:spacing w:after="0" w:line="51" w:lineRule="exact"/>
        <w:rPr>
          <w:rFonts w:ascii="宋体" w:cs="宋体" w:eastAsia="宋体" w:hAnsi="宋体"/>
          <w:sz w:val="18"/>
          <w:szCs w:val="18"/>
          <w:color w:val="auto"/>
        </w:rPr>
      </w:pPr>
    </w:p>
    <w:p>
      <w:pPr>
        <w:spacing w:after="0" w:line="273" w:lineRule="exact"/>
        <w:rPr>
          <w:rFonts w:ascii="宋体" w:cs="宋体" w:eastAsia="宋体" w:hAnsi="宋体"/>
          <w:sz w:val="18"/>
          <w:szCs w:val="18"/>
          <w:color w:val="auto"/>
        </w:rPr>
      </w:pPr>
      <w:r>
        <w:rPr>
          <w:rFonts w:ascii="宋体" w:cs="宋体" w:eastAsia="宋体" w:hAnsi="宋体"/>
          <w:sz w:val="18"/>
          <w:szCs w:val="18"/>
          <w:color w:val="auto"/>
        </w:rPr>
        <w:t>的单词</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这便会大大削弱常规语义相似度计算方法的效力</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很难获取到两块代码片段的真实相似度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为了克服这个困难</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我们引入了词嵌入</w:t>
      </w:r>
      <w:r>
        <w:rPr>
          <w:rFonts w:ascii="Times New Roman" w:cs="Times New Roman" w:eastAsia="Times New Roman" w:hAnsi="Times New Roman"/>
          <w:sz w:val="18"/>
          <w:szCs w:val="18"/>
          <w:color w:val="auto"/>
        </w:rPr>
        <w:t>(Word Embeddings)</w:t>
      </w:r>
      <w:r>
        <w:rPr>
          <w:rFonts w:ascii="宋体" w:cs="宋体" w:eastAsia="宋体" w:hAnsi="宋体"/>
          <w:sz w:val="18"/>
          <w:szCs w:val="18"/>
          <w:color w:val="auto"/>
        </w:rPr>
        <w:t>技术</w:t>
      </w:r>
      <w:r>
        <w:rPr>
          <w:rFonts w:ascii="Times New Roman" w:cs="Times New Roman" w:eastAsia="Times New Roman" w:hAnsi="Times New Roman"/>
          <w:sz w:val="24"/>
          <w:szCs w:val="24"/>
          <w:color w:val="auto"/>
          <w:vertAlign w:val="superscript"/>
        </w:rPr>
        <w:t>[16]</w:t>
      </w:r>
      <w:r>
        <w:rPr>
          <w:rFonts w:ascii="宋体" w:cs="宋体" w:eastAsia="宋体" w:hAnsi="宋体"/>
          <w:sz w:val="18"/>
          <w:szCs w:val="18"/>
          <w:color w:val="auto"/>
        </w:rPr>
        <w:t>对代码中出现的单词进行编码处理</w:t>
      </w:r>
      <w:r>
        <w:rPr>
          <w:rFonts w:ascii="Times New Roman" w:cs="Times New Roman" w:eastAsia="Times New Roman" w:hAnsi="Times New Roman"/>
          <w:sz w:val="18"/>
          <w:szCs w:val="18"/>
          <w:color w:val="auto"/>
        </w:rPr>
        <w:t>.</w:t>
      </w:r>
    </w:p>
    <w:p>
      <w:pPr>
        <w:spacing w:after="0" w:line="24" w:lineRule="exact"/>
        <w:rPr>
          <w:rFonts w:ascii="宋体" w:cs="宋体" w:eastAsia="宋体" w:hAnsi="宋体"/>
          <w:sz w:val="18"/>
          <w:szCs w:val="18"/>
          <w:color w:val="auto"/>
        </w:rPr>
      </w:pPr>
    </w:p>
    <w:p>
      <w:pPr>
        <w:ind w:left="380"/>
        <w:spacing w:after="0" w:line="219" w:lineRule="exact"/>
        <w:rPr>
          <w:rFonts w:ascii="宋体" w:cs="宋体" w:eastAsia="宋体" w:hAnsi="宋体"/>
          <w:sz w:val="18"/>
          <w:szCs w:val="18"/>
          <w:color w:val="auto"/>
        </w:rPr>
      </w:pPr>
      <w:r>
        <w:rPr>
          <w:rFonts w:ascii="宋体" w:cs="宋体" w:eastAsia="宋体" w:hAnsi="宋体"/>
          <w:sz w:val="18"/>
          <w:szCs w:val="18"/>
          <w:color w:val="auto"/>
        </w:rPr>
        <w:t>使用词嵌入方法编码单词时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单词不再被视为独立的符号</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而是映射到一个稠密的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具有实值的高维向量空</w:t>
      </w:r>
    </w:p>
    <w:p>
      <w:pPr>
        <w:spacing w:after="0" w:line="49" w:lineRule="exact"/>
        <w:rPr>
          <w:rFonts w:ascii="宋体" w:cs="宋体" w:eastAsia="宋体" w:hAnsi="宋体"/>
          <w:sz w:val="18"/>
          <w:szCs w:val="18"/>
          <w:color w:val="auto"/>
        </w:rPr>
      </w:pPr>
    </w:p>
    <w:p>
      <w:pPr>
        <w:jc w:val="both"/>
        <w:spacing w:after="0" w:line="277" w:lineRule="exact"/>
        <w:rPr>
          <w:rFonts w:ascii="宋体" w:cs="宋体" w:eastAsia="宋体" w:hAnsi="宋体"/>
          <w:sz w:val="18"/>
          <w:szCs w:val="18"/>
          <w:color w:val="auto"/>
        </w:rPr>
      </w:pPr>
      <w:r>
        <w:rPr>
          <w:rFonts w:ascii="宋体" w:cs="宋体" w:eastAsia="宋体" w:hAnsi="宋体"/>
          <w:sz w:val="18"/>
          <w:szCs w:val="18"/>
          <w:color w:val="auto"/>
        </w:rPr>
        <w:t>间中</w:t>
      </w:r>
      <w:r>
        <w:rPr>
          <w:rFonts w:ascii="Times New Roman" w:cs="Times New Roman" w:eastAsia="Times New Roman" w:hAnsi="Times New Roman"/>
          <w:sz w:val="24"/>
          <w:szCs w:val="24"/>
          <w:color w:val="auto"/>
          <w:vertAlign w:val="superscript"/>
        </w:rPr>
        <w:t>[16]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而其中每个维度表示该单词的潜在语义或句法特征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语义相似的单词在低维向量空间中具有更小的夹角</w:t>
      </w:r>
      <w:r>
        <w:rPr>
          <w:rFonts w:ascii="Times New Roman" w:cs="Times New Roman" w:eastAsia="Times New Roman" w:hAnsi="Times New Roman"/>
          <w:sz w:val="18"/>
          <w:szCs w:val="18"/>
          <w:color w:val="auto"/>
        </w:rPr>
        <w:t>.</w:t>
      </w:r>
      <w:r>
        <w:rPr>
          <w:rFonts w:ascii="宋体" w:cs="宋体" w:eastAsia="宋体" w:hAnsi="宋体"/>
          <w:sz w:val="18"/>
          <w:szCs w:val="18"/>
          <w:color w:val="auto"/>
        </w:rPr>
        <w:t>更重要的是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词嵌入方法将位于相似上下文语境中的单词看作是语义相似的</w:t>
      </w:r>
      <w:r>
        <w:rPr>
          <w:rFonts w:ascii="Times New Roman" w:cs="Times New Roman" w:eastAsia="Times New Roman" w:hAnsi="Times New Roman"/>
          <w:sz w:val="24"/>
          <w:szCs w:val="24"/>
          <w:color w:val="auto"/>
          <w:vertAlign w:val="superscript"/>
        </w:rPr>
        <w:t>[16]</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即使是用词不同的两个标识符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只要它们位于相似的上下文代码中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词嵌入方法也认为它们是语义相似的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这样便可以很好的反应两块代码片段真实的相似度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避免使用常规语义相似度计算方法遇到的问题</w:t>
      </w:r>
      <w:r>
        <w:rPr>
          <w:rFonts w:ascii="Times New Roman" w:cs="Times New Roman" w:eastAsia="Times New Roman" w:hAnsi="Times New Roman"/>
          <w:sz w:val="18"/>
          <w:szCs w:val="18"/>
          <w:color w:val="auto"/>
        </w:rPr>
        <w:t>.</w:t>
      </w:r>
    </w:p>
    <w:p>
      <w:pPr>
        <w:spacing w:after="0" w:line="52" w:lineRule="exact"/>
        <w:rPr>
          <w:rFonts w:ascii="宋体" w:cs="宋体" w:eastAsia="宋体" w:hAnsi="宋体"/>
          <w:sz w:val="18"/>
          <w:szCs w:val="18"/>
          <w:color w:val="auto"/>
        </w:rPr>
      </w:pPr>
    </w:p>
    <w:p>
      <w:pPr>
        <w:jc w:val="both"/>
        <w:ind w:firstLine="372"/>
        <w:spacing w:after="0" w:line="272" w:lineRule="exact"/>
        <w:rPr>
          <w:rFonts w:ascii="宋体" w:cs="宋体" w:eastAsia="宋体" w:hAnsi="宋体"/>
          <w:sz w:val="18"/>
          <w:szCs w:val="18"/>
          <w:color w:val="auto"/>
        </w:rPr>
      </w:pPr>
      <w:r>
        <w:rPr>
          <w:rFonts w:ascii="宋体" w:cs="宋体" w:eastAsia="宋体" w:hAnsi="宋体"/>
          <w:sz w:val="18"/>
          <w:szCs w:val="18"/>
          <w:color w:val="auto"/>
        </w:rPr>
        <w:t>词嵌入方法是基于无监督学习的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它可以从大量无标签的文本数据中学习单词的向量表示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方法体中的源代码被当做文本处理</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从源代码中删除标点符号及运算符号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并分割以驼峰形式命名的标识符</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然后过滤掉无意义的单词</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aaa</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xxx</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以及虚词</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a</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an</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is</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为了减少了整个语料库的词汇量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将过去时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未来时态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完成时态等形式出现的动词统一转化为一般现在时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过滤掉在整个语料库中出现次数少于</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次</w:t>
      </w:r>
    </w:p>
    <w:p>
      <w:pPr>
        <w:spacing w:after="0" w:line="52"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的单词</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经过以上处理后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便可以获得源代码的文本形式</w:t>
      </w:r>
      <w:r>
        <w:rPr>
          <w:rFonts w:ascii="Times New Roman" w:cs="Times New Roman" w:eastAsia="Times New Roman" w:hAnsi="Times New Roman"/>
          <w:sz w:val="18"/>
          <w:szCs w:val="18"/>
          <w:color w:val="auto"/>
        </w:rPr>
        <w:t>.</w:t>
      </w:r>
    </w:p>
    <w:p>
      <w:pPr>
        <w:spacing w:after="0" w:line="49" w:lineRule="exact"/>
        <w:rPr>
          <w:rFonts w:ascii="宋体" w:cs="宋体" w:eastAsia="宋体" w:hAnsi="宋体"/>
          <w:sz w:val="18"/>
          <w:szCs w:val="18"/>
          <w:color w:val="auto"/>
        </w:rPr>
      </w:pPr>
    </w:p>
    <w:p>
      <w:pPr>
        <w:jc w:val="both"/>
        <w:ind w:firstLine="372"/>
        <w:spacing w:after="0" w:line="276" w:lineRule="exact"/>
        <w:rPr>
          <w:rFonts w:ascii="宋体" w:cs="宋体" w:eastAsia="宋体" w:hAnsi="宋体"/>
          <w:sz w:val="18"/>
          <w:szCs w:val="18"/>
          <w:color w:val="auto"/>
        </w:rPr>
      </w:pPr>
      <w:r>
        <w:rPr>
          <w:rFonts w:ascii="宋体" w:cs="宋体" w:eastAsia="宋体" w:hAnsi="宋体"/>
          <w:sz w:val="18"/>
          <w:szCs w:val="18"/>
          <w:color w:val="auto"/>
        </w:rPr>
        <w:t>为了获得源代码中每个单词的向量表示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我们使用</w:t>
      </w:r>
      <w:r>
        <w:rPr>
          <w:rFonts w:ascii="Times New Roman" w:cs="Times New Roman" w:eastAsia="Times New Roman" w:hAnsi="Times New Roman"/>
          <w:sz w:val="18"/>
          <w:szCs w:val="18"/>
          <w:color w:val="auto"/>
        </w:rPr>
        <w:t xml:space="preserve">skip-gram </w:t>
      </w:r>
      <w:r>
        <w:rPr>
          <w:rFonts w:ascii="宋体" w:cs="宋体" w:eastAsia="宋体" w:hAnsi="宋体"/>
          <w:sz w:val="18"/>
          <w:szCs w:val="18"/>
          <w:color w:val="auto"/>
        </w:rPr>
        <w:t>模型学习每个单词的向量表达</w:t>
      </w:r>
      <w:r>
        <w:rPr>
          <w:rFonts w:ascii="Times New Roman" w:cs="Times New Roman" w:eastAsia="Times New Roman" w:hAnsi="Times New Roman"/>
          <w:sz w:val="24"/>
          <w:szCs w:val="24"/>
          <w:color w:val="auto"/>
          <w:vertAlign w:val="superscript"/>
        </w:rPr>
        <w:t>[16]</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我们所需要的单词向量表达其实是</w:t>
      </w:r>
      <w:r>
        <w:rPr>
          <w:rFonts w:ascii="Times New Roman" w:cs="Times New Roman" w:eastAsia="Times New Roman" w:hAnsi="Times New Roman"/>
          <w:sz w:val="18"/>
          <w:szCs w:val="18"/>
          <w:color w:val="auto"/>
        </w:rPr>
        <w:t xml:space="preserve"> skip-gram </w:t>
      </w:r>
      <w:r>
        <w:rPr>
          <w:rFonts w:ascii="宋体" w:cs="宋体" w:eastAsia="宋体" w:hAnsi="宋体"/>
          <w:sz w:val="18"/>
          <w:szCs w:val="18"/>
          <w:color w:val="auto"/>
        </w:rPr>
        <w:t>模型在训练过程中的中间产物</w:t>
      </w:r>
      <w:r>
        <w:rPr>
          <w:rFonts w:ascii="Times New Roman" w:cs="Times New Roman" w:eastAsia="Times New Roman" w:hAnsi="Times New Roman"/>
          <w:sz w:val="18"/>
          <w:szCs w:val="18"/>
          <w:color w:val="auto"/>
        </w:rPr>
        <w:t xml:space="preserve">,skip-gram </w:t>
      </w:r>
      <w:r>
        <w:rPr>
          <w:rFonts w:ascii="宋体" w:cs="宋体" w:eastAsia="宋体" w:hAnsi="宋体"/>
          <w:sz w:val="18"/>
          <w:szCs w:val="18"/>
          <w:color w:val="auto"/>
        </w:rPr>
        <w:t>模型在已知当前单词的情况下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擅长在</w:t>
      </w:r>
      <w:r>
        <w:rPr>
          <w:rFonts w:ascii="Times New Roman" w:cs="Times New Roman" w:eastAsia="Times New Roman" w:hAnsi="Times New Roman"/>
          <w:sz w:val="18"/>
          <w:szCs w:val="18"/>
          <w:color w:val="auto"/>
        </w:rPr>
        <w:t>2</w:t>
      </w:r>
      <w:r>
        <w:rPr>
          <w:rFonts w:ascii="Times New Roman Italic" w:cs="Times New Roman Italic" w:eastAsia="Times New Roman Italic" w:hAnsi="Times New Roman Italic"/>
          <w:sz w:val="18"/>
          <w:szCs w:val="18"/>
          <w:i w:val="1"/>
          <w:iCs w:val="1"/>
          <w:color w:val="auto"/>
        </w:rPr>
        <w:t>k</w:t>
      </w:r>
      <w:r>
        <w:rPr>
          <w:rFonts w:ascii="Times New Roman" w:cs="Times New Roman" w:eastAsia="Times New Roman" w:hAnsi="Times New Roman"/>
          <w:sz w:val="18"/>
          <w:szCs w:val="18"/>
          <w:color w:val="auto"/>
        </w:rPr>
        <w:t xml:space="preserve">+1 </w:t>
      </w:r>
      <w:r>
        <w:rPr>
          <w:rFonts w:ascii="宋体" w:cs="宋体" w:eastAsia="宋体" w:hAnsi="宋体"/>
          <w:sz w:val="18"/>
          <w:szCs w:val="18"/>
          <w:color w:val="auto"/>
        </w:rPr>
        <w:t>的上下文窗口中预测周围单词</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通常</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k</w:t>
      </w:r>
      <w:r>
        <w:rPr>
          <w:rFonts w:ascii="Times New Roman" w:cs="Times New Roman" w:eastAsia="Times New Roman" w:hAnsi="Times New Roman"/>
          <w:sz w:val="18"/>
          <w:szCs w:val="18"/>
          <w:color w:val="auto"/>
        </w:rPr>
        <w:t xml:space="preserve"> = 2,</w:t>
      </w:r>
      <w:r>
        <w:rPr>
          <w:rFonts w:ascii="宋体" w:cs="宋体" w:eastAsia="宋体" w:hAnsi="宋体"/>
          <w:sz w:val="18"/>
          <w:szCs w:val="18"/>
          <w:color w:val="auto"/>
        </w:rPr>
        <w:t>窗口大小为</w:t>
      </w:r>
      <w:r>
        <w:rPr>
          <w:rFonts w:ascii="Times New Roman" w:cs="Times New Roman" w:eastAsia="Times New Roman" w:hAnsi="Times New Roman"/>
          <w:sz w:val="18"/>
          <w:szCs w:val="18"/>
          <w:color w:val="auto"/>
        </w:rPr>
        <w:t xml:space="preserve">5). skip-gram </w:t>
      </w:r>
      <w:r>
        <w:rPr>
          <w:rFonts w:ascii="宋体" w:cs="宋体" w:eastAsia="宋体" w:hAnsi="宋体"/>
          <w:sz w:val="18"/>
          <w:szCs w:val="18"/>
          <w:color w:val="auto"/>
        </w:rPr>
        <w:t>模型的目标函数是最大化以下对数概率之和</w:t>
      </w:r>
      <w:r>
        <w:rPr>
          <w:rFonts w:ascii="Times New Roman" w:cs="Times New Roman" w:eastAsia="Times New Roman" w:hAnsi="Times New Roman"/>
          <w:sz w:val="18"/>
          <w:szCs w:val="18"/>
          <w:color w:val="auto"/>
        </w:rPr>
        <w:t>:</w:t>
      </w:r>
    </w:p>
    <w:p>
      <w:pPr>
        <w:spacing w:after="0" w:line="121" w:lineRule="exact"/>
        <w:rPr>
          <w:sz w:val="20"/>
          <w:szCs w:val="20"/>
          <w:color w:val="auto"/>
        </w:rPr>
      </w:pPr>
    </w:p>
    <w:p>
      <w:pPr>
        <w:ind w:left="3400"/>
        <w:spacing w:after="0"/>
        <w:rPr>
          <w:sz w:val="20"/>
          <w:szCs w:val="20"/>
          <w:color w:val="auto"/>
        </w:rPr>
      </w:pPr>
      <w:r>
        <w:rPr>
          <w:rFonts w:ascii="Times New Roman Italic" w:cs="Times New Roman Italic" w:eastAsia="Times New Roman Italic" w:hAnsi="Times New Roman Italic"/>
          <w:sz w:val="14"/>
          <w:szCs w:val="14"/>
          <w:i w:val="1"/>
          <w:iCs w:val="1"/>
          <w:color w:val="auto"/>
        </w:rPr>
        <w:t>n</w:t>
      </w:r>
    </w:p>
    <w:p>
      <w:pPr>
        <w:ind w:left="3320"/>
        <w:spacing w:after="0"/>
        <w:tabs>
          <w:tab w:leader="none" w:pos="3840" w:val="left"/>
        </w:tabs>
        <w:rPr>
          <w:sz w:val="20"/>
          <w:szCs w:val="20"/>
          <w:color w:val="auto"/>
        </w:rPr>
      </w:pPr>
      <w:r>
        <w:rPr>
          <w:rFonts w:ascii="Symbol" w:cs="Symbol" w:eastAsia="Symbol" w:hAnsi="Symbol"/>
          <w:sz w:val="36"/>
          <w:szCs w:val="36"/>
          <w:color w:val="auto"/>
        </w:rPr>
        <w:t></w:t>
      </w:r>
      <w:r>
        <w:rPr>
          <w:sz w:val="20"/>
          <w:szCs w:val="20"/>
          <w:color w:val="auto"/>
        </w:rPr>
        <w:tab/>
      </w:r>
      <w:r>
        <w:rPr>
          <w:rFonts w:ascii="Symbol" w:cs="Symbol" w:eastAsia="Symbol" w:hAnsi="Symbol"/>
          <w:sz w:val="29"/>
          <w:szCs w:val="29"/>
          <w:color w:val="auto"/>
        </w:rPr>
        <w:t xml:space="preserve">  </w:t>
      </w:r>
      <w:r>
        <w:rPr>
          <w:rFonts w:ascii="Times New Roman" w:cs="Times New Roman" w:eastAsia="Times New Roman" w:hAnsi="Times New Roman"/>
          <w:sz w:val="20"/>
          <w:szCs w:val="20"/>
          <w:color w:val="auto"/>
        </w:rPr>
        <w:t>log</w:t>
      </w:r>
      <w:r>
        <w:rPr>
          <w:rFonts w:ascii="Symbol" w:cs="Symbol" w:eastAsia="Symbol" w:hAnsi="Symbol"/>
          <w:sz w:val="29"/>
          <w:szCs w:val="29"/>
          <w:color w:val="auto"/>
        </w:rPr>
        <w:t xml:space="preserve"> </w:t>
      </w:r>
      <w:r>
        <w:rPr>
          <w:rFonts w:ascii="Times New Roman Italic" w:cs="Times New Roman Italic" w:eastAsia="Times New Roman Italic" w:hAnsi="Times New Roman Italic"/>
          <w:sz w:val="20"/>
          <w:szCs w:val="20"/>
          <w:i w:val="1"/>
          <w:iCs w:val="1"/>
          <w:color w:val="auto"/>
        </w:rPr>
        <w:t>p</w:t>
      </w:r>
      <w:r>
        <w:rPr>
          <w:rFonts w:ascii="Symbol" w:cs="Symbol" w:eastAsia="Symbol" w:hAnsi="Symbol"/>
          <w:sz w:val="29"/>
          <w:szCs w:val="29"/>
          <w:color w:val="auto"/>
        </w:rPr>
        <w:t xml:space="preserve"> </w:t>
      </w:r>
      <w:r>
        <w:rPr>
          <w:rFonts w:ascii="Times New Roman" w:cs="Times New Roman" w:eastAsia="Times New Roman" w:hAnsi="Times New Roman"/>
          <w:sz w:val="20"/>
          <w:szCs w:val="20"/>
          <w:color w:val="auto"/>
        </w:rPr>
        <w:t>(</w:t>
      </w:r>
      <w:r>
        <w:rPr>
          <w:rFonts w:ascii="Symbol" w:cs="Symbol" w:eastAsia="Symbol" w:hAnsi="Symbol"/>
          <w:sz w:val="29"/>
          <w:szCs w:val="29"/>
          <w:color w:val="auto"/>
        </w:rPr>
        <w:t xml:space="preserve"> </w:t>
      </w:r>
      <w:r>
        <w:rPr>
          <w:rFonts w:ascii="Times New Roman Italic" w:cs="Times New Roman Italic" w:eastAsia="Times New Roman Italic" w:hAnsi="Times New Roman Italic"/>
          <w:sz w:val="20"/>
          <w:szCs w:val="20"/>
          <w:i w:val="1"/>
          <w:iCs w:val="1"/>
          <w:color w:val="auto"/>
        </w:rPr>
        <w:t>w</w:t>
      </w:r>
      <w:r>
        <w:rPr>
          <w:rFonts w:ascii="Times New Roman Italic" w:cs="Times New Roman Italic" w:eastAsia="Times New Roman Italic" w:hAnsi="Times New Roman Italic"/>
          <w:sz w:val="22"/>
          <w:szCs w:val="22"/>
          <w:i w:val="1"/>
          <w:iCs w:val="1"/>
          <w:color w:val="auto"/>
          <w:vertAlign w:val="subscript"/>
        </w:rPr>
        <w:t>i</w:t>
      </w:r>
      <w:r>
        <w:rPr>
          <w:rFonts w:ascii="Symbol" w:cs="Symbol" w:eastAsia="Symbol" w:hAnsi="Symbol"/>
          <w:sz w:val="29"/>
          <w:szCs w:val="29"/>
          <w:color w:val="auto"/>
        </w:rPr>
        <w:t xml:space="preserve"> </w:t>
      </w:r>
      <w:r>
        <w:rPr>
          <w:rFonts w:ascii="Symbol" w:cs="Symbol" w:eastAsia="Symbol" w:hAnsi="Symbol"/>
          <w:sz w:val="22"/>
          <w:szCs w:val="22"/>
          <w:color w:val="auto"/>
          <w:vertAlign w:val="subscript"/>
        </w:rPr>
        <w:t></w:t>
      </w:r>
      <w:r>
        <w:rPr>
          <w:rFonts w:ascii="Symbol" w:cs="Symbol" w:eastAsia="Symbol" w:hAnsi="Symbol"/>
          <w:sz w:val="29"/>
          <w:szCs w:val="29"/>
          <w:color w:val="auto"/>
        </w:rPr>
        <w:t xml:space="preserve"> </w:t>
      </w:r>
      <w:r>
        <w:rPr>
          <w:rFonts w:ascii="Times New Roman Italic" w:cs="Times New Roman Italic" w:eastAsia="Times New Roman Italic" w:hAnsi="Times New Roman Italic"/>
          <w:sz w:val="22"/>
          <w:szCs w:val="22"/>
          <w:i w:val="1"/>
          <w:iCs w:val="1"/>
          <w:color w:val="auto"/>
          <w:vertAlign w:val="subscript"/>
        </w:rPr>
        <w:t>j</w:t>
      </w:r>
      <w:r>
        <w:rPr>
          <w:rFonts w:ascii="Symbol" w:cs="Symbol" w:eastAsia="Symbol" w:hAnsi="Symbol"/>
          <w:sz w:val="29"/>
          <w:szCs w:val="29"/>
          <w:color w:val="auto"/>
        </w:rPr>
        <w:t xml:space="preserve"> </w:t>
      </w:r>
      <w:r>
        <w:rPr>
          <w:rFonts w:ascii="Times New Roman" w:cs="Times New Roman" w:eastAsia="Times New Roman" w:hAnsi="Times New Roman"/>
          <w:sz w:val="20"/>
          <w:szCs w:val="20"/>
          <w:color w:val="auto"/>
        </w:rPr>
        <w:t>|</w:t>
      </w:r>
      <w:r>
        <w:rPr>
          <w:rFonts w:ascii="Symbol" w:cs="Symbol" w:eastAsia="Symbol" w:hAnsi="Symbol"/>
          <w:sz w:val="29"/>
          <w:szCs w:val="29"/>
          <w:color w:val="auto"/>
        </w:rPr>
        <w:t xml:space="preserve"> </w:t>
      </w:r>
      <w:r>
        <w:rPr>
          <w:rFonts w:ascii="Times New Roman Italic" w:cs="Times New Roman Italic" w:eastAsia="Times New Roman Italic" w:hAnsi="Times New Roman Italic"/>
          <w:sz w:val="20"/>
          <w:szCs w:val="20"/>
          <w:i w:val="1"/>
          <w:iCs w:val="1"/>
          <w:color w:val="auto"/>
        </w:rPr>
        <w:t>w</w:t>
      </w:r>
      <w:r>
        <w:rPr>
          <w:rFonts w:ascii="Times New Roman Italic" w:cs="Times New Roman Italic" w:eastAsia="Times New Roman Italic" w:hAnsi="Times New Roman Italic"/>
          <w:sz w:val="22"/>
          <w:szCs w:val="22"/>
          <w:i w:val="1"/>
          <w:iCs w:val="1"/>
          <w:color w:val="auto"/>
          <w:vertAlign w:val="subscript"/>
        </w:rPr>
        <w:t>i</w:t>
      </w:r>
      <w:r>
        <w:rPr>
          <w:rFonts w:ascii="Symbol" w:cs="Symbol" w:eastAsia="Symbol" w:hAnsi="Symbol"/>
          <w:sz w:val="29"/>
          <w:szCs w:val="29"/>
          <w:color w:val="auto"/>
        </w:rPr>
        <w:t xml:space="preserve"> </w:t>
      </w:r>
      <w:r>
        <w:rPr>
          <w:rFonts w:ascii="Times New Roman" w:cs="Times New Roman" w:eastAsia="Times New Roman" w:hAnsi="Times New Roman"/>
          <w:sz w:val="20"/>
          <w:szCs w:val="20"/>
          <w:color w:val="auto"/>
        </w:rPr>
        <w:t>)</w:t>
      </w:r>
    </w:p>
    <w:p>
      <w:pPr>
        <w:ind w:left="3360"/>
        <w:spacing w:after="0" w:line="193" w:lineRule="auto"/>
        <w:rPr>
          <w:sz w:val="20"/>
          <w:szCs w:val="20"/>
          <w:color w:val="auto"/>
        </w:rPr>
      </w:pPr>
      <w:r>
        <w:rPr>
          <w:rFonts w:ascii="Times New Roman Italic" w:cs="Times New Roman Italic" w:eastAsia="Times New Roman Italic" w:hAnsi="Times New Roman Italic"/>
          <w:sz w:val="14"/>
          <w:szCs w:val="14"/>
          <w:i w:val="1"/>
          <w:iCs w:val="1"/>
          <w:color w:val="auto"/>
        </w:rPr>
        <w:t xml:space="preserve">i </w:t>
      </w:r>
      <w:r>
        <w:rPr>
          <w:rFonts w:ascii="Symbol" w:cs="Symbol" w:eastAsia="Symbol" w:hAnsi="Symbol"/>
          <w:sz w:val="14"/>
          <w:szCs w:val="14"/>
          <w:color w:val="auto"/>
        </w:rPr>
        <w:t></w:t>
      </w:r>
      <w:r>
        <w:rPr>
          <w:rFonts w:ascii="Times New Roman" w:cs="Times New Roman" w:eastAsia="Times New Roman" w:hAnsi="Times New Roman"/>
          <w:sz w:val="14"/>
          <w:szCs w:val="14"/>
          <w:color w:val="auto"/>
        </w:rPr>
        <w:t>1</w:t>
      </w:r>
      <w:r>
        <w:rPr>
          <w:rFonts w:ascii="Times New Roman Italic" w:cs="Times New Roman Italic" w:eastAsia="Times New Roman Italic" w:hAnsi="Times New Roman Italic"/>
          <w:sz w:val="14"/>
          <w:szCs w:val="14"/>
          <w:i w:val="1"/>
          <w:iCs w:val="1"/>
          <w:color w:val="auto"/>
        </w:rPr>
        <w:t xml:space="preserve"> </w:t>
      </w:r>
      <w:r>
        <w:rPr>
          <w:rFonts w:ascii="Symbol" w:cs="Symbol" w:eastAsia="Symbol" w:hAnsi="Symbol"/>
          <w:sz w:val="14"/>
          <w:szCs w:val="14"/>
          <w:color w:val="auto"/>
        </w:rPr>
        <w:t></w:t>
      </w:r>
      <w:r>
        <w:rPr>
          <w:rFonts w:ascii="Times New Roman Italic" w:cs="Times New Roman Italic" w:eastAsia="Times New Roman Italic" w:hAnsi="Times New Roman Italic"/>
          <w:sz w:val="14"/>
          <w:szCs w:val="14"/>
          <w:i w:val="1"/>
          <w:iCs w:val="1"/>
          <w:color w:val="auto"/>
        </w:rPr>
        <w:t xml:space="preserve"> k </w:t>
      </w:r>
      <w:r>
        <w:rPr>
          <w:rFonts w:ascii="Symbol" w:cs="Symbol" w:eastAsia="Symbol" w:hAnsi="Symbol"/>
          <w:sz w:val="14"/>
          <w:szCs w:val="14"/>
          <w:color w:val="auto"/>
        </w:rPr>
        <w:t></w:t>
      </w:r>
      <w:r>
        <w:rPr>
          <w:rFonts w:ascii="Times New Roman Italic" w:cs="Times New Roman Italic" w:eastAsia="Times New Roman Italic" w:hAnsi="Times New Roman Italic"/>
          <w:sz w:val="14"/>
          <w:szCs w:val="14"/>
          <w:i w:val="1"/>
          <w:iCs w:val="1"/>
          <w:color w:val="auto"/>
        </w:rPr>
        <w:t xml:space="preserve"> j </w:t>
      </w:r>
      <w:r>
        <w:rPr>
          <w:rFonts w:ascii="Symbol" w:cs="Symbol" w:eastAsia="Symbol" w:hAnsi="Symbol"/>
          <w:sz w:val="14"/>
          <w:szCs w:val="14"/>
          <w:color w:val="auto"/>
        </w:rPr>
        <w:t></w:t>
      </w:r>
      <w:r>
        <w:rPr>
          <w:rFonts w:ascii="Times New Roman Italic" w:cs="Times New Roman Italic" w:eastAsia="Times New Roman Italic" w:hAnsi="Times New Roman Italic"/>
          <w:sz w:val="14"/>
          <w:szCs w:val="14"/>
          <w:i w:val="1"/>
          <w:iCs w:val="1"/>
          <w:color w:val="auto"/>
        </w:rPr>
        <w:t xml:space="preserve"> k </w:t>
      </w:r>
      <w:r>
        <w:rPr>
          <w:rFonts w:ascii="Times New Roman" w:cs="Times New Roman" w:eastAsia="Times New Roman" w:hAnsi="Times New Roman"/>
          <w:sz w:val="14"/>
          <w:szCs w:val="14"/>
          <w:color w:val="auto"/>
        </w:rPr>
        <w:t>,</w:t>
      </w:r>
      <w:r>
        <w:rPr>
          <w:rFonts w:ascii="Times New Roman Italic" w:cs="Times New Roman Italic" w:eastAsia="Times New Roman Italic" w:hAnsi="Times New Roman Italic"/>
          <w:sz w:val="14"/>
          <w:szCs w:val="14"/>
          <w:i w:val="1"/>
          <w:iCs w:val="1"/>
          <w:color w:val="auto"/>
        </w:rPr>
        <w:t xml:space="preserve"> j </w:t>
      </w:r>
      <w:r>
        <w:rPr>
          <w:rFonts w:ascii="Symbol" w:cs="Symbol" w:eastAsia="Symbol" w:hAnsi="Symbol"/>
          <w:sz w:val="14"/>
          <w:szCs w:val="14"/>
          <w:color w:val="auto"/>
        </w:rPr>
        <w:t></w:t>
      </w:r>
      <w:r>
        <w:rPr>
          <w:rFonts w:ascii="Times New Roman" w:cs="Times New Roman" w:eastAsia="Times New Roman" w:hAnsi="Times New Roman"/>
          <w:sz w:val="14"/>
          <w:szCs w:val="14"/>
          <w:color w:val="auto"/>
        </w:rPr>
        <w:t>0</w:t>
      </w:r>
    </w:p>
    <w:p>
      <w:pPr>
        <w:spacing w:after="0" w:line="98" w:lineRule="exact"/>
        <w:rPr>
          <w:sz w:val="20"/>
          <w:szCs w:val="20"/>
          <w:color w:val="auto"/>
        </w:rPr>
      </w:pPr>
    </w:p>
    <w:p>
      <w:pPr>
        <w:jc w:val="both"/>
        <w:ind w:firstLine="372"/>
        <w:spacing w:after="0" w:line="283" w:lineRule="exact"/>
        <w:rPr>
          <w:sz w:val="20"/>
          <w:szCs w:val="20"/>
          <w:color w:val="auto"/>
        </w:rPr>
      </w:pP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w</w:t>
      </w:r>
      <w:r>
        <w:rPr>
          <w:rFonts w:ascii="Times New Roman Italic" w:cs="Times New Roman Italic" w:eastAsia="Times New Roman Italic" w:hAnsi="Times New Roman Italic"/>
          <w:sz w:val="24"/>
          <w:szCs w:val="24"/>
          <w:i w:val="1"/>
          <w:iCs w:val="1"/>
          <w:color w:val="auto"/>
          <w:vertAlign w:val="subscript"/>
        </w:rPr>
        <w:t>i</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w</w:t>
      </w:r>
      <w:r>
        <w:rPr>
          <w:rFonts w:ascii="Times New Roman Italic" w:cs="Times New Roman Italic" w:eastAsia="Times New Roman Italic" w:hAnsi="Times New Roman Italic"/>
          <w:sz w:val="24"/>
          <w:szCs w:val="24"/>
          <w:i w:val="1"/>
          <w:iCs w:val="1"/>
          <w:color w:val="auto"/>
          <w:vertAlign w:val="subscript"/>
        </w:rPr>
        <w:t>i+j</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分别表示在</w:t>
      </w:r>
      <w:r>
        <w:rPr>
          <w:rFonts w:ascii="Times New Roman" w:cs="Times New Roman" w:eastAsia="Times New Roman" w:hAnsi="Times New Roman"/>
          <w:sz w:val="18"/>
          <w:szCs w:val="18"/>
          <w:color w:val="auto"/>
        </w:rPr>
        <w:t xml:space="preserve"> 2</w:t>
      </w:r>
      <w:r>
        <w:rPr>
          <w:rFonts w:ascii="Times New Roman Italic" w:cs="Times New Roman Italic" w:eastAsia="Times New Roman Italic" w:hAnsi="Times New Roman Italic"/>
          <w:sz w:val="18"/>
          <w:szCs w:val="18"/>
          <w:i w:val="1"/>
          <w:iCs w:val="1"/>
          <w:color w:val="auto"/>
        </w:rPr>
        <w:t>k</w:t>
      </w:r>
      <w:r>
        <w:rPr>
          <w:rFonts w:ascii="Times New Roman" w:cs="Times New Roman" w:eastAsia="Times New Roman" w:hAnsi="Times New Roman"/>
          <w:sz w:val="18"/>
          <w:szCs w:val="18"/>
          <w:color w:val="auto"/>
        </w:rPr>
        <w:t xml:space="preserve">+1 </w:t>
      </w:r>
      <w:r>
        <w:rPr>
          <w:rFonts w:ascii="宋体" w:cs="宋体" w:eastAsia="宋体" w:hAnsi="宋体"/>
          <w:sz w:val="18"/>
          <w:szCs w:val="18"/>
          <w:color w:val="auto"/>
        </w:rPr>
        <w:t>的窗口中位于中心的单词以及其上下文单词</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n</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表示单词序列的长度</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p</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w</w:t>
      </w:r>
      <w:r>
        <w:rPr>
          <w:rFonts w:ascii="Times New Roman Italic" w:cs="Times New Roman Italic" w:eastAsia="Times New Roman Italic" w:hAnsi="Times New Roman Italic"/>
          <w:sz w:val="24"/>
          <w:szCs w:val="24"/>
          <w:i w:val="1"/>
          <w:iCs w:val="1"/>
          <w:color w:val="auto"/>
          <w:vertAlign w:val="subscript"/>
        </w:rPr>
        <w:t>i+j</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w</w:t>
      </w:r>
      <w:r>
        <w:rPr>
          <w:rFonts w:ascii="Times New Roman Italic" w:cs="Times New Roman Italic" w:eastAsia="Times New Roman Italic" w:hAnsi="Times New Roman Italic"/>
          <w:sz w:val="24"/>
          <w:szCs w:val="24"/>
          <w:i w:val="1"/>
          <w:iCs w:val="1"/>
          <w:color w:val="auto"/>
          <w:vertAlign w:val="subscript"/>
        </w:rPr>
        <w:t>i</w:t>
      </w:r>
      <w:r>
        <w:rPr>
          <w:rFonts w:ascii="Times New Roman" w:cs="Times New Roman" w:eastAsia="Times New Roman" w:hAnsi="Times New Roman"/>
          <w:sz w:val="18"/>
          <w:szCs w:val="18"/>
          <w:color w:val="auto"/>
        </w:rPr>
        <w:t>)</w:t>
      </w:r>
      <w:r>
        <w:rPr>
          <w:rFonts w:ascii="宋体" w:cs="宋体" w:eastAsia="宋体" w:hAnsi="宋体"/>
          <w:sz w:val="18"/>
          <w:szCs w:val="18"/>
          <w:color w:val="auto"/>
        </w:rPr>
        <w:t>是用</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softmax</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函数定义的条件概率</w:t>
      </w:r>
      <w:r>
        <w:rPr>
          <w:rFonts w:ascii="Times New Roman" w:cs="Times New Roman" w:eastAsia="Times New Roman" w:hAnsi="Times New Roman"/>
          <w:sz w:val="18"/>
          <w:szCs w:val="18"/>
          <w:color w:val="auto"/>
        </w:rPr>
        <w:t>:</w:t>
      </w:r>
    </w:p>
    <w:tbl>
      <w:tblPr>
        <w:tblLayout w:type="fixed"/>
        <w:tblInd w:w="2920" w:type="dxa"/>
        <w:tblCellMar>
          <w:top w:w="0" w:type="dxa"/>
          <w:left w:w="0" w:type="dxa"/>
          <w:bottom w:w="0" w:type="dxa"/>
          <w:right w:w="0" w:type="dxa"/>
        </w:tblCellMar>
      </w:tblPr>
      <w:tr>
        <w:trPr>
          <w:trHeight w:val="300"/>
        </w:trPr>
        <w:tc>
          <w:tcPr>
            <w:tcW w:w="1640" w:type="dxa"/>
            <w:vAlign w:val="bottom"/>
          </w:tcPr>
          <w:p>
            <w:pPr>
              <w:spacing w:after="0"/>
              <w:rPr>
                <w:sz w:val="24"/>
                <w:szCs w:val="24"/>
                <w:color w:val="auto"/>
              </w:rPr>
            </w:pPr>
          </w:p>
        </w:tc>
        <w:tc>
          <w:tcPr>
            <w:tcW w:w="1020" w:type="dxa"/>
            <w:vAlign w:val="bottom"/>
          </w:tcPr>
          <w:p>
            <w:pPr>
              <w:ind w:left="260"/>
              <w:spacing w:after="0" w:line="299" w:lineRule="exact"/>
              <w:rPr>
                <w:sz w:val="20"/>
                <w:szCs w:val="20"/>
                <w:color w:val="auto"/>
              </w:rPr>
            </w:pPr>
            <w:r>
              <w:rPr>
                <w:rFonts w:ascii="Times New Roman Italic" w:cs="Times New Roman Italic" w:eastAsia="Times New Roman Italic" w:hAnsi="Times New Roman Italic"/>
                <w:sz w:val="24"/>
                <w:szCs w:val="24"/>
                <w:i w:val="1"/>
                <w:iCs w:val="1"/>
                <w:color w:val="auto"/>
                <w:w w:val="82"/>
              </w:rPr>
              <w:t xml:space="preserve">exp </w:t>
            </w:r>
            <w:r>
              <w:rPr>
                <w:rFonts w:ascii="Times New Roman" w:cs="Times New Roman" w:eastAsia="Times New Roman" w:hAnsi="Times New Roman"/>
                <w:sz w:val="24"/>
                <w:szCs w:val="24"/>
                <w:color w:val="auto"/>
                <w:w w:val="82"/>
              </w:rPr>
              <w:t>(</w:t>
            </w:r>
            <w:r>
              <w:rPr>
                <w:rFonts w:ascii="Times New Roman Italic" w:cs="Times New Roman Italic" w:eastAsia="Times New Roman Italic" w:hAnsi="Times New Roman Italic"/>
                <w:sz w:val="24"/>
                <w:szCs w:val="24"/>
                <w:i w:val="1"/>
                <w:iCs w:val="1"/>
                <w:color w:val="auto"/>
                <w:w w:val="82"/>
              </w:rPr>
              <w:t xml:space="preserve"> v </w:t>
            </w:r>
            <w:r>
              <w:rPr>
                <w:rFonts w:ascii="Times New Roman" w:cs="Times New Roman" w:eastAsia="Times New Roman" w:hAnsi="Times New Roman"/>
                <w:sz w:val="27"/>
                <w:szCs w:val="27"/>
                <w:color w:val="auto"/>
                <w:w w:val="82"/>
                <w:vertAlign w:val="superscript"/>
              </w:rPr>
              <w:t>'</w:t>
            </w:r>
            <w:r>
              <w:rPr>
                <w:rFonts w:ascii="Times New Roman Italic" w:cs="Times New Roman Italic" w:eastAsia="Times New Roman Italic" w:hAnsi="Times New Roman Italic"/>
                <w:sz w:val="24"/>
                <w:szCs w:val="24"/>
                <w:i w:val="1"/>
                <w:iCs w:val="1"/>
                <w:color w:val="auto"/>
                <w:w w:val="82"/>
              </w:rPr>
              <w:t xml:space="preserve"> </w:t>
            </w:r>
            <w:r>
              <w:rPr>
                <w:rFonts w:ascii="Times New Roman Italic" w:cs="Times New Roman Italic" w:eastAsia="Times New Roman Italic" w:hAnsi="Times New Roman Italic"/>
                <w:sz w:val="27"/>
                <w:szCs w:val="27"/>
                <w:i w:val="1"/>
                <w:iCs w:val="1"/>
                <w:color w:val="auto"/>
                <w:w w:val="82"/>
                <w:vertAlign w:val="superscript"/>
              </w:rPr>
              <w:t>T</w:t>
            </w:r>
          </w:p>
        </w:tc>
        <w:tc>
          <w:tcPr>
            <w:tcW w:w="120" w:type="dxa"/>
            <w:vAlign w:val="bottom"/>
          </w:tcPr>
          <w:p>
            <w:pPr>
              <w:ind w:left="20"/>
              <w:spacing w:after="0"/>
              <w:rPr>
                <w:sz w:val="20"/>
                <w:szCs w:val="20"/>
                <w:color w:val="auto"/>
              </w:rPr>
            </w:pPr>
            <w:r>
              <w:rPr>
                <w:rFonts w:ascii="Times New Roman Italic" w:cs="Times New Roman Italic" w:eastAsia="Times New Roman Italic" w:hAnsi="Times New Roman Italic"/>
                <w:sz w:val="24"/>
                <w:szCs w:val="24"/>
                <w:i w:val="1"/>
                <w:iCs w:val="1"/>
                <w:color w:val="auto"/>
                <w:w w:val="74"/>
              </w:rPr>
              <w:t>v</w:t>
            </w:r>
          </w:p>
        </w:tc>
        <w:tc>
          <w:tcPr>
            <w:tcW w:w="140" w:type="dxa"/>
            <w:vAlign w:val="bottom"/>
            <w:vMerge w:val="restart"/>
          </w:tcPr>
          <w:p>
            <w:pPr>
              <w:spacing w:after="0"/>
              <w:rPr>
                <w:sz w:val="20"/>
                <w:szCs w:val="20"/>
                <w:color w:val="auto"/>
              </w:rPr>
            </w:pPr>
            <w:r>
              <w:rPr>
                <w:rFonts w:ascii="Times New Roman Italic" w:cs="Times New Roman Italic" w:eastAsia="Times New Roman Italic" w:hAnsi="Times New Roman Italic"/>
                <w:sz w:val="14"/>
                <w:szCs w:val="14"/>
                <w:i w:val="1"/>
                <w:iCs w:val="1"/>
                <w:color w:val="auto"/>
              </w:rPr>
              <w:t>w</w:t>
            </w:r>
          </w:p>
        </w:tc>
        <w:tc>
          <w:tcPr>
            <w:tcW w:w="36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60"/>
        </w:trPr>
        <w:tc>
          <w:tcPr>
            <w:tcW w:w="1640" w:type="dxa"/>
            <w:vAlign w:val="bottom"/>
            <w:vMerge w:val="restart"/>
          </w:tcPr>
          <w:p>
            <w:pPr>
              <w:spacing w:after="0" w:line="327" w:lineRule="exact"/>
              <w:rPr>
                <w:sz w:val="20"/>
                <w:szCs w:val="20"/>
                <w:color w:val="auto"/>
              </w:rPr>
            </w:pPr>
            <w:r>
              <w:rPr>
                <w:rFonts w:ascii="Times New Roman" w:cs="Times New Roman" w:eastAsia="Times New Roman" w:hAnsi="Times New Roman"/>
                <w:sz w:val="24"/>
                <w:szCs w:val="24"/>
                <w:color w:val="auto"/>
                <w:w w:val="86"/>
              </w:rPr>
              <w:t xml:space="preserve">log </w:t>
            </w:r>
            <w:r>
              <w:rPr>
                <w:rFonts w:ascii="Times New Roman Italic" w:cs="Times New Roman Italic" w:eastAsia="Times New Roman Italic" w:hAnsi="Times New Roman Italic"/>
                <w:sz w:val="24"/>
                <w:szCs w:val="24"/>
                <w:i w:val="1"/>
                <w:iCs w:val="1"/>
                <w:color w:val="auto"/>
                <w:w w:val="86"/>
              </w:rPr>
              <w:t>p</w:t>
            </w:r>
            <w:r>
              <w:rPr>
                <w:rFonts w:ascii="Times New Roman" w:cs="Times New Roman" w:eastAsia="Times New Roman" w:hAnsi="Times New Roman"/>
                <w:sz w:val="24"/>
                <w:szCs w:val="24"/>
                <w:color w:val="auto"/>
                <w:w w:val="86"/>
              </w:rPr>
              <w:t xml:space="preserve"> ( </w:t>
            </w:r>
            <w:r>
              <w:rPr>
                <w:rFonts w:ascii="Times New Roman Italic" w:cs="Times New Roman Italic" w:eastAsia="Times New Roman Italic" w:hAnsi="Times New Roman Italic"/>
                <w:sz w:val="24"/>
                <w:szCs w:val="24"/>
                <w:i w:val="1"/>
                <w:iCs w:val="1"/>
                <w:color w:val="auto"/>
                <w:w w:val="86"/>
              </w:rPr>
              <w:t>w</w:t>
            </w:r>
            <w:r>
              <w:rPr>
                <w:rFonts w:ascii="Times New Roman Italic" w:cs="Times New Roman Italic" w:eastAsia="Times New Roman Italic" w:hAnsi="Times New Roman Italic"/>
                <w:sz w:val="27"/>
                <w:szCs w:val="27"/>
                <w:i w:val="1"/>
                <w:iCs w:val="1"/>
                <w:color w:val="auto"/>
                <w:w w:val="86"/>
                <w:vertAlign w:val="subscript"/>
              </w:rPr>
              <w:t>i</w:t>
            </w:r>
            <w:r>
              <w:rPr>
                <w:rFonts w:ascii="Times New Roman" w:cs="Times New Roman" w:eastAsia="Times New Roman" w:hAnsi="Times New Roman"/>
                <w:sz w:val="24"/>
                <w:szCs w:val="24"/>
                <w:color w:val="auto"/>
                <w:w w:val="86"/>
              </w:rPr>
              <w:t xml:space="preserve"> </w:t>
            </w:r>
            <w:r>
              <w:rPr>
                <w:rFonts w:ascii="Symbol" w:cs="Symbol" w:eastAsia="Symbol" w:hAnsi="Symbol"/>
                <w:sz w:val="27"/>
                <w:szCs w:val="27"/>
                <w:color w:val="auto"/>
                <w:w w:val="86"/>
                <w:vertAlign w:val="subscript"/>
              </w:rPr>
              <w:t></w:t>
            </w:r>
            <w:r>
              <w:rPr>
                <w:rFonts w:ascii="Times New Roman" w:cs="Times New Roman" w:eastAsia="Times New Roman" w:hAnsi="Times New Roman"/>
                <w:sz w:val="24"/>
                <w:szCs w:val="24"/>
                <w:color w:val="auto"/>
                <w:w w:val="86"/>
              </w:rPr>
              <w:t xml:space="preserve"> </w:t>
            </w:r>
            <w:r>
              <w:rPr>
                <w:rFonts w:ascii="Times New Roman Italic" w:cs="Times New Roman Italic" w:eastAsia="Times New Roman Italic" w:hAnsi="Times New Roman Italic"/>
                <w:sz w:val="27"/>
                <w:szCs w:val="27"/>
                <w:i w:val="1"/>
                <w:iCs w:val="1"/>
                <w:color w:val="auto"/>
                <w:w w:val="86"/>
                <w:vertAlign w:val="subscript"/>
              </w:rPr>
              <w:t>j</w:t>
            </w:r>
            <w:r>
              <w:rPr>
                <w:rFonts w:ascii="Times New Roman" w:cs="Times New Roman" w:eastAsia="Times New Roman" w:hAnsi="Times New Roman"/>
                <w:sz w:val="24"/>
                <w:szCs w:val="24"/>
                <w:color w:val="auto"/>
                <w:w w:val="86"/>
              </w:rPr>
              <w:t xml:space="preserve"> | </w:t>
            </w:r>
            <w:r>
              <w:rPr>
                <w:rFonts w:ascii="Times New Roman Italic" w:cs="Times New Roman Italic" w:eastAsia="Times New Roman Italic" w:hAnsi="Times New Roman Italic"/>
                <w:sz w:val="24"/>
                <w:szCs w:val="24"/>
                <w:i w:val="1"/>
                <w:iCs w:val="1"/>
                <w:color w:val="auto"/>
                <w:w w:val="86"/>
              </w:rPr>
              <w:t>w</w:t>
            </w:r>
            <w:r>
              <w:rPr>
                <w:rFonts w:ascii="Times New Roman Italic" w:cs="Times New Roman Italic" w:eastAsia="Times New Roman Italic" w:hAnsi="Times New Roman Italic"/>
                <w:sz w:val="27"/>
                <w:szCs w:val="27"/>
                <w:i w:val="1"/>
                <w:iCs w:val="1"/>
                <w:color w:val="auto"/>
                <w:w w:val="86"/>
                <w:vertAlign w:val="subscript"/>
              </w:rPr>
              <w:t>i</w:t>
            </w:r>
            <w:r>
              <w:rPr>
                <w:rFonts w:ascii="Times New Roman" w:cs="Times New Roman" w:eastAsia="Times New Roman" w:hAnsi="Times New Roman"/>
                <w:sz w:val="24"/>
                <w:szCs w:val="24"/>
                <w:color w:val="auto"/>
                <w:w w:val="86"/>
              </w:rPr>
              <w:t xml:space="preserve"> ) </w:t>
            </w:r>
            <w:r>
              <w:rPr>
                <w:rFonts w:ascii="Symbol" w:cs="Symbol" w:eastAsia="Symbol" w:hAnsi="Symbol"/>
                <w:sz w:val="24"/>
                <w:szCs w:val="24"/>
                <w:color w:val="auto"/>
                <w:w w:val="86"/>
              </w:rPr>
              <w:t></w:t>
            </w:r>
          </w:p>
        </w:tc>
        <w:tc>
          <w:tcPr>
            <w:tcW w:w="1020" w:type="dxa"/>
            <w:vAlign w:val="bottom"/>
          </w:tcPr>
          <w:p>
            <w:pPr>
              <w:jc w:val="center"/>
              <w:ind w:left="561"/>
              <w:spacing w:after="0" w:line="61" w:lineRule="exact"/>
              <w:rPr>
                <w:sz w:val="20"/>
                <w:szCs w:val="20"/>
                <w:color w:val="auto"/>
              </w:rPr>
            </w:pPr>
            <w:r>
              <w:rPr>
                <w:rFonts w:ascii="Times New Roman Italic" w:cs="Times New Roman Italic" w:eastAsia="Times New Roman Italic" w:hAnsi="Times New Roman Italic"/>
                <w:sz w:val="6"/>
                <w:szCs w:val="6"/>
                <w:i w:val="1"/>
                <w:iCs w:val="1"/>
                <w:color w:val="auto"/>
              </w:rPr>
              <w:t>w</w:t>
            </w:r>
          </w:p>
        </w:tc>
        <w:tc>
          <w:tcPr>
            <w:tcW w:w="1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1640" w:type="dxa"/>
            <w:vAlign w:val="bottom"/>
            <w:vMerge w:val="continue"/>
          </w:tcPr>
          <w:p>
            <w:pPr>
              <w:spacing w:after="0"/>
              <w:rPr>
                <w:sz w:val="7"/>
                <w:szCs w:val="7"/>
                <w:color w:val="auto"/>
              </w:rPr>
            </w:pPr>
          </w:p>
        </w:tc>
        <w:tc>
          <w:tcPr>
            <w:tcW w:w="1020" w:type="dxa"/>
            <w:vAlign w:val="bottom"/>
            <w:tcBorders>
              <w:bottom w:val="single" w:sz="8" w:color="auto"/>
            </w:tcBorders>
          </w:tcPr>
          <w:p>
            <w:pPr>
              <w:ind w:left="860"/>
              <w:spacing w:after="0" w:line="84" w:lineRule="exact"/>
              <w:rPr>
                <w:sz w:val="20"/>
                <w:szCs w:val="20"/>
                <w:color w:val="auto"/>
              </w:rPr>
            </w:pPr>
            <w:r>
              <w:rPr>
                <w:rFonts w:ascii="Times New Roman Italic" w:cs="Times New Roman Italic" w:eastAsia="Times New Roman Italic" w:hAnsi="Times New Roman Italic"/>
                <w:sz w:val="9"/>
                <w:szCs w:val="9"/>
                <w:i w:val="1"/>
                <w:iCs w:val="1"/>
                <w:color w:val="auto"/>
                <w:w w:val="96"/>
              </w:rPr>
              <w:t xml:space="preserve">i </w:t>
            </w:r>
            <w:r>
              <w:rPr>
                <w:rFonts w:ascii="Symbol" w:cs="Symbol" w:eastAsia="Symbol" w:hAnsi="Symbol"/>
                <w:sz w:val="9"/>
                <w:szCs w:val="9"/>
                <w:color w:val="auto"/>
                <w:w w:val="96"/>
              </w:rPr>
              <w:t></w:t>
            </w:r>
            <w:r>
              <w:rPr>
                <w:rFonts w:ascii="Times New Roman Italic" w:cs="Times New Roman Italic" w:eastAsia="Times New Roman Italic" w:hAnsi="Times New Roman Italic"/>
                <w:sz w:val="9"/>
                <w:szCs w:val="9"/>
                <w:i w:val="1"/>
                <w:iCs w:val="1"/>
                <w:color w:val="auto"/>
                <w:w w:val="96"/>
              </w:rPr>
              <w:t xml:space="preserve"> j</w:t>
            </w:r>
          </w:p>
        </w:tc>
        <w:tc>
          <w:tcPr>
            <w:tcW w:w="12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ind w:left="80"/>
              <w:spacing w:after="0" w:line="83" w:lineRule="exact"/>
              <w:rPr>
                <w:sz w:val="20"/>
                <w:szCs w:val="20"/>
                <w:color w:val="auto"/>
              </w:rPr>
            </w:pPr>
            <w:r>
              <w:rPr>
                <w:rFonts w:ascii="Times New Roman Italic" w:cs="Times New Roman Italic" w:eastAsia="Times New Roman Italic" w:hAnsi="Times New Roman Italic"/>
                <w:sz w:val="9"/>
                <w:szCs w:val="9"/>
                <w:i w:val="1"/>
                <w:iCs w:val="1"/>
                <w:color w:val="auto"/>
              </w:rPr>
              <w:t>i</w:t>
            </w:r>
          </w:p>
        </w:tc>
        <w:tc>
          <w:tcPr>
            <w:tcW w:w="36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32"/>
        </w:trPr>
        <w:tc>
          <w:tcPr>
            <w:tcW w:w="1640" w:type="dxa"/>
            <w:vAlign w:val="bottom"/>
            <w:vMerge w:val="continue"/>
          </w:tcPr>
          <w:p>
            <w:pPr>
              <w:spacing w:after="0"/>
              <w:rPr>
                <w:sz w:val="24"/>
                <w:szCs w:val="24"/>
                <w:color w:val="auto"/>
              </w:rPr>
            </w:pPr>
          </w:p>
        </w:tc>
        <w:tc>
          <w:tcPr>
            <w:tcW w:w="1640" w:type="dxa"/>
            <w:vAlign w:val="bottom"/>
            <w:gridSpan w:val="4"/>
          </w:tcPr>
          <w:p>
            <w:pPr>
              <w:jc w:val="center"/>
              <w:spacing w:after="0" w:line="431" w:lineRule="exact"/>
              <w:rPr>
                <w:sz w:val="20"/>
                <w:szCs w:val="20"/>
                <w:color w:val="auto"/>
              </w:rPr>
            </w:pPr>
            <w:r>
              <w:rPr>
                <w:rFonts w:ascii="Symbol" w:cs="Symbol" w:eastAsia="Symbol" w:hAnsi="Symbol"/>
                <w:sz w:val="36"/>
                <w:szCs w:val="36"/>
                <w:color w:val="auto"/>
                <w:w w:val="77"/>
              </w:rPr>
              <w:t></w:t>
            </w:r>
            <w:r>
              <w:rPr>
                <w:rFonts w:ascii="Times New Roman Italic" w:cs="Times New Roman Italic" w:eastAsia="Times New Roman Italic" w:hAnsi="Times New Roman Italic"/>
                <w:sz w:val="27"/>
                <w:szCs w:val="27"/>
                <w:i w:val="1"/>
                <w:iCs w:val="1"/>
                <w:color w:val="auto"/>
                <w:w w:val="77"/>
                <w:vertAlign w:val="subscript"/>
              </w:rPr>
              <w:t>w</w:t>
            </w:r>
            <w:r>
              <w:rPr>
                <w:rFonts w:ascii="Symbol" w:cs="Symbol" w:eastAsia="Symbol" w:hAnsi="Symbol"/>
                <w:sz w:val="27"/>
                <w:szCs w:val="27"/>
                <w:color w:val="auto"/>
                <w:w w:val="77"/>
                <w:vertAlign w:val="subscript"/>
              </w:rPr>
              <w:t></w:t>
            </w:r>
            <w:r>
              <w:rPr>
                <w:rFonts w:ascii="Times New Roman Italic" w:cs="Times New Roman Italic" w:eastAsia="Times New Roman Italic" w:hAnsi="Times New Roman Italic"/>
                <w:sz w:val="27"/>
                <w:szCs w:val="27"/>
                <w:i w:val="1"/>
                <w:iCs w:val="1"/>
                <w:color w:val="auto"/>
                <w:w w:val="77"/>
                <w:vertAlign w:val="subscript"/>
              </w:rPr>
              <w:t>W</w:t>
            </w:r>
            <w:r>
              <w:rPr>
                <w:rFonts w:ascii="Times New Roman Italic" w:cs="Times New Roman Italic" w:eastAsia="Times New Roman Italic" w:hAnsi="Times New Roman Italic"/>
                <w:sz w:val="24"/>
                <w:szCs w:val="24"/>
                <w:i w:val="1"/>
                <w:iCs w:val="1"/>
                <w:color w:val="auto"/>
                <w:w w:val="77"/>
              </w:rPr>
              <w:t xml:space="preserve"> exp </w:t>
            </w:r>
            <w:r>
              <w:rPr>
                <w:rFonts w:ascii="Times New Roman" w:cs="Times New Roman" w:eastAsia="Times New Roman" w:hAnsi="Times New Roman"/>
                <w:sz w:val="24"/>
                <w:szCs w:val="24"/>
                <w:color w:val="auto"/>
                <w:w w:val="77"/>
              </w:rPr>
              <w:t>(</w:t>
            </w:r>
            <w:r>
              <w:rPr>
                <w:rFonts w:ascii="Times New Roman Italic" w:cs="Times New Roman Italic" w:eastAsia="Times New Roman Italic" w:hAnsi="Times New Roman Italic"/>
                <w:sz w:val="24"/>
                <w:szCs w:val="24"/>
                <w:i w:val="1"/>
                <w:iCs w:val="1"/>
                <w:color w:val="auto"/>
                <w:w w:val="77"/>
              </w:rPr>
              <w:t xml:space="preserve"> v</w:t>
            </w:r>
            <w:r>
              <w:rPr>
                <w:rFonts w:ascii="Times New Roman Italic" w:cs="Times New Roman Italic" w:eastAsia="Times New Roman Italic" w:hAnsi="Times New Roman Italic"/>
                <w:sz w:val="27"/>
                <w:szCs w:val="27"/>
                <w:i w:val="1"/>
                <w:iCs w:val="1"/>
                <w:color w:val="auto"/>
                <w:w w:val="77"/>
                <w:vertAlign w:val="subscript"/>
              </w:rPr>
              <w:t>w</w:t>
            </w:r>
            <w:r>
              <w:rPr>
                <w:rFonts w:ascii="Times New Roman" w:cs="Times New Roman" w:eastAsia="Times New Roman" w:hAnsi="Times New Roman"/>
                <w:sz w:val="27"/>
                <w:szCs w:val="27"/>
                <w:color w:val="auto"/>
                <w:w w:val="77"/>
                <w:vertAlign w:val="superscript"/>
              </w:rPr>
              <w:t>'</w:t>
            </w:r>
            <w:r>
              <w:rPr>
                <w:rFonts w:ascii="Times New Roman Italic" w:cs="Times New Roman Italic" w:eastAsia="Times New Roman Italic" w:hAnsi="Times New Roman Italic"/>
                <w:sz w:val="27"/>
                <w:szCs w:val="27"/>
                <w:i w:val="1"/>
                <w:iCs w:val="1"/>
                <w:color w:val="auto"/>
                <w:w w:val="77"/>
                <w:vertAlign w:val="superscript"/>
              </w:rPr>
              <w:t>T</w:t>
            </w:r>
            <w:r>
              <w:rPr>
                <w:rFonts w:ascii="Times New Roman Italic" w:cs="Times New Roman Italic" w:eastAsia="Times New Roman Italic" w:hAnsi="Times New Roman Italic"/>
                <w:sz w:val="24"/>
                <w:szCs w:val="24"/>
                <w:i w:val="1"/>
                <w:iCs w:val="1"/>
                <w:color w:val="auto"/>
                <w:w w:val="77"/>
              </w:rPr>
              <w:t xml:space="preserve"> v</w:t>
            </w:r>
            <w:r>
              <w:rPr>
                <w:rFonts w:ascii="Times New Roman Italic" w:cs="Times New Roman Italic" w:eastAsia="Times New Roman Italic" w:hAnsi="Times New Roman Italic"/>
                <w:sz w:val="27"/>
                <w:szCs w:val="27"/>
                <w:i w:val="1"/>
                <w:iCs w:val="1"/>
                <w:color w:val="auto"/>
                <w:w w:val="77"/>
                <w:vertAlign w:val="subscript"/>
              </w:rPr>
              <w:t>w</w:t>
            </w:r>
            <w:r>
              <w:rPr>
                <w:rFonts w:ascii="Times New Roman Italic" w:cs="Times New Roman Italic" w:eastAsia="Times New Roman Italic" w:hAnsi="Times New Roman Italic"/>
                <w:sz w:val="20"/>
                <w:szCs w:val="20"/>
                <w:i w:val="1"/>
                <w:iCs w:val="1"/>
                <w:color w:val="auto"/>
                <w:w w:val="77"/>
                <w:vertAlign w:val="subscript"/>
              </w:rPr>
              <w:t>i</w:t>
            </w:r>
            <w:r>
              <w:rPr>
                <w:rFonts w:ascii="Times New Roman Italic" w:cs="Times New Roman Italic" w:eastAsia="Times New Roman Italic" w:hAnsi="Times New Roman Italic"/>
                <w:sz w:val="24"/>
                <w:szCs w:val="24"/>
                <w:i w:val="1"/>
                <w:iCs w:val="1"/>
                <w:color w:val="auto"/>
                <w:w w:val="77"/>
              </w:rPr>
              <w:t xml:space="preserve"> </w:t>
            </w:r>
            <w:r>
              <w:rPr>
                <w:rFonts w:ascii="Times New Roman" w:cs="Times New Roman" w:eastAsia="Times New Roman" w:hAnsi="Times New Roman"/>
                <w:sz w:val="24"/>
                <w:szCs w:val="24"/>
                <w:color w:val="auto"/>
                <w:w w:val="77"/>
              </w:rPr>
              <w:t>)</w:t>
            </w:r>
          </w:p>
        </w:tc>
        <w:tc>
          <w:tcPr>
            <w:tcW w:w="0" w:type="dxa"/>
            <w:vAlign w:val="bottom"/>
          </w:tcPr>
          <w:p>
            <w:pPr>
              <w:spacing w:after="0"/>
              <w:rPr>
                <w:sz w:val="1"/>
                <w:szCs w:val="1"/>
                <w:color w:val="auto"/>
              </w:rPr>
            </w:pPr>
          </w:p>
        </w:tc>
      </w:tr>
    </w:tbl>
    <w:p>
      <w:pPr>
        <w:ind w:left="400"/>
        <w:spacing w:after="0" w:line="299" w:lineRule="exact"/>
        <w:rPr>
          <w:sz w:val="20"/>
          <w:szCs w:val="20"/>
          <w:color w:val="auto"/>
        </w:rPr>
      </w:pPr>
      <w:r>
        <w:rPr>
          <w:rFonts w:ascii="Times New Roman Italic" w:cs="Times New Roman Italic" w:eastAsia="Times New Roman Italic" w:hAnsi="Times New Roman Italic"/>
          <w:sz w:val="23"/>
          <w:szCs w:val="23"/>
          <w:i w:val="1"/>
          <w:iCs w:val="1"/>
          <w:color w:val="auto"/>
        </w:rPr>
        <w:t>v</w:t>
      </w:r>
      <w:r>
        <w:rPr>
          <w:rFonts w:ascii="Times New Roman Italic" w:cs="Times New Roman Italic" w:eastAsia="Times New Roman Italic" w:hAnsi="Times New Roman Italic"/>
          <w:sz w:val="26"/>
          <w:szCs w:val="26"/>
          <w:i w:val="1"/>
          <w:iCs w:val="1"/>
          <w:color w:val="auto"/>
          <w:vertAlign w:val="subscript"/>
        </w:rPr>
        <w:t>w</w:t>
      </w:r>
      <w:r>
        <w:rPr>
          <w:rFonts w:ascii="Times New Roman Italic" w:cs="Times New Roman Italic" w:eastAsia="Times New Roman Italic" w:hAnsi="Times New Roman Italic"/>
          <w:sz w:val="23"/>
          <w:szCs w:val="23"/>
          <w:i w:val="1"/>
          <w:iCs w:val="1"/>
          <w:color w:val="auto"/>
        </w:rPr>
        <w:t xml:space="preserve"> </w:t>
      </w:r>
      <w:r>
        <w:rPr>
          <w:rFonts w:ascii="宋体" w:cs="宋体" w:eastAsia="宋体" w:hAnsi="宋体"/>
          <w:sz w:val="17"/>
          <w:szCs w:val="17"/>
          <w:color w:val="auto"/>
        </w:rPr>
        <w:t>和</w:t>
      </w:r>
      <w:r>
        <w:rPr>
          <w:rFonts w:ascii="Times New Roman Italic" w:cs="Times New Roman Italic" w:eastAsia="Times New Roman Italic" w:hAnsi="Times New Roman Italic"/>
          <w:sz w:val="23"/>
          <w:szCs w:val="23"/>
          <w:i w:val="1"/>
          <w:iCs w:val="1"/>
          <w:color w:val="auto"/>
        </w:rPr>
        <w:t xml:space="preserve"> v</w:t>
      </w:r>
      <w:r>
        <w:rPr>
          <w:rFonts w:ascii="Times New Roman Italic" w:cs="Times New Roman Italic" w:eastAsia="Times New Roman Italic" w:hAnsi="Times New Roman Italic"/>
          <w:sz w:val="26"/>
          <w:szCs w:val="26"/>
          <w:i w:val="1"/>
          <w:iCs w:val="1"/>
          <w:color w:val="auto"/>
          <w:vertAlign w:val="subscript"/>
        </w:rPr>
        <w:t>w</w:t>
      </w:r>
      <w:r>
        <w:rPr>
          <w:rFonts w:ascii="Times New Roman" w:cs="Times New Roman" w:eastAsia="Times New Roman" w:hAnsi="Times New Roman"/>
          <w:sz w:val="26"/>
          <w:szCs w:val="26"/>
          <w:color w:val="auto"/>
          <w:vertAlign w:val="superscript"/>
        </w:rPr>
        <w:t>'</w:t>
      </w:r>
      <w:r>
        <w:rPr>
          <w:rFonts w:ascii="Times New Roman Italic" w:cs="Times New Roman Italic" w:eastAsia="Times New Roman Italic" w:hAnsi="Times New Roman Italic"/>
          <w:sz w:val="23"/>
          <w:szCs w:val="23"/>
          <w:i w:val="1"/>
          <w:iCs w:val="1"/>
          <w:color w:val="auto"/>
        </w:rPr>
        <w:t xml:space="preserve"> </w:t>
      </w:r>
      <w:r>
        <w:rPr>
          <w:rFonts w:ascii="宋体" w:cs="宋体" w:eastAsia="宋体" w:hAnsi="宋体"/>
          <w:sz w:val="17"/>
          <w:szCs w:val="17"/>
          <w:color w:val="auto"/>
        </w:rPr>
        <w:t>分别表示单词</w:t>
      </w:r>
      <w:r>
        <w:rPr>
          <w:rFonts w:ascii="Times New Roman Italic" w:cs="Times New Roman Italic" w:eastAsia="Times New Roman Italic" w:hAnsi="Times New Roman Italic"/>
          <w:sz w:val="17"/>
          <w:szCs w:val="17"/>
          <w:i w:val="1"/>
          <w:iCs w:val="1"/>
          <w:color w:val="auto"/>
        </w:rPr>
        <w:t>w</w:t>
      </w:r>
      <w:r>
        <w:rPr>
          <w:rFonts w:ascii="Times New Roman Italic" w:cs="Times New Roman Italic" w:eastAsia="Times New Roman Italic" w:hAnsi="Times New Roman Italic"/>
          <w:sz w:val="23"/>
          <w:szCs w:val="23"/>
          <w:i w:val="1"/>
          <w:iCs w:val="1"/>
          <w:color w:val="auto"/>
        </w:rPr>
        <w:t xml:space="preserve"> </w:t>
      </w:r>
      <w:r>
        <w:rPr>
          <w:rFonts w:ascii="宋体" w:cs="宋体" w:eastAsia="宋体" w:hAnsi="宋体"/>
          <w:sz w:val="17"/>
          <w:szCs w:val="17"/>
          <w:color w:val="auto"/>
        </w:rPr>
        <w:t>在</w:t>
      </w:r>
      <w:r>
        <w:rPr>
          <w:rFonts w:ascii="Times New Roman" w:cs="Times New Roman" w:eastAsia="Times New Roman" w:hAnsi="Times New Roman"/>
          <w:sz w:val="17"/>
          <w:szCs w:val="17"/>
          <w:color w:val="auto"/>
        </w:rPr>
        <w:t>skip-gram</w:t>
      </w:r>
      <w:r>
        <w:rPr>
          <w:rFonts w:ascii="Times New Roman Italic" w:cs="Times New Roman Italic" w:eastAsia="Times New Roman Italic" w:hAnsi="Times New Roman Italic"/>
          <w:sz w:val="23"/>
          <w:szCs w:val="23"/>
          <w:i w:val="1"/>
          <w:iCs w:val="1"/>
          <w:color w:val="auto"/>
        </w:rPr>
        <w:t xml:space="preserve"> </w:t>
      </w:r>
      <w:r>
        <w:rPr>
          <w:rFonts w:ascii="宋体" w:cs="宋体" w:eastAsia="宋体" w:hAnsi="宋体"/>
          <w:sz w:val="17"/>
          <w:szCs w:val="17"/>
          <w:color w:val="auto"/>
        </w:rPr>
        <w:t>模型中的输入向量和输出向量</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W</w:t>
      </w:r>
      <w:r>
        <w:rPr>
          <w:rFonts w:ascii="Times New Roman Italic" w:cs="Times New Roman Italic" w:eastAsia="Times New Roman Italic" w:hAnsi="Times New Roman Italic"/>
          <w:sz w:val="23"/>
          <w:szCs w:val="23"/>
          <w:i w:val="1"/>
          <w:iCs w:val="1"/>
          <w:color w:val="auto"/>
        </w:rPr>
        <w:t xml:space="preserve"> </w:t>
      </w:r>
      <w:r>
        <w:rPr>
          <w:rFonts w:ascii="宋体" w:cs="宋体" w:eastAsia="宋体" w:hAnsi="宋体"/>
          <w:sz w:val="17"/>
          <w:szCs w:val="17"/>
          <w:color w:val="auto"/>
        </w:rPr>
        <w:t>为整个语料库</w:t>
      </w:r>
      <w:r>
        <w:rPr>
          <w:rFonts w:ascii="Times New Roman" w:cs="Times New Roman" w:eastAsia="Times New Roman" w:hAnsi="Times New Roman"/>
          <w:sz w:val="17"/>
          <w:szCs w:val="17"/>
          <w:color w:val="auto"/>
        </w:rPr>
        <w:t>.</w:t>
      </w:r>
      <w:r>
        <w:rPr>
          <w:rFonts w:ascii="宋体" w:cs="宋体" w:eastAsia="宋体" w:hAnsi="宋体"/>
          <w:sz w:val="17"/>
          <w:szCs w:val="17"/>
          <w:color w:val="auto"/>
        </w:rPr>
        <w:t>可以看出</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23"/>
          <w:szCs w:val="23"/>
          <w:i w:val="1"/>
          <w:iCs w:val="1"/>
          <w:color w:val="auto"/>
        </w:rPr>
        <w:t xml:space="preserve"> </w:t>
      </w:r>
      <w:r>
        <w:rPr>
          <w:rFonts w:ascii="Times New Roman Italic" w:cs="Times New Roman Italic" w:eastAsia="Times New Roman Italic" w:hAnsi="Times New Roman Italic"/>
          <w:sz w:val="17"/>
          <w:szCs w:val="17"/>
          <w:i w:val="1"/>
          <w:iCs w:val="1"/>
          <w:color w:val="auto"/>
        </w:rPr>
        <w:t>p</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w</w:t>
      </w:r>
      <w:r>
        <w:rPr>
          <w:rFonts w:ascii="Times New Roman Italic" w:cs="Times New Roman Italic" w:eastAsia="Times New Roman Italic" w:hAnsi="Times New Roman Italic"/>
          <w:sz w:val="23"/>
          <w:szCs w:val="23"/>
          <w:i w:val="1"/>
          <w:iCs w:val="1"/>
          <w:color w:val="auto"/>
          <w:vertAlign w:val="subscript"/>
        </w:rPr>
        <w:t>i+j</w:t>
      </w:r>
      <w:r>
        <w:rPr>
          <w:rFonts w:ascii="Times New Roman" w:cs="Times New Roman" w:eastAsia="Times New Roman" w:hAnsi="Times New Roman"/>
          <w:sz w:val="17"/>
          <w:szCs w:val="17"/>
          <w:color w:val="auto"/>
        </w:rPr>
        <w:t>|</w:t>
      </w:r>
      <w:r>
        <w:rPr>
          <w:rFonts w:ascii="Times New Roman Italic" w:cs="Times New Roman Italic" w:eastAsia="Times New Roman Italic" w:hAnsi="Times New Roman Italic"/>
          <w:sz w:val="17"/>
          <w:szCs w:val="17"/>
          <w:i w:val="1"/>
          <w:iCs w:val="1"/>
          <w:color w:val="auto"/>
        </w:rPr>
        <w:t>w</w:t>
      </w:r>
      <w:r>
        <w:rPr>
          <w:rFonts w:ascii="Times New Roman Italic" w:cs="Times New Roman Italic" w:eastAsia="Times New Roman Italic" w:hAnsi="Times New Roman Italic"/>
          <w:sz w:val="23"/>
          <w:szCs w:val="23"/>
          <w:i w:val="1"/>
          <w:iCs w:val="1"/>
          <w:color w:val="auto"/>
          <w:vertAlign w:val="subscript"/>
        </w:rPr>
        <w:t>i</w:t>
      </w:r>
      <w:r>
        <w:rPr>
          <w:rFonts w:ascii="Times New Roman" w:cs="Times New Roman" w:eastAsia="Times New Roman" w:hAnsi="Times New Roman"/>
          <w:sz w:val="17"/>
          <w:szCs w:val="17"/>
          <w:color w:val="auto"/>
        </w:rPr>
        <w:t>)</w:t>
      </w:r>
    </w:p>
    <w:p>
      <w:pPr>
        <w:spacing w:after="0" w:line="38" w:lineRule="exact"/>
        <w:rPr>
          <w:sz w:val="20"/>
          <w:szCs w:val="20"/>
          <w:color w:val="auto"/>
        </w:rPr>
      </w:pPr>
    </w:p>
    <w:p>
      <w:pPr>
        <w:jc w:val="both"/>
        <w:spacing w:after="0" w:line="256" w:lineRule="exact"/>
        <w:rPr>
          <w:sz w:val="20"/>
          <w:szCs w:val="20"/>
          <w:color w:val="auto"/>
        </w:rPr>
      </w:pPr>
      <w:r>
        <w:rPr>
          <w:rFonts w:ascii="宋体" w:cs="宋体" w:eastAsia="宋体" w:hAnsi="宋体"/>
          <w:sz w:val="18"/>
          <w:szCs w:val="18"/>
          <w:color w:val="auto"/>
        </w:rPr>
        <w:t>是计算给定单词</w:t>
      </w:r>
      <w:r>
        <w:rPr>
          <w:rFonts w:ascii="Times New Roman Italic" w:cs="Times New Roman Italic" w:eastAsia="Times New Roman Italic" w:hAnsi="Times New Roman Italic"/>
          <w:sz w:val="18"/>
          <w:szCs w:val="18"/>
          <w:i w:val="1"/>
          <w:iCs w:val="1"/>
          <w:color w:val="auto"/>
        </w:rPr>
        <w:t xml:space="preserve"> w</w:t>
      </w:r>
      <w:r>
        <w:rPr>
          <w:rFonts w:ascii="Times New Roman Italic" w:cs="Times New Roman Italic" w:eastAsia="Times New Roman Italic" w:hAnsi="Times New Roman Italic"/>
          <w:sz w:val="24"/>
          <w:szCs w:val="24"/>
          <w:i w:val="1"/>
          <w:iCs w:val="1"/>
          <w:color w:val="auto"/>
          <w:vertAlign w:val="subscript"/>
        </w:rPr>
        <w:t>i</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单词</w:t>
      </w:r>
      <w:r>
        <w:rPr>
          <w:rFonts w:ascii="Times New Roman Italic" w:cs="Times New Roman Italic" w:eastAsia="Times New Roman Italic" w:hAnsi="Times New Roman Italic"/>
          <w:sz w:val="18"/>
          <w:szCs w:val="18"/>
          <w:i w:val="1"/>
          <w:iCs w:val="1"/>
          <w:color w:val="auto"/>
        </w:rPr>
        <w:t xml:space="preserve"> w</w:t>
      </w:r>
      <w:r>
        <w:rPr>
          <w:rFonts w:ascii="Times New Roman Italic" w:cs="Times New Roman Italic" w:eastAsia="Times New Roman Italic" w:hAnsi="Times New Roman Italic"/>
          <w:sz w:val="24"/>
          <w:szCs w:val="24"/>
          <w:i w:val="1"/>
          <w:iCs w:val="1"/>
          <w:color w:val="auto"/>
          <w:vertAlign w:val="subscript"/>
        </w:rPr>
        <w:t>i+j</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出现在</w:t>
      </w:r>
      <w:r>
        <w:rPr>
          <w:rFonts w:ascii="Times New Roman Italic" w:cs="Times New Roman Italic" w:eastAsia="Times New Roman Italic" w:hAnsi="Times New Roman Italic"/>
          <w:sz w:val="18"/>
          <w:szCs w:val="18"/>
          <w:i w:val="1"/>
          <w:iCs w:val="1"/>
          <w:color w:val="auto"/>
        </w:rPr>
        <w:t xml:space="preserve"> w</w:t>
      </w:r>
      <w:r>
        <w:rPr>
          <w:rFonts w:ascii="Times New Roman Italic" w:cs="Times New Roman Italic" w:eastAsia="Times New Roman Italic" w:hAnsi="Times New Roman Italic"/>
          <w:sz w:val="24"/>
          <w:szCs w:val="24"/>
          <w:i w:val="1"/>
          <w:iCs w:val="1"/>
          <w:color w:val="auto"/>
          <w:vertAlign w:val="subscript"/>
        </w:rPr>
        <w:t>i</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的上下文中的概率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我们使用负采样</w:t>
      </w:r>
      <w:r>
        <w:rPr>
          <w:rFonts w:ascii="Times New Roman" w:cs="Times New Roman" w:eastAsia="Times New Roman" w:hAnsi="Times New Roman"/>
          <w:sz w:val="18"/>
          <w:szCs w:val="18"/>
          <w:color w:val="auto"/>
        </w:rPr>
        <w:t>(negative sampling)</w:t>
      </w:r>
      <w:r>
        <w:rPr>
          <w:rFonts w:ascii="宋体" w:cs="宋体" w:eastAsia="宋体" w:hAnsi="宋体"/>
          <w:sz w:val="18"/>
          <w:szCs w:val="18"/>
          <w:color w:val="auto"/>
        </w:rPr>
        <w:t>优化该概率值的计算</w:t>
      </w:r>
      <w:r>
        <w:rPr>
          <w:rFonts w:ascii="Times New Roman" w:cs="Times New Roman" w:eastAsia="Times New Roman" w:hAnsi="Times New Roman"/>
          <w:sz w:val="24"/>
          <w:szCs w:val="24"/>
          <w:color w:val="auto"/>
          <w:vertAlign w:val="superscript"/>
        </w:rPr>
        <w:t>[16]</w:t>
      </w:r>
      <w:r>
        <w:rPr>
          <w:rFonts w:ascii="Times New Roman" w:cs="Times New Roman" w:eastAsia="Times New Roman" w:hAnsi="Times New Roman"/>
          <w:sz w:val="18"/>
          <w:szCs w:val="18"/>
          <w:color w:val="auto"/>
        </w:rPr>
        <w:t>.</w:t>
      </w:r>
    </w:p>
    <w:p>
      <w:pPr>
        <w:spacing w:after="0" w:line="2" w:lineRule="exact"/>
        <w:rPr>
          <w:sz w:val="20"/>
          <w:szCs w:val="20"/>
          <w:color w:val="auto"/>
        </w:rPr>
      </w:pPr>
    </w:p>
    <w:p>
      <w:pPr>
        <w:jc w:val="both"/>
        <w:ind w:firstLine="372"/>
        <w:spacing w:after="0" w:line="271" w:lineRule="exact"/>
        <w:rPr>
          <w:sz w:val="20"/>
          <w:szCs w:val="20"/>
          <w:color w:val="auto"/>
        </w:rPr>
      </w:pPr>
      <w:r>
        <w:rPr>
          <w:rFonts w:ascii="Times New Roman" w:cs="Times New Roman" w:eastAsia="Times New Roman" w:hAnsi="Times New Roman"/>
          <w:sz w:val="18"/>
          <w:szCs w:val="18"/>
          <w:color w:val="auto"/>
        </w:rPr>
        <w:t xml:space="preserve">skip-gram </w:t>
      </w:r>
      <w:r>
        <w:rPr>
          <w:rFonts w:ascii="宋体" w:cs="宋体" w:eastAsia="宋体" w:hAnsi="宋体"/>
          <w:sz w:val="18"/>
          <w:szCs w:val="18"/>
          <w:color w:val="auto"/>
        </w:rPr>
        <w:t>模型训练完成后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语料库中的每个单词都与一个向量相关联</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形成单词</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向量词典</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为了获得当前代码行的上下文代码的语义信息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对于上下文代码行中的每个单词</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从字典中找出与之对应的向量表示</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然后将每个单词的向量按维度叠加在一起</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因为每个单词的向量具有上百维度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:300 </w:t>
      </w:r>
      <w:r>
        <w:rPr>
          <w:rFonts w:ascii="宋体" w:cs="宋体" w:eastAsia="宋体" w:hAnsi="宋体"/>
          <w:sz w:val="18"/>
          <w:szCs w:val="18"/>
          <w:color w:val="auto"/>
        </w:rPr>
        <w:t>维</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最终上下文语义特征由百维向量表示</w:t>
      </w:r>
      <w:r>
        <w:rPr>
          <w:rFonts w:ascii="Times New Roman" w:cs="Times New Roman" w:eastAsia="Times New Roman" w:hAnsi="Times New Roman"/>
          <w:sz w:val="18"/>
          <w:szCs w:val="18"/>
          <w:color w:val="auto"/>
        </w:rPr>
        <w:t>.</w:t>
      </w:r>
    </w:p>
    <w:p>
      <w:pPr>
        <w:sectPr>
          <w:pgSz w:w="10320" w:h="14570" w:orient="portrait"/>
          <w:cols w:equalWidth="0" w:num="1">
            <w:col w:w="8740"/>
          </w:cols>
          <w:pgMar w:left="820" w:top="735" w:right="758" w:bottom="919" w:gutter="0" w:footer="0" w:header="0"/>
        </w:sectPr>
      </w:pPr>
    </w:p>
    <w:bookmarkStart w:id="6" w:name="page7"/>
    <w:bookmarkEnd w:id="6"/>
    <w:tbl>
      <w:tblPr>
        <w:tblLayout w:type="fixed"/>
        <w:tblInd w:w="180" w:type="dxa"/>
        <w:tblCellMar>
          <w:top w:w="0" w:type="dxa"/>
          <w:left w:w="0" w:type="dxa"/>
          <w:bottom w:w="0" w:type="dxa"/>
          <w:right w:w="0" w:type="dxa"/>
        </w:tblCellMar>
      </w:tblPr>
      <w:tr>
        <w:trPr>
          <w:trHeight w:val="242"/>
        </w:trPr>
        <w:tc>
          <w:tcPr>
            <w:tcW w:w="6360" w:type="dxa"/>
            <w:vAlign w:val="bottom"/>
          </w:tcPr>
          <w:p>
            <w:pPr>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0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w:t>
            </w:r>
          </w:p>
        </w:tc>
      </w:tr>
    </w:tbl>
    <w:p>
      <w:pPr>
        <w:spacing w:after="0" w:line="43"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2.2 </w:t>
      </w:r>
      <w:r>
        <w:rPr>
          <w:rFonts w:ascii="黑体" w:cs="黑体" w:eastAsia="黑体" w:hAnsi="黑体"/>
          <w:sz w:val="18"/>
          <w:szCs w:val="18"/>
          <w:color w:val="auto"/>
        </w:rPr>
        <w:t>特征选择与模型训练</w:t>
      </w:r>
    </w:p>
    <w:p>
      <w:pPr>
        <w:spacing w:after="0" w:line="142" w:lineRule="exact"/>
        <w:rPr>
          <w:sz w:val="20"/>
          <w:szCs w:val="20"/>
          <w:color w:val="auto"/>
        </w:rPr>
      </w:pPr>
    </w:p>
    <w:p>
      <w:pPr>
        <w:jc w:val="both"/>
        <w:ind w:firstLine="372"/>
        <w:spacing w:after="0" w:line="272" w:lineRule="exact"/>
        <w:rPr>
          <w:sz w:val="20"/>
          <w:szCs w:val="20"/>
          <w:color w:val="auto"/>
        </w:rPr>
      </w:pPr>
      <w:r>
        <w:rPr>
          <w:rFonts w:ascii="宋体" w:cs="宋体" w:eastAsia="宋体" w:hAnsi="宋体"/>
          <w:sz w:val="18"/>
          <w:szCs w:val="18"/>
          <w:color w:val="auto"/>
        </w:rPr>
        <w:t>从代码中提取结构上下文特征和语义上下文特征之后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将这两种特征向量首尾相连便生成当前代码行的特征向量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值得注意的是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当方法体中的第一行代码作为当前代码时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它没有上文代码行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类似地</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方法体中的最后一行代码作为当前代码时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它没有下文代码行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为了保持向量维度不变</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上文代码行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或下文代码行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的特征向量都用相同维度的零向量填充</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jc w:val="both"/>
        <w:ind w:firstLine="372"/>
        <w:spacing w:after="0" w:line="268" w:lineRule="exact"/>
        <w:rPr>
          <w:sz w:val="20"/>
          <w:szCs w:val="20"/>
          <w:color w:val="auto"/>
        </w:rPr>
      </w:pPr>
      <w:r>
        <w:rPr>
          <w:rFonts w:ascii="宋体" w:cs="宋体" w:eastAsia="宋体" w:hAnsi="宋体"/>
          <w:sz w:val="18"/>
          <w:szCs w:val="18"/>
          <w:color w:val="auto"/>
        </w:rPr>
        <w:t>由于有两种类型的上下文特征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并且每种类型的特征都可以被分为更细粒度的特征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这将最终导致高维特征向量出现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特征向量中的某些维度有可能是无关紧要的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甚至它们对预测模型的建立起负面作用</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有必要去除不相关的特征维度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从而降低整个特征向量的维数</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我们采用信息增益去除掉不相关的特征维</w:t>
      </w:r>
    </w:p>
    <w:p>
      <w:pPr>
        <w:spacing w:after="0" w:line="35" w:lineRule="exact"/>
        <w:rPr>
          <w:sz w:val="20"/>
          <w:szCs w:val="20"/>
          <w:color w:val="auto"/>
        </w:rPr>
      </w:pPr>
    </w:p>
    <w:p>
      <w:pPr>
        <w:jc w:val="both"/>
        <w:ind w:firstLine="3"/>
        <w:spacing w:after="0" w:line="274" w:lineRule="exact"/>
        <w:tabs>
          <w:tab w:leader="none" w:pos="185" w:val="left"/>
        </w:tabs>
        <w:numPr>
          <w:ilvl w:val="0"/>
          <w:numId w:val="10"/>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信息增益最初用于决定决策树中属性的排序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它被广泛的用于评估特征向量中每个维度的重要性</w:t>
      </w:r>
      <w:r>
        <w:rPr>
          <w:rFonts w:ascii="Times New Roman" w:cs="Times New Roman" w:eastAsia="Times New Roman" w:hAnsi="Times New Roman"/>
          <w:sz w:val="24"/>
          <w:szCs w:val="24"/>
          <w:color w:val="auto"/>
          <w:vertAlign w:val="superscript"/>
        </w:rPr>
        <w:t>[17]</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对于处理后的特征向量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我们可以使用一系列的机器学习算法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例如随机森林</w:t>
      </w:r>
      <w:r>
        <w:rPr>
          <w:rFonts w:ascii="Times New Roman" w:cs="Times New Roman" w:eastAsia="Times New Roman" w:hAnsi="Times New Roman"/>
          <w:sz w:val="18"/>
          <w:szCs w:val="18"/>
          <w:color w:val="auto"/>
        </w:rPr>
        <w:t>,</w:t>
      </w:r>
      <w:r>
        <w:rPr>
          <w:rFonts w:ascii="宋体" w:cs="宋体" w:eastAsia="宋体" w:hAnsi="宋体"/>
          <w:sz w:val="18"/>
          <w:szCs w:val="18"/>
          <w:color w:val="auto"/>
        </w:rPr>
        <w:t>决策树</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朴素贝叶斯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支持向量机等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来训练并获取注释决策支持模型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在实验分析部分</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我们将进一步评估每种机器学习算法的准确率</w:t>
      </w:r>
      <w:r>
        <w:rPr>
          <w:rFonts w:ascii="Times New Roman" w:cs="Times New Roman" w:eastAsia="Times New Roman" w:hAnsi="Times New Roman"/>
          <w:sz w:val="18"/>
          <w:szCs w:val="18"/>
          <w:color w:val="auto"/>
        </w:rPr>
        <w:t>.</w:t>
      </w:r>
    </w:p>
    <w:p>
      <w:pPr>
        <w:spacing w:after="0" w:line="118"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2.3 </w:t>
      </w:r>
      <w:r>
        <w:rPr>
          <w:rFonts w:ascii="黑体" w:cs="黑体" w:eastAsia="黑体" w:hAnsi="黑体"/>
          <w:sz w:val="18"/>
          <w:szCs w:val="18"/>
          <w:color w:val="auto"/>
        </w:rPr>
        <w:t>数据收集</w:t>
      </w:r>
    </w:p>
    <w:p>
      <w:pPr>
        <w:spacing w:after="0" w:line="142" w:lineRule="exact"/>
        <w:rPr>
          <w:sz w:val="20"/>
          <w:szCs w:val="20"/>
          <w:color w:val="auto"/>
        </w:rPr>
      </w:pPr>
    </w:p>
    <w:p>
      <w:pPr>
        <w:ind w:firstLine="374"/>
        <w:spacing w:after="0" w:line="261" w:lineRule="exact"/>
        <w:rPr>
          <w:sz w:val="20"/>
          <w:szCs w:val="20"/>
          <w:color w:val="auto"/>
        </w:rPr>
      </w:pPr>
      <w:r>
        <w:rPr>
          <w:rFonts w:ascii="宋体" w:cs="宋体" w:eastAsia="宋体" w:hAnsi="宋体"/>
          <w:sz w:val="18"/>
          <w:szCs w:val="18"/>
          <w:color w:val="auto"/>
        </w:rPr>
        <w:t>我们在</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个开源项目上进行了数据收集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如表</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它们是</w:t>
      </w:r>
      <w:r>
        <w:rPr>
          <w:rFonts w:ascii="Times New Roman" w:cs="Times New Roman" w:eastAsia="Times New Roman" w:hAnsi="Times New Roman"/>
          <w:sz w:val="18"/>
          <w:szCs w:val="18"/>
          <w:color w:val="auto"/>
        </w:rPr>
        <w:t xml:space="preserve"> Ant, ANTLR, ArgoUML, ConQAT, JDT, JHotDraw, JabRef, JFreeChart, Lucene,Vuze.</w:t>
      </w:r>
      <w:r>
        <w:rPr>
          <w:rFonts w:ascii="宋体" w:cs="宋体" w:eastAsia="宋体" w:hAnsi="宋体"/>
          <w:sz w:val="18"/>
          <w:szCs w:val="18"/>
          <w:color w:val="auto"/>
        </w:rPr>
        <w:t>所有这些项目都是用</w:t>
      </w:r>
      <w:r>
        <w:rPr>
          <w:rFonts w:ascii="Times New Roman" w:cs="Times New Roman" w:eastAsia="Times New Roman" w:hAnsi="Times New Roman"/>
          <w:sz w:val="18"/>
          <w:szCs w:val="18"/>
          <w:color w:val="auto"/>
        </w:rPr>
        <w:t xml:space="preserve">Java </w:t>
      </w:r>
      <w:r>
        <w:rPr>
          <w:rFonts w:ascii="宋体" w:cs="宋体" w:eastAsia="宋体" w:hAnsi="宋体"/>
          <w:sz w:val="18"/>
          <w:szCs w:val="18"/>
          <w:color w:val="auto"/>
        </w:rPr>
        <w:t>语言编码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并且具有</w:t>
      </w:r>
      <w:r>
        <w:rPr>
          <w:rFonts w:ascii="Times New Roman" w:cs="Times New Roman" w:eastAsia="Times New Roman" w:hAnsi="Times New Roman"/>
          <w:sz w:val="18"/>
          <w:szCs w:val="18"/>
          <w:color w:val="auto"/>
        </w:rPr>
        <w:t xml:space="preserve">10 </w:t>
      </w:r>
      <w:r>
        <w:rPr>
          <w:rFonts w:ascii="宋体" w:cs="宋体" w:eastAsia="宋体" w:hAnsi="宋体"/>
          <w:sz w:val="18"/>
          <w:szCs w:val="18"/>
          <w:color w:val="auto"/>
        </w:rPr>
        <w:t>万行以上的代码规</w:t>
      </w:r>
    </w:p>
    <w:p>
      <w:pPr>
        <w:spacing w:after="0" w:line="51" w:lineRule="exact"/>
        <w:rPr>
          <w:sz w:val="20"/>
          <w:szCs w:val="20"/>
          <w:color w:val="auto"/>
        </w:rPr>
      </w:pPr>
    </w:p>
    <w:p>
      <w:pPr>
        <w:jc w:val="both"/>
        <w:ind w:firstLine="3"/>
        <w:spacing w:after="0" w:line="272" w:lineRule="exact"/>
        <w:tabs>
          <w:tab w:leader="none" w:pos="185" w:val="left"/>
        </w:tabs>
        <w:numPr>
          <w:ilvl w:val="0"/>
          <w:numId w:val="11"/>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我们基于以下因素选择这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个项目作为数据集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这些项目都是开源的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它们在软件工程相关的研究中具有较高的使用频率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它们拥有广大的用户基础和贡献者</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其次</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个项目的版本更新较为活跃</w:t>
      </w:r>
      <w:r>
        <w:rPr>
          <w:rFonts w:ascii="Times New Roman" w:cs="Times New Roman" w:eastAsia="Times New Roman" w:hAnsi="Times New Roman"/>
          <w:sz w:val="18"/>
          <w:szCs w:val="18"/>
          <w:color w:val="auto"/>
        </w:rPr>
        <w:t>(</w:t>
      </w:r>
      <w:r>
        <w:rPr>
          <w:rFonts w:ascii="宋体" w:cs="宋体" w:eastAsia="宋体" w:hAnsi="宋体"/>
          <w:sz w:val="18"/>
          <w:szCs w:val="18"/>
          <w:color w:val="auto"/>
        </w:rPr>
        <w:t>大于</w:t>
      </w:r>
      <w:r>
        <w:rPr>
          <w:rFonts w:ascii="Times New Roman" w:cs="Times New Roman" w:eastAsia="Times New Roman" w:hAnsi="Times New Roman"/>
          <w:sz w:val="18"/>
          <w:szCs w:val="18"/>
          <w:color w:val="auto"/>
        </w:rPr>
        <w:t>2000+</w:t>
      </w:r>
      <w:r>
        <w:rPr>
          <w:rFonts w:ascii="宋体" w:cs="宋体" w:eastAsia="宋体" w:hAnsi="宋体"/>
          <w:sz w:val="18"/>
          <w:szCs w:val="18"/>
          <w:color w:val="auto"/>
        </w:rPr>
        <w:t>的代码提交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和悠久的演化历史</w:t>
      </w:r>
      <w:r>
        <w:rPr>
          <w:rFonts w:ascii="Times New Roman" w:cs="Times New Roman" w:eastAsia="Times New Roman" w:hAnsi="Times New Roman"/>
          <w:sz w:val="18"/>
          <w:szCs w:val="18"/>
          <w:color w:val="auto"/>
        </w:rPr>
        <w:t>(</w:t>
      </w:r>
      <w:r>
        <w:rPr>
          <w:rFonts w:ascii="宋体" w:cs="宋体" w:eastAsia="宋体" w:hAnsi="宋体"/>
          <w:sz w:val="18"/>
          <w:szCs w:val="18"/>
          <w:color w:val="auto"/>
        </w:rPr>
        <w:t>大于</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年的演化历史</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我们从中选择相对稳定的版本作为数据集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大部分这些项目隶属于正规组织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:Apache)</w:t>
      </w:r>
      <w:r>
        <w:rPr>
          <w:rFonts w:ascii="宋体" w:cs="宋体" w:eastAsia="宋体" w:hAnsi="宋体"/>
          <w:sz w:val="18"/>
          <w:szCs w:val="18"/>
          <w:color w:val="auto"/>
        </w:rPr>
        <w:t>或软件公司</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:IBM).</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个项目的具有较高的代码质量</w:t>
      </w:r>
      <w:r>
        <w:rPr>
          <w:rFonts w:ascii="Times New Roman" w:cs="Times New Roman" w:eastAsia="Times New Roman" w:hAnsi="Times New Roman"/>
          <w:sz w:val="18"/>
          <w:szCs w:val="18"/>
          <w:color w:val="auto"/>
        </w:rPr>
        <w:t>.</w:t>
      </w:r>
    </w:p>
    <w:p>
      <w:pPr>
        <w:spacing w:after="0" w:line="50" w:lineRule="exact"/>
        <w:rPr>
          <w:sz w:val="20"/>
          <w:szCs w:val="20"/>
          <w:color w:val="auto"/>
        </w:rPr>
      </w:pPr>
    </w:p>
    <w:tbl>
      <w:tblPr>
        <w:tblLayout w:type="fixed"/>
        <w:tblInd w:w="1100" w:type="dxa"/>
        <w:tblCellMar>
          <w:top w:w="0" w:type="dxa"/>
          <w:left w:w="0" w:type="dxa"/>
          <w:bottom w:w="0" w:type="dxa"/>
          <w:right w:w="0" w:type="dxa"/>
        </w:tblCellMar>
      </w:tblPr>
      <w:tr>
        <w:trPr>
          <w:trHeight w:val="235"/>
        </w:trPr>
        <w:tc>
          <w:tcPr>
            <w:tcW w:w="1060" w:type="dxa"/>
            <w:vAlign w:val="bottom"/>
          </w:tcPr>
          <w:p>
            <w:pPr>
              <w:spacing w:after="0"/>
              <w:rPr>
                <w:sz w:val="20"/>
                <w:szCs w:val="20"/>
                <w:color w:val="auto"/>
              </w:rPr>
            </w:pPr>
          </w:p>
        </w:tc>
        <w:tc>
          <w:tcPr>
            <w:tcW w:w="1540" w:type="dxa"/>
            <w:vAlign w:val="bottom"/>
          </w:tcPr>
          <w:p>
            <w:pPr>
              <w:spacing w:after="0"/>
              <w:rPr>
                <w:sz w:val="20"/>
                <w:szCs w:val="20"/>
                <w:color w:val="auto"/>
              </w:rPr>
            </w:pP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Table 2</w:t>
            </w:r>
          </w:p>
        </w:tc>
        <w:tc>
          <w:tcPr>
            <w:tcW w:w="12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Data set</w:t>
            </w:r>
          </w:p>
        </w:tc>
        <w:tc>
          <w:tcPr>
            <w:tcW w:w="86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85"/>
        </w:trPr>
        <w:tc>
          <w:tcPr>
            <w:tcW w:w="10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780" w:type="dxa"/>
            <w:vAlign w:val="bottom"/>
          </w:tcPr>
          <w:p>
            <w:pPr>
              <w:jc w:val="right"/>
              <w:ind w:right="50"/>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2</w:t>
            </w:r>
          </w:p>
        </w:tc>
        <w:tc>
          <w:tcPr>
            <w:tcW w:w="1220" w:type="dxa"/>
            <w:vAlign w:val="bottom"/>
          </w:tcPr>
          <w:p>
            <w:pPr>
              <w:ind w:left="60"/>
              <w:spacing w:after="0" w:line="206" w:lineRule="exact"/>
              <w:rPr>
                <w:sz w:val="20"/>
                <w:szCs w:val="20"/>
                <w:color w:val="auto"/>
              </w:rPr>
            </w:pPr>
            <w:r>
              <w:rPr>
                <w:rFonts w:ascii="宋体" w:cs="宋体" w:eastAsia="宋体" w:hAnsi="宋体"/>
                <w:sz w:val="18"/>
                <w:szCs w:val="18"/>
                <w:color w:val="auto"/>
              </w:rPr>
              <w:t>数据集</w:t>
            </w:r>
          </w:p>
        </w:tc>
        <w:tc>
          <w:tcPr>
            <w:tcW w:w="8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
        </w:trPr>
        <w:tc>
          <w:tcPr>
            <w:tcW w:w="1060" w:type="dxa"/>
            <w:vAlign w:val="bottom"/>
            <w:tcBorders>
              <w:bottom w:val="single" w:sz="8" w:color="auto"/>
            </w:tcBorders>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22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4"/>
        </w:trPr>
        <w:tc>
          <w:tcPr>
            <w:tcW w:w="1060" w:type="dxa"/>
            <w:vAlign w:val="bottom"/>
            <w:vMerge w:val="restart"/>
          </w:tcPr>
          <w:p>
            <w:pPr>
              <w:jc w:val="center"/>
              <w:spacing w:after="0" w:line="206" w:lineRule="exact"/>
              <w:rPr>
                <w:sz w:val="20"/>
                <w:szCs w:val="20"/>
                <w:color w:val="auto"/>
              </w:rPr>
            </w:pPr>
            <w:r>
              <w:rPr>
                <w:rFonts w:ascii="宋体" w:cs="宋体" w:eastAsia="宋体" w:hAnsi="宋体"/>
                <w:sz w:val="18"/>
                <w:szCs w:val="18"/>
                <w:b w:val="1"/>
                <w:bCs w:val="1"/>
                <w:color w:val="auto"/>
                <w:w w:val="99"/>
              </w:rPr>
              <w:t>项目</w:t>
            </w:r>
          </w:p>
        </w:tc>
        <w:tc>
          <w:tcPr>
            <w:tcW w:w="1540" w:type="dxa"/>
            <w:vAlign w:val="bottom"/>
            <w:vMerge w:val="restart"/>
          </w:tcPr>
          <w:p>
            <w:pPr>
              <w:jc w:val="center"/>
              <w:spacing w:after="0" w:line="206" w:lineRule="exact"/>
              <w:rPr>
                <w:sz w:val="20"/>
                <w:szCs w:val="20"/>
                <w:color w:val="auto"/>
              </w:rPr>
            </w:pPr>
            <w:r>
              <w:rPr>
                <w:rFonts w:ascii="宋体" w:cs="宋体" w:eastAsia="宋体" w:hAnsi="宋体"/>
                <w:sz w:val="18"/>
                <w:szCs w:val="18"/>
                <w:b w:val="1"/>
                <w:bCs w:val="1"/>
                <w:color w:val="auto"/>
              </w:rPr>
              <w:t>项目来源</w:t>
            </w:r>
          </w:p>
        </w:tc>
        <w:tc>
          <w:tcPr>
            <w:tcW w:w="780" w:type="dxa"/>
            <w:vAlign w:val="bottom"/>
          </w:tcPr>
          <w:p>
            <w:pPr>
              <w:jc w:val="right"/>
              <w:spacing w:after="0" w:line="194" w:lineRule="exact"/>
              <w:rPr>
                <w:sz w:val="20"/>
                <w:szCs w:val="20"/>
                <w:color w:val="auto"/>
              </w:rPr>
            </w:pPr>
            <w:r>
              <w:rPr>
                <w:rFonts w:ascii="宋体" w:cs="宋体" w:eastAsia="宋体" w:hAnsi="宋体"/>
                <w:sz w:val="18"/>
                <w:szCs w:val="18"/>
                <w:b w:val="1"/>
                <w:bCs w:val="1"/>
                <w:color w:val="auto"/>
              </w:rPr>
              <w:t>发布</w:t>
            </w:r>
          </w:p>
        </w:tc>
        <w:tc>
          <w:tcPr>
            <w:tcW w:w="1220" w:type="dxa"/>
            <w:vAlign w:val="bottom"/>
          </w:tcPr>
          <w:p>
            <w:pPr>
              <w:jc w:val="center"/>
              <w:ind w:left="210"/>
              <w:spacing w:after="0" w:line="194" w:lineRule="exact"/>
              <w:rPr>
                <w:sz w:val="20"/>
                <w:szCs w:val="20"/>
                <w:color w:val="auto"/>
              </w:rPr>
            </w:pPr>
            <w:r>
              <w:rPr>
                <w:rFonts w:ascii="宋体" w:cs="宋体" w:eastAsia="宋体" w:hAnsi="宋体"/>
                <w:sz w:val="18"/>
                <w:szCs w:val="18"/>
                <w:b w:val="1"/>
                <w:bCs w:val="1"/>
                <w:color w:val="auto"/>
              </w:rPr>
              <w:t>演化历</w:t>
            </w:r>
          </w:p>
        </w:tc>
        <w:tc>
          <w:tcPr>
            <w:tcW w:w="860" w:type="dxa"/>
            <w:vAlign w:val="bottom"/>
          </w:tcPr>
          <w:p>
            <w:pPr>
              <w:jc w:val="center"/>
              <w:spacing w:after="0" w:line="194" w:lineRule="exact"/>
              <w:rPr>
                <w:sz w:val="20"/>
                <w:szCs w:val="20"/>
                <w:color w:val="auto"/>
              </w:rPr>
            </w:pPr>
            <w:r>
              <w:rPr>
                <w:rFonts w:ascii="宋体" w:cs="宋体" w:eastAsia="宋体" w:hAnsi="宋体"/>
                <w:sz w:val="18"/>
                <w:szCs w:val="18"/>
                <w:b w:val="1"/>
                <w:bCs w:val="1"/>
                <w:color w:val="auto"/>
                <w:w w:val="99"/>
              </w:rPr>
              <w:t>方法</w:t>
            </w:r>
          </w:p>
        </w:tc>
        <w:tc>
          <w:tcPr>
            <w:tcW w:w="1120" w:type="dxa"/>
            <w:vAlign w:val="bottom"/>
            <w:vMerge w:val="restart"/>
          </w:tcPr>
          <w:p>
            <w:pPr>
              <w:jc w:val="center"/>
              <w:spacing w:after="0" w:line="206" w:lineRule="exact"/>
              <w:rPr>
                <w:sz w:val="20"/>
                <w:szCs w:val="20"/>
                <w:color w:val="auto"/>
              </w:rPr>
            </w:pPr>
            <w:r>
              <w:rPr>
                <w:rFonts w:ascii="宋体" w:cs="宋体" w:eastAsia="宋体" w:hAnsi="宋体"/>
                <w:sz w:val="18"/>
                <w:szCs w:val="18"/>
                <w:b w:val="1"/>
                <w:bCs w:val="1"/>
                <w:color w:val="auto"/>
              </w:rPr>
              <w:t>选定版本</w:t>
            </w:r>
          </w:p>
        </w:tc>
        <w:tc>
          <w:tcPr>
            <w:tcW w:w="0" w:type="dxa"/>
            <w:vAlign w:val="bottom"/>
          </w:tcPr>
          <w:p>
            <w:pPr>
              <w:spacing w:after="0"/>
              <w:rPr>
                <w:sz w:val="1"/>
                <w:szCs w:val="1"/>
                <w:color w:val="auto"/>
              </w:rPr>
            </w:pPr>
          </w:p>
        </w:tc>
      </w:tr>
      <w:tr>
        <w:trPr>
          <w:trHeight w:val="118"/>
        </w:trPr>
        <w:tc>
          <w:tcPr>
            <w:tcW w:w="1060" w:type="dxa"/>
            <w:vAlign w:val="bottom"/>
            <w:vMerge w:val="continue"/>
          </w:tcPr>
          <w:p>
            <w:pPr>
              <w:spacing w:after="0"/>
              <w:rPr>
                <w:sz w:val="10"/>
                <w:szCs w:val="10"/>
                <w:color w:val="auto"/>
              </w:rPr>
            </w:pPr>
          </w:p>
        </w:tc>
        <w:tc>
          <w:tcPr>
            <w:tcW w:w="1540" w:type="dxa"/>
            <w:vAlign w:val="bottom"/>
            <w:vMerge w:val="continue"/>
          </w:tcPr>
          <w:p>
            <w:pPr>
              <w:spacing w:after="0"/>
              <w:rPr>
                <w:sz w:val="10"/>
                <w:szCs w:val="10"/>
                <w:color w:val="auto"/>
              </w:rPr>
            </w:pPr>
          </w:p>
        </w:tc>
        <w:tc>
          <w:tcPr>
            <w:tcW w:w="780" w:type="dxa"/>
            <w:vAlign w:val="bottom"/>
            <w:vMerge w:val="restart"/>
          </w:tcPr>
          <w:p>
            <w:pPr>
              <w:jc w:val="right"/>
              <w:spacing w:after="0" w:line="206" w:lineRule="exact"/>
              <w:rPr>
                <w:sz w:val="20"/>
                <w:szCs w:val="20"/>
                <w:color w:val="auto"/>
              </w:rPr>
            </w:pPr>
            <w:r>
              <w:rPr>
                <w:rFonts w:ascii="宋体" w:cs="宋体" w:eastAsia="宋体" w:hAnsi="宋体"/>
                <w:sz w:val="18"/>
                <w:szCs w:val="18"/>
                <w:b w:val="1"/>
                <w:bCs w:val="1"/>
                <w:color w:val="auto"/>
              </w:rPr>
              <w:t>年份</w:t>
            </w:r>
          </w:p>
        </w:tc>
        <w:tc>
          <w:tcPr>
            <w:tcW w:w="1220" w:type="dxa"/>
            <w:vAlign w:val="bottom"/>
            <w:vMerge w:val="restart"/>
          </w:tcPr>
          <w:p>
            <w:pPr>
              <w:jc w:val="center"/>
              <w:ind w:left="230"/>
              <w:spacing w:after="0" w:line="219" w:lineRule="exact"/>
              <w:rPr>
                <w:sz w:val="20"/>
                <w:szCs w:val="20"/>
                <w:color w:val="auto"/>
              </w:rPr>
            </w:pPr>
            <w:r>
              <w:rPr>
                <w:rFonts w:ascii="宋体" w:cs="宋体" w:eastAsia="宋体" w:hAnsi="宋体"/>
                <w:sz w:val="18"/>
                <w:szCs w:val="18"/>
                <w:b w:val="1"/>
                <w:bCs w:val="1"/>
                <w:color w:val="auto"/>
              </w:rPr>
              <w:t>史</w:t>
            </w:r>
            <w:r>
              <w:rPr>
                <w:rFonts w:ascii="Times New Roman Bold" w:cs="Times New Roman Bold" w:eastAsia="Times New Roman Bold" w:hAnsi="Times New Roman Bold"/>
                <w:sz w:val="18"/>
                <w:szCs w:val="18"/>
                <w:b w:val="1"/>
                <w:bCs w:val="1"/>
                <w:color w:val="auto"/>
              </w:rPr>
              <w:t>(</w:t>
            </w:r>
            <w:r>
              <w:rPr>
                <w:rFonts w:ascii="宋体" w:cs="宋体" w:eastAsia="宋体" w:hAnsi="宋体"/>
                <w:sz w:val="18"/>
                <w:szCs w:val="18"/>
                <w:b w:val="1"/>
                <w:bCs w:val="1"/>
                <w:color w:val="auto"/>
              </w:rPr>
              <w:t>年</w:t>
            </w:r>
            <w:r>
              <w:rPr>
                <w:rFonts w:ascii="Times New Roman Bold" w:cs="Times New Roman Bold" w:eastAsia="Times New Roman Bold" w:hAnsi="Times New Roman Bold"/>
                <w:sz w:val="18"/>
                <w:szCs w:val="18"/>
                <w:b w:val="1"/>
                <w:bCs w:val="1"/>
                <w:color w:val="auto"/>
              </w:rPr>
              <w:t>)</w:t>
            </w:r>
          </w:p>
        </w:tc>
        <w:tc>
          <w:tcPr>
            <w:tcW w:w="860" w:type="dxa"/>
            <w:vAlign w:val="bottom"/>
            <w:vMerge w:val="restart"/>
          </w:tcPr>
          <w:p>
            <w:pPr>
              <w:jc w:val="center"/>
              <w:spacing w:after="0" w:line="206" w:lineRule="exact"/>
              <w:rPr>
                <w:sz w:val="20"/>
                <w:szCs w:val="20"/>
                <w:color w:val="auto"/>
              </w:rPr>
            </w:pPr>
            <w:r>
              <w:rPr>
                <w:rFonts w:ascii="宋体" w:cs="宋体" w:eastAsia="宋体" w:hAnsi="宋体"/>
                <w:sz w:val="18"/>
                <w:szCs w:val="18"/>
                <w:b w:val="1"/>
                <w:bCs w:val="1"/>
                <w:color w:val="auto"/>
                <w:w w:val="99"/>
              </w:rPr>
              <w:t>总数</w:t>
            </w:r>
          </w:p>
        </w:tc>
        <w:tc>
          <w:tcPr>
            <w:tcW w:w="11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6"/>
        </w:trPr>
        <w:tc>
          <w:tcPr>
            <w:tcW w:w="1060" w:type="dxa"/>
            <w:vAlign w:val="bottom"/>
            <w:tcBorders>
              <w:bottom w:val="single" w:sz="8" w:color="auto"/>
            </w:tcBorders>
          </w:tcPr>
          <w:p>
            <w:pPr>
              <w:spacing w:after="0"/>
              <w:rPr>
                <w:sz w:val="12"/>
                <w:szCs w:val="12"/>
                <w:color w:val="auto"/>
              </w:rPr>
            </w:pPr>
          </w:p>
        </w:tc>
        <w:tc>
          <w:tcPr>
            <w:tcW w:w="1540" w:type="dxa"/>
            <w:vAlign w:val="bottom"/>
            <w:tcBorders>
              <w:bottom w:val="single" w:sz="8" w:color="auto"/>
            </w:tcBorders>
          </w:tcPr>
          <w:p>
            <w:pPr>
              <w:spacing w:after="0"/>
              <w:rPr>
                <w:sz w:val="12"/>
                <w:szCs w:val="12"/>
                <w:color w:val="auto"/>
              </w:rPr>
            </w:pPr>
          </w:p>
        </w:tc>
        <w:tc>
          <w:tcPr>
            <w:tcW w:w="780" w:type="dxa"/>
            <w:vAlign w:val="bottom"/>
            <w:tcBorders>
              <w:bottom w:val="single" w:sz="8" w:color="auto"/>
            </w:tcBorders>
            <w:vMerge w:val="continue"/>
          </w:tcPr>
          <w:p>
            <w:pPr>
              <w:spacing w:after="0"/>
              <w:rPr>
                <w:sz w:val="12"/>
                <w:szCs w:val="12"/>
                <w:color w:val="auto"/>
              </w:rPr>
            </w:pPr>
          </w:p>
        </w:tc>
        <w:tc>
          <w:tcPr>
            <w:tcW w:w="1220" w:type="dxa"/>
            <w:vAlign w:val="bottom"/>
            <w:tcBorders>
              <w:bottom w:val="single" w:sz="8" w:color="auto"/>
            </w:tcBorders>
            <w:vMerge w:val="continue"/>
          </w:tcPr>
          <w:p>
            <w:pPr>
              <w:spacing w:after="0"/>
              <w:rPr>
                <w:sz w:val="12"/>
                <w:szCs w:val="12"/>
                <w:color w:val="auto"/>
              </w:rPr>
            </w:pPr>
          </w:p>
        </w:tc>
        <w:tc>
          <w:tcPr>
            <w:tcW w:w="860" w:type="dxa"/>
            <w:vAlign w:val="bottom"/>
            <w:tcBorders>
              <w:bottom w:val="single" w:sz="8" w:color="auto"/>
            </w:tcBorders>
            <w:vMerge w:val="continue"/>
          </w:tcPr>
          <w:p>
            <w:pPr>
              <w:spacing w:after="0"/>
              <w:rPr>
                <w:sz w:val="12"/>
                <w:szCs w:val="12"/>
                <w:color w:val="auto"/>
              </w:rPr>
            </w:pPr>
          </w:p>
        </w:tc>
        <w:tc>
          <w:tcPr>
            <w:tcW w:w="112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31"/>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Ant</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Apache</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2000</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17</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10667</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1.10.1</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ANTLR</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ANTLR team</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1992</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25</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2723</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4.5.2</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ArgoUML</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ArgoUML team</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2002</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15</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13494</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0.34</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ConQAT</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ConQAT team</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2007</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10</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9808</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2013.12</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JDT</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IBM</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2003</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14</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59271</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4.0</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JHotDraw</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Open source</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2000</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17</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2569</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7.0.6</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JabRef</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JabRef team</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2003</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14</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7306</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3.6</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JFreeChart</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JFreeChart team</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2000</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17</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9913</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1.0.19</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Lucene</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Apache</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2004</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13</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23872</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6.3.0</w:t>
            </w:r>
          </w:p>
        </w:tc>
        <w:tc>
          <w:tcPr>
            <w:tcW w:w="0" w:type="dxa"/>
            <w:vAlign w:val="bottom"/>
          </w:tcPr>
          <w:p>
            <w:pPr>
              <w:spacing w:after="0"/>
              <w:rPr>
                <w:sz w:val="1"/>
                <w:szCs w:val="1"/>
                <w:color w:val="auto"/>
              </w:rPr>
            </w:pPr>
          </w:p>
        </w:tc>
      </w:tr>
      <w:tr>
        <w:trPr>
          <w:trHeight w:val="25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Vuze</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Vuze team</w:t>
            </w:r>
          </w:p>
        </w:tc>
        <w:tc>
          <w:tcPr>
            <w:tcW w:w="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2003</w:t>
            </w:r>
          </w:p>
        </w:tc>
        <w:tc>
          <w:tcPr>
            <w:tcW w:w="122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14</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26747</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5.7.4.0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695325</wp:posOffset>
                </wp:positionH>
                <wp:positionV relativeFrom="paragraph">
                  <wp:posOffset>11430</wp:posOffset>
                </wp:positionV>
                <wp:extent cx="41846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84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75pt,0.9pt" to="384.25pt,0.9pt" o:allowincell="f" strokecolor="#000000" strokeweight="0.48pt"/>
            </w:pict>
          </mc:Fallback>
        </mc:AlternateContent>
      </w:r>
    </w:p>
    <w:p>
      <w:pPr>
        <w:spacing w:after="0" w:line="28" w:lineRule="exact"/>
        <w:rPr>
          <w:sz w:val="20"/>
          <w:szCs w:val="20"/>
          <w:color w:val="auto"/>
        </w:rPr>
      </w:pPr>
    </w:p>
    <w:p>
      <w:pPr>
        <w:jc w:val="both"/>
        <w:ind w:firstLine="360"/>
        <w:spacing w:after="0" w:line="275" w:lineRule="exact"/>
        <w:rPr>
          <w:sz w:val="20"/>
          <w:szCs w:val="20"/>
          <w:color w:val="auto"/>
        </w:rPr>
      </w:pPr>
      <w:r>
        <w:rPr>
          <w:rFonts w:ascii="宋体" w:cs="宋体" w:eastAsia="宋体" w:hAnsi="宋体"/>
          <w:sz w:val="18"/>
          <w:szCs w:val="18"/>
          <w:color w:val="auto"/>
        </w:rPr>
        <w:t>我们相信这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个项目的源代码中具有较规范的注释实例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因为这些项目为了满足开源的需求</w:t>
      </w:r>
      <w:r>
        <w:rPr>
          <w:rFonts w:ascii="Times New Roman" w:cs="Times New Roman" w:eastAsia="Times New Roman" w:hAnsi="Times New Roman"/>
          <w:sz w:val="18"/>
          <w:szCs w:val="18"/>
          <w:color w:val="auto"/>
        </w:rPr>
        <w:t>,</w:t>
      </w:r>
      <w:r>
        <w:rPr>
          <w:rFonts w:ascii="宋体" w:cs="宋体" w:eastAsia="宋体" w:hAnsi="宋体"/>
          <w:sz w:val="18"/>
          <w:szCs w:val="18"/>
          <w:color w:val="auto"/>
        </w:rPr>
        <w:t>必然需要提供高质量的代码注释供项目使用者或审核者进行代码分析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代码理解及代码审查</w:t>
      </w:r>
      <w:r>
        <w:rPr>
          <w:rFonts w:ascii="Times New Roman" w:cs="Times New Roman" w:eastAsia="Times New Roman" w:hAnsi="Times New Roman"/>
          <w:sz w:val="18"/>
          <w:szCs w:val="18"/>
          <w:color w:val="auto"/>
        </w:rPr>
        <w:t>.</w:t>
      </w:r>
      <w:r>
        <w:rPr>
          <w:rFonts w:ascii="宋体" w:cs="宋体" w:eastAsia="宋体" w:hAnsi="宋体"/>
          <w:sz w:val="18"/>
          <w:szCs w:val="18"/>
          <w:color w:val="auto"/>
        </w:rPr>
        <w:t>尤其是在经历了</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多年的版本演化之后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项目中的注释实例达到了一个较高的水准</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个项目都由正规组织或软件公司中有经验的编程人员开发和实施的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组织和公司内部必然会严格控制代码质量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包括注释质量</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个项目中的注释实例非常适合用于注释决策的研究</w:t>
      </w:r>
      <w:r>
        <w:rPr>
          <w:rFonts w:ascii="Times New Roman" w:cs="Times New Roman" w:eastAsia="Times New Roman" w:hAnsi="Times New Roman"/>
          <w:sz w:val="18"/>
          <w:szCs w:val="18"/>
          <w:color w:val="auto"/>
        </w:rPr>
        <w:t>.</w:t>
      </w:r>
    </w:p>
    <w:p>
      <w:pPr>
        <w:spacing w:after="0" w:line="50" w:lineRule="exact"/>
        <w:rPr>
          <w:sz w:val="20"/>
          <w:szCs w:val="20"/>
          <w:color w:val="auto"/>
        </w:rPr>
      </w:pPr>
    </w:p>
    <w:p>
      <w:pPr>
        <w:jc w:val="both"/>
        <w:ind w:firstLine="372"/>
        <w:spacing w:after="0" w:line="278" w:lineRule="exact"/>
        <w:rPr>
          <w:sz w:val="20"/>
          <w:szCs w:val="20"/>
          <w:color w:val="auto"/>
        </w:rPr>
      </w:pPr>
      <w:r>
        <w:rPr>
          <w:rFonts w:ascii="宋体" w:cs="宋体" w:eastAsia="宋体" w:hAnsi="宋体"/>
          <w:sz w:val="18"/>
          <w:szCs w:val="18"/>
          <w:color w:val="auto"/>
        </w:rPr>
        <w:t>我们从这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个目标项目的源代码中收集包括正、负样本的数据集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有注释的代码行对应正样本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而没有注释的代码行对应负样本</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具体来说</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对于方法中的每条代码行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如果在它上一行有块注释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需要说明的是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由于行注释随意性较强</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不考虑行注释的决策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则该条代码行被标记为正样本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它对应的标签为</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否则</w:t>
      </w:r>
      <w:r>
        <w:rPr>
          <w:rFonts w:ascii="Times New Roman" w:cs="Times New Roman" w:eastAsia="Times New Roman" w:hAnsi="Times New Roman"/>
          <w:sz w:val="18"/>
          <w:szCs w:val="18"/>
          <w:color w:val="auto"/>
        </w:rPr>
        <w:t>,</w:t>
      </w:r>
      <w:r>
        <w:rPr>
          <w:rFonts w:ascii="宋体" w:cs="宋体" w:eastAsia="宋体" w:hAnsi="宋体"/>
          <w:sz w:val="18"/>
          <w:szCs w:val="18"/>
          <w:color w:val="auto"/>
        </w:rPr>
        <w:t>被标记为负样本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其对应的标签为</w:t>
      </w:r>
      <w:r>
        <w:rPr>
          <w:rFonts w:ascii="Times New Roman" w:cs="Times New Roman" w:eastAsia="Times New Roman" w:hAnsi="Times New Roman"/>
          <w:sz w:val="18"/>
          <w:szCs w:val="18"/>
          <w:color w:val="auto"/>
        </w:rPr>
        <w:t>‘0’.</w:t>
      </w:r>
      <w:r>
        <w:rPr>
          <w:rFonts w:ascii="宋体" w:cs="宋体" w:eastAsia="宋体" w:hAnsi="宋体"/>
          <w:sz w:val="18"/>
          <w:szCs w:val="18"/>
          <w:color w:val="auto"/>
        </w:rPr>
        <w:t>但是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并不是所有的正样本都纳入数据集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因为某些正样本可能是噪声数据</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我们观察到有些注释是以</w:t>
      </w:r>
      <w:r>
        <w:rPr>
          <w:rFonts w:ascii="Times New Roman" w:cs="Times New Roman" w:eastAsia="Times New Roman" w:hAnsi="Times New Roman"/>
          <w:sz w:val="18"/>
          <w:szCs w:val="18"/>
          <w:color w:val="auto"/>
        </w:rPr>
        <w:t>“// TODO”</w:t>
      </w:r>
      <w:r>
        <w:rPr>
          <w:rFonts w:ascii="宋体" w:cs="宋体" w:eastAsia="宋体" w:hAnsi="宋体"/>
          <w:sz w:val="18"/>
          <w:szCs w:val="18"/>
          <w:color w:val="auto"/>
        </w:rPr>
        <w:t>的形式存在</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很显然</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这样的注释是由工具</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:Eclipse)</w:t>
      </w:r>
      <w:r>
        <w:rPr>
          <w:rFonts w:ascii="宋体" w:cs="宋体" w:eastAsia="宋体" w:hAnsi="宋体"/>
          <w:sz w:val="18"/>
          <w:szCs w:val="18"/>
          <w:color w:val="auto"/>
        </w:rPr>
        <w:t>自动生成的标记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又或者是编程人员人为添加的标记</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用于提醒自己还未实现的功能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 TODO”</w:t>
      </w:r>
      <w:r>
        <w:rPr>
          <w:rFonts w:ascii="宋体" w:cs="宋体" w:eastAsia="宋体" w:hAnsi="宋体"/>
          <w:sz w:val="18"/>
          <w:szCs w:val="18"/>
          <w:color w:val="auto"/>
        </w:rPr>
        <w:t>被看作注释时没有实际意义</w:t>
      </w:r>
      <w:r>
        <w:rPr>
          <w:rFonts w:ascii="Times New Roman" w:cs="Times New Roman" w:eastAsia="Times New Roman" w:hAnsi="Times New Roman"/>
          <w:sz w:val="18"/>
          <w:szCs w:val="18"/>
          <w:color w:val="auto"/>
        </w:rPr>
        <w:t>.</w:t>
      </w:r>
      <w:r>
        <w:rPr>
          <w:rFonts w:ascii="宋体" w:cs="宋体" w:eastAsia="宋体" w:hAnsi="宋体"/>
          <w:sz w:val="18"/>
          <w:szCs w:val="18"/>
          <w:color w:val="auto"/>
        </w:rPr>
        <w:t>第二种噪声数据是被注释掉的代码行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 if(obj.getName()== null)”.</w:t>
      </w:r>
      <w:r>
        <w:rPr>
          <w:rFonts w:ascii="宋体" w:cs="宋体" w:eastAsia="宋体" w:hAnsi="宋体"/>
          <w:sz w:val="18"/>
          <w:szCs w:val="18"/>
          <w:color w:val="auto"/>
        </w:rPr>
        <w:t>这种情况在源代码</w:t>
      </w:r>
    </w:p>
    <w:p>
      <w:pPr>
        <w:sectPr>
          <w:pgSz w:w="10320" w:h="14570" w:orient="portrait"/>
          <w:cols w:equalWidth="0" w:num="1">
            <w:col w:w="8740"/>
          </w:cols>
          <w:pgMar w:left="820" w:top="680" w:right="758" w:bottom="739" w:gutter="0" w:footer="0" w:header="0"/>
        </w:sectPr>
      </w:pPr>
    </w:p>
    <w:bookmarkStart w:id="7" w:name="page8"/>
    <w:bookmarkEnd w:id="7"/>
    <w:p>
      <w:pPr>
        <w:ind w:left="180"/>
        <w:spacing w:after="0" w:line="219" w:lineRule="exact"/>
        <w:tabs>
          <w:tab w:leader="none" w:pos="6260" w:val="left"/>
        </w:tabs>
        <w:rPr>
          <w:sz w:val="20"/>
          <w:szCs w:val="20"/>
          <w:color w:val="auto"/>
        </w:rPr>
      </w:pPr>
      <w:r>
        <w:rPr>
          <w:rFonts w:ascii="Times New Roman" w:cs="Times New Roman" w:eastAsia="Times New Roman" w:hAnsi="Times New Roman"/>
          <w:sz w:val="18"/>
          <w:szCs w:val="18"/>
          <w:color w:val="auto"/>
        </w:rPr>
        <w:t>8</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20" w:lineRule="exact"/>
        <w:rPr>
          <w:sz w:val="20"/>
          <w:szCs w:val="20"/>
          <w:color w:val="auto"/>
        </w:rPr>
      </w:pPr>
    </w:p>
    <w:p>
      <w:pPr>
        <w:jc w:val="both"/>
        <w:ind w:right="100"/>
        <w:spacing w:after="0" w:line="269" w:lineRule="exact"/>
        <w:rPr>
          <w:sz w:val="20"/>
          <w:szCs w:val="20"/>
          <w:color w:val="auto"/>
        </w:rPr>
      </w:pPr>
      <w:r>
        <w:rPr>
          <w:rFonts w:ascii="宋体" w:cs="宋体" w:eastAsia="宋体" w:hAnsi="宋体"/>
          <w:sz w:val="18"/>
          <w:szCs w:val="18"/>
          <w:color w:val="auto"/>
        </w:rPr>
        <w:t>中很常见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它们可能是测试代码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或者是开发人员改变原来的实现方案而废弃的代码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要过滤掉这样的注释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我们定义了一系列特定的正则表达式来检测它们</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还有一些特定的注释也需要被过滤</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不包含英文单词的注释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w:t>
      </w:r>
      <w:r>
        <w:rPr>
          <w:rFonts w:ascii="宋体" w:cs="宋体" w:eastAsia="宋体" w:hAnsi="宋体"/>
          <w:sz w:val="18"/>
          <w:szCs w:val="18"/>
          <w:color w:val="auto"/>
        </w:rPr>
        <w:t>工具自动生成的注释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://Auto-generated catch block)</w:t>
      </w:r>
      <w:r>
        <w:rPr>
          <w:rFonts w:ascii="宋体" w:cs="宋体" w:eastAsia="宋体" w:hAnsi="宋体"/>
          <w:sz w:val="18"/>
          <w:szCs w:val="18"/>
          <w:color w:val="auto"/>
        </w:rPr>
        <w:t>等</w:t>
      </w:r>
      <w:r>
        <w:rPr>
          <w:rFonts w:ascii="Times New Roman" w:cs="Times New Roman" w:eastAsia="Times New Roman" w:hAnsi="Times New Roman"/>
          <w:sz w:val="18"/>
          <w:szCs w:val="18"/>
          <w:color w:val="auto"/>
        </w:rPr>
        <w:t>.</w:t>
      </w:r>
    </w:p>
    <w:p>
      <w:pPr>
        <w:spacing w:after="0" w:line="182" w:lineRule="exact"/>
        <w:rPr>
          <w:sz w:val="20"/>
          <w:szCs w:val="20"/>
          <w:color w:val="auto"/>
        </w:rPr>
      </w:pPr>
    </w:p>
    <w:p>
      <w:pPr>
        <w:ind w:left="320" w:hanging="317"/>
        <w:spacing w:after="0" w:line="256" w:lineRule="exact"/>
        <w:tabs>
          <w:tab w:leader="none" w:pos="320" w:val="left"/>
        </w:tabs>
        <w:numPr>
          <w:ilvl w:val="0"/>
          <w:numId w:val="12"/>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实验验证</w:t>
      </w:r>
    </w:p>
    <w:p>
      <w:pPr>
        <w:spacing w:after="0" w:line="286"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3.1 </w:t>
      </w:r>
      <w:r>
        <w:rPr>
          <w:rFonts w:ascii="黑体" w:cs="黑体" w:eastAsia="黑体" w:hAnsi="黑体"/>
          <w:sz w:val="18"/>
          <w:szCs w:val="18"/>
          <w:color w:val="auto"/>
        </w:rPr>
        <w:t>研究问题</w:t>
      </w:r>
    </w:p>
    <w:p>
      <w:pPr>
        <w:spacing w:after="0" w:line="140" w:lineRule="exact"/>
        <w:rPr>
          <w:sz w:val="20"/>
          <w:szCs w:val="20"/>
          <w:color w:val="auto"/>
        </w:rPr>
      </w:pPr>
    </w:p>
    <w:p>
      <w:pPr>
        <w:jc w:val="both"/>
        <w:ind w:right="100" w:firstLine="372"/>
        <w:spacing w:after="0" w:line="318" w:lineRule="exact"/>
        <w:rPr>
          <w:sz w:val="20"/>
          <w:szCs w:val="20"/>
          <w:color w:val="auto"/>
        </w:rPr>
      </w:pPr>
      <w:r>
        <w:rPr>
          <w:rFonts w:ascii="宋体" w:cs="宋体" w:eastAsia="宋体" w:hAnsi="宋体"/>
          <w:sz w:val="18"/>
          <w:szCs w:val="18"/>
          <w:color w:val="auto"/>
        </w:rPr>
        <w:t>本节将从多个角度评估</w:t>
      </w:r>
      <w:r>
        <w:rPr>
          <w:rFonts w:ascii="Times New Roman Italic" w:cs="Times New Roman Italic" w:eastAsia="Times New Roman Italic" w:hAnsi="Times New Roman Italic"/>
          <w:sz w:val="18"/>
          <w:szCs w:val="18"/>
          <w:i w:val="1"/>
          <w:iCs w:val="1"/>
          <w:color w:val="auto"/>
        </w:rPr>
        <w:t xml:space="preserve"> CommentAdviser </w:t>
      </w:r>
      <w:r>
        <w:rPr>
          <w:rFonts w:ascii="宋体" w:cs="宋体" w:eastAsia="宋体" w:hAnsi="宋体"/>
          <w:sz w:val="18"/>
          <w:szCs w:val="18"/>
          <w:color w:val="auto"/>
        </w:rPr>
        <w:t>的表现</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文章的主要目标是使用</w:t>
      </w:r>
      <w:r>
        <w:rPr>
          <w:rFonts w:ascii="Times New Roman Italic" w:cs="Times New Roman Italic" w:eastAsia="Times New Roman Italic" w:hAnsi="Times New Roman Italic"/>
          <w:sz w:val="18"/>
          <w:szCs w:val="18"/>
          <w:i w:val="1"/>
          <w:iCs w:val="1"/>
          <w:color w:val="auto"/>
        </w:rPr>
        <w:t xml:space="preserve"> CommentAdviser </w:t>
      </w:r>
      <w:r>
        <w:rPr>
          <w:rFonts w:ascii="宋体" w:cs="宋体" w:eastAsia="宋体" w:hAnsi="宋体"/>
          <w:sz w:val="18"/>
          <w:szCs w:val="18"/>
          <w:color w:val="auto"/>
        </w:rPr>
        <w:t>判定当前代码行是否需要添加注释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并将结果推荐给编程人员</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辅助编程人员做出注释决策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我们主要关注以下几方面的问题</w:t>
      </w:r>
      <w:r>
        <w:rPr>
          <w:rFonts w:ascii="Times New Roman" w:cs="Times New Roman" w:eastAsia="Times New Roman" w:hAnsi="Times New Roman"/>
          <w:sz w:val="18"/>
          <w:szCs w:val="18"/>
          <w:color w:val="auto"/>
        </w:rPr>
        <w:t>:</w:t>
      </w:r>
    </w:p>
    <w:p>
      <w:pPr>
        <w:spacing w:after="0" w:line="218"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b w:val="1"/>
          <w:bCs w:val="1"/>
          <w:color w:val="auto"/>
        </w:rPr>
        <w:t>问题</w:t>
      </w:r>
      <w:r>
        <w:rPr>
          <w:rFonts w:ascii="Times New Roman Bold" w:cs="Times New Roman Bold" w:eastAsia="Times New Roman Bold" w:hAnsi="Times New Roman Bold"/>
          <w:sz w:val="18"/>
          <w:szCs w:val="18"/>
          <w:b w:val="1"/>
          <w:bCs w:val="1"/>
          <w:color w:val="auto"/>
        </w:rPr>
        <w:t xml:space="preserve"> 1</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判定注释点的精确度和召回率分别是多少？</w:t>
      </w:r>
    </w:p>
    <w:p>
      <w:pPr>
        <w:spacing w:after="0" w:line="67"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b w:val="1"/>
          <w:bCs w:val="1"/>
          <w:color w:val="auto"/>
        </w:rPr>
        <w:t>问题</w:t>
      </w:r>
      <w:r>
        <w:rPr>
          <w:rFonts w:ascii="Times New Roman Bold" w:cs="Times New Roman Bold" w:eastAsia="Times New Roman Bold" w:hAnsi="Times New Roman Bold"/>
          <w:sz w:val="18"/>
          <w:szCs w:val="18"/>
          <w:b w:val="1"/>
          <w:bCs w:val="1"/>
          <w:color w:val="auto"/>
        </w:rPr>
        <w:t xml:space="preserve"> 2</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不同的</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η</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值对</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的准确率是否有影响？</w:t>
      </w:r>
    </w:p>
    <w:p>
      <w:pPr>
        <w:spacing w:after="0" w:line="64"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b w:val="1"/>
          <w:bCs w:val="1"/>
          <w:color w:val="auto"/>
        </w:rPr>
        <w:t>问题</w:t>
      </w:r>
      <w:r>
        <w:rPr>
          <w:rFonts w:ascii="Times New Roman Bold" w:cs="Times New Roman Bold" w:eastAsia="Times New Roman Bold" w:hAnsi="Times New Roman Bold"/>
          <w:sz w:val="18"/>
          <w:szCs w:val="18"/>
          <w:b w:val="1"/>
          <w:bCs w:val="1"/>
          <w:color w:val="auto"/>
        </w:rPr>
        <w:t xml:space="preserve"> 3</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两种类型的特征对</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的准确率有何影响？</w:t>
      </w:r>
    </w:p>
    <w:p>
      <w:pPr>
        <w:spacing w:after="0" w:line="67"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b w:val="1"/>
          <w:bCs w:val="1"/>
          <w:color w:val="auto"/>
        </w:rPr>
        <w:t>问题</w:t>
      </w:r>
      <w:r>
        <w:rPr>
          <w:rFonts w:ascii="Times New Roman Bold" w:cs="Times New Roman Bold" w:eastAsia="Times New Roman Bold" w:hAnsi="Times New Roman Bold"/>
          <w:sz w:val="18"/>
          <w:szCs w:val="18"/>
          <w:b w:val="1"/>
          <w:bCs w:val="1"/>
          <w:color w:val="auto"/>
        </w:rPr>
        <w:t xml:space="preserve"> 4</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不同机器学习算法对</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的准确率有何影响？</w:t>
      </w:r>
    </w:p>
    <w:p>
      <w:pPr>
        <w:spacing w:after="0" w:line="67"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b w:val="1"/>
          <w:bCs w:val="1"/>
          <w:color w:val="auto"/>
        </w:rPr>
        <w:t>问题</w:t>
      </w:r>
      <w:r>
        <w:rPr>
          <w:rFonts w:ascii="Times New Roman Bold" w:cs="Times New Roman Bold" w:eastAsia="Times New Roman Bold" w:hAnsi="Times New Roman Bold"/>
          <w:sz w:val="18"/>
          <w:szCs w:val="18"/>
          <w:b w:val="1"/>
          <w:bCs w:val="1"/>
          <w:color w:val="auto"/>
        </w:rPr>
        <w:t xml:space="preserve"> 5</w:t>
      </w:r>
      <w:r>
        <w:rPr>
          <w:rFonts w:ascii="Times New Roman" w:cs="Times New Roman" w:eastAsia="Times New Roman" w:hAnsi="Times New Roman"/>
          <w:sz w:val="18"/>
          <w:szCs w:val="18"/>
          <w:color w:val="auto"/>
        </w:rPr>
        <w:t>:</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跨项目评估是否对</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Bold" w:cs="Times New Roman Bold" w:eastAsia="Times New Roman Bold" w:hAnsi="Times New Roman Bold"/>
          <w:sz w:val="18"/>
          <w:szCs w:val="18"/>
          <w:b w:val="1"/>
          <w:bCs w:val="1"/>
          <w:color w:val="auto"/>
        </w:rPr>
        <w:t xml:space="preserve"> </w:t>
      </w:r>
      <w:r>
        <w:rPr>
          <w:rFonts w:ascii="宋体" w:cs="宋体" w:eastAsia="宋体" w:hAnsi="宋体"/>
          <w:sz w:val="18"/>
          <w:szCs w:val="18"/>
          <w:color w:val="auto"/>
        </w:rPr>
        <w:t>的准确率有影响？</w:t>
      </w:r>
    </w:p>
    <w:p>
      <w:pPr>
        <w:spacing w:after="0" w:line="136"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3.2 </w:t>
      </w:r>
      <w:r>
        <w:rPr>
          <w:rFonts w:ascii="黑体" w:cs="黑体" w:eastAsia="黑体" w:hAnsi="黑体"/>
          <w:sz w:val="18"/>
          <w:szCs w:val="18"/>
          <w:color w:val="auto"/>
        </w:rPr>
        <w:t>评估方法</w:t>
      </w:r>
    </w:p>
    <w:p>
      <w:pPr>
        <w:spacing w:after="0" w:line="124" w:lineRule="exact"/>
        <w:rPr>
          <w:sz w:val="20"/>
          <w:szCs w:val="20"/>
          <w:color w:val="auto"/>
        </w:rPr>
      </w:pPr>
    </w:p>
    <w:p>
      <w:pPr>
        <w:jc w:val="both"/>
        <w:ind w:right="100" w:firstLine="372"/>
        <w:spacing w:after="0" w:line="277" w:lineRule="exact"/>
        <w:rPr>
          <w:sz w:val="20"/>
          <w:szCs w:val="20"/>
          <w:color w:val="auto"/>
        </w:rPr>
      </w:pPr>
      <w:r>
        <w:rPr>
          <w:rFonts w:ascii="宋体" w:cs="宋体" w:eastAsia="宋体" w:hAnsi="宋体"/>
          <w:sz w:val="18"/>
          <w:szCs w:val="18"/>
          <w:color w:val="auto"/>
        </w:rPr>
        <w:t>实验中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我们调用</w:t>
      </w:r>
      <w:r>
        <w:rPr>
          <w:rFonts w:ascii="Times New Roman" w:cs="Times New Roman" w:eastAsia="Times New Roman" w:hAnsi="Times New Roman"/>
          <w:sz w:val="18"/>
          <w:szCs w:val="18"/>
          <w:color w:val="auto"/>
        </w:rPr>
        <w:t xml:space="preserve"> Weka </w:t>
      </w:r>
      <w:r>
        <w:rPr>
          <w:rFonts w:ascii="宋体" w:cs="宋体" w:eastAsia="宋体" w:hAnsi="宋体"/>
          <w:sz w:val="18"/>
          <w:szCs w:val="18"/>
          <w:color w:val="auto"/>
        </w:rPr>
        <w:t>编程接口</w:t>
      </w:r>
      <w:r>
        <w:rPr>
          <w:rFonts w:ascii="Times New Roman" w:cs="Times New Roman" w:eastAsia="Times New Roman" w:hAnsi="Times New Roman"/>
          <w:sz w:val="24"/>
          <w:szCs w:val="24"/>
          <w:color w:val="auto"/>
          <w:vertAlign w:val="superscript"/>
        </w:rPr>
        <w:t>[18]</w:t>
      </w:r>
      <w:r>
        <w:rPr>
          <w:rFonts w:ascii="宋体" w:cs="宋体" w:eastAsia="宋体" w:hAnsi="宋体"/>
          <w:sz w:val="18"/>
          <w:szCs w:val="18"/>
          <w:color w:val="auto"/>
        </w:rPr>
        <w:t>进行机器学习模型训练与结果评估</w:t>
      </w:r>
      <w:r>
        <w:rPr>
          <w:rFonts w:ascii="Times New Roman" w:cs="Times New Roman" w:eastAsia="Times New Roman" w:hAnsi="Times New Roman"/>
          <w:sz w:val="18"/>
          <w:szCs w:val="18"/>
          <w:color w:val="auto"/>
        </w:rPr>
        <w:t xml:space="preserve">.Weka </w:t>
      </w:r>
      <w:r>
        <w:rPr>
          <w:rFonts w:ascii="宋体" w:cs="宋体" w:eastAsia="宋体" w:hAnsi="宋体"/>
          <w:sz w:val="18"/>
          <w:szCs w:val="18"/>
          <w:color w:val="auto"/>
        </w:rPr>
        <w:t>工具包实现了大部分常见的机器学习算法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包括</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朴素贝叶斯</w:t>
      </w:r>
      <w:r>
        <w:rPr>
          <w:rFonts w:ascii="Times New Roman" w:cs="Times New Roman" w:eastAsia="Times New Roman" w:hAnsi="Times New Roman"/>
          <w:sz w:val="18"/>
          <w:szCs w:val="18"/>
          <w:color w:val="auto"/>
        </w:rPr>
        <w:t>,LogitBoost,</w:t>
      </w:r>
      <w:r>
        <w:rPr>
          <w:rFonts w:ascii="宋体" w:cs="宋体" w:eastAsia="宋体" w:hAnsi="宋体"/>
          <w:sz w:val="18"/>
          <w:szCs w:val="18"/>
          <w:color w:val="auto"/>
        </w:rPr>
        <w:t>随机树</w:t>
      </w:r>
      <w:r>
        <w:rPr>
          <w:rFonts w:ascii="Times New Roman" w:cs="Times New Roman" w:eastAsia="Times New Roman" w:hAnsi="Times New Roman"/>
          <w:sz w:val="18"/>
          <w:szCs w:val="18"/>
          <w:color w:val="auto"/>
        </w:rPr>
        <w:t>,</w:t>
      </w:r>
      <w:r>
        <w:rPr>
          <w:rFonts w:ascii="宋体" w:cs="宋体" w:eastAsia="宋体" w:hAnsi="宋体"/>
          <w:sz w:val="18"/>
          <w:szCs w:val="18"/>
          <w:color w:val="auto"/>
        </w:rPr>
        <w:t>决策树</w:t>
      </w:r>
      <w:r>
        <w:rPr>
          <w:rFonts w:ascii="Times New Roman" w:cs="Times New Roman" w:eastAsia="Times New Roman" w:hAnsi="Times New Roman"/>
          <w:sz w:val="18"/>
          <w:szCs w:val="18"/>
          <w:color w:val="auto"/>
        </w:rPr>
        <w:t>,</w:t>
      </w:r>
      <w:r>
        <w:rPr>
          <w:rFonts w:ascii="宋体" w:cs="宋体" w:eastAsia="宋体" w:hAnsi="宋体"/>
          <w:sz w:val="18"/>
          <w:szCs w:val="18"/>
          <w:color w:val="auto"/>
        </w:rPr>
        <w:t>支持向量机</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随机森林等等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针对训练集中正负实例比例失衡的问题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正负比例大约为</w:t>
      </w:r>
      <w:r>
        <w:rPr>
          <w:rFonts w:ascii="Times New Roman" w:cs="Times New Roman" w:eastAsia="Times New Roman" w:hAnsi="Times New Roman"/>
          <w:sz w:val="18"/>
          <w:szCs w:val="18"/>
          <w:color w:val="auto"/>
        </w:rPr>
        <w:t>1:9.5),</w:t>
      </w:r>
      <w:r>
        <w:rPr>
          <w:rFonts w:ascii="宋体" w:cs="宋体" w:eastAsia="宋体" w:hAnsi="宋体"/>
          <w:sz w:val="18"/>
          <w:szCs w:val="18"/>
          <w:color w:val="auto"/>
        </w:rPr>
        <w:t>使用</w:t>
      </w:r>
      <w:r>
        <w:rPr>
          <w:rFonts w:ascii="Times New Roman" w:cs="Times New Roman" w:eastAsia="Times New Roman" w:hAnsi="Times New Roman"/>
          <w:sz w:val="18"/>
          <w:szCs w:val="18"/>
          <w:color w:val="auto"/>
        </w:rPr>
        <w:t xml:space="preserve">Weka </w:t>
      </w:r>
      <w:r>
        <w:rPr>
          <w:rFonts w:ascii="宋体" w:cs="宋体" w:eastAsia="宋体" w:hAnsi="宋体"/>
          <w:sz w:val="18"/>
          <w:szCs w:val="18"/>
          <w:color w:val="auto"/>
        </w:rPr>
        <w:t>工具包自带的</w:t>
      </w:r>
      <w:r>
        <w:rPr>
          <w:rFonts w:ascii="Times New Roman" w:cs="Times New Roman" w:eastAsia="Times New Roman" w:hAnsi="Times New Roman"/>
          <w:sz w:val="18"/>
          <w:szCs w:val="18"/>
          <w:color w:val="auto"/>
        </w:rPr>
        <w:t xml:space="preserve">SMOTE </w:t>
      </w:r>
      <w:r>
        <w:rPr>
          <w:rFonts w:ascii="宋体" w:cs="宋体" w:eastAsia="宋体" w:hAnsi="宋体"/>
          <w:sz w:val="18"/>
          <w:szCs w:val="18"/>
          <w:color w:val="auto"/>
        </w:rPr>
        <w:t>算法</w:t>
      </w:r>
      <w:r>
        <w:rPr>
          <w:rFonts w:ascii="Times New Roman" w:cs="Times New Roman" w:eastAsia="Times New Roman" w:hAnsi="Times New Roman"/>
          <w:sz w:val="24"/>
          <w:szCs w:val="24"/>
          <w:color w:val="auto"/>
          <w:vertAlign w:val="superscript"/>
        </w:rPr>
        <w:t>[19]</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人为的生成部分正样本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使得训练集中的正负样本比例均衡</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而测试集中的正负样本保持原始比例不变</w:t>
      </w:r>
      <w:r>
        <w:rPr>
          <w:rFonts w:ascii="Times New Roman" w:cs="Times New Roman" w:eastAsia="Times New Roman" w:hAnsi="Times New Roman"/>
          <w:sz w:val="18"/>
          <w:szCs w:val="18"/>
          <w:color w:val="auto"/>
        </w:rPr>
        <w:t>.</w:t>
      </w:r>
    </w:p>
    <w:p>
      <w:pPr>
        <w:spacing w:after="0" w:line="50" w:lineRule="exact"/>
        <w:rPr>
          <w:sz w:val="20"/>
          <w:szCs w:val="20"/>
          <w:color w:val="auto"/>
        </w:rPr>
      </w:pPr>
    </w:p>
    <w:p>
      <w:pPr>
        <w:jc w:val="both"/>
        <w:ind w:right="100" w:firstLine="372"/>
        <w:spacing w:after="0" w:line="261" w:lineRule="exact"/>
        <w:rPr>
          <w:sz w:val="20"/>
          <w:szCs w:val="20"/>
          <w:color w:val="auto"/>
        </w:rPr>
      </w:pPr>
      <w:r>
        <w:rPr>
          <w:rFonts w:ascii="宋体" w:cs="宋体" w:eastAsia="宋体" w:hAnsi="宋体"/>
          <w:sz w:val="18"/>
          <w:szCs w:val="18"/>
          <w:color w:val="auto"/>
        </w:rPr>
        <w:t>在评估</w:t>
      </w:r>
      <w:r>
        <w:rPr>
          <w:rFonts w:ascii="Times New Roman Italic" w:cs="Times New Roman Italic" w:eastAsia="Times New Roman Italic" w:hAnsi="Times New Roman Italic"/>
          <w:sz w:val="18"/>
          <w:szCs w:val="18"/>
          <w:i w:val="1"/>
          <w:iCs w:val="1"/>
          <w:color w:val="auto"/>
        </w:rPr>
        <w:t xml:space="preserve"> CommentAdviser </w:t>
      </w:r>
      <w:r>
        <w:rPr>
          <w:rFonts w:ascii="宋体" w:cs="宋体" w:eastAsia="宋体" w:hAnsi="宋体"/>
          <w:sz w:val="18"/>
          <w:szCs w:val="18"/>
          <w:color w:val="auto"/>
        </w:rPr>
        <w:t>的效果时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我们在正样本集</w:t>
      </w:r>
      <w:r>
        <w:rPr>
          <w:rFonts w:ascii="Times New Roman" w:cs="Times New Roman" w:eastAsia="Times New Roman" w:hAnsi="Times New Roman"/>
          <w:sz w:val="18"/>
          <w:szCs w:val="18"/>
          <w:color w:val="auto"/>
        </w:rPr>
        <w:t>(Positive Instances)</w:t>
      </w:r>
      <w:r>
        <w:rPr>
          <w:rFonts w:ascii="宋体" w:cs="宋体" w:eastAsia="宋体" w:hAnsi="宋体"/>
          <w:sz w:val="18"/>
          <w:szCs w:val="18"/>
          <w:color w:val="auto"/>
        </w:rPr>
        <w:t>和负样本集</w:t>
      </w:r>
      <w:r>
        <w:rPr>
          <w:rFonts w:ascii="Times New Roman" w:cs="Times New Roman" w:eastAsia="Times New Roman" w:hAnsi="Times New Roman"/>
          <w:sz w:val="18"/>
          <w:szCs w:val="18"/>
          <w:color w:val="auto"/>
        </w:rPr>
        <w:t>(Negative Instances)</w:t>
      </w:r>
      <w:r>
        <w:rPr>
          <w:rFonts w:ascii="宋体" w:cs="宋体" w:eastAsia="宋体" w:hAnsi="宋体"/>
          <w:sz w:val="18"/>
          <w:szCs w:val="18"/>
          <w:color w:val="auto"/>
        </w:rPr>
        <w:t>上考察了</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个指标</w:t>
      </w:r>
      <w:r>
        <w:rPr>
          <w:rFonts w:ascii="Times New Roman" w:cs="Times New Roman" w:eastAsia="Times New Roman" w:hAnsi="Times New Roman"/>
          <w:sz w:val="18"/>
          <w:szCs w:val="18"/>
          <w:color w:val="auto"/>
        </w:rPr>
        <w:t>:</w:t>
      </w:r>
      <w:r>
        <w:rPr>
          <w:rFonts w:ascii="宋体" w:cs="宋体" w:eastAsia="宋体" w:hAnsi="宋体"/>
          <w:sz w:val="18"/>
          <w:szCs w:val="18"/>
          <w:color w:val="auto"/>
        </w:rPr>
        <w:t>精确度</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precision</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PRE</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recall</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REC</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F </w:t>
      </w:r>
      <w:r>
        <w:rPr>
          <w:rFonts w:ascii="宋体" w:cs="宋体" w:eastAsia="宋体" w:hAnsi="宋体"/>
          <w:sz w:val="18"/>
          <w:szCs w:val="18"/>
          <w:color w:val="auto"/>
        </w:rPr>
        <w:t>值</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F-measure</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它们的定义如下</w:t>
      </w:r>
      <w:r>
        <w:rPr>
          <w:rFonts w:ascii="Times New Roman" w:cs="Times New Roman" w:eastAsia="Times New Roman" w:hAnsi="Times New Roman"/>
          <w:sz w:val="18"/>
          <w:szCs w:val="18"/>
          <w:color w:val="auto"/>
        </w:rPr>
        <w:t>:</w:t>
      </w:r>
    </w:p>
    <w:p>
      <w:pPr>
        <w:spacing w:after="0" w:line="21" w:lineRule="exact"/>
        <w:rPr>
          <w:sz w:val="20"/>
          <w:szCs w:val="20"/>
          <w:color w:val="auto"/>
        </w:rPr>
      </w:pPr>
    </w:p>
    <w:tbl>
      <w:tblPr>
        <w:tblLayout w:type="fixed"/>
        <w:tblInd w:w="1640" w:type="dxa"/>
        <w:tblCellMar>
          <w:top w:w="0" w:type="dxa"/>
          <w:left w:w="0" w:type="dxa"/>
          <w:bottom w:w="0" w:type="dxa"/>
          <w:right w:w="0" w:type="dxa"/>
        </w:tblCellMar>
      </w:tblPr>
      <w:tr>
        <w:trPr>
          <w:trHeight w:val="338"/>
        </w:trPr>
        <w:tc>
          <w:tcPr>
            <w:tcW w:w="600" w:type="dxa"/>
            <w:vAlign w:val="bottom"/>
          </w:tcPr>
          <w:p>
            <w:pPr>
              <w:spacing w:after="0"/>
              <w:rPr>
                <w:sz w:val="20"/>
                <w:szCs w:val="20"/>
                <w:color w:val="auto"/>
              </w:rPr>
            </w:pPr>
            <w:r>
              <w:rPr>
                <w:rFonts w:ascii="Times New Roman Italic" w:cs="Times New Roman Italic" w:eastAsia="Times New Roman Italic" w:hAnsi="Times New Roman Italic"/>
                <w:sz w:val="21"/>
                <w:szCs w:val="21"/>
                <w:i w:val="1"/>
                <w:iCs w:val="1"/>
                <w:color w:val="auto"/>
              </w:rPr>
              <w:t xml:space="preserve">PRE </w:t>
            </w:r>
            <w:r>
              <w:rPr>
                <w:rFonts w:ascii="Symbol" w:cs="Symbol" w:eastAsia="Symbol" w:hAnsi="Symbol"/>
                <w:sz w:val="21"/>
                <w:szCs w:val="21"/>
                <w:color w:val="auto"/>
              </w:rPr>
              <w:t></w:t>
            </w:r>
          </w:p>
        </w:tc>
        <w:tc>
          <w:tcPr>
            <w:tcW w:w="700" w:type="dxa"/>
            <w:vAlign w:val="bottom"/>
            <w:tcBorders>
              <w:bottom w:val="single" w:sz="8" w:color="auto"/>
            </w:tcBorders>
          </w:tcPr>
          <w:p>
            <w:pPr>
              <w:jc w:val="center"/>
              <w:spacing w:after="0"/>
              <w:rPr>
                <w:sz w:val="20"/>
                <w:szCs w:val="20"/>
                <w:color w:val="auto"/>
              </w:rPr>
            </w:pPr>
            <w:r>
              <w:rPr>
                <w:rFonts w:ascii="Times New Roman Italic" w:cs="Times New Roman Italic" w:eastAsia="Times New Roman Italic" w:hAnsi="Times New Roman Italic"/>
                <w:sz w:val="21"/>
                <w:szCs w:val="21"/>
                <w:i w:val="1"/>
                <w:iCs w:val="1"/>
                <w:color w:val="auto"/>
                <w:w w:val="97"/>
              </w:rPr>
              <w:t>TP</w:t>
            </w:r>
          </w:p>
        </w:tc>
        <w:tc>
          <w:tcPr>
            <w:tcW w:w="1280" w:type="dxa"/>
            <w:vAlign w:val="bottom"/>
          </w:tcPr>
          <w:p>
            <w:pPr>
              <w:ind w:left="640"/>
              <w:spacing w:after="0"/>
              <w:rPr>
                <w:sz w:val="20"/>
                <w:szCs w:val="20"/>
                <w:color w:val="auto"/>
              </w:rPr>
            </w:pPr>
            <w:r>
              <w:rPr>
                <w:rFonts w:ascii="Times New Roman Italic" w:cs="Times New Roman Italic" w:eastAsia="Times New Roman Italic" w:hAnsi="Times New Roman Italic"/>
                <w:sz w:val="21"/>
                <w:szCs w:val="21"/>
                <w:i w:val="1"/>
                <w:iCs w:val="1"/>
                <w:color w:val="auto"/>
              </w:rPr>
              <w:t xml:space="preserve">REC </w:t>
            </w:r>
            <w:r>
              <w:rPr>
                <w:rFonts w:ascii="Symbol" w:cs="Symbol" w:eastAsia="Symbol" w:hAnsi="Symbol"/>
                <w:sz w:val="21"/>
                <w:szCs w:val="21"/>
                <w:color w:val="auto"/>
              </w:rPr>
              <w:t></w:t>
            </w:r>
          </w:p>
        </w:tc>
        <w:tc>
          <w:tcPr>
            <w:tcW w:w="760" w:type="dxa"/>
            <w:vAlign w:val="bottom"/>
            <w:tcBorders>
              <w:bottom w:val="single" w:sz="8" w:color="auto"/>
            </w:tcBorders>
          </w:tcPr>
          <w:p>
            <w:pPr>
              <w:jc w:val="center"/>
              <w:spacing w:after="0"/>
              <w:rPr>
                <w:sz w:val="20"/>
                <w:szCs w:val="20"/>
                <w:color w:val="auto"/>
              </w:rPr>
            </w:pPr>
            <w:r>
              <w:rPr>
                <w:rFonts w:ascii="Times New Roman Italic" w:cs="Times New Roman Italic" w:eastAsia="Times New Roman Italic" w:hAnsi="Times New Roman Italic"/>
                <w:sz w:val="21"/>
                <w:szCs w:val="21"/>
                <w:i w:val="1"/>
                <w:iCs w:val="1"/>
                <w:color w:val="auto"/>
              </w:rPr>
              <w:t>TP</w:t>
            </w:r>
          </w:p>
        </w:tc>
        <w:tc>
          <w:tcPr>
            <w:tcW w:w="1380" w:type="dxa"/>
            <w:vAlign w:val="bottom"/>
          </w:tcPr>
          <w:p>
            <w:pPr>
              <w:ind w:left="540"/>
              <w:spacing w:after="0"/>
              <w:rPr>
                <w:sz w:val="20"/>
                <w:szCs w:val="20"/>
                <w:color w:val="auto"/>
              </w:rPr>
            </w:pPr>
            <w:r>
              <w:rPr>
                <w:rFonts w:ascii="Times New Roman Italic" w:cs="Times New Roman Italic" w:eastAsia="Times New Roman Italic" w:hAnsi="Times New Roman Italic"/>
                <w:sz w:val="21"/>
                <w:szCs w:val="21"/>
                <w:i w:val="1"/>
                <w:iCs w:val="1"/>
                <w:color w:val="auto"/>
              </w:rPr>
              <w:t xml:space="preserve">FM </w:t>
            </w:r>
            <w:r>
              <w:rPr>
                <w:rFonts w:ascii="Symbol" w:cs="Symbol" w:eastAsia="Symbol" w:hAnsi="Symbol"/>
                <w:sz w:val="21"/>
                <w:szCs w:val="21"/>
                <w:color w:val="auto"/>
              </w:rPr>
              <w:t></w:t>
            </w:r>
            <w:r>
              <w:rPr>
                <w:rFonts w:ascii="Times New Roman Italic" w:cs="Times New Roman Italic" w:eastAsia="Times New Roman Italic" w:hAnsi="Times New Roman Italic"/>
                <w:sz w:val="21"/>
                <w:szCs w:val="21"/>
                <w:i w:val="1"/>
                <w:iCs w:val="1"/>
                <w:color w:val="auto"/>
              </w:rPr>
              <w:t xml:space="preserve"> </w:t>
            </w:r>
            <w:r>
              <w:rPr>
                <w:rFonts w:ascii="Times New Roman" w:cs="Times New Roman" w:eastAsia="Times New Roman" w:hAnsi="Times New Roman"/>
                <w:sz w:val="21"/>
                <w:szCs w:val="21"/>
                <w:color w:val="auto"/>
              </w:rPr>
              <w:t>2</w:t>
            </w:r>
            <w:r>
              <w:rPr>
                <w:rFonts w:ascii="Times New Roman Italic" w:cs="Times New Roman Italic" w:eastAsia="Times New Roman Italic" w:hAnsi="Times New Roman Italic"/>
                <w:sz w:val="21"/>
                <w:szCs w:val="21"/>
                <w:i w:val="1"/>
                <w:iCs w:val="1"/>
                <w:color w:val="auto"/>
              </w:rPr>
              <w:t xml:space="preserve"> </w:t>
            </w:r>
            <w:r>
              <w:rPr>
                <w:rFonts w:ascii="Symbol" w:cs="Symbol" w:eastAsia="Symbol" w:hAnsi="Symbol"/>
                <w:sz w:val="21"/>
                <w:szCs w:val="21"/>
                <w:color w:val="auto"/>
              </w:rPr>
              <w:t></w:t>
            </w:r>
          </w:p>
        </w:tc>
        <w:tc>
          <w:tcPr>
            <w:tcW w:w="1060" w:type="dxa"/>
            <w:vAlign w:val="bottom"/>
            <w:tcBorders>
              <w:bottom w:val="single" w:sz="8" w:color="auto"/>
            </w:tcBorders>
          </w:tcPr>
          <w:p>
            <w:pPr>
              <w:ind w:left="40"/>
              <w:spacing w:after="0"/>
              <w:rPr>
                <w:sz w:val="20"/>
                <w:szCs w:val="20"/>
                <w:color w:val="auto"/>
              </w:rPr>
            </w:pPr>
            <w:r>
              <w:rPr>
                <w:rFonts w:ascii="Times New Roman Italic" w:cs="Times New Roman Italic" w:eastAsia="Times New Roman Italic" w:hAnsi="Times New Roman Italic"/>
                <w:sz w:val="21"/>
                <w:szCs w:val="21"/>
                <w:i w:val="1"/>
                <w:iCs w:val="1"/>
                <w:color w:val="auto"/>
                <w:w w:val="99"/>
              </w:rPr>
              <w:t xml:space="preserve">PRE </w:t>
            </w:r>
            <w:r>
              <w:rPr>
                <w:rFonts w:ascii="Symbol" w:cs="Symbol" w:eastAsia="Symbol" w:hAnsi="Symbol"/>
                <w:sz w:val="21"/>
                <w:szCs w:val="21"/>
                <w:color w:val="auto"/>
                <w:w w:val="99"/>
              </w:rPr>
              <w:t></w:t>
            </w:r>
            <w:r>
              <w:rPr>
                <w:rFonts w:ascii="Times New Roman Italic" w:cs="Times New Roman Italic" w:eastAsia="Times New Roman Italic" w:hAnsi="Times New Roman Italic"/>
                <w:sz w:val="21"/>
                <w:szCs w:val="21"/>
                <w:i w:val="1"/>
                <w:iCs w:val="1"/>
                <w:color w:val="auto"/>
                <w:w w:val="99"/>
              </w:rPr>
              <w:t xml:space="preserve"> REC</w:t>
            </w:r>
          </w:p>
        </w:tc>
      </w:tr>
      <w:tr>
        <w:trPr>
          <w:trHeight w:val="270"/>
        </w:trPr>
        <w:tc>
          <w:tcPr>
            <w:tcW w:w="1300" w:type="dxa"/>
            <w:vAlign w:val="bottom"/>
            <w:gridSpan w:val="2"/>
          </w:tcPr>
          <w:p>
            <w:pPr>
              <w:jc w:val="center"/>
              <w:ind w:left="496"/>
              <w:spacing w:after="0"/>
              <w:rPr>
                <w:sz w:val="20"/>
                <w:szCs w:val="20"/>
                <w:color w:val="auto"/>
              </w:rPr>
            </w:pPr>
            <w:r>
              <w:rPr>
                <w:rFonts w:ascii="Times New Roman Italic" w:cs="Times New Roman Italic" w:eastAsia="Times New Roman Italic" w:hAnsi="Times New Roman Italic"/>
                <w:sz w:val="21"/>
                <w:szCs w:val="21"/>
                <w:i w:val="1"/>
                <w:iCs w:val="1"/>
                <w:color w:val="auto"/>
                <w:w w:val="96"/>
              </w:rPr>
              <w:t xml:space="preserve">TP </w:t>
            </w:r>
            <w:r>
              <w:rPr>
                <w:rFonts w:ascii="Symbol" w:cs="Symbol" w:eastAsia="Symbol" w:hAnsi="Symbol"/>
                <w:sz w:val="21"/>
                <w:szCs w:val="21"/>
                <w:color w:val="auto"/>
                <w:w w:val="96"/>
              </w:rPr>
              <w:t></w:t>
            </w:r>
            <w:r>
              <w:rPr>
                <w:rFonts w:ascii="Times New Roman Italic" w:cs="Times New Roman Italic" w:eastAsia="Times New Roman Italic" w:hAnsi="Times New Roman Italic"/>
                <w:sz w:val="21"/>
                <w:szCs w:val="21"/>
                <w:i w:val="1"/>
                <w:iCs w:val="1"/>
                <w:color w:val="auto"/>
                <w:w w:val="96"/>
              </w:rPr>
              <w:t xml:space="preserve"> FP</w:t>
            </w:r>
          </w:p>
        </w:tc>
        <w:tc>
          <w:tcPr>
            <w:tcW w:w="1280" w:type="dxa"/>
            <w:vAlign w:val="bottom"/>
          </w:tcPr>
          <w:p>
            <w:pPr>
              <w:spacing w:after="0"/>
              <w:rPr>
                <w:sz w:val="23"/>
                <w:szCs w:val="23"/>
                <w:color w:val="auto"/>
              </w:rPr>
            </w:pPr>
          </w:p>
        </w:tc>
        <w:tc>
          <w:tcPr>
            <w:tcW w:w="760" w:type="dxa"/>
            <w:vAlign w:val="bottom"/>
          </w:tcPr>
          <w:p>
            <w:pPr>
              <w:jc w:val="center"/>
              <w:spacing w:after="0" w:line="256" w:lineRule="exact"/>
              <w:rPr>
                <w:sz w:val="20"/>
                <w:szCs w:val="20"/>
                <w:color w:val="auto"/>
              </w:rPr>
            </w:pPr>
            <w:r>
              <w:rPr>
                <w:rFonts w:ascii="Times New Roman Italic" w:cs="Times New Roman Italic" w:eastAsia="Times New Roman Italic" w:hAnsi="Times New Roman Italic"/>
                <w:sz w:val="21"/>
                <w:szCs w:val="21"/>
                <w:i w:val="1"/>
                <w:iCs w:val="1"/>
                <w:color w:val="auto"/>
                <w:w w:val="98"/>
              </w:rPr>
              <w:t xml:space="preserve">TP </w:t>
            </w:r>
            <w:r>
              <w:rPr>
                <w:rFonts w:ascii="Symbol" w:cs="Symbol" w:eastAsia="Symbol" w:hAnsi="Symbol"/>
                <w:sz w:val="21"/>
                <w:szCs w:val="21"/>
                <w:color w:val="auto"/>
                <w:w w:val="98"/>
              </w:rPr>
              <w:t></w:t>
            </w:r>
            <w:r>
              <w:rPr>
                <w:rFonts w:ascii="Times New Roman Italic" w:cs="Times New Roman Italic" w:eastAsia="Times New Roman Italic" w:hAnsi="Times New Roman Italic"/>
                <w:sz w:val="21"/>
                <w:szCs w:val="21"/>
                <w:i w:val="1"/>
                <w:iCs w:val="1"/>
                <w:color w:val="auto"/>
                <w:w w:val="98"/>
              </w:rPr>
              <w:t xml:space="preserve"> FN</w:t>
            </w:r>
          </w:p>
        </w:tc>
        <w:tc>
          <w:tcPr>
            <w:tcW w:w="1380" w:type="dxa"/>
            <w:vAlign w:val="bottom"/>
          </w:tcPr>
          <w:p>
            <w:pPr>
              <w:spacing w:after="0"/>
              <w:rPr>
                <w:sz w:val="23"/>
                <w:szCs w:val="23"/>
                <w:color w:val="auto"/>
              </w:rPr>
            </w:pPr>
          </w:p>
        </w:tc>
        <w:tc>
          <w:tcPr>
            <w:tcW w:w="1060" w:type="dxa"/>
            <w:vAlign w:val="bottom"/>
          </w:tcPr>
          <w:p>
            <w:pPr>
              <w:ind w:left="20"/>
              <w:spacing w:after="0" w:line="238" w:lineRule="exact"/>
              <w:rPr>
                <w:sz w:val="20"/>
                <w:szCs w:val="20"/>
                <w:color w:val="auto"/>
              </w:rPr>
            </w:pPr>
            <w:r>
              <w:rPr>
                <w:rFonts w:ascii="Times New Roman Italic" w:cs="Times New Roman Italic" w:eastAsia="Times New Roman Italic" w:hAnsi="Times New Roman Italic"/>
                <w:sz w:val="21"/>
                <w:szCs w:val="21"/>
                <w:i w:val="1"/>
                <w:iCs w:val="1"/>
                <w:color w:val="auto"/>
              </w:rPr>
              <w:t xml:space="preserve">PRE </w:t>
            </w:r>
            <w:r>
              <w:rPr>
                <w:rFonts w:ascii="Symbol" w:cs="Symbol" w:eastAsia="Symbol" w:hAnsi="Symbol"/>
                <w:sz w:val="21"/>
                <w:szCs w:val="21"/>
                <w:color w:val="auto"/>
              </w:rPr>
              <w:t></w:t>
            </w:r>
            <w:r>
              <w:rPr>
                <w:rFonts w:ascii="Times New Roman Italic" w:cs="Times New Roman Italic" w:eastAsia="Times New Roman Italic" w:hAnsi="Times New Roman Italic"/>
                <w:sz w:val="21"/>
                <w:szCs w:val="21"/>
                <w:i w:val="1"/>
                <w:iCs w:val="1"/>
                <w:color w:val="auto"/>
              </w:rPr>
              <w:t xml:space="preserve"> REC</w:t>
            </w:r>
          </w:p>
        </w:tc>
      </w:tr>
    </w:tbl>
    <w:p>
      <w:pPr>
        <w:jc w:val="both"/>
        <w:ind w:right="100" w:firstLine="372"/>
        <w:spacing w:after="0" w:line="285" w:lineRule="exact"/>
        <w:rPr>
          <w:sz w:val="20"/>
          <w:szCs w:val="20"/>
          <w:color w:val="auto"/>
        </w:rPr>
      </w:pP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TP</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表示被正确分类的正样本</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TN</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表示被正确分类的负样本</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FP</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表示被错误分类的正样本</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FN</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表示被错误分类的负样本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精确度用来衡量结果集的精确性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表示被</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判定为需要添加注释的代码行集合与数据集中真正添加了注释的代码行集合的吻合程度</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而召回率用来度量结果集的安全性</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表示被</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判定为需要添加注释的代码行集合能够覆盖真正添加了注释的代码行集合的程度</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FM </w:t>
      </w:r>
      <w:r>
        <w:rPr>
          <w:rFonts w:ascii="宋体" w:cs="宋体" w:eastAsia="宋体" w:hAnsi="宋体"/>
          <w:sz w:val="18"/>
          <w:szCs w:val="18"/>
          <w:color w:val="auto"/>
        </w:rPr>
        <w:t>是调和平均数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它是一个用来评估精确度和召回率的综合指标</w:t>
      </w:r>
      <w:r>
        <w:rPr>
          <w:rFonts w:ascii="Times New Roman" w:cs="Times New Roman" w:eastAsia="Times New Roman" w:hAnsi="Times New Roman"/>
          <w:sz w:val="18"/>
          <w:szCs w:val="18"/>
          <w:color w:val="auto"/>
        </w:rPr>
        <w:t>.</w:t>
      </w:r>
      <w:r>
        <w:rPr>
          <w:rFonts w:ascii="宋体" w:cs="宋体" w:eastAsia="宋体" w:hAnsi="宋体"/>
          <w:sz w:val="18"/>
          <w:szCs w:val="18"/>
          <w:color w:val="auto"/>
        </w:rPr>
        <w:t>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的定义同样适用于负样本集的评估</w:t>
      </w:r>
      <w:r>
        <w:rPr>
          <w:rFonts w:ascii="Times New Roman" w:cs="Times New Roman" w:eastAsia="Times New Roman" w:hAnsi="Times New Roman"/>
          <w:sz w:val="18"/>
          <w:szCs w:val="18"/>
          <w:color w:val="auto"/>
        </w:rPr>
        <w:t>.</w:t>
      </w:r>
    </w:p>
    <w:p>
      <w:pPr>
        <w:spacing w:after="0" w:line="390" w:lineRule="exact"/>
        <w:rPr>
          <w:sz w:val="20"/>
          <w:szCs w:val="20"/>
          <w:color w:val="auto"/>
        </w:rPr>
      </w:pPr>
    </w:p>
    <w:p>
      <w:pPr>
        <w:ind w:left="320" w:hanging="317"/>
        <w:spacing w:after="0" w:line="256" w:lineRule="exact"/>
        <w:tabs>
          <w:tab w:leader="none" w:pos="320" w:val="left"/>
        </w:tabs>
        <w:numPr>
          <w:ilvl w:val="0"/>
          <w:numId w:val="13"/>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实验结果</w:t>
      </w:r>
    </w:p>
    <w:p>
      <w:pPr>
        <w:spacing w:after="0" w:line="286"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4.1 </w:t>
      </w:r>
      <w:r>
        <w:rPr>
          <w:rFonts w:ascii="黑体" w:cs="黑体" w:eastAsia="黑体" w:hAnsi="黑体"/>
          <w:sz w:val="18"/>
          <w:szCs w:val="18"/>
          <w:color w:val="auto"/>
        </w:rPr>
        <w:t>问题</w:t>
      </w:r>
      <w:r>
        <w:rPr>
          <w:rFonts w:ascii="Times New Roman" w:cs="Times New Roman" w:eastAsia="Times New Roman" w:hAnsi="Times New Roman"/>
          <w:sz w:val="18"/>
          <w:szCs w:val="18"/>
          <w:color w:val="auto"/>
        </w:rPr>
        <w:t>1:</w:t>
      </w:r>
      <w:r>
        <w:rPr>
          <w:rFonts w:ascii="Times New Roman Bold" w:cs="Times New Roman Bold" w:eastAsia="Times New Roman Bold" w:hAnsi="Times New Roman Bold"/>
          <w:sz w:val="18"/>
          <w:szCs w:val="18"/>
          <w:b w:val="1"/>
          <w:bCs w:val="1"/>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新宋体" w:cs="新宋体" w:eastAsia="新宋体" w:hAnsi="新宋体"/>
          <w:sz w:val="18"/>
          <w:szCs w:val="18"/>
          <w:color w:val="auto"/>
        </w:rPr>
        <w:t>判定注释点的精确度和召回率分别是多少？</w:t>
      </w:r>
    </w:p>
    <w:p>
      <w:pPr>
        <w:spacing w:after="0" w:line="139"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18"/>
          <w:szCs w:val="18"/>
          <w:color w:val="auto"/>
        </w:rPr>
        <w:t>Table 3 The number of positive and negative instances in the data sets</w:t>
      </w:r>
    </w:p>
    <w:p>
      <w:pPr>
        <w:spacing w:after="0" w:line="81" w:lineRule="exact"/>
        <w:rPr>
          <w:sz w:val="20"/>
          <w:szCs w:val="20"/>
          <w:color w:val="auto"/>
        </w:rPr>
      </w:pPr>
    </w:p>
    <w:p>
      <w:pPr>
        <w:ind w:left="3240"/>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数据集中正负样本数量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1943100</wp:posOffset>
                </wp:positionH>
                <wp:positionV relativeFrom="paragraph">
                  <wp:posOffset>22225</wp:posOffset>
                </wp:positionV>
                <wp:extent cx="12700" cy="127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 o:spid="_x0000_s1032" style="position:absolute;margin-left:153pt;margin-top:1.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2700655</wp:posOffset>
                </wp:positionH>
                <wp:positionV relativeFrom="paragraph">
                  <wp:posOffset>22225</wp:posOffset>
                </wp:positionV>
                <wp:extent cx="12700" cy="127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8" o:spid="_x0000_s1033" style="position:absolute;margin-left:212.65pt;margin-top:1.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3456305</wp:posOffset>
                </wp:positionH>
                <wp:positionV relativeFrom="paragraph">
                  <wp:posOffset>22225</wp:posOffset>
                </wp:positionV>
                <wp:extent cx="12700" cy="127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9" o:spid="_x0000_s1034" style="position:absolute;margin-left:272.15pt;margin-top:1.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22225</wp:posOffset>
                </wp:positionV>
                <wp:extent cx="12065"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0" o:spid="_x0000_s1035" style="position:absolute;margin-left:331.7pt;margin-top:1.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607060</wp:posOffset>
            </wp:positionH>
            <wp:positionV relativeFrom="paragraph">
              <wp:posOffset>26035</wp:posOffset>
            </wp:positionV>
            <wp:extent cx="589915" cy="1403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589915" cy="140335"/>
                    </a:xfrm>
                    <a:prstGeom prst="rect">
                      <a:avLst/>
                    </a:prstGeom>
                    <a:noFill/>
                  </pic:spPr>
                </pic:pic>
              </a:graphicData>
            </a:graphic>
          </wp:anchor>
        </w:drawing>
      </w:r>
    </w:p>
    <w:p>
      <w:pPr>
        <w:spacing w:after="0" w:line="1" w:lineRule="exact"/>
        <w:rPr>
          <w:sz w:val="20"/>
          <w:szCs w:val="20"/>
          <w:color w:val="auto"/>
        </w:rPr>
      </w:pPr>
    </w:p>
    <w:tbl>
      <w:tblPr>
        <w:tblLayout w:type="fixed"/>
        <w:tblInd w:w="970" w:type="dxa"/>
        <w:tblCellMar>
          <w:top w:w="0" w:type="dxa"/>
          <w:left w:w="0" w:type="dxa"/>
          <w:bottom w:w="0" w:type="dxa"/>
          <w:right w:w="0" w:type="dxa"/>
        </w:tblCellMar>
      </w:tblPr>
      <w:tr>
        <w:trPr>
          <w:trHeight w:val="216"/>
        </w:trPr>
        <w:tc>
          <w:tcPr>
            <w:tcW w:w="180" w:type="dxa"/>
            <w:vAlign w:val="bottom"/>
            <w:tcBorders>
              <w:top w:val="single" w:sz="8" w:color="auto"/>
              <w:left w:val="single" w:sz="8" w:color="auto"/>
              <w:bottom w:val="single" w:sz="8" w:color="auto"/>
            </w:tcBorders>
          </w:tcPr>
          <w:p>
            <w:pPr>
              <w:spacing w:after="0"/>
              <w:rPr>
                <w:sz w:val="18"/>
                <w:szCs w:val="18"/>
                <w:color w:val="auto"/>
              </w:rPr>
            </w:pPr>
          </w:p>
        </w:tc>
        <w:tc>
          <w:tcPr>
            <w:tcW w:w="560" w:type="dxa"/>
            <w:vAlign w:val="bottom"/>
            <w:tcBorders>
              <w:top w:val="single" w:sz="8" w:color="auto"/>
              <w:bottom w:val="single" w:sz="8" w:color="auto"/>
            </w:tcBorders>
          </w:tcPr>
          <w:p>
            <w:pPr>
              <w:spacing w:after="0"/>
              <w:rPr>
                <w:sz w:val="18"/>
                <w:szCs w:val="18"/>
                <w:color w:val="auto"/>
              </w:rPr>
            </w:pPr>
          </w:p>
        </w:tc>
        <w:tc>
          <w:tcPr>
            <w:tcW w:w="200" w:type="dxa"/>
            <w:vAlign w:val="bottom"/>
            <w:tcBorders>
              <w:top w:val="single" w:sz="8" w:color="auto"/>
              <w:bottom w:val="single" w:sz="8" w:color="auto"/>
              <w:right w:val="single" w:sz="8" w:color="auto"/>
            </w:tcBorders>
          </w:tcPr>
          <w:p>
            <w:pPr>
              <w:spacing w:after="0"/>
              <w:rPr>
                <w:sz w:val="18"/>
                <w:szCs w:val="18"/>
                <w:color w:val="auto"/>
              </w:rPr>
            </w:pPr>
          </w:p>
        </w:tc>
        <w:tc>
          <w:tcPr>
            <w:tcW w:w="11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Bold" w:cs="Times New Roman Bold" w:eastAsia="Times New Roman Bold" w:hAnsi="Times New Roman Bold"/>
                <w:sz w:val="18"/>
                <w:szCs w:val="18"/>
                <w:b w:val="1"/>
                <w:bCs w:val="1"/>
                <w:color w:val="auto"/>
              </w:rPr>
              <w:t>Ant</w:t>
            </w:r>
          </w:p>
        </w:tc>
        <w:tc>
          <w:tcPr>
            <w:tcW w:w="12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Bold" w:cs="Times New Roman Bold" w:eastAsia="Times New Roman Bold" w:hAnsi="Times New Roman Bold"/>
                <w:sz w:val="18"/>
                <w:szCs w:val="18"/>
                <w:b w:val="1"/>
                <w:bCs w:val="1"/>
                <w:color w:val="auto"/>
              </w:rPr>
              <w:t>ANTLR</w:t>
            </w:r>
          </w:p>
        </w:tc>
        <w:tc>
          <w:tcPr>
            <w:tcW w:w="11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Bold" w:cs="Times New Roman Bold" w:eastAsia="Times New Roman Bold" w:hAnsi="Times New Roman Bold"/>
                <w:sz w:val="18"/>
                <w:szCs w:val="18"/>
                <w:b w:val="1"/>
                <w:bCs w:val="1"/>
                <w:color w:val="auto"/>
              </w:rPr>
              <w:t>ArgoUML</w:t>
            </w:r>
          </w:p>
        </w:tc>
        <w:tc>
          <w:tcPr>
            <w:tcW w:w="12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Bold" w:cs="Times New Roman Bold" w:eastAsia="Times New Roman Bold" w:hAnsi="Times New Roman Bold"/>
                <w:sz w:val="18"/>
                <w:szCs w:val="18"/>
                <w:b w:val="1"/>
                <w:bCs w:val="1"/>
                <w:color w:val="auto"/>
              </w:rPr>
              <w:t>ConQAT</w:t>
            </w:r>
          </w:p>
        </w:tc>
        <w:tc>
          <w:tcPr>
            <w:tcW w:w="1180" w:type="dxa"/>
            <w:vAlign w:val="bottom"/>
            <w:tcBorders>
              <w:top w:val="single" w:sz="8" w:color="auto"/>
              <w:bottom w:val="single" w:sz="8" w:color="auto"/>
              <w:right w:val="single" w:sz="8" w:color="auto"/>
            </w:tcBorders>
          </w:tcPr>
          <w:p>
            <w:pPr>
              <w:ind w:left="400"/>
              <w:spacing w:after="0"/>
              <w:rPr>
                <w:sz w:val="20"/>
                <w:szCs w:val="20"/>
                <w:color w:val="auto"/>
              </w:rPr>
            </w:pPr>
            <w:r>
              <w:rPr>
                <w:rFonts w:ascii="Times New Roman Bold" w:cs="Times New Roman Bold" w:eastAsia="Times New Roman Bold" w:hAnsi="Times New Roman Bold"/>
                <w:sz w:val="18"/>
                <w:szCs w:val="18"/>
                <w:b w:val="1"/>
                <w:bCs w:val="1"/>
                <w:color w:val="auto"/>
              </w:rPr>
              <w:t>JDT</w:t>
            </w:r>
          </w:p>
        </w:tc>
      </w:tr>
      <w:tr>
        <w:trPr>
          <w:trHeight w:val="224"/>
        </w:trPr>
        <w:tc>
          <w:tcPr>
            <w:tcW w:w="180" w:type="dxa"/>
            <w:vAlign w:val="bottom"/>
            <w:tcBorders>
              <w:left w:val="single" w:sz="8" w:color="auto"/>
              <w:bottom w:val="single" w:sz="8" w:color="auto"/>
            </w:tcBorders>
          </w:tcPr>
          <w:p>
            <w:pPr>
              <w:spacing w:after="0"/>
              <w:rPr>
                <w:sz w:val="19"/>
                <w:szCs w:val="19"/>
                <w:color w:val="auto"/>
              </w:rPr>
            </w:pPr>
          </w:p>
        </w:tc>
        <w:tc>
          <w:tcPr>
            <w:tcW w:w="560" w:type="dxa"/>
            <w:vAlign w:val="bottom"/>
            <w:tcBorders>
              <w:bottom w:val="single" w:sz="8" w:color="auto"/>
            </w:tcBorders>
          </w:tcPr>
          <w:p>
            <w:pPr>
              <w:spacing w:after="0" w:line="194" w:lineRule="exact"/>
              <w:rPr>
                <w:sz w:val="20"/>
                <w:szCs w:val="20"/>
                <w:color w:val="auto"/>
              </w:rPr>
            </w:pPr>
            <w:r>
              <w:rPr>
                <w:rFonts w:ascii="宋体" w:cs="宋体" w:eastAsia="宋体" w:hAnsi="宋体"/>
                <w:sz w:val="18"/>
                <w:szCs w:val="18"/>
                <w:b w:val="1"/>
                <w:bCs w:val="1"/>
                <w:color w:val="auto"/>
                <w:highlight w:val="white"/>
                <w:w w:val="99"/>
              </w:rPr>
              <w:t>正例数</w:t>
            </w:r>
          </w:p>
        </w:tc>
        <w:tc>
          <w:tcPr>
            <w:tcW w:w="200" w:type="dxa"/>
            <w:vAlign w:val="bottom"/>
            <w:tcBorders>
              <w:bottom w:val="single" w:sz="8" w:color="auto"/>
              <w:right w:val="single" w:sz="8" w:color="auto"/>
            </w:tcBorders>
          </w:tcPr>
          <w:p>
            <w:pPr>
              <w:spacing w:after="0"/>
              <w:rPr>
                <w:sz w:val="19"/>
                <w:szCs w:val="19"/>
                <w:color w:val="auto"/>
              </w:rPr>
            </w:pP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2680</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644</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3571</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1243</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3061</w:t>
            </w:r>
          </w:p>
        </w:tc>
      </w:tr>
      <w:tr>
        <w:trPr>
          <w:trHeight w:val="224"/>
        </w:trPr>
        <w:tc>
          <w:tcPr>
            <w:tcW w:w="180" w:type="dxa"/>
            <w:vAlign w:val="bottom"/>
            <w:tcBorders>
              <w:left w:val="single" w:sz="8" w:color="auto"/>
              <w:bottom w:val="single" w:sz="8" w:color="auto"/>
            </w:tcBorders>
          </w:tcPr>
          <w:p>
            <w:pPr>
              <w:spacing w:after="0"/>
              <w:rPr>
                <w:sz w:val="19"/>
                <w:szCs w:val="19"/>
                <w:color w:val="auto"/>
              </w:rPr>
            </w:pPr>
          </w:p>
        </w:tc>
        <w:tc>
          <w:tcPr>
            <w:tcW w:w="560" w:type="dxa"/>
            <w:vAlign w:val="bottom"/>
            <w:tcBorders>
              <w:bottom w:val="single" w:sz="8" w:color="auto"/>
            </w:tcBorders>
          </w:tcPr>
          <w:p>
            <w:pPr>
              <w:spacing w:after="0" w:line="195" w:lineRule="exact"/>
              <w:rPr>
                <w:sz w:val="20"/>
                <w:szCs w:val="20"/>
                <w:color w:val="auto"/>
              </w:rPr>
            </w:pPr>
            <w:r>
              <w:rPr>
                <w:rFonts w:ascii="宋体" w:cs="宋体" w:eastAsia="宋体" w:hAnsi="宋体"/>
                <w:sz w:val="18"/>
                <w:szCs w:val="18"/>
                <w:b w:val="1"/>
                <w:bCs w:val="1"/>
                <w:color w:val="auto"/>
                <w:highlight w:val="white"/>
                <w:w w:val="99"/>
              </w:rPr>
              <w:t>负例数</w:t>
            </w:r>
          </w:p>
        </w:tc>
        <w:tc>
          <w:tcPr>
            <w:tcW w:w="200" w:type="dxa"/>
            <w:vAlign w:val="bottom"/>
            <w:tcBorders>
              <w:bottom w:val="single" w:sz="8" w:color="auto"/>
              <w:right w:val="single" w:sz="8" w:color="auto"/>
            </w:tcBorders>
          </w:tcPr>
          <w:p>
            <w:pPr>
              <w:spacing w:after="0"/>
              <w:rPr>
                <w:sz w:val="19"/>
                <w:szCs w:val="19"/>
                <w:color w:val="auto"/>
              </w:rPr>
            </w:pP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27756</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7450</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27123</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13543</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26369</w:t>
            </w:r>
          </w:p>
        </w:tc>
      </w:tr>
      <w:tr>
        <w:trPr>
          <w:trHeight w:val="198"/>
        </w:trPr>
        <w:tc>
          <w:tcPr>
            <w:tcW w:w="180" w:type="dxa"/>
            <w:vAlign w:val="bottom"/>
            <w:tcBorders>
              <w:left w:val="single" w:sz="8" w:color="auto"/>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200" w:type="dxa"/>
            <w:vAlign w:val="bottom"/>
            <w:tcBorders>
              <w:bottom w:val="single" w:sz="8" w:color="auto"/>
              <w:right w:val="single" w:sz="8" w:color="auto"/>
            </w:tcBorders>
          </w:tcPr>
          <w:p>
            <w:pPr>
              <w:spacing w:after="0"/>
              <w:rPr>
                <w:sz w:val="17"/>
                <w:szCs w:val="17"/>
                <w:color w:val="auto"/>
              </w:rPr>
            </w:pPr>
          </w:p>
        </w:tc>
        <w:tc>
          <w:tcPr>
            <w:tcW w:w="1180" w:type="dxa"/>
            <w:vAlign w:val="bottom"/>
            <w:tcBorders>
              <w:bottom w:val="single" w:sz="8" w:color="auto"/>
              <w:right w:val="single" w:sz="8" w:color="auto"/>
            </w:tcBorders>
          </w:tcPr>
          <w:p>
            <w:pPr>
              <w:jc w:val="center"/>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JHotDraw</w:t>
            </w:r>
          </w:p>
        </w:tc>
        <w:tc>
          <w:tcPr>
            <w:tcW w:w="1200" w:type="dxa"/>
            <w:vAlign w:val="bottom"/>
            <w:tcBorders>
              <w:bottom w:val="single" w:sz="8" w:color="auto"/>
              <w:right w:val="single" w:sz="8" w:color="auto"/>
            </w:tcBorders>
          </w:tcPr>
          <w:p>
            <w:pPr>
              <w:jc w:val="center"/>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JabRef</w:t>
            </w:r>
          </w:p>
        </w:tc>
        <w:tc>
          <w:tcPr>
            <w:tcW w:w="1180" w:type="dxa"/>
            <w:vAlign w:val="bottom"/>
            <w:tcBorders>
              <w:bottom w:val="single" w:sz="8" w:color="auto"/>
              <w:right w:val="single" w:sz="8" w:color="auto"/>
            </w:tcBorders>
          </w:tcPr>
          <w:p>
            <w:pPr>
              <w:jc w:val="center"/>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JFreeChart</w:t>
            </w:r>
          </w:p>
        </w:tc>
        <w:tc>
          <w:tcPr>
            <w:tcW w:w="1200" w:type="dxa"/>
            <w:vAlign w:val="bottom"/>
            <w:tcBorders>
              <w:bottom w:val="single" w:sz="8" w:color="auto"/>
              <w:right w:val="single" w:sz="8" w:color="auto"/>
            </w:tcBorders>
          </w:tcPr>
          <w:p>
            <w:pPr>
              <w:jc w:val="center"/>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Lucene</w:t>
            </w:r>
          </w:p>
        </w:tc>
        <w:tc>
          <w:tcPr>
            <w:tcW w:w="1180" w:type="dxa"/>
            <w:vAlign w:val="bottom"/>
            <w:tcBorders>
              <w:bottom w:val="single" w:sz="8" w:color="auto"/>
              <w:right w:val="single" w:sz="8" w:color="auto"/>
            </w:tcBorders>
          </w:tcPr>
          <w:p>
            <w:pPr>
              <w:ind w:left="380"/>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Vuze</w:t>
            </w:r>
          </w:p>
        </w:tc>
      </w:tr>
      <w:tr>
        <w:trPr>
          <w:trHeight w:val="222"/>
        </w:trPr>
        <w:tc>
          <w:tcPr>
            <w:tcW w:w="180" w:type="dxa"/>
            <w:vAlign w:val="bottom"/>
            <w:tcBorders>
              <w:left w:val="single" w:sz="8" w:color="auto"/>
              <w:bottom w:val="single" w:sz="8" w:color="auto"/>
            </w:tcBorders>
          </w:tcPr>
          <w:p>
            <w:pPr>
              <w:spacing w:after="0"/>
              <w:rPr>
                <w:sz w:val="19"/>
                <w:szCs w:val="19"/>
                <w:color w:val="auto"/>
              </w:rPr>
            </w:pPr>
          </w:p>
        </w:tc>
        <w:tc>
          <w:tcPr>
            <w:tcW w:w="560" w:type="dxa"/>
            <w:vAlign w:val="bottom"/>
            <w:tcBorders>
              <w:bottom w:val="single" w:sz="8" w:color="auto"/>
            </w:tcBorders>
          </w:tcPr>
          <w:p>
            <w:pPr>
              <w:spacing w:after="0" w:line="194" w:lineRule="exact"/>
              <w:rPr>
                <w:sz w:val="20"/>
                <w:szCs w:val="20"/>
                <w:color w:val="auto"/>
              </w:rPr>
            </w:pPr>
            <w:r>
              <w:rPr>
                <w:rFonts w:ascii="宋体" w:cs="宋体" w:eastAsia="宋体" w:hAnsi="宋体"/>
                <w:sz w:val="18"/>
                <w:szCs w:val="18"/>
                <w:b w:val="1"/>
                <w:bCs w:val="1"/>
                <w:color w:val="auto"/>
                <w:highlight w:val="white"/>
                <w:w w:val="99"/>
              </w:rPr>
              <w:t>正例数</w:t>
            </w:r>
          </w:p>
        </w:tc>
        <w:tc>
          <w:tcPr>
            <w:tcW w:w="200" w:type="dxa"/>
            <w:vAlign w:val="bottom"/>
            <w:tcBorders>
              <w:bottom w:val="single" w:sz="8" w:color="auto"/>
              <w:right w:val="single" w:sz="8" w:color="auto"/>
            </w:tcBorders>
          </w:tcPr>
          <w:p>
            <w:pPr>
              <w:spacing w:after="0"/>
              <w:rPr>
                <w:sz w:val="19"/>
                <w:szCs w:val="19"/>
                <w:color w:val="auto"/>
              </w:rPr>
            </w:pP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529</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2735</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3126</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3490</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1718</w:t>
            </w:r>
          </w:p>
        </w:tc>
      </w:tr>
      <w:tr>
        <w:trPr>
          <w:trHeight w:val="224"/>
        </w:trPr>
        <w:tc>
          <w:tcPr>
            <w:tcW w:w="180" w:type="dxa"/>
            <w:vAlign w:val="bottom"/>
            <w:tcBorders>
              <w:left w:val="single" w:sz="8" w:color="auto"/>
              <w:bottom w:val="single" w:sz="8" w:color="auto"/>
            </w:tcBorders>
          </w:tcPr>
          <w:p>
            <w:pPr>
              <w:spacing w:after="0"/>
              <w:rPr>
                <w:sz w:val="19"/>
                <w:szCs w:val="19"/>
                <w:color w:val="auto"/>
              </w:rPr>
            </w:pPr>
          </w:p>
        </w:tc>
        <w:tc>
          <w:tcPr>
            <w:tcW w:w="560" w:type="dxa"/>
            <w:vAlign w:val="bottom"/>
            <w:tcBorders>
              <w:bottom w:val="single" w:sz="8" w:color="auto"/>
            </w:tcBorders>
          </w:tcPr>
          <w:p>
            <w:pPr>
              <w:spacing w:after="0" w:line="194" w:lineRule="exact"/>
              <w:rPr>
                <w:sz w:val="20"/>
                <w:szCs w:val="20"/>
                <w:color w:val="auto"/>
              </w:rPr>
            </w:pPr>
            <w:r>
              <w:rPr>
                <w:rFonts w:ascii="宋体" w:cs="宋体" w:eastAsia="宋体" w:hAnsi="宋体"/>
                <w:sz w:val="18"/>
                <w:szCs w:val="18"/>
                <w:b w:val="1"/>
                <w:bCs w:val="1"/>
                <w:color w:val="auto"/>
                <w:highlight w:val="white"/>
                <w:w w:val="99"/>
              </w:rPr>
              <w:t>负例数</w:t>
            </w:r>
          </w:p>
        </w:tc>
        <w:tc>
          <w:tcPr>
            <w:tcW w:w="200" w:type="dxa"/>
            <w:vAlign w:val="bottom"/>
            <w:tcBorders>
              <w:bottom w:val="single" w:sz="8" w:color="auto"/>
              <w:right w:val="single" w:sz="8" w:color="auto"/>
            </w:tcBorders>
          </w:tcPr>
          <w:p>
            <w:pPr>
              <w:spacing w:after="0"/>
              <w:rPr>
                <w:sz w:val="19"/>
                <w:szCs w:val="19"/>
                <w:color w:val="auto"/>
              </w:rPr>
            </w:pP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5794</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23391</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27874</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26509</w:t>
            </w:r>
          </w:p>
        </w:tc>
        <w:tc>
          <w:tcPr>
            <w:tcW w:w="1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18963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603885</wp:posOffset>
                </wp:positionH>
                <wp:positionV relativeFrom="paragraph">
                  <wp:posOffset>-610870</wp:posOffset>
                </wp:positionV>
                <wp:extent cx="12065" cy="1206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2" o:spid="_x0000_s1037" style="position:absolute;margin-left:47.55pt;margin-top:-48.0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1187450</wp:posOffset>
                </wp:positionH>
                <wp:positionV relativeFrom="paragraph">
                  <wp:posOffset>-610870</wp:posOffset>
                </wp:positionV>
                <wp:extent cx="12065" cy="1206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3" o:spid="_x0000_s1038" style="position:absolute;margin-left:93.5pt;margin-top:-48.0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-610870</wp:posOffset>
                </wp:positionV>
                <wp:extent cx="12700" cy="1206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4" o:spid="_x0000_s1039" style="position:absolute;margin-left:153pt;margin-top:-48.0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2700655</wp:posOffset>
                </wp:positionH>
                <wp:positionV relativeFrom="paragraph">
                  <wp:posOffset>-610870</wp:posOffset>
                </wp:positionV>
                <wp:extent cx="12700" cy="120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5" o:spid="_x0000_s1040" style="position:absolute;margin-left:212.65pt;margin-top:-48.0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3456305</wp:posOffset>
                </wp:positionH>
                <wp:positionV relativeFrom="paragraph">
                  <wp:posOffset>-610870</wp:posOffset>
                </wp:positionV>
                <wp:extent cx="12700" cy="120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6" o:spid="_x0000_s1041" style="position:absolute;margin-left:272.15pt;margin-top:-48.0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-610870</wp:posOffset>
                </wp:positionV>
                <wp:extent cx="12065" cy="120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7" o:spid="_x0000_s1042" style="position:absolute;margin-left:331.7pt;margin-top:-48.0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612775</wp:posOffset>
            </wp:positionH>
            <wp:positionV relativeFrom="paragraph">
              <wp:posOffset>-450215</wp:posOffset>
            </wp:positionV>
            <wp:extent cx="579120" cy="1384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extLst>
                    </a:blip>
                    <a:srcRect/>
                    <a:stretch>
                      <a:fillRect/>
                    </a:stretch>
                  </pic:blipFill>
                  <pic:spPr bwMode="auto">
                    <a:xfrm>
                      <a:off x="0" y="0"/>
                      <a:ext cx="579120" cy="13843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603885</wp:posOffset>
                </wp:positionH>
                <wp:positionV relativeFrom="paragraph">
                  <wp:posOffset>-164465</wp:posOffset>
                </wp:positionV>
                <wp:extent cx="12065" cy="127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9" o:spid="_x0000_s1044" style="position:absolute;margin-left:47.55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1187450</wp:posOffset>
                </wp:positionH>
                <wp:positionV relativeFrom="paragraph">
                  <wp:posOffset>-164465</wp:posOffset>
                </wp:positionV>
                <wp:extent cx="12065" cy="127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0" o:spid="_x0000_s1045" style="position:absolute;margin-left:93.5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-164465</wp:posOffset>
                </wp:positionV>
                <wp:extent cx="12700" cy="127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1" o:spid="_x0000_s1046" style="position:absolute;margin-left:153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2700655</wp:posOffset>
                </wp:positionH>
                <wp:positionV relativeFrom="paragraph">
                  <wp:posOffset>-164465</wp:posOffset>
                </wp:positionV>
                <wp:extent cx="12700" cy="127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2" o:spid="_x0000_s1047" style="position:absolute;margin-left:212.65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3456305</wp:posOffset>
                </wp:positionH>
                <wp:positionV relativeFrom="paragraph">
                  <wp:posOffset>-164465</wp:posOffset>
                </wp:positionV>
                <wp:extent cx="12700" cy="127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3" o:spid="_x0000_s1048" style="position:absolute;margin-left:272.15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-164465</wp:posOffset>
                </wp:positionV>
                <wp:extent cx="12065" cy="127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4" o:spid="_x0000_s1049" style="position:absolute;margin-left:331.7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91"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color w:val="auto"/>
        </w:rPr>
        <w:t>表格</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展示了</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个数据集中正、负样本的数量。可以看出，所有数据集中的正、负样本数量均不平衡。</w:t>
      </w:r>
    </w:p>
    <w:p>
      <w:pPr>
        <w:sectPr>
          <w:pgSz w:w="10320" w:h="14570" w:orient="portrait"/>
          <w:cols w:equalWidth="0" w:num="1">
            <w:col w:w="8840"/>
          </w:cols>
          <w:pgMar w:left="820" w:top="735" w:right="658" w:bottom="719" w:gutter="0" w:footer="0" w:header="0"/>
        </w:sectPr>
      </w:pPr>
    </w:p>
    <w:bookmarkStart w:id="8" w:name="page9"/>
    <w:bookmarkEnd w:id="8"/>
    <w:tbl>
      <w:tblPr>
        <w:tblLayout w:type="fixed"/>
        <w:tblInd w:w="180" w:type="dxa"/>
        <w:tblCellMar>
          <w:top w:w="0" w:type="dxa"/>
          <w:left w:w="0" w:type="dxa"/>
          <w:bottom w:w="0" w:type="dxa"/>
          <w:right w:w="0" w:type="dxa"/>
        </w:tblCellMar>
      </w:tblPr>
      <w:tr>
        <w:trPr>
          <w:trHeight w:val="242"/>
        </w:trPr>
        <w:tc>
          <w:tcPr>
            <w:tcW w:w="6360" w:type="dxa"/>
            <w:vAlign w:val="bottom"/>
          </w:tcPr>
          <w:p>
            <w:pPr>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0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w:t>
            </w:r>
          </w:p>
        </w:tc>
      </w:tr>
    </w:tbl>
    <w:p>
      <w:pPr>
        <w:spacing w:after="0" w:line="44" w:lineRule="exact"/>
        <w:rPr>
          <w:sz w:val="20"/>
          <w:szCs w:val="20"/>
          <w:color w:val="auto"/>
        </w:rPr>
      </w:pPr>
    </w:p>
    <w:p>
      <w:pPr>
        <w:spacing w:after="0" w:line="219" w:lineRule="exact"/>
        <w:rPr>
          <w:sz w:val="20"/>
          <w:szCs w:val="20"/>
          <w:color w:val="auto"/>
        </w:rPr>
      </w:pPr>
      <w:r>
        <w:rPr>
          <w:rFonts w:ascii="宋体" w:cs="宋体" w:eastAsia="宋体" w:hAnsi="宋体"/>
          <w:sz w:val="18"/>
          <w:szCs w:val="18"/>
          <w:color w:val="auto"/>
        </w:rPr>
        <w:t>数据集</w:t>
      </w:r>
      <w:r>
        <w:rPr>
          <w:rFonts w:ascii="Times New Roman" w:cs="Times New Roman" w:eastAsia="Times New Roman" w:hAnsi="Times New Roman"/>
          <w:sz w:val="18"/>
          <w:szCs w:val="18"/>
          <w:color w:val="auto"/>
        </w:rPr>
        <w:t xml:space="preserve"> JHotDraw </w:t>
      </w:r>
      <w:r>
        <w:rPr>
          <w:rFonts w:ascii="宋体" w:cs="宋体" w:eastAsia="宋体" w:hAnsi="宋体"/>
          <w:sz w:val="18"/>
          <w:szCs w:val="18"/>
          <w:color w:val="auto"/>
        </w:rPr>
        <w:t>的样本总量最少，而数据集</w:t>
      </w:r>
      <w:r>
        <w:rPr>
          <w:rFonts w:ascii="Times New Roman" w:cs="Times New Roman" w:eastAsia="Times New Roman" w:hAnsi="Times New Roman"/>
          <w:sz w:val="18"/>
          <w:szCs w:val="18"/>
          <w:color w:val="auto"/>
        </w:rPr>
        <w:t xml:space="preserve"> ArgoUML </w:t>
      </w:r>
      <w:r>
        <w:rPr>
          <w:rFonts w:ascii="宋体" w:cs="宋体" w:eastAsia="宋体" w:hAnsi="宋体"/>
          <w:sz w:val="18"/>
          <w:szCs w:val="18"/>
          <w:color w:val="auto"/>
        </w:rPr>
        <w:t>的样本总量最多。表格</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展示了</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w:t>
      </w:r>
    </w:p>
    <w:p>
      <w:pPr>
        <w:spacing w:after="0" w:line="67" w:lineRule="exact"/>
        <w:rPr>
          <w:sz w:val="20"/>
          <w:szCs w:val="20"/>
          <w:color w:val="auto"/>
        </w:rPr>
      </w:pPr>
    </w:p>
    <w:p>
      <w:pPr>
        <w:jc w:val="both"/>
        <w:ind w:firstLine="3"/>
        <w:spacing w:after="0" w:line="273" w:lineRule="exact"/>
        <w:tabs>
          <w:tab w:leader="none" w:pos="214" w:val="left"/>
        </w:tabs>
        <w:numPr>
          <w:ilvl w:val="0"/>
          <w:numId w:val="14"/>
        </w:numPr>
        <w:rPr>
          <w:rFonts w:ascii="Times New Roman" w:cs="Times New Roman" w:eastAsia="Times New Roman" w:hAnsi="Times New Roman"/>
          <w:sz w:val="18"/>
          <w:szCs w:val="18"/>
          <w:color w:val="auto"/>
        </w:rPr>
      </w:pPr>
      <w:r>
        <w:rPr>
          <w:rFonts w:ascii="宋体" w:cs="宋体" w:eastAsia="宋体" w:hAnsi="宋体"/>
          <w:sz w:val="18"/>
          <w:szCs w:val="18"/>
          <w:color w:val="auto"/>
        </w:rPr>
        <w:t>个数据集上的判定结果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包括在正样本和负样本上的精确度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w:t>
      </w:r>
      <w:r>
        <w:rPr>
          <w:rFonts w:ascii="Times New Roman" w:cs="Times New Roman" w:eastAsia="Times New Roman" w:hAnsi="Times New Roman"/>
          <w:sz w:val="18"/>
          <w:szCs w:val="18"/>
          <w:color w:val="auto"/>
        </w:rPr>
        <w:t>.</w:t>
      </w:r>
      <w:r>
        <w:rPr>
          <w:rFonts w:ascii="宋体" w:cs="宋体" w:eastAsia="宋体" w:hAnsi="宋体"/>
          <w:sz w:val="18"/>
          <w:szCs w:val="18"/>
          <w:color w:val="auto"/>
        </w:rPr>
        <w:t>整个评估过程中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使用随机森林算法以及</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折交叉验证法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折交叉验证的定义</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我们将每个数据集等分为</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份作为测试集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剩下</w:t>
      </w:r>
      <w:r>
        <w:rPr>
          <w:rFonts w:ascii="Times New Roman" w:cs="Times New Roman" w:eastAsia="Times New Roman" w:hAnsi="Times New Roman"/>
          <w:sz w:val="18"/>
          <w:szCs w:val="18"/>
          <w:color w:val="auto"/>
        </w:rPr>
        <w:t xml:space="preserve"> 9 </w:t>
      </w:r>
      <w:r>
        <w:rPr>
          <w:rFonts w:ascii="宋体" w:cs="宋体" w:eastAsia="宋体" w:hAnsi="宋体"/>
          <w:sz w:val="18"/>
          <w:szCs w:val="18"/>
          <w:color w:val="auto"/>
        </w:rPr>
        <w:t>份作为训练集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依次循环</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次</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最后取</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次判定结果的平均值</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为了使训练集中的正负样本数量平衡</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使用</w:t>
      </w:r>
      <w:r>
        <w:rPr>
          <w:rFonts w:ascii="Times New Roman" w:cs="Times New Roman" w:eastAsia="Times New Roman" w:hAnsi="Times New Roman"/>
          <w:sz w:val="18"/>
          <w:szCs w:val="18"/>
          <w:color w:val="auto"/>
        </w:rPr>
        <w:t xml:space="preserve"> SMOTE </w:t>
      </w:r>
      <w:r>
        <w:rPr>
          <w:rFonts w:ascii="宋体" w:cs="宋体" w:eastAsia="宋体" w:hAnsi="宋体"/>
          <w:sz w:val="18"/>
          <w:szCs w:val="18"/>
          <w:color w:val="auto"/>
        </w:rPr>
        <w:t>算法人为的生成部分正样本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而测试集中的正负样本比例则保持不变</w:t>
      </w:r>
      <w:r>
        <w:rPr>
          <w:rFonts w:ascii="Times New Roman" w:cs="Times New Roman" w:eastAsia="Times New Roman" w:hAnsi="Times New Roman"/>
          <w:sz w:val="18"/>
          <w:szCs w:val="18"/>
          <w:color w:val="auto"/>
        </w:rPr>
        <w:t>.</w:t>
      </w:r>
    </w:p>
    <w:p>
      <w:pPr>
        <w:spacing w:after="0" w:line="49" w:lineRule="exact"/>
        <w:rPr>
          <w:rFonts w:ascii="Times New Roman" w:cs="Times New Roman" w:eastAsia="Times New Roman" w:hAnsi="Times New Roman"/>
          <w:sz w:val="18"/>
          <w:szCs w:val="18"/>
          <w:color w:val="auto"/>
        </w:rPr>
      </w:pPr>
    </w:p>
    <w:p>
      <w:pPr>
        <w:jc w:val="both"/>
        <w:ind w:firstLine="372"/>
        <w:spacing w:after="0" w:line="292" w:lineRule="exact"/>
        <w:rPr>
          <w:rFonts w:ascii="Times New Roman" w:cs="Times New Roman" w:eastAsia="Times New Roman" w:hAnsi="Times New Roman"/>
          <w:sz w:val="18"/>
          <w:szCs w:val="18"/>
          <w:color w:val="auto"/>
        </w:rPr>
      </w:pPr>
      <w:r>
        <w:rPr>
          <w:rFonts w:ascii="宋体" w:cs="宋体" w:eastAsia="宋体" w:hAnsi="宋体"/>
          <w:sz w:val="18"/>
          <w:szCs w:val="18"/>
          <w:color w:val="auto"/>
        </w:rPr>
        <w:t>从表格</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中可以观察到</w:t>
      </w:r>
      <w:r>
        <w:rPr>
          <w:rFonts w:ascii="Times New Roman" w:cs="Times New Roman" w:eastAsia="Times New Roman" w:hAnsi="Times New Roman"/>
          <w:sz w:val="18"/>
          <w:szCs w:val="18"/>
          <w:color w:val="auto"/>
        </w:rPr>
        <w:t>,</w:t>
      </w:r>
      <w:r>
        <w:rPr>
          <w:rFonts w:ascii="宋体" w:cs="宋体" w:eastAsia="宋体" w:hAnsi="宋体"/>
          <w:sz w:val="18"/>
          <w:szCs w:val="18"/>
          <w:color w:val="auto"/>
        </w:rPr>
        <w:t>负样本的平均精确度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值都超过了</w:t>
      </w:r>
      <w:r>
        <w:rPr>
          <w:rFonts w:ascii="Times New Roman" w:cs="Times New Roman" w:eastAsia="Times New Roman" w:hAnsi="Times New Roman"/>
          <w:sz w:val="18"/>
          <w:szCs w:val="18"/>
          <w:color w:val="auto"/>
        </w:rPr>
        <w:t xml:space="preserve"> 0.96,</w:t>
      </w:r>
      <w:r>
        <w:rPr>
          <w:rFonts w:ascii="宋体" w:cs="宋体" w:eastAsia="宋体" w:hAnsi="宋体"/>
          <w:sz w:val="18"/>
          <w:szCs w:val="18"/>
          <w:color w:val="auto"/>
        </w:rPr>
        <w:t>这个结果表明数据集中大部分的负样本是可以被正确判定的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另一方面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在正样本集上</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获得的平均精确度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 xml:space="preserve">FM </w:t>
      </w:r>
      <w:r>
        <w:rPr>
          <w:rFonts w:ascii="宋体" w:cs="宋体" w:eastAsia="宋体" w:hAnsi="宋体"/>
          <w:sz w:val="18"/>
          <w:szCs w:val="18"/>
          <w:color w:val="auto"/>
        </w:rPr>
        <w:t>值只有</w:t>
      </w:r>
      <w:r>
        <w:rPr>
          <w:rFonts w:ascii="Times New Roman" w:cs="Times New Roman" w:eastAsia="Times New Roman" w:hAnsi="Times New Roman"/>
          <w:sz w:val="18"/>
          <w:szCs w:val="18"/>
          <w:color w:val="auto"/>
        </w:rPr>
        <w:t>0.735,0.66,</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0.665.</w:t>
      </w:r>
      <w:r>
        <w:rPr>
          <w:rFonts w:ascii="宋体" w:cs="宋体" w:eastAsia="宋体" w:hAnsi="宋体"/>
          <w:sz w:val="18"/>
          <w:szCs w:val="18"/>
          <w:color w:val="auto"/>
        </w:rPr>
        <w:t>其与负样本上的准确率有较大的差异</w:t>
      </w:r>
      <w:r>
        <w:rPr>
          <w:rFonts w:ascii="Times New Roman" w:cs="Times New Roman" w:eastAsia="Times New Roman" w:hAnsi="Times New Roman"/>
          <w:sz w:val="18"/>
          <w:szCs w:val="18"/>
          <w:color w:val="auto"/>
        </w:rPr>
        <w:t>.66%</w:t>
      </w:r>
      <w:r>
        <w:rPr>
          <w:rFonts w:ascii="宋体" w:cs="宋体" w:eastAsia="宋体" w:hAnsi="宋体"/>
          <w:sz w:val="18"/>
          <w:szCs w:val="18"/>
          <w:color w:val="auto"/>
        </w:rPr>
        <w:t>的召回率说明大约有三分一的正样本没被正确判定</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而较低的精确度</w:t>
      </w:r>
      <w:r>
        <w:rPr>
          <w:rFonts w:ascii="Times New Roman" w:cs="Times New Roman" w:eastAsia="Times New Roman" w:hAnsi="Times New Roman"/>
          <w:sz w:val="18"/>
          <w:szCs w:val="18"/>
          <w:color w:val="auto"/>
        </w:rPr>
        <w:t>(73.5%)</w:t>
      </w:r>
      <w:r>
        <w:rPr>
          <w:rFonts w:ascii="宋体" w:cs="宋体" w:eastAsia="宋体" w:hAnsi="宋体"/>
          <w:sz w:val="18"/>
          <w:szCs w:val="18"/>
          <w:color w:val="auto"/>
        </w:rPr>
        <w:t>则有可能是因为测试集中正负样本比例相差悬殊造成的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由于这是一个二分类问题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而负样本的数量又是正样本的</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倍</w:t>
      </w:r>
      <w:r>
        <w:rPr>
          <w:rFonts w:ascii="Times New Roman" w:cs="Times New Roman" w:eastAsia="Times New Roman" w:hAnsi="Times New Roman"/>
          <w:sz w:val="18"/>
          <w:szCs w:val="18"/>
          <w:color w:val="auto"/>
        </w:rPr>
        <w:t>,</w:t>
      </w:r>
      <w:r>
        <w:rPr>
          <w:rFonts w:ascii="宋体" w:cs="宋体" w:eastAsia="宋体" w:hAnsi="宋体"/>
          <w:sz w:val="18"/>
          <w:szCs w:val="18"/>
          <w:color w:val="auto"/>
        </w:rPr>
        <w:t>根据精确度的定义</w:t>
      </w:r>
      <w:r>
        <w:rPr>
          <w:rFonts w:ascii="Times New Roman" w:cs="Times New Roman" w:eastAsia="Times New Roman" w:hAnsi="Times New Roman"/>
          <w:sz w:val="18"/>
          <w:szCs w:val="18"/>
          <w:color w:val="auto"/>
        </w:rPr>
        <w:t>,</w:t>
      </w:r>
      <w:r>
        <w:rPr>
          <w:rFonts w:ascii="宋体" w:cs="宋体" w:eastAsia="宋体" w:hAnsi="宋体"/>
          <w:sz w:val="18"/>
          <w:szCs w:val="18"/>
          <w:color w:val="auto"/>
        </w:rPr>
        <w:t>被错误分类的负样本将会加倍降低正样本的精确度</w:t>
      </w:r>
      <w:r>
        <w:rPr>
          <w:rFonts w:ascii="Times New Roman" w:cs="Times New Roman" w:eastAsia="Times New Roman" w:hAnsi="Times New Roman"/>
          <w:sz w:val="18"/>
          <w:szCs w:val="18"/>
          <w:color w:val="auto"/>
        </w:rPr>
        <w:t>.</w:t>
      </w:r>
    </w:p>
    <w:p>
      <w:pPr>
        <w:spacing w:after="0" w:line="256" w:lineRule="exact"/>
        <w:rPr>
          <w:sz w:val="20"/>
          <w:szCs w:val="20"/>
          <w:color w:val="auto"/>
        </w:rPr>
      </w:pPr>
    </w:p>
    <w:tbl>
      <w:tblPr>
        <w:tblLayout w:type="fixed"/>
        <w:tblInd w:w="1690" w:type="dxa"/>
        <w:tblCellMar>
          <w:top w:w="0" w:type="dxa"/>
          <w:left w:w="0" w:type="dxa"/>
          <w:bottom w:w="0" w:type="dxa"/>
          <w:right w:w="0" w:type="dxa"/>
        </w:tblCellMar>
      </w:tblPr>
      <w:tr>
        <w:trPr>
          <w:trHeight w:val="235"/>
        </w:trPr>
        <w:tc>
          <w:tcPr>
            <w:tcW w:w="10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2180" w:type="dxa"/>
            <w:vAlign w:val="bottom"/>
            <w:gridSpan w:val="4"/>
          </w:tcPr>
          <w:p>
            <w:pPr>
              <w:jc w:val="center"/>
              <w:spacing w:after="0"/>
              <w:rPr>
                <w:sz w:val="20"/>
                <w:szCs w:val="20"/>
                <w:color w:val="auto"/>
              </w:rPr>
            </w:pPr>
            <w:r>
              <w:rPr>
                <w:rFonts w:ascii="Times New Roman" w:cs="Times New Roman" w:eastAsia="Times New Roman" w:hAnsi="Times New Roman"/>
                <w:sz w:val="18"/>
                <w:szCs w:val="18"/>
                <w:color w:val="auto"/>
              </w:rPr>
              <w:t>Table 4 Evaluation results</w:t>
            </w:r>
          </w:p>
        </w:tc>
        <w:tc>
          <w:tcPr>
            <w:tcW w:w="74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86"/>
        </w:trPr>
        <w:tc>
          <w:tcPr>
            <w:tcW w:w="10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840" w:type="dxa"/>
            <w:vAlign w:val="bottom"/>
            <w:gridSpan w:val="2"/>
          </w:tcPr>
          <w:p>
            <w:pPr>
              <w:ind w:left="500"/>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4</w:t>
            </w:r>
          </w:p>
        </w:tc>
        <w:tc>
          <w:tcPr>
            <w:tcW w:w="1340" w:type="dxa"/>
            <w:vAlign w:val="bottom"/>
            <w:gridSpan w:val="2"/>
          </w:tcPr>
          <w:p>
            <w:pPr>
              <w:ind w:left="80"/>
              <w:spacing w:after="0" w:line="206" w:lineRule="exact"/>
              <w:rPr>
                <w:sz w:val="20"/>
                <w:szCs w:val="20"/>
                <w:color w:val="auto"/>
              </w:rPr>
            </w:pPr>
            <w:r>
              <w:rPr>
                <w:rFonts w:ascii="宋体" w:cs="宋体" w:eastAsia="宋体" w:hAnsi="宋体"/>
                <w:sz w:val="18"/>
                <w:szCs w:val="18"/>
                <w:color w:val="auto"/>
              </w:rPr>
              <w:t>判定结果</w:t>
            </w:r>
          </w:p>
        </w:tc>
        <w:tc>
          <w:tcPr>
            <w:tcW w:w="7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
        </w:trPr>
        <w:tc>
          <w:tcPr>
            <w:tcW w:w="106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gridSpan w:val="2"/>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6"/>
        </w:trPr>
        <w:tc>
          <w:tcPr>
            <w:tcW w:w="106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b w:val="1"/>
                <w:bCs w:val="1"/>
                <w:color w:val="auto"/>
              </w:rPr>
              <w:t>数据集</w:t>
            </w:r>
          </w:p>
        </w:tc>
        <w:tc>
          <w:tcPr>
            <w:tcW w:w="2180" w:type="dxa"/>
            <w:vAlign w:val="bottom"/>
            <w:tcBorders>
              <w:bottom w:val="single" w:sz="8" w:color="auto"/>
              <w:right w:val="single" w:sz="8" w:color="auto"/>
            </w:tcBorders>
            <w:gridSpan w:val="4"/>
          </w:tcPr>
          <w:p>
            <w:pPr>
              <w:jc w:val="center"/>
              <w:spacing w:after="0" w:line="196" w:lineRule="exact"/>
              <w:rPr>
                <w:sz w:val="20"/>
                <w:szCs w:val="20"/>
                <w:color w:val="auto"/>
              </w:rPr>
            </w:pPr>
            <w:r>
              <w:rPr>
                <w:rFonts w:ascii="Times New Roman Bold" w:cs="Times New Roman Bold" w:eastAsia="Times New Roman Bold" w:hAnsi="Times New Roman Bold"/>
                <w:sz w:val="18"/>
                <w:szCs w:val="18"/>
                <w:b w:val="1"/>
                <w:bCs w:val="1"/>
                <w:color w:val="auto"/>
              </w:rPr>
              <w:t>Positive Instances</w:t>
            </w:r>
          </w:p>
        </w:tc>
        <w:tc>
          <w:tcPr>
            <w:tcW w:w="2200" w:type="dxa"/>
            <w:vAlign w:val="bottom"/>
            <w:tcBorders>
              <w:bottom w:val="single" w:sz="8" w:color="auto"/>
              <w:right w:val="single" w:sz="8" w:color="auto"/>
            </w:tcBorders>
            <w:gridSpan w:val="3"/>
          </w:tcPr>
          <w:p>
            <w:pPr>
              <w:jc w:val="center"/>
              <w:spacing w:after="0" w:line="196" w:lineRule="exact"/>
              <w:rPr>
                <w:sz w:val="20"/>
                <w:szCs w:val="20"/>
                <w:color w:val="auto"/>
              </w:rPr>
            </w:pPr>
            <w:r>
              <w:rPr>
                <w:rFonts w:ascii="Times New Roman Bold" w:cs="Times New Roman Bold" w:eastAsia="Times New Roman Bold" w:hAnsi="Times New Roman Bold"/>
                <w:sz w:val="18"/>
                <w:szCs w:val="18"/>
                <w:b w:val="1"/>
                <w:bCs w:val="1"/>
                <w:color w:val="auto"/>
              </w:rPr>
              <w:t>Negative Instances</w:t>
            </w:r>
          </w:p>
        </w:tc>
        <w:tc>
          <w:tcPr>
            <w:tcW w:w="0" w:type="dxa"/>
            <w:vAlign w:val="bottom"/>
          </w:tcPr>
          <w:p>
            <w:pPr>
              <w:spacing w:after="0"/>
              <w:rPr>
                <w:sz w:val="1"/>
                <w:szCs w:val="1"/>
                <w:color w:val="auto"/>
              </w:rPr>
            </w:pPr>
          </w:p>
        </w:tc>
      </w:tr>
      <w:tr>
        <w:trPr>
          <w:trHeight w:val="74"/>
        </w:trPr>
        <w:tc>
          <w:tcPr>
            <w:tcW w:w="1060" w:type="dxa"/>
            <w:vAlign w:val="bottom"/>
            <w:tcBorders>
              <w:left w:val="single" w:sz="8" w:color="auto"/>
              <w:right w:val="single" w:sz="8" w:color="auto"/>
            </w:tcBorders>
            <w:vMerge w:val="continue"/>
          </w:tcPr>
          <w:p>
            <w:pPr>
              <w:spacing w:after="0"/>
              <w:rPr>
                <w:sz w:val="6"/>
                <w:szCs w:val="6"/>
                <w:color w:val="auto"/>
              </w:rPr>
            </w:pPr>
          </w:p>
        </w:tc>
        <w:tc>
          <w:tcPr>
            <w:tcW w:w="74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PRE</w:t>
            </w:r>
          </w:p>
        </w:tc>
        <w:tc>
          <w:tcPr>
            <w:tcW w:w="72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REC</w:t>
            </w:r>
          </w:p>
        </w:tc>
        <w:tc>
          <w:tcPr>
            <w:tcW w:w="120" w:type="dxa"/>
            <w:vAlign w:val="bottom"/>
          </w:tcPr>
          <w:p>
            <w:pPr>
              <w:spacing w:after="0"/>
              <w:rPr>
                <w:sz w:val="6"/>
                <w:szCs w:val="6"/>
                <w:color w:val="auto"/>
              </w:rPr>
            </w:pPr>
          </w:p>
        </w:tc>
        <w:tc>
          <w:tcPr>
            <w:tcW w:w="600" w:type="dxa"/>
            <w:vAlign w:val="bottom"/>
            <w:tcBorders>
              <w:right w:val="single" w:sz="8" w:color="auto"/>
            </w:tcBorders>
            <w:vMerge w:val="restart"/>
          </w:tcPr>
          <w:p>
            <w:pPr>
              <w:jc w:val="center"/>
              <w:ind w:right="70"/>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FM</w:t>
            </w:r>
          </w:p>
        </w:tc>
        <w:tc>
          <w:tcPr>
            <w:tcW w:w="74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PRE</w:t>
            </w:r>
          </w:p>
        </w:tc>
        <w:tc>
          <w:tcPr>
            <w:tcW w:w="74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REC</w:t>
            </w:r>
          </w:p>
        </w:tc>
        <w:tc>
          <w:tcPr>
            <w:tcW w:w="72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FM</w:t>
            </w:r>
          </w:p>
        </w:tc>
        <w:tc>
          <w:tcPr>
            <w:tcW w:w="0" w:type="dxa"/>
            <w:vAlign w:val="bottom"/>
          </w:tcPr>
          <w:p>
            <w:pPr>
              <w:spacing w:after="0"/>
              <w:rPr>
                <w:sz w:val="1"/>
                <w:szCs w:val="1"/>
                <w:color w:val="auto"/>
              </w:rPr>
            </w:pPr>
          </w:p>
        </w:tc>
      </w:tr>
      <w:tr>
        <w:trPr>
          <w:trHeight w:val="125"/>
        </w:trPr>
        <w:tc>
          <w:tcPr>
            <w:tcW w:w="1060" w:type="dxa"/>
            <w:vAlign w:val="bottom"/>
            <w:tcBorders>
              <w:left w:val="single" w:sz="8" w:color="auto"/>
              <w:bottom w:val="single" w:sz="8" w:color="auto"/>
              <w:right w:val="single" w:sz="8" w:color="auto"/>
            </w:tcBorders>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720" w:type="dxa"/>
            <w:vAlign w:val="bottom"/>
            <w:tcBorders>
              <w:bottom w:val="single" w:sz="8" w:color="auto"/>
              <w:right w:val="single" w:sz="8" w:color="auto"/>
            </w:tcBorders>
            <w:vMerge w:val="continue"/>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600" w:type="dxa"/>
            <w:vAlign w:val="bottom"/>
            <w:tcBorders>
              <w:bottom w:val="single" w:sz="8" w:color="auto"/>
              <w:right w:val="single" w:sz="8" w:color="auto"/>
            </w:tcBorders>
            <w:vMerge w:val="continue"/>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72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9"/>
        </w:trPr>
        <w:tc>
          <w:tcPr>
            <w:tcW w:w="1060" w:type="dxa"/>
            <w:vAlign w:val="bottom"/>
            <w:tcBorders>
              <w:left w:val="single" w:sz="8" w:color="auto"/>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Ant</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0.364</w:t>
            </w:r>
          </w:p>
        </w:tc>
        <w:tc>
          <w:tcPr>
            <w:tcW w:w="72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0.764</w:t>
            </w:r>
          </w:p>
        </w:tc>
        <w:tc>
          <w:tcPr>
            <w:tcW w:w="120" w:type="dxa"/>
            <w:vAlign w:val="bottom"/>
          </w:tcPr>
          <w:p>
            <w:pPr>
              <w:spacing w:after="0"/>
              <w:rPr>
                <w:sz w:val="15"/>
                <w:szCs w:val="15"/>
                <w:color w:val="auto"/>
              </w:rPr>
            </w:pPr>
          </w:p>
        </w:tc>
        <w:tc>
          <w:tcPr>
            <w:tcW w:w="600" w:type="dxa"/>
            <w:vAlign w:val="bottom"/>
            <w:tcBorders>
              <w:right w:val="single" w:sz="8" w:color="auto"/>
            </w:tcBorders>
          </w:tcPr>
          <w:p>
            <w:pPr>
              <w:jc w:val="center"/>
              <w:ind w:right="50"/>
              <w:spacing w:after="0" w:line="178" w:lineRule="exact"/>
              <w:rPr>
                <w:sz w:val="20"/>
                <w:szCs w:val="20"/>
                <w:color w:val="auto"/>
              </w:rPr>
            </w:pPr>
            <w:r>
              <w:rPr>
                <w:rFonts w:ascii="Times New Roman" w:cs="Times New Roman" w:eastAsia="Times New Roman" w:hAnsi="Times New Roman"/>
                <w:sz w:val="18"/>
                <w:szCs w:val="18"/>
                <w:color w:val="auto"/>
              </w:rPr>
              <w:t>0.493</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0.971</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0.856</w:t>
            </w:r>
          </w:p>
        </w:tc>
        <w:tc>
          <w:tcPr>
            <w:tcW w:w="72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0.910</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ANTLR</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0.879</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0.662</w:t>
            </w:r>
          </w:p>
        </w:tc>
        <w:tc>
          <w:tcPr>
            <w:tcW w:w="120" w:type="dxa"/>
            <w:vAlign w:val="bottom"/>
          </w:tcPr>
          <w:p>
            <w:pPr>
              <w:spacing w:after="0"/>
              <w:rPr>
                <w:sz w:val="17"/>
                <w:szCs w:val="17"/>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0.756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0.965</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0.990</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0.978</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ArgoUML</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0.725</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0.615</w:t>
            </w:r>
          </w:p>
        </w:tc>
        <w:tc>
          <w:tcPr>
            <w:tcW w:w="120" w:type="dxa"/>
            <w:vAlign w:val="bottom"/>
          </w:tcPr>
          <w:p>
            <w:pPr>
              <w:spacing w:after="0"/>
              <w:rPr>
                <w:sz w:val="17"/>
                <w:szCs w:val="17"/>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0.666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0.958</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0.974</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0.966</w:t>
            </w:r>
          </w:p>
        </w:tc>
        <w:tc>
          <w:tcPr>
            <w:tcW w:w="0" w:type="dxa"/>
            <w:vAlign w:val="bottom"/>
          </w:tcPr>
          <w:p>
            <w:pPr>
              <w:spacing w:after="0"/>
              <w:rPr>
                <w:sz w:val="1"/>
                <w:szCs w:val="1"/>
                <w:color w:val="auto"/>
              </w:rPr>
            </w:pPr>
          </w:p>
        </w:tc>
      </w:tr>
      <w:tr>
        <w:trPr>
          <w:trHeight w:val="209"/>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ConQAT</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0.608</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0.750</w:t>
            </w:r>
          </w:p>
        </w:tc>
        <w:tc>
          <w:tcPr>
            <w:tcW w:w="120" w:type="dxa"/>
            <w:vAlign w:val="bottom"/>
          </w:tcPr>
          <w:p>
            <w:pPr>
              <w:spacing w:after="0"/>
              <w:rPr>
                <w:sz w:val="18"/>
                <w:szCs w:val="18"/>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0.672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0.967</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0.937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0.952</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JDT</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0.797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0.714</w:t>
            </w:r>
          </w:p>
        </w:tc>
        <w:tc>
          <w:tcPr>
            <w:tcW w:w="120" w:type="dxa"/>
            <w:vAlign w:val="bottom"/>
          </w:tcPr>
          <w:p>
            <w:pPr>
              <w:spacing w:after="0"/>
              <w:rPr>
                <w:sz w:val="17"/>
                <w:szCs w:val="17"/>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0.625</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0.946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0.985</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0.965</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JHotDraw</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0.810</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0.756</w:t>
            </w:r>
          </w:p>
        </w:tc>
        <w:tc>
          <w:tcPr>
            <w:tcW w:w="120" w:type="dxa"/>
            <w:vAlign w:val="bottom"/>
          </w:tcPr>
          <w:p>
            <w:pPr>
              <w:spacing w:after="0"/>
              <w:rPr>
                <w:sz w:val="17"/>
                <w:szCs w:val="17"/>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0.782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0.984</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JabRef</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0.724</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0.456</w:t>
            </w:r>
          </w:p>
        </w:tc>
        <w:tc>
          <w:tcPr>
            <w:tcW w:w="120" w:type="dxa"/>
            <w:vAlign w:val="bottom"/>
          </w:tcPr>
          <w:p>
            <w:pPr>
              <w:spacing w:after="0"/>
              <w:rPr>
                <w:sz w:val="17"/>
                <w:szCs w:val="17"/>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0.559</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0.931</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0.954</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JFreeChart</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0.803</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0.806</w:t>
            </w:r>
          </w:p>
        </w:tc>
        <w:tc>
          <w:tcPr>
            <w:tcW w:w="120" w:type="dxa"/>
            <w:vAlign w:val="bottom"/>
          </w:tcPr>
          <w:p>
            <w:pPr>
              <w:spacing w:after="0"/>
              <w:rPr>
                <w:sz w:val="17"/>
                <w:szCs w:val="17"/>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0.805</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0.980</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0.979</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0.979</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Lucene</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0.850</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0.598</w:t>
            </w:r>
          </w:p>
        </w:tc>
        <w:tc>
          <w:tcPr>
            <w:tcW w:w="120" w:type="dxa"/>
            <w:vAlign w:val="bottom"/>
          </w:tcPr>
          <w:p>
            <w:pPr>
              <w:spacing w:after="0"/>
              <w:rPr>
                <w:sz w:val="17"/>
                <w:szCs w:val="17"/>
                <w:color w:val="auto"/>
              </w:rPr>
            </w:pPr>
          </w:p>
        </w:tc>
        <w:tc>
          <w:tcPr>
            <w:tcW w:w="600" w:type="dxa"/>
            <w:vAlign w:val="bottom"/>
            <w:tcBorders>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0.702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0.952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0.969</w:t>
            </w:r>
          </w:p>
        </w:tc>
        <w:tc>
          <w:tcPr>
            <w:tcW w:w="0" w:type="dxa"/>
            <w:vAlign w:val="bottom"/>
          </w:tcPr>
          <w:p>
            <w:pPr>
              <w:spacing w:after="0"/>
              <w:rPr>
                <w:sz w:val="1"/>
                <w:szCs w:val="1"/>
                <w:color w:val="auto"/>
              </w:rPr>
            </w:pPr>
          </w:p>
        </w:tc>
      </w:tr>
      <w:tr>
        <w:trPr>
          <w:trHeight w:val="226"/>
        </w:trPr>
        <w:tc>
          <w:tcPr>
            <w:tcW w:w="10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Vuze</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0.794</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0.464</w:t>
            </w:r>
          </w:p>
        </w:tc>
        <w:tc>
          <w:tcPr>
            <w:tcW w:w="120" w:type="dxa"/>
            <w:vAlign w:val="bottom"/>
            <w:tcBorders>
              <w:bottom w:val="single" w:sz="8" w:color="auto"/>
            </w:tcBorders>
          </w:tcPr>
          <w:p>
            <w:pPr>
              <w:spacing w:after="0"/>
              <w:rPr>
                <w:sz w:val="19"/>
                <w:szCs w:val="19"/>
                <w:color w:val="auto"/>
              </w:rPr>
            </w:pPr>
          </w:p>
        </w:tc>
        <w:tc>
          <w:tcPr>
            <w:tcW w:w="600" w:type="dxa"/>
            <w:vAlign w:val="bottom"/>
            <w:tcBorders>
              <w:bottom w:val="single" w:sz="8" w:color="auto"/>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0.586</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0.963</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0.992</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0.977</w:t>
            </w:r>
          </w:p>
        </w:tc>
        <w:tc>
          <w:tcPr>
            <w:tcW w:w="0" w:type="dxa"/>
            <w:vAlign w:val="bottom"/>
          </w:tcPr>
          <w:p>
            <w:pPr>
              <w:spacing w:after="0"/>
              <w:rPr>
                <w:sz w:val="1"/>
                <w:szCs w:val="1"/>
                <w:color w:val="auto"/>
              </w:rPr>
            </w:pPr>
          </w:p>
        </w:tc>
      </w:tr>
      <w:tr>
        <w:trPr>
          <w:trHeight w:val="222"/>
        </w:trPr>
        <w:tc>
          <w:tcPr>
            <w:tcW w:w="1060" w:type="dxa"/>
            <w:vAlign w:val="bottom"/>
            <w:tcBorders>
              <w:left w:val="single" w:sz="8" w:color="auto"/>
              <w:bottom w:val="single" w:sz="8" w:color="auto"/>
              <w:right w:val="single" w:sz="8" w:color="auto"/>
            </w:tcBorders>
          </w:tcPr>
          <w:p>
            <w:pPr>
              <w:jc w:val="center"/>
              <w:spacing w:after="0" w:line="194" w:lineRule="exact"/>
              <w:rPr>
                <w:sz w:val="20"/>
                <w:szCs w:val="20"/>
                <w:color w:val="auto"/>
              </w:rPr>
            </w:pPr>
            <w:r>
              <w:rPr>
                <w:rFonts w:ascii="宋体" w:cs="宋体" w:eastAsia="宋体" w:hAnsi="宋体"/>
                <w:sz w:val="18"/>
                <w:szCs w:val="18"/>
                <w:b w:val="1"/>
                <w:bCs w:val="1"/>
                <w:color w:val="auto"/>
              </w:rPr>
              <w:t>平均值</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0.735</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0.660</w:t>
            </w:r>
          </w:p>
        </w:tc>
        <w:tc>
          <w:tcPr>
            <w:tcW w:w="120" w:type="dxa"/>
            <w:vAlign w:val="bottom"/>
            <w:tcBorders>
              <w:bottom w:val="single" w:sz="8" w:color="auto"/>
            </w:tcBorders>
          </w:tcPr>
          <w:p>
            <w:pPr>
              <w:spacing w:after="0"/>
              <w:rPr>
                <w:sz w:val="19"/>
                <w:szCs w:val="19"/>
                <w:color w:val="auto"/>
              </w:rPr>
            </w:pPr>
          </w:p>
        </w:tc>
        <w:tc>
          <w:tcPr>
            <w:tcW w:w="600" w:type="dxa"/>
            <w:vAlign w:val="bottom"/>
            <w:tcBorders>
              <w:bottom w:val="single" w:sz="8" w:color="auto"/>
              <w:right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rPr>
              <w:t>0.665</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0.961</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0.966</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1066800</wp:posOffset>
                </wp:positionH>
                <wp:positionV relativeFrom="paragraph">
                  <wp:posOffset>-1621155</wp:posOffset>
                </wp:positionV>
                <wp:extent cx="12700" cy="120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5" o:spid="_x0000_s1050" style="position:absolute;margin-left:84pt;margin-top:-127.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1725295</wp:posOffset>
                </wp:positionH>
                <wp:positionV relativeFrom="paragraph">
                  <wp:posOffset>-1621155</wp:posOffset>
                </wp:positionV>
                <wp:extent cx="12700" cy="120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6" o:spid="_x0000_s1051" style="position:absolute;margin-left:135.85pt;margin-top:-127.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2190115</wp:posOffset>
                </wp:positionH>
                <wp:positionV relativeFrom="paragraph">
                  <wp:posOffset>-1621155</wp:posOffset>
                </wp:positionV>
                <wp:extent cx="12700" cy="120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7" o:spid="_x0000_s1052" style="position:absolute;margin-left:172.45pt;margin-top:-127.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2653665</wp:posOffset>
                </wp:positionH>
                <wp:positionV relativeFrom="paragraph">
                  <wp:posOffset>-1621155</wp:posOffset>
                </wp:positionV>
                <wp:extent cx="12065" cy="120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8" o:spid="_x0000_s1053" style="position:absolute;margin-left:208.95pt;margin-top:-127.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3113405</wp:posOffset>
                </wp:positionH>
                <wp:positionV relativeFrom="paragraph">
                  <wp:posOffset>-1621155</wp:posOffset>
                </wp:positionV>
                <wp:extent cx="12700"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9" o:spid="_x0000_s1054" style="position:absolute;margin-left:245.15pt;margin-top:-127.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3580130</wp:posOffset>
                </wp:positionH>
                <wp:positionV relativeFrom="paragraph">
                  <wp:posOffset>-1621155</wp:posOffset>
                </wp:positionV>
                <wp:extent cx="12065" cy="120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0" o:spid="_x0000_s1055" style="position:absolute;margin-left:281.9pt;margin-top:-127.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4043045</wp:posOffset>
                </wp:positionH>
                <wp:positionV relativeFrom="paragraph">
                  <wp:posOffset>-1621155</wp:posOffset>
                </wp:positionV>
                <wp:extent cx="12700" cy="1206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31" o:spid="_x0000_s1056" style="position:absolute;margin-left:318.35pt;margin-top:-127.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1066800</wp:posOffset>
                </wp:positionH>
                <wp:positionV relativeFrom="paragraph">
                  <wp:posOffset>-163195</wp:posOffset>
                </wp:positionV>
                <wp:extent cx="12700" cy="127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2" o:spid="_x0000_s1057" style="position:absolute;margin-left:84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1725295</wp:posOffset>
                </wp:positionH>
                <wp:positionV relativeFrom="paragraph">
                  <wp:posOffset>-163195</wp:posOffset>
                </wp:positionV>
                <wp:extent cx="12700" cy="127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3" o:spid="_x0000_s1058" style="position:absolute;margin-left:135.85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2190115</wp:posOffset>
                </wp:positionH>
                <wp:positionV relativeFrom="paragraph">
                  <wp:posOffset>-163195</wp:posOffset>
                </wp:positionV>
                <wp:extent cx="12700" cy="127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4" o:spid="_x0000_s1059" style="position:absolute;margin-left:172.45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2653665</wp:posOffset>
                </wp:positionH>
                <wp:positionV relativeFrom="paragraph">
                  <wp:posOffset>-163195</wp:posOffset>
                </wp:positionV>
                <wp:extent cx="12065" cy="127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5" o:spid="_x0000_s1060" style="position:absolute;margin-left:208.95pt;margin-top:-12.8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3113405</wp:posOffset>
                </wp:positionH>
                <wp:positionV relativeFrom="paragraph">
                  <wp:posOffset>-163195</wp:posOffset>
                </wp:positionV>
                <wp:extent cx="12700" cy="127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6" o:spid="_x0000_s1061" style="position:absolute;margin-left:245.15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3580130</wp:posOffset>
                </wp:positionH>
                <wp:positionV relativeFrom="paragraph">
                  <wp:posOffset>-163195</wp:posOffset>
                </wp:positionV>
                <wp:extent cx="12065" cy="1270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7" o:spid="_x0000_s1062" style="position:absolute;margin-left:281.9pt;margin-top:-12.8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4043045</wp:posOffset>
                </wp:positionH>
                <wp:positionV relativeFrom="paragraph">
                  <wp:posOffset>-163195</wp:posOffset>
                </wp:positionV>
                <wp:extent cx="12700" cy="1270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8" o:spid="_x0000_s1063" style="position:absolute;margin-left:318.35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89" w:lineRule="exact"/>
        <w:rPr>
          <w:sz w:val="20"/>
          <w:szCs w:val="20"/>
          <w:color w:val="auto"/>
        </w:rPr>
      </w:pPr>
    </w:p>
    <w:p>
      <w:pPr>
        <w:jc w:val="both"/>
        <w:ind w:firstLine="372"/>
        <w:spacing w:after="0" w:line="270" w:lineRule="exact"/>
        <w:rPr>
          <w:sz w:val="20"/>
          <w:szCs w:val="20"/>
          <w:color w:val="auto"/>
        </w:rPr>
      </w:pPr>
      <w:r>
        <w:rPr>
          <w:rFonts w:ascii="宋体" w:cs="宋体" w:eastAsia="宋体" w:hAnsi="宋体"/>
          <w:sz w:val="18"/>
          <w:szCs w:val="18"/>
          <w:color w:val="auto"/>
        </w:rPr>
        <w:t>总的来说</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在正样本集上较低的精确度和召回率说明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并没有充分的从源代码中学习到通用的注释决策</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我们有理由相信训练集中存在一小部分实例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它们代表了错误的注释决策</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有的实例本应该添加注释的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但其实并没有添加</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此时实例的标签为</w:t>
      </w:r>
      <w:r>
        <w:rPr>
          <w:rFonts w:ascii="Times New Roman" w:cs="Times New Roman" w:eastAsia="Times New Roman" w:hAnsi="Times New Roman"/>
          <w:sz w:val="18"/>
          <w:szCs w:val="18"/>
          <w:color w:val="auto"/>
        </w:rPr>
        <w:t xml:space="preserve"> 0),</w:t>
      </w:r>
      <w:r>
        <w:rPr>
          <w:rFonts w:ascii="宋体" w:cs="宋体" w:eastAsia="宋体" w:hAnsi="宋体"/>
          <w:sz w:val="18"/>
          <w:szCs w:val="18"/>
          <w:color w:val="auto"/>
        </w:rPr>
        <w:t>而另外一些实例本不应该添加注释的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却被添加了注</w:t>
      </w:r>
    </w:p>
    <w:p>
      <w:pPr>
        <w:spacing w:after="0" w:line="49" w:lineRule="exact"/>
        <w:rPr>
          <w:sz w:val="20"/>
          <w:szCs w:val="20"/>
          <w:color w:val="auto"/>
        </w:rPr>
      </w:pPr>
    </w:p>
    <w:p>
      <w:pPr>
        <w:ind w:firstLine="3"/>
        <w:spacing w:after="0" w:line="261" w:lineRule="exact"/>
        <w:tabs>
          <w:tab w:leader="none" w:pos="187" w:val="left"/>
        </w:tabs>
        <w:numPr>
          <w:ilvl w:val="0"/>
          <w:numId w:val="15"/>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此时实例的标签为</w:t>
      </w:r>
      <w:r>
        <w:rPr>
          <w:rFonts w:ascii="Times New Roman" w:cs="Times New Roman" w:eastAsia="Times New Roman" w:hAnsi="Times New Roman"/>
          <w:sz w:val="18"/>
          <w:szCs w:val="18"/>
          <w:color w:val="auto"/>
        </w:rPr>
        <w:t xml:space="preserve"> 1).</w:t>
      </w:r>
      <w:r>
        <w:rPr>
          <w:rFonts w:ascii="宋体" w:cs="宋体" w:eastAsia="宋体" w:hAnsi="宋体"/>
          <w:sz w:val="18"/>
          <w:szCs w:val="18"/>
          <w:color w:val="auto"/>
        </w:rPr>
        <w:t>这些实例都会影响机器学习算法建立有效的判定模型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称之为噪音数据</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因此有必要将噪音数据从数据集中过滤掉</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1742440</wp:posOffset>
            </wp:positionH>
            <wp:positionV relativeFrom="paragraph">
              <wp:posOffset>48260</wp:posOffset>
            </wp:positionV>
            <wp:extent cx="2305685" cy="13855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extLst>
                    </a:blip>
                    <a:srcRect/>
                    <a:stretch>
                      <a:fillRect/>
                    </a:stretch>
                  </pic:blipFill>
                  <pic:spPr bwMode="auto">
                    <a:xfrm>
                      <a:off x="0" y="0"/>
                      <a:ext cx="2305685" cy="1385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color w:val="auto"/>
        </w:rPr>
        <w:t>Fig. 3 Noise degree in data sets</w:t>
      </w:r>
    </w:p>
    <w:p>
      <w:pPr>
        <w:spacing w:after="0" w:line="81" w:lineRule="exact"/>
        <w:rPr>
          <w:sz w:val="20"/>
          <w:szCs w:val="20"/>
          <w:color w:val="auto"/>
        </w:rPr>
      </w:pPr>
    </w:p>
    <w:p>
      <w:pPr>
        <w:jc w:val="center"/>
        <w:ind w:right="-379"/>
        <w:spacing w:after="0" w:line="219" w:lineRule="exact"/>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数据集中的噪音比</w:t>
      </w:r>
    </w:p>
    <w:p>
      <w:pPr>
        <w:spacing w:after="0" w:line="332" w:lineRule="exact"/>
        <w:rPr>
          <w:sz w:val="20"/>
          <w:szCs w:val="20"/>
          <w:color w:val="auto"/>
        </w:rPr>
      </w:pPr>
    </w:p>
    <w:p>
      <w:pPr>
        <w:jc w:val="both"/>
        <w:ind w:firstLine="372"/>
        <w:spacing w:after="0" w:line="277" w:lineRule="exact"/>
        <w:rPr>
          <w:sz w:val="20"/>
          <w:szCs w:val="20"/>
          <w:color w:val="auto"/>
        </w:rPr>
      </w:pPr>
      <w:r>
        <w:rPr>
          <w:rFonts w:ascii="宋体" w:cs="宋体" w:eastAsia="宋体" w:hAnsi="宋体"/>
          <w:sz w:val="18"/>
          <w:szCs w:val="18"/>
          <w:color w:val="auto"/>
        </w:rPr>
        <w:t>为了过滤数据集中的噪音数据</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使用了一种简单有效的噪音过滤方法</w:t>
      </w:r>
      <w:r>
        <w:rPr>
          <w:rFonts w:ascii="Times New Roman" w:cs="Times New Roman" w:eastAsia="Times New Roman" w:hAnsi="Times New Roman"/>
          <w:sz w:val="18"/>
          <w:szCs w:val="18"/>
          <w:color w:val="auto"/>
        </w:rPr>
        <w:t xml:space="preserve"> CLNI </w:t>
      </w:r>
      <w:r>
        <w:rPr>
          <w:rFonts w:ascii="Times New Roman" w:cs="Times New Roman" w:eastAsia="Times New Roman" w:hAnsi="Times New Roman"/>
          <w:sz w:val="24"/>
          <w:szCs w:val="24"/>
          <w:color w:val="auto"/>
          <w:vertAlign w:val="superscript"/>
        </w:rPr>
        <w:t>[20]</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对于任意一个被检测的实例</w:t>
      </w:r>
      <w:r>
        <w:rPr>
          <w:rFonts w:ascii="Times New Roman" w:cs="Times New Roman" w:eastAsia="Times New Roman" w:hAnsi="Times New Roman"/>
          <w:sz w:val="18"/>
          <w:szCs w:val="18"/>
          <w:color w:val="auto"/>
        </w:rPr>
        <w:t xml:space="preserve">,CLNI </w:t>
      </w:r>
      <w:r>
        <w:rPr>
          <w:rFonts w:ascii="宋体" w:cs="宋体" w:eastAsia="宋体" w:hAnsi="宋体"/>
          <w:sz w:val="18"/>
          <w:szCs w:val="18"/>
          <w:color w:val="auto"/>
        </w:rPr>
        <w:t>判定其周围最近邻的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k</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个实例的标签</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如果在这</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k</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个实例中有</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ⱷ</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的实例都与被检测的实例标签相反</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则被检测的实例标记为噪音数据</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通常</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k</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取值为</w:t>
      </w:r>
      <w:r>
        <w:rPr>
          <w:rFonts w:ascii="Times New Roman" w:cs="Times New Roman" w:eastAsia="Times New Roman" w:hAnsi="Times New Roman"/>
          <w:sz w:val="18"/>
          <w:szCs w:val="18"/>
          <w:color w:val="auto"/>
        </w:rPr>
        <w:t xml:space="preserve"> 5,</w:t>
      </w:r>
      <w:r>
        <w:rPr>
          <w:rFonts w:ascii="Times New Roman Italic" w:cs="Times New Roman Italic" w:eastAsia="Times New Roman Italic" w:hAnsi="Times New Roman Italic"/>
          <w:sz w:val="18"/>
          <w:szCs w:val="18"/>
          <w:i w:val="1"/>
          <w:iCs w:val="1"/>
          <w:color w:val="auto"/>
        </w:rPr>
        <w:t>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取值为</w:t>
      </w:r>
      <w:r>
        <w:rPr>
          <w:rFonts w:ascii="Times New Roman" w:cs="Times New Roman" w:eastAsia="Times New Roman" w:hAnsi="Times New Roman"/>
          <w:sz w:val="18"/>
          <w:szCs w:val="18"/>
          <w:color w:val="auto"/>
        </w:rPr>
        <w:t xml:space="preserve"> 60</w:t>
      </w:r>
      <w:r>
        <w:rPr>
          <w:rFonts w:ascii="Times New Roman" w:cs="Times New Roman" w:eastAsia="Times New Roman" w:hAnsi="Times New Roman"/>
          <w:sz w:val="24"/>
          <w:szCs w:val="24"/>
          <w:color w:val="auto"/>
          <w:vertAlign w:val="superscript"/>
        </w:rPr>
        <w:t>[20]</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噪音比表示了每个数据集中的噪音实例所占的比例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可以看出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在这</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噪音比从</w:t>
      </w:r>
      <w:r>
        <w:rPr>
          <w:rFonts w:ascii="Times New Roman" w:cs="Times New Roman" w:eastAsia="Times New Roman" w:hAnsi="Times New Roman"/>
          <w:sz w:val="18"/>
          <w:szCs w:val="18"/>
          <w:color w:val="auto"/>
        </w:rPr>
        <w:t xml:space="preserve"> 0.0091 </w:t>
      </w:r>
      <w:r>
        <w:rPr>
          <w:rFonts w:ascii="宋体" w:cs="宋体" w:eastAsia="宋体" w:hAnsi="宋体"/>
          <w:sz w:val="18"/>
          <w:szCs w:val="18"/>
          <w:color w:val="auto"/>
        </w:rPr>
        <w:t>上升到</w:t>
      </w:r>
      <w:r>
        <w:rPr>
          <w:rFonts w:ascii="Times New Roman" w:cs="Times New Roman" w:eastAsia="Times New Roman" w:hAnsi="Times New Roman"/>
          <w:sz w:val="18"/>
          <w:szCs w:val="18"/>
          <w:color w:val="auto"/>
        </w:rPr>
        <w:t xml:space="preserve"> 0.0225.</w:t>
      </w:r>
      <w:r>
        <w:rPr>
          <w:rFonts w:ascii="宋体" w:cs="宋体" w:eastAsia="宋体" w:hAnsi="宋体"/>
          <w:sz w:val="18"/>
          <w:szCs w:val="18"/>
          <w:color w:val="auto"/>
        </w:rPr>
        <w:t>这个结果说明绝大部分实例与其</w:t>
      </w:r>
    </w:p>
    <w:p>
      <w:pPr>
        <w:sectPr>
          <w:pgSz w:w="10320" w:h="14570" w:orient="portrait"/>
          <w:cols w:equalWidth="0" w:num="1">
            <w:col w:w="8740"/>
          </w:cols>
          <w:pgMar w:left="820" w:top="680" w:right="758" w:bottom="633" w:gutter="0" w:footer="0" w:header="0"/>
        </w:sectPr>
      </w:pPr>
    </w:p>
    <w:bookmarkStart w:id="9" w:name="page10"/>
    <w:bookmarkEnd w:id="9"/>
    <w:p>
      <w:pPr>
        <w:ind w:left="180"/>
        <w:spacing w:after="0" w:line="219" w:lineRule="exact"/>
        <w:tabs>
          <w:tab w:leader="none" w:pos="6260" w:val="left"/>
        </w:tabs>
        <w:rPr>
          <w:sz w:val="20"/>
          <w:szCs w:val="20"/>
          <w:color w:val="auto"/>
        </w:rPr>
      </w:pPr>
      <w:r>
        <w:rPr>
          <w:rFonts w:ascii="Times New Roman" w:cs="Times New Roman" w:eastAsia="Times New Roman" w:hAnsi="Times New Roman"/>
          <w:sz w:val="18"/>
          <w:szCs w:val="18"/>
          <w:color w:val="auto"/>
        </w:rPr>
        <w:t>10</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20" w:lineRule="exact"/>
        <w:rPr>
          <w:sz w:val="20"/>
          <w:szCs w:val="20"/>
          <w:color w:val="auto"/>
        </w:rPr>
      </w:pPr>
    </w:p>
    <w:p>
      <w:pPr>
        <w:spacing w:after="0" w:line="219" w:lineRule="exact"/>
        <w:rPr>
          <w:sz w:val="20"/>
          <w:szCs w:val="20"/>
          <w:color w:val="auto"/>
        </w:rPr>
      </w:pPr>
      <w:r>
        <w:rPr>
          <w:rFonts w:ascii="宋体" w:cs="宋体" w:eastAsia="宋体" w:hAnsi="宋体"/>
          <w:sz w:val="18"/>
          <w:szCs w:val="18"/>
          <w:color w:val="auto"/>
        </w:rPr>
        <w:t>周围的实例具有相同的标签</w:t>
      </w:r>
      <w:r>
        <w:rPr>
          <w:rFonts w:ascii="Times New Roman" w:cs="Times New Roman" w:eastAsia="Times New Roman" w:hAnsi="Times New Roman"/>
          <w:sz w:val="18"/>
          <w:szCs w:val="18"/>
          <w:color w:val="auto"/>
        </w:rPr>
        <w:t>.</w:t>
      </w:r>
    </w:p>
    <w:p>
      <w:pPr>
        <w:spacing w:after="0" w:line="65" w:lineRule="exact"/>
        <w:rPr>
          <w:sz w:val="20"/>
          <w:szCs w:val="20"/>
          <w:color w:val="auto"/>
        </w:rPr>
      </w:pPr>
    </w:p>
    <w:p>
      <w:pPr>
        <w:jc w:val="both"/>
        <w:ind w:firstLine="372"/>
        <w:spacing w:after="0" w:line="275" w:lineRule="exact"/>
        <w:rPr>
          <w:sz w:val="20"/>
          <w:szCs w:val="20"/>
          <w:color w:val="auto"/>
        </w:rPr>
      </w:pPr>
      <w:r>
        <w:rPr>
          <w:rFonts w:ascii="宋体" w:cs="宋体" w:eastAsia="宋体" w:hAnsi="宋体"/>
          <w:sz w:val="18"/>
          <w:szCs w:val="18"/>
          <w:color w:val="auto"/>
        </w:rPr>
        <w:t>如表</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经过去噪处理后</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个数据集的负样本上获得的平均精确度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 xml:space="preserve">FM </w:t>
      </w:r>
      <w:r>
        <w:rPr>
          <w:rFonts w:ascii="宋体" w:cs="宋体" w:eastAsia="宋体" w:hAnsi="宋体"/>
          <w:sz w:val="18"/>
          <w:szCs w:val="18"/>
          <w:color w:val="auto"/>
        </w:rPr>
        <w:t>值都达到或超过了</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0.97.</w:t>
      </w:r>
      <w:r>
        <w:rPr>
          <w:rFonts w:ascii="宋体" w:cs="宋体" w:eastAsia="宋体" w:hAnsi="宋体"/>
          <w:sz w:val="18"/>
          <w:szCs w:val="18"/>
          <w:color w:val="auto"/>
        </w:rPr>
        <w:t>而在正样本上的平均召回率从</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0.66</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上升到了</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0.672,</w:t>
      </w:r>
      <w:r>
        <w:rPr>
          <w:rFonts w:ascii="宋体" w:cs="宋体" w:eastAsia="宋体" w:hAnsi="宋体"/>
          <w:sz w:val="18"/>
          <w:szCs w:val="18"/>
          <w:color w:val="auto"/>
        </w:rPr>
        <w:t>平均精确度从</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0.735</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上升到了</w:t>
      </w:r>
      <w:r>
        <w:rPr>
          <w:rFonts w:ascii="Times New Roman" w:cs="Times New Roman" w:eastAsia="Times New Roman" w:hAnsi="Times New Roman"/>
          <w:sz w:val="18"/>
          <w:szCs w:val="18"/>
          <w:color w:val="auto"/>
        </w:rPr>
        <w:t>0.808.</w:t>
      </w:r>
      <w:r>
        <w:rPr>
          <w:rFonts w:ascii="宋体" w:cs="宋体" w:eastAsia="宋体" w:hAnsi="宋体"/>
          <w:sz w:val="18"/>
          <w:szCs w:val="18"/>
          <w:color w:val="auto"/>
        </w:rPr>
        <w:t>同时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正样本上的平均</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值也达到了</w:t>
      </w:r>
      <w:r>
        <w:rPr>
          <w:rFonts w:ascii="Times New Roman" w:cs="Times New Roman" w:eastAsia="Times New Roman" w:hAnsi="Times New Roman"/>
          <w:sz w:val="18"/>
          <w:szCs w:val="18"/>
          <w:color w:val="auto"/>
        </w:rPr>
        <w:t xml:space="preserve"> 0.733.</w:t>
      </w:r>
      <w:r>
        <w:rPr>
          <w:rFonts w:ascii="宋体" w:cs="宋体" w:eastAsia="宋体" w:hAnsi="宋体"/>
          <w:sz w:val="18"/>
          <w:szCs w:val="18"/>
          <w:color w:val="auto"/>
        </w:rPr>
        <w:t>与去噪处理前相比</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在正样本和负样本上的所有指标均有所提升</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这个结果足以说明适当的去除数据集中的噪音实例可以让</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更有效的从源码中学习到通用的注释策略</w:t>
      </w:r>
      <w:r>
        <w:rPr>
          <w:rFonts w:ascii="Times New Roman" w:cs="Times New Roman" w:eastAsia="Times New Roman" w:hAnsi="Times New Roman"/>
          <w:sz w:val="18"/>
          <w:szCs w:val="18"/>
          <w:color w:val="auto"/>
        </w:rPr>
        <w:t>.</w:t>
      </w:r>
    </w:p>
    <w:p>
      <w:pPr>
        <w:spacing w:after="0" w:line="52" w:lineRule="exact"/>
        <w:rPr>
          <w:sz w:val="20"/>
          <w:szCs w:val="20"/>
          <w:color w:val="auto"/>
        </w:rPr>
      </w:pPr>
    </w:p>
    <w:tbl>
      <w:tblPr>
        <w:tblLayout w:type="fixed"/>
        <w:tblInd w:w="1690" w:type="dxa"/>
        <w:tblCellMar>
          <w:top w:w="0" w:type="dxa"/>
          <w:left w:w="0" w:type="dxa"/>
          <w:bottom w:w="0" w:type="dxa"/>
          <w:right w:w="0" w:type="dxa"/>
        </w:tblCellMar>
      </w:tblPr>
      <w:tr>
        <w:trPr>
          <w:trHeight w:val="235"/>
        </w:trPr>
        <w:tc>
          <w:tcPr>
            <w:tcW w:w="1060" w:type="dxa"/>
            <w:vAlign w:val="bottom"/>
          </w:tcPr>
          <w:p>
            <w:pPr>
              <w:spacing w:after="0"/>
              <w:rPr>
                <w:sz w:val="20"/>
                <w:szCs w:val="20"/>
                <w:color w:val="auto"/>
              </w:rPr>
            </w:pPr>
          </w:p>
        </w:tc>
        <w:tc>
          <w:tcPr>
            <w:tcW w:w="3660" w:type="dxa"/>
            <w:vAlign w:val="bottom"/>
            <w:gridSpan w:val="6"/>
          </w:tcPr>
          <w:p>
            <w:pPr>
              <w:jc w:val="center"/>
              <w:spacing w:after="0"/>
              <w:rPr>
                <w:sz w:val="20"/>
                <w:szCs w:val="20"/>
                <w:color w:val="auto"/>
              </w:rPr>
            </w:pPr>
            <w:r>
              <w:rPr>
                <w:rFonts w:ascii="Times New Roman" w:cs="Times New Roman" w:eastAsia="Times New Roman" w:hAnsi="Times New Roman"/>
                <w:sz w:val="18"/>
                <w:szCs w:val="18"/>
                <w:color w:val="auto"/>
              </w:rPr>
              <w:t>Table 5 Noise-handling evaluation results</w:t>
            </w:r>
          </w:p>
        </w:tc>
        <w:tc>
          <w:tcPr>
            <w:tcW w:w="7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88"/>
        </w:trPr>
        <w:tc>
          <w:tcPr>
            <w:tcW w:w="1060" w:type="dxa"/>
            <w:vAlign w:val="bottom"/>
          </w:tcPr>
          <w:p>
            <w:pPr>
              <w:spacing w:after="0"/>
              <w:rPr>
                <w:sz w:val="24"/>
                <w:szCs w:val="24"/>
                <w:color w:val="auto"/>
              </w:rPr>
            </w:pPr>
          </w:p>
        </w:tc>
        <w:tc>
          <w:tcPr>
            <w:tcW w:w="840" w:type="dxa"/>
            <w:vAlign w:val="bottom"/>
            <w:gridSpan w:val="2"/>
          </w:tcPr>
          <w:p>
            <w:pPr>
              <w:ind w:left="500"/>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5</w:t>
            </w:r>
          </w:p>
        </w:tc>
        <w:tc>
          <w:tcPr>
            <w:tcW w:w="2820" w:type="dxa"/>
            <w:vAlign w:val="bottom"/>
            <w:gridSpan w:val="4"/>
          </w:tcPr>
          <w:p>
            <w:pPr>
              <w:ind w:left="80"/>
              <w:spacing w:after="0" w:line="206" w:lineRule="exact"/>
              <w:rPr>
                <w:sz w:val="20"/>
                <w:szCs w:val="20"/>
                <w:color w:val="auto"/>
              </w:rPr>
            </w:pPr>
            <w:r>
              <w:rPr>
                <w:rFonts w:ascii="宋体" w:cs="宋体" w:eastAsia="宋体" w:hAnsi="宋体"/>
                <w:sz w:val="18"/>
                <w:szCs w:val="18"/>
                <w:color w:val="auto"/>
              </w:rPr>
              <w:t>去除噪音数据后的判定结果</w:t>
            </w: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
        </w:trPr>
        <w:tc>
          <w:tcPr>
            <w:tcW w:w="1060" w:type="dxa"/>
            <w:vAlign w:val="bottom"/>
            <w:tcBorders>
              <w:bottom w:val="single" w:sz="8" w:color="auto"/>
            </w:tcBorders>
          </w:tcPr>
          <w:p>
            <w:pPr>
              <w:spacing w:after="0" w:line="20" w:lineRule="exact"/>
              <w:rPr>
                <w:sz w:val="1"/>
                <w:szCs w:val="1"/>
                <w:color w:val="auto"/>
              </w:rPr>
            </w:pPr>
          </w:p>
        </w:tc>
        <w:tc>
          <w:tcPr>
            <w:tcW w:w="740" w:type="dxa"/>
            <w:vAlign w:val="bottom"/>
            <w:tcBorders>
              <w:bottom w:val="single" w:sz="8" w:color="auto"/>
            </w:tcBorders>
          </w:tcPr>
          <w:p>
            <w:pPr>
              <w:spacing w:after="0" w:line="20" w:lineRule="exact"/>
              <w:rPr>
                <w:sz w:val="1"/>
                <w:szCs w:val="1"/>
                <w:color w:val="auto"/>
              </w:rPr>
            </w:pPr>
          </w:p>
        </w:tc>
        <w:tc>
          <w:tcPr>
            <w:tcW w:w="720" w:type="dxa"/>
            <w:vAlign w:val="bottom"/>
            <w:tcBorders>
              <w:bottom w:val="single" w:sz="8" w:color="auto"/>
            </w:tcBorders>
            <w:gridSpan w:val="2"/>
          </w:tcPr>
          <w:p>
            <w:pPr>
              <w:spacing w:after="0" w:line="20" w:lineRule="exact"/>
              <w:rPr>
                <w:sz w:val="1"/>
                <w:szCs w:val="1"/>
                <w:color w:val="auto"/>
              </w:rPr>
            </w:pPr>
          </w:p>
        </w:tc>
        <w:tc>
          <w:tcPr>
            <w:tcW w:w="720" w:type="dxa"/>
            <w:vAlign w:val="bottom"/>
            <w:tcBorders>
              <w:bottom w:val="single" w:sz="8" w:color="auto"/>
            </w:tcBorders>
          </w:tcPr>
          <w:p>
            <w:pPr>
              <w:spacing w:after="0" w:line="20" w:lineRule="exact"/>
              <w:rPr>
                <w:sz w:val="1"/>
                <w:szCs w:val="1"/>
                <w:color w:val="auto"/>
              </w:rPr>
            </w:pPr>
          </w:p>
        </w:tc>
        <w:tc>
          <w:tcPr>
            <w:tcW w:w="740" w:type="dxa"/>
            <w:vAlign w:val="bottom"/>
            <w:tcBorders>
              <w:bottom w:val="single" w:sz="8" w:color="auto"/>
            </w:tcBorders>
          </w:tcPr>
          <w:p>
            <w:pPr>
              <w:spacing w:after="0" w:line="20" w:lineRule="exact"/>
              <w:rPr>
                <w:sz w:val="1"/>
                <w:szCs w:val="1"/>
                <w:color w:val="auto"/>
              </w:rPr>
            </w:pPr>
          </w:p>
        </w:tc>
        <w:tc>
          <w:tcPr>
            <w:tcW w:w="740" w:type="dxa"/>
            <w:vAlign w:val="bottom"/>
            <w:tcBorders>
              <w:bottom w:val="single" w:sz="8" w:color="auto"/>
            </w:tcBorders>
          </w:tcPr>
          <w:p>
            <w:pPr>
              <w:spacing w:after="0" w:line="20" w:lineRule="exact"/>
              <w:rPr>
                <w:sz w:val="1"/>
                <w:szCs w:val="1"/>
                <w:color w:val="auto"/>
              </w:rPr>
            </w:pPr>
          </w:p>
        </w:tc>
        <w:tc>
          <w:tcPr>
            <w:tcW w:w="7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98"/>
        </w:trPr>
        <w:tc>
          <w:tcPr>
            <w:tcW w:w="106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b w:val="1"/>
                <w:bCs w:val="1"/>
                <w:color w:val="auto"/>
              </w:rPr>
              <w:t>数据集</w:t>
            </w:r>
          </w:p>
        </w:tc>
        <w:tc>
          <w:tcPr>
            <w:tcW w:w="2180" w:type="dxa"/>
            <w:vAlign w:val="bottom"/>
            <w:tcBorders>
              <w:bottom w:val="single" w:sz="8" w:color="auto"/>
              <w:right w:val="single" w:sz="8" w:color="auto"/>
            </w:tcBorders>
            <w:gridSpan w:val="4"/>
          </w:tcPr>
          <w:p>
            <w:pPr>
              <w:ind w:left="360"/>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Positive Instances</w:t>
            </w:r>
          </w:p>
        </w:tc>
        <w:tc>
          <w:tcPr>
            <w:tcW w:w="2200" w:type="dxa"/>
            <w:vAlign w:val="bottom"/>
            <w:tcBorders>
              <w:bottom w:val="single" w:sz="8" w:color="auto"/>
              <w:right w:val="single" w:sz="8" w:color="auto"/>
            </w:tcBorders>
            <w:gridSpan w:val="3"/>
          </w:tcPr>
          <w:p>
            <w:pPr>
              <w:jc w:val="center"/>
              <w:spacing w:after="0" w:line="199" w:lineRule="exact"/>
              <w:rPr>
                <w:sz w:val="20"/>
                <w:szCs w:val="20"/>
                <w:color w:val="auto"/>
              </w:rPr>
            </w:pPr>
            <w:r>
              <w:rPr>
                <w:rFonts w:ascii="Times New Roman Bold" w:cs="Times New Roman Bold" w:eastAsia="Times New Roman Bold" w:hAnsi="Times New Roman Bold"/>
                <w:sz w:val="18"/>
                <w:szCs w:val="18"/>
                <w:b w:val="1"/>
                <w:bCs w:val="1"/>
                <w:color w:val="auto"/>
              </w:rPr>
              <w:t>Negative Instances</w:t>
            </w:r>
          </w:p>
        </w:tc>
        <w:tc>
          <w:tcPr>
            <w:tcW w:w="0" w:type="dxa"/>
            <w:vAlign w:val="bottom"/>
          </w:tcPr>
          <w:p>
            <w:pPr>
              <w:spacing w:after="0"/>
              <w:rPr>
                <w:sz w:val="1"/>
                <w:szCs w:val="1"/>
                <w:color w:val="auto"/>
              </w:rPr>
            </w:pPr>
          </w:p>
        </w:tc>
      </w:tr>
      <w:tr>
        <w:trPr>
          <w:trHeight w:val="71"/>
        </w:trPr>
        <w:tc>
          <w:tcPr>
            <w:tcW w:w="1060" w:type="dxa"/>
            <w:vAlign w:val="bottom"/>
            <w:tcBorders>
              <w:left w:val="single" w:sz="8" w:color="auto"/>
              <w:right w:val="single" w:sz="8" w:color="auto"/>
            </w:tcBorders>
            <w:vMerge w:val="continue"/>
          </w:tcPr>
          <w:p>
            <w:pPr>
              <w:spacing w:after="0"/>
              <w:rPr>
                <w:sz w:val="6"/>
                <w:szCs w:val="6"/>
                <w:color w:val="auto"/>
              </w:rPr>
            </w:pPr>
          </w:p>
        </w:tc>
        <w:tc>
          <w:tcPr>
            <w:tcW w:w="740" w:type="dxa"/>
            <w:vAlign w:val="bottom"/>
            <w:tcBorders>
              <w:right w:val="single" w:sz="8" w:color="auto"/>
            </w:tcBorders>
            <w:vMerge w:val="restart"/>
          </w:tcPr>
          <w:p>
            <w:pPr>
              <w:jc w:val="center"/>
              <w:spacing w:after="0" w:line="196"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PRE</w:t>
            </w:r>
          </w:p>
        </w:tc>
        <w:tc>
          <w:tcPr>
            <w:tcW w:w="100" w:type="dxa"/>
            <w:vAlign w:val="bottom"/>
          </w:tcPr>
          <w:p>
            <w:pPr>
              <w:spacing w:after="0"/>
              <w:rPr>
                <w:sz w:val="6"/>
                <w:szCs w:val="6"/>
                <w:color w:val="auto"/>
              </w:rPr>
            </w:pPr>
          </w:p>
        </w:tc>
        <w:tc>
          <w:tcPr>
            <w:tcW w:w="620" w:type="dxa"/>
            <w:vAlign w:val="bottom"/>
            <w:tcBorders>
              <w:right w:val="single" w:sz="8" w:color="auto"/>
            </w:tcBorders>
            <w:vMerge w:val="restart"/>
          </w:tcPr>
          <w:p>
            <w:pPr>
              <w:ind w:left="60"/>
              <w:spacing w:after="0" w:line="196"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REC</w:t>
            </w:r>
          </w:p>
        </w:tc>
        <w:tc>
          <w:tcPr>
            <w:tcW w:w="720" w:type="dxa"/>
            <w:vAlign w:val="bottom"/>
            <w:tcBorders>
              <w:right w:val="single" w:sz="8" w:color="auto"/>
            </w:tcBorders>
            <w:vMerge w:val="restart"/>
          </w:tcPr>
          <w:p>
            <w:pPr>
              <w:jc w:val="center"/>
              <w:spacing w:after="0" w:line="196"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FM</w:t>
            </w:r>
          </w:p>
        </w:tc>
        <w:tc>
          <w:tcPr>
            <w:tcW w:w="740" w:type="dxa"/>
            <w:vAlign w:val="bottom"/>
            <w:tcBorders>
              <w:right w:val="single" w:sz="8" w:color="auto"/>
            </w:tcBorders>
            <w:vMerge w:val="restart"/>
          </w:tcPr>
          <w:p>
            <w:pPr>
              <w:jc w:val="center"/>
              <w:spacing w:after="0" w:line="196"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PRE</w:t>
            </w:r>
          </w:p>
        </w:tc>
        <w:tc>
          <w:tcPr>
            <w:tcW w:w="740" w:type="dxa"/>
            <w:vAlign w:val="bottom"/>
            <w:tcBorders>
              <w:right w:val="single" w:sz="8" w:color="auto"/>
            </w:tcBorders>
            <w:vMerge w:val="restart"/>
          </w:tcPr>
          <w:p>
            <w:pPr>
              <w:jc w:val="center"/>
              <w:spacing w:after="0" w:line="196"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REC</w:t>
            </w:r>
          </w:p>
        </w:tc>
        <w:tc>
          <w:tcPr>
            <w:tcW w:w="720" w:type="dxa"/>
            <w:vAlign w:val="bottom"/>
            <w:tcBorders>
              <w:right w:val="single" w:sz="8" w:color="auto"/>
            </w:tcBorders>
            <w:vMerge w:val="restart"/>
          </w:tcPr>
          <w:p>
            <w:pPr>
              <w:jc w:val="center"/>
              <w:spacing w:after="0" w:line="196"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FM</w:t>
            </w:r>
          </w:p>
        </w:tc>
        <w:tc>
          <w:tcPr>
            <w:tcW w:w="0" w:type="dxa"/>
            <w:vAlign w:val="bottom"/>
          </w:tcPr>
          <w:p>
            <w:pPr>
              <w:spacing w:after="0"/>
              <w:rPr>
                <w:sz w:val="1"/>
                <w:szCs w:val="1"/>
                <w:color w:val="auto"/>
              </w:rPr>
            </w:pPr>
          </w:p>
        </w:tc>
      </w:tr>
      <w:tr>
        <w:trPr>
          <w:trHeight w:val="125"/>
        </w:trPr>
        <w:tc>
          <w:tcPr>
            <w:tcW w:w="1060" w:type="dxa"/>
            <w:vAlign w:val="bottom"/>
            <w:tcBorders>
              <w:left w:val="single" w:sz="8" w:color="auto"/>
              <w:bottom w:val="single" w:sz="8" w:color="auto"/>
              <w:right w:val="single" w:sz="8" w:color="auto"/>
            </w:tcBorders>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20" w:type="dxa"/>
            <w:vAlign w:val="bottom"/>
            <w:tcBorders>
              <w:bottom w:val="single" w:sz="8" w:color="auto"/>
              <w:right w:val="single" w:sz="8" w:color="auto"/>
            </w:tcBorders>
            <w:vMerge w:val="continue"/>
          </w:tcPr>
          <w:p>
            <w:pPr>
              <w:spacing w:after="0"/>
              <w:rPr>
                <w:sz w:val="10"/>
                <w:szCs w:val="10"/>
                <w:color w:val="auto"/>
              </w:rPr>
            </w:pPr>
          </w:p>
        </w:tc>
        <w:tc>
          <w:tcPr>
            <w:tcW w:w="720" w:type="dxa"/>
            <w:vAlign w:val="bottom"/>
            <w:tcBorders>
              <w:bottom w:val="single" w:sz="8" w:color="auto"/>
              <w:right w:val="single" w:sz="8" w:color="auto"/>
            </w:tcBorders>
            <w:vMerge w:val="continue"/>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72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8"/>
        </w:trPr>
        <w:tc>
          <w:tcPr>
            <w:tcW w:w="1060" w:type="dxa"/>
            <w:vAlign w:val="bottom"/>
            <w:tcBorders>
              <w:left w:val="single" w:sz="8" w:color="auto"/>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Ant</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0.787</w:t>
            </w:r>
          </w:p>
        </w:tc>
        <w:tc>
          <w:tcPr>
            <w:tcW w:w="100" w:type="dxa"/>
            <w:vAlign w:val="bottom"/>
          </w:tcPr>
          <w:p>
            <w:pPr>
              <w:spacing w:after="0"/>
              <w:rPr>
                <w:sz w:val="15"/>
                <w:szCs w:val="15"/>
                <w:color w:val="auto"/>
              </w:rPr>
            </w:pPr>
          </w:p>
        </w:tc>
        <w:tc>
          <w:tcPr>
            <w:tcW w:w="620" w:type="dxa"/>
            <w:vAlign w:val="bottom"/>
            <w:tcBorders>
              <w:right w:val="single" w:sz="8" w:color="auto"/>
            </w:tcBorders>
          </w:tcPr>
          <w:p>
            <w:pPr>
              <w:ind w:left="40"/>
              <w:spacing w:after="0" w:line="178" w:lineRule="exact"/>
              <w:rPr>
                <w:sz w:val="20"/>
                <w:szCs w:val="20"/>
                <w:color w:val="auto"/>
              </w:rPr>
            </w:pPr>
            <w:r>
              <w:rPr>
                <w:rFonts w:ascii="Times New Roman" w:cs="Times New Roman" w:eastAsia="Times New Roman" w:hAnsi="Times New Roman"/>
                <w:sz w:val="18"/>
                <w:szCs w:val="18"/>
                <w:color w:val="auto"/>
              </w:rPr>
              <w:t>0.613</w:t>
            </w:r>
          </w:p>
        </w:tc>
        <w:tc>
          <w:tcPr>
            <w:tcW w:w="72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0.689</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0.968</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0.986</w:t>
            </w:r>
          </w:p>
        </w:tc>
        <w:tc>
          <w:tcPr>
            <w:tcW w:w="72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0.977</w:t>
            </w:r>
          </w:p>
        </w:tc>
        <w:tc>
          <w:tcPr>
            <w:tcW w:w="0" w:type="dxa"/>
            <w:vAlign w:val="bottom"/>
          </w:tcPr>
          <w:p>
            <w:pPr>
              <w:spacing w:after="0"/>
              <w:rPr>
                <w:sz w:val="1"/>
                <w:szCs w:val="1"/>
                <w:color w:val="auto"/>
              </w:rPr>
            </w:pPr>
          </w:p>
        </w:tc>
      </w:tr>
      <w:tr>
        <w:trPr>
          <w:trHeight w:val="209"/>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ANTLR</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0.843</w:t>
            </w:r>
          </w:p>
        </w:tc>
        <w:tc>
          <w:tcPr>
            <w:tcW w:w="100" w:type="dxa"/>
            <w:vAlign w:val="bottom"/>
          </w:tcPr>
          <w:p>
            <w:pPr>
              <w:spacing w:after="0"/>
              <w:rPr>
                <w:sz w:val="18"/>
                <w:szCs w:val="18"/>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0.672</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0.784</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0.989</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0.980</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ArgoUML</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0.762</w:t>
            </w:r>
          </w:p>
        </w:tc>
        <w:tc>
          <w:tcPr>
            <w:tcW w:w="100" w:type="dxa"/>
            <w:vAlign w:val="bottom"/>
          </w:tcPr>
          <w:p>
            <w:pPr>
              <w:spacing w:after="0"/>
              <w:rPr>
                <w:sz w:val="17"/>
                <w:szCs w:val="17"/>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0.642</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0.696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0.980</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0.973</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ConQAT</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0.674</w:t>
            </w:r>
          </w:p>
        </w:tc>
        <w:tc>
          <w:tcPr>
            <w:tcW w:w="100" w:type="dxa"/>
            <w:vAlign w:val="bottom"/>
          </w:tcPr>
          <w:p>
            <w:pPr>
              <w:spacing w:after="0"/>
              <w:rPr>
                <w:sz w:val="17"/>
                <w:szCs w:val="17"/>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0.741</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0.706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0.953</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0.960</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JDT</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0.829</w:t>
            </w:r>
          </w:p>
        </w:tc>
        <w:tc>
          <w:tcPr>
            <w:tcW w:w="100" w:type="dxa"/>
            <w:vAlign w:val="bottom"/>
          </w:tcPr>
          <w:p>
            <w:pPr>
              <w:spacing w:after="0"/>
              <w:rPr>
                <w:sz w:val="17"/>
                <w:szCs w:val="17"/>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0.617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0.708</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0.959</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0.986</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0.973</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JHotDraw</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0.893</w:t>
            </w:r>
          </w:p>
        </w:tc>
        <w:tc>
          <w:tcPr>
            <w:tcW w:w="100" w:type="dxa"/>
            <w:vAlign w:val="bottom"/>
          </w:tcPr>
          <w:p>
            <w:pPr>
              <w:spacing w:after="0"/>
              <w:rPr>
                <w:sz w:val="17"/>
                <w:szCs w:val="17"/>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0.735</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0.806</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0.985</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0.995</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0.990</w:t>
            </w:r>
          </w:p>
        </w:tc>
        <w:tc>
          <w:tcPr>
            <w:tcW w:w="0" w:type="dxa"/>
            <w:vAlign w:val="bottom"/>
          </w:tcPr>
          <w:p>
            <w:pPr>
              <w:spacing w:after="0"/>
              <w:rPr>
                <w:sz w:val="1"/>
                <w:szCs w:val="1"/>
                <w:color w:val="auto"/>
              </w:rPr>
            </w:pPr>
          </w:p>
        </w:tc>
      </w:tr>
      <w:tr>
        <w:trPr>
          <w:trHeight w:val="209"/>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JabRef</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0.755</w:t>
            </w:r>
          </w:p>
        </w:tc>
        <w:tc>
          <w:tcPr>
            <w:tcW w:w="100" w:type="dxa"/>
            <w:vAlign w:val="bottom"/>
          </w:tcPr>
          <w:p>
            <w:pPr>
              <w:spacing w:after="0"/>
              <w:rPr>
                <w:sz w:val="18"/>
                <w:szCs w:val="18"/>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0.563</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0.645</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0.961</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0.983</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0.972</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JFreeChart</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0.811</w:t>
            </w:r>
          </w:p>
        </w:tc>
        <w:tc>
          <w:tcPr>
            <w:tcW w:w="100" w:type="dxa"/>
            <w:vAlign w:val="bottom"/>
          </w:tcPr>
          <w:p>
            <w:pPr>
              <w:spacing w:after="0"/>
              <w:rPr>
                <w:sz w:val="17"/>
                <w:szCs w:val="17"/>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0.864</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0.837</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0.987</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0.980</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0.983</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Lucene</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0.860</w:t>
            </w:r>
          </w:p>
        </w:tc>
        <w:tc>
          <w:tcPr>
            <w:tcW w:w="100" w:type="dxa"/>
            <w:vAlign w:val="bottom"/>
          </w:tcPr>
          <w:p>
            <w:pPr>
              <w:spacing w:after="0"/>
              <w:rPr>
                <w:sz w:val="17"/>
                <w:szCs w:val="17"/>
                <w:color w:val="auto"/>
              </w:rPr>
            </w:pPr>
          </w:p>
        </w:tc>
        <w:tc>
          <w:tcPr>
            <w:tcW w:w="6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0.727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0.788</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0.971</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0.979</w:t>
            </w:r>
          </w:p>
        </w:tc>
        <w:tc>
          <w:tcPr>
            <w:tcW w:w="0" w:type="dxa"/>
            <w:vAlign w:val="bottom"/>
          </w:tcPr>
          <w:p>
            <w:pPr>
              <w:spacing w:after="0"/>
              <w:rPr>
                <w:sz w:val="1"/>
                <w:szCs w:val="1"/>
                <w:color w:val="auto"/>
              </w:rPr>
            </w:pPr>
          </w:p>
        </w:tc>
      </w:tr>
      <w:tr>
        <w:trPr>
          <w:trHeight w:val="224"/>
        </w:trPr>
        <w:tc>
          <w:tcPr>
            <w:tcW w:w="10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Vuze</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0.866</w:t>
            </w:r>
          </w:p>
        </w:tc>
        <w:tc>
          <w:tcPr>
            <w:tcW w:w="100" w:type="dxa"/>
            <w:vAlign w:val="bottom"/>
            <w:tcBorders>
              <w:bottom w:val="single" w:sz="8" w:color="auto"/>
            </w:tcBorders>
          </w:tcPr>
          <w:p>
            <w:pPr>
              <w:spacing w:after="0"/>
              <w:rPr>
                <w:sz w:val="19"/>
                <w:szCs w:val="19"/>
                <w:color w:val="auto"/>
              </w:rPr>
            </w:pPr>
          </w:p>
        </w:tc>
        <w:tc>
          <w:tcPr>
            <w:tcW w:w="62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0.550</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0.673</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0.971</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0.994</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0.982</w:t>
            </w:r>
          </w:p>
        </w:tc>
        <w:tc>
          <w:tcPr>
            <w:tcW w:w="0" w:type="dxa"/>
            <w:vAlign w:val="bottom"/>
          </w:tcPr>
          <w:p>
            <w:pPr>
              <w:spacing w:after="0"/>
              <w:rPr>
                <w:sz w:val="1"/>
                <w:szCs w:val="1"/>
                <w:color w:val="auto"/>
              </w:rPr>
            </w:pPr>
          </w:p>
        </w:tc>
      </w:tr>
      <w:tr>
        <w:trPr>
          <w:trHeight w:val="225"/>
        </w:trPr>
        <w:tc>
          <w:tcPr>
            <w:tcW w:w="1060" w:type="dxa"/>
            <w:vAlign w:val="bottom"/>
            <w:tcBorders>
              <w:left w:val="single" w:sz="8" w:color="auto"/>
              <w:bottom w:val="single" w:sz="8" w:color="auto"/>
              <w:right w:val="single" w:sz="8" w:color="auto"/>
            </w:tcBorders>
          </w:tcPr>
          <w:p>
            <w:pPr>
              <w:jc w:val="center"/>
              <w:spacing w:after="0" w:line="194" w:lineRule="exact"/>
              <w:rPr>
                <w:sz w:val="20"/>
                <w:szCs w:val="20"/>
                <w:color w:val="auto"/>
              </w:rPr>
            </w:pPr>
            <w:r>
              <w:rPr>
                <w:rFonts w:ascii="宋体" w:cs="宋体" w:eastAsia="宋体" w:hAnsi="宋体"/>
                <w:sz w:val="18"/>
                <w:szCs w:val="18"/>
                <w:b w:val="1"/>
                <w:bCs w:val="1"/>
                <w:color w:val="auto"/>
              </w:rPr>
              <w:t>平均值</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0.808</w:t>
            </w:r>
          </w:p>
        </w:tc>
        <w:tc>
          <w:tcPr>
            <w:tcW w:w="100" w:type="dxa"/>
            <w:vAlign w:val="bottom"/>
            <w:tcBorders>
              <w:bottom w:val="single" w:sz="8" w:color="auto"/>
            </w:tcBorders>
          </w:tcPr>
          <w:p>
            <w:pPr>
              <w:spacing w:after="0"/>
              <w:rPr>
                <w:sz w:val="19"/>
                <w:szCs w:val="19"/>
                <w:color w:val="auto"/>
              </w:rPr>
            </w:pPr>
          </w:p>
        </w:tc>
        <w:tc>
          <w:tcPr>
            <w:tcW w:w="62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0.672</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0.733</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0.970</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0.983</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1066800</wp:posOffset>
                </wp:positionH>
                <wp:positionV relativeFrom="paragraph">
                  <wp:posOffset>-1621155</wp:posOffset>
                </wp:positionV>
                <wp:extent cx="12700" cy="120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40" o:spid="_x0000_s1065" style="position:absolute;margin-left:84pt;margin-top:-127.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1066800</wp:posOffset>
                </wp:positionH>
                <wp:positionV relativeFrom="paragraph">
                  <wp:posOffset>-1483995</wp:posOffset>
                </wp:positionV>
                <wp:extent cx="12700" cy="1206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41" o:spid="_x0000_s1066" style="position:absolute;margin-left:84pt;margin-top:-116.8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1725295</wp:posOffset>
                </wp:positionH>
                <wp:positionV relativeFrom="paragraph">
                  <wp:posOffset>-1483995</wp:posOffset>
                </wp:positionV>
                <wp:extent cx="12700" cy="1206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42" o:spid="_x0000_s1067" style="position:absolute;margin-left:135.85pt;margin-top:-116.8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2190115</wp:posOffset>
                </wp:positionH>
                <wp:positionV relativeFrom="paragraph">
                  <wp:posOffset>-1483995</wp:posOffset>
                </wp:positionV>
                <wp:extent cx="12700" cy="1206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43" o:spid="_x0000_s1068" style="position:absolute;margin-left:172.45pt;margin-top:-116.8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2653665</wp:posOffset>
                </wp:positionH>
                <wp:positionV relativeFrom="paragraph">
                  <wp:posOffset>-1483995</wp:posOffset>
                </wp:positionV>
                <wp:extent cx="12065" cy="1206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4" o:spid="_x0000_s1069" style="position:absolute;margin-left:208.95pt;margin-top:-116.8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3113405</wp:posOffset>
                </wp:positionH>
                <wp:positionV relativeFrom="paragraph">
                  <wp:posOffset>-1483995</wp:posOffset>
                </wp:positionV>
                <wp:extent cx="12700" cy="1206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45" o:spid="_x0000_s1070" style="position:absolute;margin-left:245.15pt;margin-top:-116.8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3580130</wp:posOffset>
                </wp:positionH>
                <wp:positionV relativeFrom="paragraph">
                  <wp:posOffset>-1483995</wp:posOffset>
                </wp:positionV>
                <wp:extent cx="12065" cy="1206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6" o:spid="_x0000_s1071" style="position:absolute;margin-left:281.9pt;margin-top:-116.8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4043045</wp:posOffset>
                </wp:positionH>
                <wp:positionV relativeFrom="paragraph">
                  <wp:posOffset>-1483995</wp:posOffset>
                </wp:positionV>
                <wp:extent cx="12700" cy="1206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47" o:spid="_x0000_s1072" style="position:absolute;margin-left:318.35pt;margin-top:-116.8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1066800</wp:posOffset>
                </wp:positionH>
                <wp:positionV relativeFrom="paragraph">
                  <wp:posOffset>-164465</wp:posOffset>
                </wp:positionV>
                <wp:extent cx="12700" cy="127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48" o:spid="_x0000_s1073" style="position:absolute;margin-left:84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1725295</wp:posOffset>
                </wp:positionH>
                <wp:positionV relativeFrom="paragraph">
                  <wp:posOffset>-164465</wp:posOffset>
                </wp:positionV>
                <wp:extent cx="12700" cy="1270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49" o:spid="_x0000_s1074" style="position:absolute;margin-left:135.85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2190115</wp:posOffset>
                </wp:positionH>
                <wp:positionV relativeFrom="paragraph">
                  <wp:posOffset>-164465</wp:posOffset>
                </wp:positionV>
                <wp:extent cx="12700" cy="1270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0" o:spid="_x0000_s1075" style="position:absolute;margin-left:172.45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2653665</wp:posOffset>
                </wp:positionH>
                <wp:positionV relativeFrom="paragraph">
                  <wp:posOffset>-164465</wp:posOffset>
                </wp:positionV>
                <wp:extent cx="12065" cy="1270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1" o:spid="_x0000_s1076" style="position:absolute;margin-left:208.95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3113405</wp:posOffset>
                </wp:positionH>
                <wp:positionV relativeFrom="paragraph">
                  <wp:posOffset>-164465</wp:posOffset>
                </wp:positionV>
                <wp:extent cx="12700" cy="127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2" o:spid="_x0000_s1077" style="position:absolute;margin-left:245.15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3580130</wp:posOffset>
                </wp:positionH>
                <wp:positionV relativeFrom="paragraph">
                  <wp:posOffset>-164465</wp:posOffset>
                </wp:positionV>
                <wp:extent cx="12065" cy="1270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3" o:spid="_x0000_s1078" style="position:absolute;margin-left:281.9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4043045</wp:posOffset>
                </wp:positionH>
                <wp:positionV relativeFrom="paragraph">
                  <wp:posOffset>-164465</wp:posOffset>
                </wp:positionV>
                <wp:extent cx="12700" cy="127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4" o:spid="_x0000_s1079" style="position:absolute;margin-left:318.35pt;margin-top:-12.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1066800</wp:posOffset>
                </wp:positionH>
                <wp:positionV relativeFrom="paragraph">
                  <wp:posOffset>-8890</wp:posOffset>
                </wp:positionV>
                <wp:extent cx="12700" cy="1206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55" o:spid="_x0000_s1080" style="position:absolute;margin-left:84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1066800</wp:posOffset>
                </wp:positionH>
                <wp:positionV relativeFrom="paragraph">
                  <wp:posOffset>-8890</wp:posOffset>
                </wp:positionV>
                <wp:extent cx="12700" cy="1206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56" o:spid="_x0000_s1081" style="position:absolute;margin-left:84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1725295</wp:posOffset>
                </wp:positionH>
                <wp:positionV relativeFrom="paragraph">
                  <wp:posOffset>-8890</wp:posOffset>
                </wp:positionV>
                <wp:extent cx="12700" cy="1206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57" o:spid="_x0000_s1082" style="position:absolute;margin-left:135.8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2190115</wp:posOffset>
                </wp:positionH>
                <wp:positionV relativeFrom="paragraph">
                  <wp:posOffset>-8890</wp:posOffset>
                </wp:positionV>
                <wp:extent cx="12700" cy="1206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58" o:spid="_x0000_s1083" style="position:absolute;margin-left:172.4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2653665</wp:posOffset>
                </wp:positionH>
                <wp:positionV relativeFrom="paragraph">
                  <wp:posOffset>-8890</wp:posOffset>
                </wp:positionV>
                <wp:extent cx="12065" cy="120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59" o:spid="_x0000_s1084" style="position:absolute;margin-left:208.9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3113405</wp:posOffset>
                </wp:positionH>
                <wp:positionV relativeFrom="paragraph">
                  <wp:posOffset>-8890</wp:posOffset>
                </wp:positionV>
                <wp:extent cx="12700" cy="1206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60" o:spid="_x0000_s1085" style="position:absolute;margin-left:245.1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3580130</wp:posOffset>
                </wp:positionH>
                <wp:positionV relativeFrom="paragraph">
                  <wp:posOffset>-8890</wp:posOffset>
                </wp:positionV>
                <wp:extent cx="12065" cy="1206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1" o:spid="_x0000_s1086" style="position:absolute;margin-left:281.9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4043045</wp:posOffset>
                </wp:positionH>
                <wp:positionV relativeFrom="paragraph">
                  <wp:posOffset>-8890</wp:posOffset>
                </wp:positionV>
                <wp:extent cx="12700" cy="120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62" o:spid="_x0000_s1087" style="position:absolute;margin-left:318.3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72"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4.2 </w:t>
      </w:r>
      <w:r>
        <w:rPr>
          <w:rFonts w:ascii="黑体" w:cs="黑体" w:eastAsia="黑体" w:hAnsi="黑体"/>
          <w:sz w:val="18"/>
          <w:szCs w:val="18"/>
          <w:color w:val="auto"/>
        </w:rPr>
        <w:t>问题</w:t>
      </w:r>
      <w:r>
        <w:rPr>
          <w:rFonts w:ascii="Times New Roman" w:cs="Times New Roman" w:eastAsia="Times New Roman" w:hAnsi="Times New Roman"/>
          <w:sz w:val="18"/>
          <w:szCs w:val="18"/>
          <w:color w:val="auto"/>
        </w:rPr>
        <w:t>2:</w:t>
      </w:r>
      <w:r>
        <w:rPr>
          <w:rFonts w:ascii="Times New Roman Bold" w:cs="Times New Roman Bold" w:eastAsia="Times New Roman Bold" w:hAnsi="Times New Roman Bold"/>
          <w:sz w:val="18"/>
          <w:szCs w:val="18"/>
          <w:b w:val="1"/>
          <w:bCs w:val="1"/>
          <w:color w:val="auto"/>
        </w:rPr>
        <w:t xml:space="preserve"> </w:t>
      </w:r>
      <w:r>
        <w:rPr>
          <w:rFonts w:ascii="新宋体" w:cs="新宋体" w:eastAsia="新宋体" w:hAnsi="新宋体"/>
          <w:sz w:val="18"/>
          <w:szCs w:val="18"/>
          <w:color w:val="auto"/>
        </w:rPr>
        <w:t>不同的</w:t>
      </w:r>
      <w:r>
        <w:rPr>
          <w:rFonts w:ascii="Times New Roman Italic" w:cs="Times New Roman Italic" w:eastAsia="Times New Roman Italic" w:hAnsi="Times New Roman Italic"/>
          <w:sz w:val="18"/>
          <w:szCs w:val="18"/>
          <w:i w:val="1"/>
          <w:iCs w:val="1"/>
          <w:color w:val="auto"/>
        </w:rPr>
        <w:t>η</w:t>
      </w:r>
      <w:r>
        <w:rPr>
          <w:rFonts w:ascii="新宋体" w:cs="新宋体" w:eastAsia="新宋体" w:hAnsi="新宋体"/>
          <w:sz w:val="18"/>
          <w:szCs w:val="18"/>
          <w:color w:val="auto"/>
        </w:rPr>
        <w:t>值对</w:t>
      </w:r>
      <w:r>
        <w:rPr>
          <w:rFonts w:ascii="Times New Roman Italic" w:cs="Times New Roman Italic" w:eastAsia="Times New Roman Italic" w:hAnsi="Times New Roman Italic"/>
          <w:sz w:val="18"/>
          <w:szCs w:val="18"/>
          <w:i w:val="1"/>
          <w:iCs w:val="1"/>
          <w:color w:val="auto"/>
        </w:rPr>
        <w:t>CommentAdviser</w:t>
      </w:r>
      <w:r>
        <w:rPr>
          <w:rFonts w:ascii="新宋体" w:cs="新宋体" w:eastAsia="新宋体" w:hAnsi="新宋体"/>
          <w:sz w:val="18"/>
          <w:szCs w:val="18"/>
          <w:color w:val="auto"/>
        </w:rPr>
        <w:t>的准确率是否有影响</w:t>
      </w:r>
      <w:r>
        <w:rPr>
          <w:rFonts w:ascii="黑体" w:cs="黑体" w:eastAsia="黑体" w:hAnsi="黑体"/>
          <w:sz w:val="18"/>
          <w:szCs w:val="18"/>
          <w:color w:val="auto"/>
        </w:rPr>
        <w:t>？</w:t>
      </w:r>
    </w:p>
    <w:p>
      <w:pPr>
        <w:spacing w:after="0" w:line="140"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color w:val="auto"/>
        </w:rPr>
        <w:t>文章假设代码注释决策与代码本身的上下文代码行密切相关</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需要确定一个最优的上下文代码行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η</w:t>
      </w:r>
    </w:p>
    <w:p>
      <w:pPr>
        <w:spacing w:after="0" w:line="67" w:lineRule="exact"/>
        <w:rPr>
          <w:sz w:val="20"/>
          <w:szCs w:val="20"/>
          <w:color w:val="auto"/>
        </w:rPr>
      </w:pPr>
    </w:p>
    <w:p>
      <w:pPr>
        <w:ind w:firstLine="3"/>
        <w:spacing w:after="0" w:line="261" w:lineRule="exact"/>
        <w:tabs>
          <w:tab w:leader="none" w:pos="185" w:val="left"/>
        </w:tabs>
        <w:numPr>
          <w:ilvl w:val="0"/>
          <w:numId w:val="16"/>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使得</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能够达到最佳的准确率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我们先后比较了</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值为</w:t>
      </w:r>
      <w:r>
        <w:rPr>
          <w:rFonts w:ascii="Times New Roman" w:cs="Times New Roman" w:eastAsia="Times New Roman" w:hAnsi="Times New Roman"/>
          <w:sz w:val="18"/>
          <w:szCs w:val="18"/>
          <w:color w:val="auto"/>
        </w:rPr>
        <w:t xml:space="preserve"> 4,5,6,7,8 </w:t>
      </w:r>
      <w:r>
        <w:rPr>
          <w:rFonts w:ascii="宋体" w:cs="宋体" w:eastAsia="宋体" w:hAnsi="宋体"/>
          <w:sz w:val="18"/>
          <w:szCs w:val="18"/>
          <w:color w:val="auto"/>
        </w:rPr>
        <w:t>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获得的精确度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详细结果如图</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wp:posOffset>
            </wp:positionH>
            <wp:positionV relativeFrom="paragraph">
              <wp:posOffset>43815</wp:posOffset>
            </wp:positionV>
            <wp:extent cx="5271770" cy="10318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extLst>
                    </a:blip>
                    <a:srcRect/>
                    <a:stretch>
                      <a:fillRect/>
                    </a:stretch>
                  </pic:blipFill>
                  <pic:spPr bwMode="auto">
                    <a:xfrm>
                      <a:off x="0" y="0"/>
                      <a:ext cx="5271770" cy="1031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1600"/>
        <w:spacing w:after="0"/>
        <w:tabs>
          <w:tab w:leader="none" w:pos="4220" w:val="left"/>
          <w:tab w:leader="none" w:pos="7060" w:val="left"/>
        </w:tabs>
        <w:rPr>
          <w:sz w:val="20"/>
          <w:szCs w:val="20"/>
          <w:color w:val="auto"/>
        </w:rPr>
      </w:pPr>
      <w:r>
        <w:rPr>
          <w:rFonts w:ascii="Times New Roman" w:cs="Times New Roman" w:eastAsia="Times New Roman" w:hAnsi="Times New Roman"/>
          <w:sz w:val="18"/>
          <w:szCs w:val="18"/>
          <w:color w:val="auto"/>
        </w:rPr>
        <w:t xml:space="preserve">(a) </w:t>
      </w:r>
      <w:r>
        <w:rPr>
          <w:rFonts w:ascii="Times New Roman Italic" w:cs="Times New Roman Italic" w:eastAsia="Times New Roman Italic" w:hAnsi="Times New Roman Italic"/>
          <w:sz w:val="18"/>
          <w:szCs w:val="18"/>
          <w:i w:val="1"/>
          <w:iCs w:val="1"/>
          <w:color w:val="auto"/>
        </w:rPr>
        <w:t>PRE</w:t>
      </w:r>
      <w:r>
        <w:rPr>
          <w:sz w:val="20"/>
          <w:szCs w:val="20"/>
          <w:color w:val="auto"/>
        </w:rPr>
        <w:tab/>
      </w:r>
      <w:r>
        <w:rPr>
          <w:rFonts w:ascii="Times New Roman" w:cs="Times New Roman" w:eastAsia="Times New Roman" w:hAnsi="Times New Roman"/>
          <w:sz w:val="18"/>
          <w:szCs w:val="18"/>
          <w:color w:val="auto"/>
        </w:rPr>
        <w:t xml:space="preserve">(b) </w:t>
      </w:r>
      <w:r>
        <w:rPr>
          <w:rFonts w:ascii="Times New Roman Italic" w:cs="Times New Roman Italic" w:eastAsia="Times New Roman Italic" w:hAnsi="Times New Roman Italic"/>
          <w:sz w:val="18"/>
          <w:szCs w:val="18"/>
          <w:i w:val="1"/>
          <w:iCs w:val="1"/>
          <w:color w:val="auto"/>
        </w:rPr>
        <w:t>REC</w:t>
      </w:r>
      <w:r>
        <w:rPr>
          <w:sz w:val="20"/>
          <w:szCs w:val="20"/>
          <w:color w:val="auto"/>
        </w:rPr>
        <w:tab/>
      </w:r>
      <w:r>
        <w:rPr>
          <w:rFonts w:ascii="Times New Roman" w:cs="Times New Roman" w:eastAsia="Times New Roman" w:hAnsi="Times New Roman"/>
          <w:sz w:val="18"/>
          <w:szCs w:val="18"/>
          <w:color w:val="auto"/>
        </w:rPr>
        <w:t xml:space="preserve">(c) </w:t>
      </w:r>
      <w:r>
        <w:rPr>
          <w:rFonts w:ascii="Times New Roman Italic" w:cs="Times New Roman Italic" w:eastAsia="Times New Roman Italic" w:hAnsi="Times New Roman Italic"/>
          <w:sz w:val="18"/>
          <w:szCs w:val="18"/>
          <w:i w:val="1"/>
          <w:iCs w:val="1"/>
          <w:color w:val="auto"/>
        </w:rPr>
        <w:t>FM</w:t>
      </w:r>
    </w:p>
    <w:p>
      <w:pPr>
        <w:spacing w:after="0" w:line="76"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18"/>
          <w:szCs w:val="18"/>
          <w:color w:val="auto"/>
        </w:rPr>
        <w:t xml:space="preserve">Fig. 4 Effectiveness of </w:t>
      </w:r>
      <w:r>
        <w:rPr>
          <w:rFonts w:ascii="Times New Roman Italic" w:cs="Times New Roman Italic" w:eastAsia="Times New Roman Italic" w:hAnsi="Times New Roman Italic"/>
          <w:sz w:val="18"/>
          <w:szCs w:val="18"/>
          <w:i w:val="1"/>
          <w:iCs w:val="1"/>
          <w:color w:val="auto"/>
        </w:rPr>
        <w:t>η</w:t>
      </w:r>
      <w:r>
        <w:rPr>
          <w:rFonts w:ascii="Times New Roman" w:cs="Times New Roman" w:eastAsia="Times New Roman" w:hAnsi="Times New Roman"/>
          <w:sz w:val="18"/>
          <w:szCs w:val="18"/>
          <w:color w:val="auto"/>
        </w:rPr>
        <w:t xml:space="preserve"> values on </w:t>
      </w:r>
      <w:r>
        <w:rPr>
          <w:rFonts w:ascii="Times New Roman Italic" w:cs="Times New Roman Italic" w:eastAsia="Times New Roman Italic" w:hAnsi="Times New Roman Italic"/>
          <w:sz w:val="18"/>
          <w:szCs w:val="18"/>
          <w:i w:val="1"/>
          <w:iCs w:val="1"/>
          <w:color w:val="auto"/>
        </w:rPr>
        <w:t>CommentAdviser</w:t>
      </w:r>
    </w:p>
    <w:p>
      <w:pPr>
        <w:spacing w:after="0" w:line="81" w:lineRule="exact"/>
        <w:rPr>
          <w:sz w:val="20"/>
          <w:szCs w:val="20"/>
          <w:color w:val="auto"/>
        </w:rPr>
      </w:pPr>
    </w:p>
    <w:p>
      <w:pPr>
        <w:ind w:left="3100" w:hanging="229"/>
        <w:spacing w:after="0" w:line="219" w:lineRule="exact"/>
        <w:tabs>
          <w:tab w:leader="none" w:pos="3100" w:val="left"/>
        </w:tabs>
        <w:numPr>
          <w:ilvl w:val="0"/>
          <w:numId w:val="17"/>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4 </w:t>
      </w:r>
      <w:r>
        <w:rPr>
          <w:rFonts w:ascii="Times New Roman Italic" w:cs="Times New Roman Italic" w:eastAsia="Times New Roman Italic" w:hAnsi="Times New Roman Italic"/>
          <w:sz w:val="18"/>
          <w:szCs w:val="18"/>
          <w:i w:val="1"/>
          <w:iCs w:val="1"/>
          <w:color w:val="auto"/>
        </w:rPr>
        <w:t>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值对</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准确率的影响</w:t>
      </w:r>
    </w:p>
    <w:p>
      <w:pPr>
        <w:spacing w:after="0" w:line="352"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color w:val="auto"/>
        </w:rPr>
        <w:t>由于我们关心的是</w:t>
      </w:r>
      <w:r>
        <w:rPr>
          <w:rFonts w:ascii="Times New Roman Italic" w:cs="Times New Roman Italic" w:eastAsia="Times New Roman Italic" w:hAnsi="Times New Roman Italic"/>
          <w:sz w:val="18"/>
          <w:szCs w:val="18"/>
          <w:i w:val="1"/>
          <w:iCs w:val="1"/>
          <w:color w:val="auto"/>
        </w:rPr>
        <w:t xml:space="preserve"> CommentAdviser </w:t>
      </w:r>
      <w:r>
        <w:rPr>
          <w:rFonts w:ascii="宋体" w:cs="宋体" w:eastAsia="宋体" w:hAnsi="宋体"/>
          <w:sz w:val="18"/>
          <w:szCs w:val="18"/>
          <w:color w:val="auto"/>
        </w:rPr>
        <w:t>在代码中做出注释决策的准确率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也就是对应数据集中正样本的准确</w:t>
      </w:r>
    </w:p>
    <w:p>
      <w:pPr>
        <w:spacing w:after="0" w:line="64" w:lineRule="exact"/>
        <w:rPr>
          <w:sz w:val="20"/>
          <w:szCs w:val="20"/>
          <w:color w:val="auto"/>
        </w:rPr>
      </w:pPr>
    </w:p>
    <w:p>
      <w:pPr>
        <w:jc w:val="both"/>
        <w:ind w:firstLine="3"/>
        <w:spacing w:after="0" w:line="261" w:lineRule="exact"/>
        <w:tabs>
          <w:tab w:leader="none" w:pos="185" w:val="left"/>
        </w:tabs>
        <w:numPr>
          <w:ilvl w:val="0"/>
          <w:numId w:val="18"/>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所示的结果为</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个数据集的正样本集上的平均精确度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平均召回率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以及平均</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 xml:space="preserve">FM </w:t>
      </w:r>
      <w:r>
        <w:rPr>
          <w:rFonts w:ascii="宋体" w:cs="宋体" w:eastAsia="宋体" w:hAnsi="宋体"/>
          <w:sz w:val="18"/>
          <w:szCs w:val="18"/>
          <w:color w:val="auto"/>
        </w:rPr>
        <w:t>值</w:t>
      </w:r>
      <w:r>
        <w:rPr>
          <w:rFonts w:ascii="Times New Roman" w:cs="Times New Roman" w:eastAsia="Times New Roman" w:hAnsi="Times New Roman"/>
          <w:sz w:val="18"/>
          <w:szCs w:val="18"/>
          <w:color w:val="auto"/>
        </w:rPr>
        <w:t>.</w:t>
      </w:r>
      <w:r>
        <w:rPr>
          <w:rFonts w:ascii="宋体" w:cs="宋体" w:eastAsia="宋体" w:hAnsi="宋体"/>
          <w:sz w:val="18"/>
          <w:szCs w:val="18"/>
          <w:color w:val="auto"/>
        </w:rPr>
        <w:t>整个判定过程中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使用随机森林算法作为分类器</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并在每个数据集上使用</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10</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折交叉验证法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我们观察到</w:t>
      </w:r>
      <w:r>
        <w:rPr>
          <w:rFonts w:ascii="Times New Roman" w:cs="Times New Roman" w:eastAsia="Times New Roman" w:hAnsi="Times New Roman"/>
          <w:sz w:val="18"/>
          <w:szCs w:val="18"/>
          <w:color w:val="auto"/>
        </w:rPr>
        <w:t>,</w:t>
      </w:r>
    </w:p>
    <w:p>
      <w:pPr>
        <w:spacing w:after="0" w:line="49"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宋体" w:cs="宋体" w:eastAsia="宋体" w:hAnsi="宋体"/>
          <w:sz w:val="18"/>
          <w:szCs w:val="18"/>
          <w:color w:val="auto"/>
        </w:rPr>
        <w:t>当</w:t>
      </w:r>
      <w:r>
        <w:rPr>
          <w:rFonts w:ascii="Times New Roman Italic" w:cs="Times New Roman Italic" w:eastAsia="Times New Roman Italic" w:hAnsi="Times New Roman Italic"/>
          <w:sz w:val="18"/>
          <w:szCs w:val="18"/>
          <w:i w:val="1"/>
          <w:iCs w:val="1"/>
          <w:color w:val="auto"/>
        </w:rPr>
        <w:t xml:space="preserve"> η </w:t>
      </w:r>
      <w:r>
        <w:rPr>
          <w:rFonts w:ascii="宋体" w:cs="宋体" w:eastAsia="宋体" w:hAnsi="宋体"/>
          <w:sz w:val="18"/>
          <w:szCs w:val="18"/>
          <w:color w:val="auto"/>
        </w:rPr>
        <w:t>值等于</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6</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获得最佳的精确度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w:t>
      </w:r>
      <w:r>
        <w:rPr>
          <w:rFonts w:ascii="Times New Roman Italic" w:cs="Times New Roman Italic" w:eastAsia="Times New Roman Italic" w:hAnsi="Times New Roman Italic"/>
          <w:sz w:val="18"/>
          <w:szCs w:val="18"/>
          <w:i w:val="1"/>
          <w:iCs w:val="1"/>
          <w:color w:val="auto"/>
        </w:rPr>
        <w:t xml:space="preserve"> η </w:t>
      </w:r>
      <w:r>
        <w:rPr>
          <w:rFonts w:ascii="宋体" w:cs="宋体" w:eastAsia="宋体" w:hAnsi="宋体"/>
          <w:sz w:val="18"/>
          <w:szCs w:val="18"/>
          <w:color w:val="auto"/>
        </w:rPr>
        <w:t>值等于</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5</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获得最佳的召回率和</w:t>
      </w:r>
      <w:r>
        <w:rPr>
          <w:rFonts w:ascii="Times New Roman Italic" w:cs="Times New Roman Italic" w:eastAsia="Times New Roman Italic" w:hAnsi="Times New Roman Italic"/>
          <w:sz w:val="18"/>
          <w:szCs w:val="18"/>
          <w:i w:val="1"/>
          <w:iCs w:val="1"/>
          <w:color w:val="auto"/>
        </w:rPr>
        <w:t xml:space="preserve"> FM</w:t>
      </w:r>
    </w:p>
    <w:p>
      <w:pPr>
        <w:spacing w:after="0" w:line="66" w:lineRule="exact"/>
        <w:rPr>
          <w:rFonts w:ascii="宋体" w:cs="宋体" w:eastAsia="宋体" w:hAnsi="宋体"/>
          <w:sz w:val="18"/>
          <w:szCs w:val="18"/>
          <w:color w:val="auto"/>
        </w:rPr>
      </w:pPr>
    </w:p>
    <w:p>
      <w:pPr>
        <w:jc w:val="both"/>
        <w:spacing w:after="0" w:line="269" w:lineRule="exact"/>
        <w:rPr>
          <w:rFonts w:ascii="宋体" w:cs="宋体" w:eastAsia="宋体" w:hAnsi="宋体"/>
          <w:sz w:val="18"/>
          <w:szCs w:val="18"/>
          <w:color w:val="auto"/>
        </w:rPr>
      </w:pPr>
      <w:r>
        <w:rPr>
          <w:rFonts w:ascii="宋体" w:cs="宋体" w:eastAsia="宋体" w:hAnsi="宋体"/>
          <w:sz w:val="18"/>
          <w:szCs w:val="18"/>
          <w:color w:val="auto"/>
        </w:rPr>
        <w:t>值</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仔细比较可以发现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值等于</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获得的精确度只比</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η</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值等于</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时少</w:t>
      </w:r>
      <w:r>
        <w:rPr>
          <w:rFonts w:ascii="Times New Roman" w:cs="Times New Roman" w:eastAsia="Times New Roman" w:hAnsi="Times New Roman"/>
          <w:sz w:val="18"/>
          <w:szCs w:val="18"/>
          <w:color w:val="auto"/>
        </w:rPr>
        <w:t xml:space="preserve"> 0.004,</w:t>
      </w:r>
      <w:r>
        <w:rPr>
          <w:rFonts w:ascii="宋体" w:cs="宋体" w:eastAsia="宋体" w:hAnsi="宋体"/>
          <w:sz w:val="18"/>
          <w:szCs w:val="18"/>
          <w:color w:val="auto"/>
        </w:rPr>
        <w:t>而此时的召回率却比</w:t>
      </w:r>
      <w:r>
        <w:rPr>
          <w:rFonts w:ascii="Times New Roman Italic" w:cs="Times New Roman Italic" w:eastAsia="Times New Roman Italic" w:hAnsi="Times New Roman Italic"/>
          <w:sz w:val="18"/>
          <w:szCs w:val="18"/>
          <w:i w:val="1"/>
          <w:iCs w:val="1"/>
          <w:color w:val="auto"/>
        </w:rPr>
        <w:t xml:space="preserve"> η </w:t>
      </w:r>
      <w:r>
        <w:rPr>
          <w:rFonts w:ascii="宋体" w:cs="宋体" w:eastAsia="宋体" w:hAnsi="宋体"/>
          <w:sz w:val="18"/>
          <w:szCs w:val="18"/>
          <w:color w:val="auto"/>
        </w:rPr>
        <w:t>值等于</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6</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时高出</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0.015,</w:t>
      </w:r>
      <w:r>
        <w:rPr>
          <w:rFonts w:ascii="Times New Roman Italic" w:cs="Times New Roman Italic" w:eastAsia="Times New Roman Italic" w:hAnsi="Times New Roman Italic"/>
          <w:sz w:val="18"/>
          <w:szCs w:val="18"/>
          <w:i w:val="1"/>
          <w:iCs w:val="1"/>
          <w:color w:val="auto"/>
        </w:rPr>
        <w:t xml:space="preserve">FM </w:t>
      </w:r>
      <w:r>
        <w:rPr>
          <w:rFonts w:ascii="宋体" w:cs="宋体" w:eastAsia="宋体" w:hAnsi="宋体"/>
          <w:sz w:val="18"/>
          <w:szCs w:val="18"/>
          <w:color w:val="auto"/>
        </w:rPr>
        <w:t>值高出</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0.007.</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在文章的整个实验中</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η </w:t>
      </w:r>
      <w:r>
        <w:rPr>
          <w:rFonts w:ascii="宋体" w:cs="宋体" w:eastAsia="宋体" w:hAnsi="宋体"/>
          <w:sz w:val="18"/>
          <w:szCs w:val="18"/>
          <w:color w:val="auto"/>
        </w:rPr>
        <w:t>值被设置为</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5,</w:t>
      </w:r>
      <w:r>
        <w:rPr>
          <w:rFonts w:ascii="宋体" w:cs="宋体" w:eastAsia="宋体" w:hAnsi="宋体"/>
          <w:sz w:val="18"/>
          <w:szCs w:val="18"/>
          <w:color w:val="auto"/>
        </w:rPr>
        <w:t>即把当前代码行的前后</w:t>
      </w:r>
      <w:r>
        <w:rPr>
          <w:rFonts w:ascii="Times New Roman" w:cs="Times New Roman" w:eastAsia="Times New Roman" w:hAnsi="Times New Roman"/>
          <w:sz w:val="18"/>
          <w:szCs w:val="18"/>
          <w:color w:val="auto"/>
        </w:rPr>
        <w:t xml:space="preserve"> 5 </w:t>
      </w:r>
      <w:r>
        <w:rPr>
          <w:rFonts w:ascii="宋体" w:cs="宋体" w:eastAsia="宋体" w:hAnsi="宋体"/>
          <w:sz w:val="18"/>
          <w:szCs w:val="18"/>
          <w:color w:val="auto"/>
        </w:rPr>
        <w:t>行代码作为其上下文代码行</w:t>
      </w:r>
      <w:r>
        <w:rPr>
          <w:rFonts w:ascii="Times New Roman" w:cs="Times New Roman" w:eastAsia="Times New Roman" w:hAnsi="Times New Roman"/>
          <w:sz w:val="18"/>
          <w:szCs w:val="18"/>
          <w:color w:val="auto"/>
        </w:rPr>
        <w:t>.</w:t>
      </w:r>
    </w:p>
    <w:p>
      <w:pPr>
        <w:spacing w:after="0" w:line="118"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4.3 </w:t>
      </w:r>
      <w:r>
        <w:rPr>
          <w:rFonts w:ascii="黑体" w:cs="黑体" w:eastAsia="黑体" w:hAnsi="黑体"/>
          <w:sz w:val="18"/>
          <w:szCs w:val="18"/>
          <w:color w:val="auto"/>
        </w:rPr>
        <w:t>问题</w:t>
      </w:r>
      <w:r>
        <w:rPr>
          <w:rFonts w:ascii="Times New Roman" w:cs="Times New Roman" w:eastAsia="Times New Roman" w:hAnsi="Times New Roman"/>
          <w:sz w:val="18"/>
          <w:szCs w:val="18"/>
          <w:color w:val="auto"/>
        </w:rPr>
        <w:t>3:</w:t>
      </w:r>
      <w:r>
        <w:rPr>
          <w:rFonts w:ascii="Times New Roman Bold" w:cs="Times New Roman Bold" w:eastAsia="Times New Roman Bold" w:hAnsi="Times New Roman Bold"/>
          <w:sz w:val="18"/>
          <w:szCs w:val="18"/>
          <w:b w:val="1"/>
          <w:bCs w:val="1"/>
          <w:color w:val="auto"/>
        </w:rPr>
        <w:t xml:space="preserve"> </w:t>
      </w:r>
      <w:r>
        <w:rPr>
          <w:rFonts w:ascii="新宋体" w:cs="新宋体" w:eastAsia="新宋体" w:hAnsi="新宋体"/>
          <w:sz w:val="18"/>
          <w:szCs w:val="18"/>
          <w:color w:val="auto"/>
        </w:rPr>
        <w:t>两种类型的特征对</w:t>
      </w:r>
      <w:r>
        <w:rPr>
          <w:rFonts w:ascii="Times New Roman Italic" w:cs="Times New Roman Italic" w:eastAsia="Times New Roman Italic" w:hAnsi="Times New Roman Italic"/>
          <w:sz w:val="18"/>
          <w:szCs w:val="18"/>
          <w:i w:val="1"/>
          <w:iCs w:val="1"/>
          <w:color w:val="auto"/>
        </w:rPr>
        <w:t>CommentAdviser</w:t>
      </w:r>
      <w:r>
        <w:rPr>
          <w:rFonts w:ascii="新宋体" w:cs="新宋体" w:eastAsia="新宋体" w:hAnsi="新宋体"/>
          <w:sz w:val="18"/>
          <w:szCs w:val="18"/>
          <w:color w:val="auto"/>
        </w:rPr>
        <w:t>的准确率有何影响？</w:t>
      </w:r>
    </w:p>
    <w:p>
      <w:pPr>
        <w:spacing w:after="0" w:line="142" w:lineRule="exact"/>
        <w:rPr>
          <w:sz w:val="20"/>
          <w:szCs w:val="20"/>
          <w:color w:val="auto"/>
        </w:rPr>
      </w:pPr>
    </w:p>
    <w:p>
      <w:pPr>
        <w:ind w:firstLine="372"/>
        <w:spacing w:after="0" w:line="259" w:lineRule="exact"/>
        <w:rPr>
          <w:sz w:val="20"/>
          <w:szCs w:val="20"/>
          <w:color w:val="auto"/>
        </w:rPr>
      </w:pPr>
      <w:r>
        <w:rPr>
          <w:rFonts w:ascii="宋体" w:cs="宋体" w:eastAsia="宋体" w:hAnsi="宋体"/>
          <w:sz w:val="18"/>
          <w:szCs w:val="18"/>
          <w:color w:val="auto"/>
        </w:rPr>
        <w:t>文中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我们假设代码注释决策与上下文代码的结构</w:t>
      </w:r>
      <w:r>
        <w:rPr>
          <w:rFonts w:ascii="Times New Roman" w:cs="Times New Roman" w:eastAsia="Times New Roman" w:hAnsi="Times New Roman"/>
          <w:sz w:val="18"/>
          <w:szCs w:val="18"/>
          <w:color w:val="auto"/>
        </w:rPr>
        <w:t>(structural)</w:t>
      </w:r>
      <w:r>
        <w:rPr>
          <w:rFonts w:ascii="宋体" w:cs="宋体" w:eastAsia="宋体" w:hAnsi="宋体"/>
          <w:sz w:val="18"/>
          <w:szCs w:val="18"/>
          <w:color w:val="auto"/>
        </w:rPr>
        <w:t>和语义</w:t>
      </w:r>
      <w:r>
        <w:rPr>
          <w:rFonts w:ascii="Times New Roman" w:cs="Times New Roman" w:eastAsia="Times New Roman" w:hAnsi="Times New Roman"/>
          <w:sz w:val="18"/>
          <w:szCs w:val="18"/>
          <w:color w:val="auto"/>
        </w:rPr>
        <w:t>(semantic)</w:t>
      </w:r>
      <w:r>
        <w:rPr>
          <w:rFonts w:ascii="宋体" w:cs="宋体" w:eastAsia="宋体" w:hAnsi="宋体"/>
          <w:sz w:val="18"/>
          <w:szCs w:val="18"/>
          <w:color w:val="auto"/>
        </w:rPr>
        <w:t>存在密切的关系</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提出了两种类型的特征用来判定代码中可能的注释点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即上下文结构特征和上下文语义特征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为了验证文中提出的</w:t>
      </w:r>
    </w:p>
    <w:p>
      <w:pPr>
        <w:sectPr>
          <w:pgSz w:w="10320" w:h="14570" w:orient="portrait"/>
          <w:cols w:equalWidth="0" w:num="1">
            <w:col w:w="8740"/>
          </w:cols>
          <w:pgMar w:left="820" w:top="735" w:right="758" w:bottom="712" w:gutter="0" w:footer="0" w:header="0"/>
        </w:sectPr>
      </w:pPr>
    </w:p>
    <w:bookmarkStart w:id="10" w:name="page11"/>
    <w:bookmarkEnd w:id="10"/>
    <w:tbl>
      <w:tblPr>
        <w:tblLayout w:type="fixed"/>
        <w:tblInd w:w="180" w:type="dxa"/>
        <w:tblCellMar>
          <w:top w:w="0" w:type="dxa"/>
          <w:left w:w="0" w:type="dxa"/>
          <w:bottom w:w="0" w:type="dxa"/>
          <w:right w:w="0" w:type="dxa"/>
        </w:tblCellMar>
      </w:tblPr>
      <w:tr>
        <w:trPr>
          <w:trHeight w:val="242"/>
        </w:trPr>
        <w:tc>
          <w:tcPr>
            <w:tcW w:w="6320" w:type="dxa"/>
            <w:vAlign w:val="bottom"/>
          </w:tcPr>
          <w:p>
            <w:pPr>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w:t>
            </w:r>
          </w:p>
        </w:tc>
      </w:tr>
    </w:tbl>
    <w:p>
      <w:pPr>
        <w:spacing w:after="0" w:line="44" w:lineRule="exact"/>
        <w:rPr>
          <w:sz w:val="20"/>
          <w:szCs w:val="20"/>
          <w:color w:val="auto"/>
        </w:rPr>
      </w:pPr>
    </w:p>
    <w:p>
      <w:pPr>
        <w:jc w:val="both"/>
        <w:ind w:right="40"/>
        <w:spacing w:after="0" w:line="270" w:lineRule="exact"/>
        <w:rPr>
          <w:sz w:val="20"/>
          <w:szCs w:val="20"/>
          <w:color w:val="auto"/>
        </w:rPr>
      </w:pPr>
      <w:r>
        <w:rPr>
          <w:rFonts w:ascii="宋体" w:cs="宋体" w:eastAsia="宋体" w:hAnsi="宋体"/>
          <w:sz w:val="18"/>
          <w:szCs w:val="18"/>
          <w:color w:val="auto"/>
        </w:rPr>
        <w:t>假设</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我们让</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单独使用上下文结构特征和上下文语义特征进行注释决策判定</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然后再融合两种特征进行注释决策判定</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该验证同样使用随机森林算和</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折交叉验证法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表格</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展示了</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使用不同特征在</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个数据集的正样本集上的评估结果</w:t>
      </w:r>
      <w:r>
        <w:rPr>
          <w:rFonts w:ascii="Times New Roman" w:cs="Times New Roman" w:eastAsia="Times New Roman" w:hAnsi="Times New Roman"/>
          <w:sz w:val="18"/>
          <w:szCs w:val="18"/>
          <w:color w:val="auto"/>
        </w:rPr>
        <w:t>.</w:t>
      </w:r>
    </w:p>
    <w:p>
      <w:pPr>
        <w:spacing w:after="0" w:line="49" w:lineRule="exact"/>
        <w:rPr>
          <w:sz w:val="20"/>
          <w:szCs w:val="20"/>
          <w:color w:val="auto"/>
        </w:rPr>
      </w:pPr>
    </w:p>
    <w:p>
      <w:pPr>
        <w:jc w:val="center"/>
        <w:ind w:right="-319"/>
        <w:spacing w:after="0"/>
        <w:rPr>
          <w:sz w:val="20"/>
          <w:szCs w:val="20"/>
          <w:color w:val="auto"/>
        </w:rPr>
      </w:pPr>
      <w:r>
        <w:rPr>
          <w:rFonts w:ascii="Times New Roman" w:cs="Times New Roman" w:eastAsia="Times New Roman" w:hAnsi="Times New Roman"/>
          <w:sz w:val="18"/>
          <w:szCs w:val="18"/>
          <w:color w:val="auto"/>
        </w:rPr>
        <w:t>Table 6 Different features effect</w:t>
      </w:r>
    </w:p>
    <w:p>
      <w:pPr>
        <w:spacing w:after="0" w:line="78" w:lineRule="exact"/>
        <w:rPr>
          <w:sz w:val="20"/>
          <w:szCs w:val="20"/>
          <w:color w:val="auto"/>
        </w:rPr>
      </w:pPr>
    </w:p>
    <w:tbl>
      <w:tblPr>
        <w:tblLayout w:type="fixed"/>
        <w:tblInd w:w="590" w:type="dxa"/>
        <w:tblCellMar>
          <w:top w:w="0" w:type="dxa"/>
          <w:left w:w="0" w:type="dxa"/>
          <w:bottom w:w="0" w:type="dxa"/>
          <w:right w:w="0" w:type="dxa"/>
        </w:tblCellMar>
      </w:tblPr>
      <w:tr>
        <w:trPr>
          <w:trHeight w:val="235"/>
        </w:trPr>
        <w:tc>
          <w:tcPr>
            <w:tcW w:w="10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60" w:type="dxa"/>
            <w:vAlign w:val="bottom"/>
          </w:tcPr>
          <w:p>
            <w:pPr>
              <w:ind w:left="240"/>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6</w:t>
            </w:r>
          </w:p>
        </w:tc>
        <w:tc>
          <w:tcPr>
            <w:tcW w:w="2180" w:type="dxa"/>
            <w:vAlign w:val="bottom"/>
            <w:gridSpan w:val="4"/>
          </w:tcPr>
          <w:p>
            <w:pPr>
              <w:spacing w:after="0" w:line="206" w:lineRule="exact"/>
              <w:rPr>
                <w:sz w:val="20"/>
                <w:szCs w:val="20"/>
                <w:color w:val="auto"/>
              </w:rPr>
            </w:pPr>
            <w:r>
              <w:rPr>
                <w:rFonts w:ascii="宋体" w:cs="宋体" w:eastAsia="宋体" w:hAnsi="宋体"/>
                <w:sz w:val="18"/>
                <w:szCs w:val="18"/>
                <w:color w:val="auto"/>
              </w:rPr>
              <w:t>不同特征下的判定结果</w:t>
            </w:r>
          </w:p>
        </w:tc>
        <w:tc>
          <w:tcPr>
            <w:tcW w:w="74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106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6"/>
        </w:trPr>
        <w:tc>
          <w:tcPr>
            <w:tcW w:w="106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b w:val="1"/>
                <w:bCs w:val="1"/>
                <w:color w:val="auto"/>
              </w:rPr>
              <w:t>数据集</w:t>
            </w:r>
          </w:p>
        </w:tc>
        <w:tc>
          <w:tcPr>
            <w:tcW w:w="620" w:type="dxa"/>
            <w:vAlign w:val="bottom"/>
            <w:tcBorders>
              <w:bottom w:val="single" w:sz="8" w:color="auto"/>
            </w:tcBorders>
          </w:tcPr>
          <w:p>
            <w:pPr>
              <w:spacing w:after="0"/>
              <w:rPr>
                <w:sz w:val="17"/>
                <w:szCs w:val="17"/>
                <w:color w:val="auto"/>
              </w:rPr>
            </w:pPr>
          </w:p>
        </w:tc>
        <w:tc>
          <w:tcPr>
            <w:tcW w:w="920" w:type="dxa"/>
            <w:vAlign w:val="bottom"/>
            <w:tcBorders>
              <w:bottom w:val="single" w:sz="8" w:color="auto"/>
            </w:tcBorders>
            <w:gridSpan w:val="3"/>
          </w:tcPr>
          <w:p>
            <w:pPr>
              <w:jc w:val="center"/>
              <w:spacing w:after="0" w:line="196" w:lineRule="exact"/>
              <w:rPr>
                <w:sz w:val="20"/>
                <w:szCs w:val="20"/>
                <w:color w:val="auto"/>
              </w:rPr>
            </w:pPr>
            <w:r>
              <w:rPr>
                <w:rFonts w:ascii="Times New Roman Bold" w:cs="Times New Roman Bold" w:eastAsia="Times New Roman Bold" w:hAnsi="Times New Roman Bold"/>
                <w:sz w:val="18"/>
                <w:szCs w:val="18"/>
                <w:b w:val="1"/>
                <w:bCs w:val="1"/>
                <w:color w:val="auto"/>
              </w:rPr>
              <w:t>Structural</w:t>
            </w:r>
          </w:p>
        </w:tc>
        <w:tc>
          <w:tcPr>
            <w:tcW w:w="660" w:type="dxa"/>
            <w:vAlign w:val="bottom"/>
            <w:tcBorders>
              <w:bottom w:val="single" w:sz="8" w:color="auto"/>
              <w:right w:val="single" w:sz="8" w:color="auto"/>
            </w:tcBorders>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gridSpan w:val="2"/>
          </w:tcPr>
          <w:p>
            <w:pPr>
              <w:jc w:val="center"/>
              <w:spacing w:after="0" w:line="196" w:lineRule="exact"/>
              <w:rPr>
                <w:sz w:val="20"/>
                <w:szCs w:val="20"/>
                <w:color w:val="auto"/>
              </w:rPr>
            </w:pPr>
            <w:r>
              <w:rPr>
                <w:rFonts w:ascii="Times New Roman Bold" w:cs="Times New Roman Bold" w:eastAsia="Times New Roman Bold" w:hAnsi="Times New Roman Bold"/>
                <w:sz w:val="18"/>
                <w:szCs w:val="18"/>
                <w:b w:val="1"/>
                <w:bCs w:val="1"/>
                <w:color w:val="auto"/>
              </w:rPr>
              <w:t>Semantic</w:t>
            </w:r>
          </w:p>
        </w:tc>
        <w:tc>
          <w:tcPr>
            <w:tcW w:w="720" w:type="dxa"/>
            <w:vAlign w:val="bottom"/>
            <w:tcBorders>
              <w:bottom w:val="single" w:sz="8" w:color="auto"/>
              <w:right w:val="single" w:sz="8" w:color="auto"/>
            </w:tcBorders>
          </w:tcPr>
          <w:p>
            <w:pPr>
              <w:spacing w:after="0"/>
              <w:rPr>
                <w:sz w:val="17"/>
                <w:szCs w:val="17"/>
                <w:color w:val="auto"/>
              </w:rPr>
            </w:pPr>
          </w:p>
        </w:tc>
        <w:tc>
          <w:tcPr>
            <w:tcW w:w="2200" w:type="dxa"/>
            <w:vAlign w:val="bottom"/>
            <w:tcBorders>
              <w:bottom w:val="single" w:sz="8" w:color="auto"/>
              <w:right w:val="single" w:sz="8" w:color="auto"/>
            </w:tcBorders>
            <w:gridSpan w:val="3"/>
          </w:tcPr>
          <w:p>
            <w:pPr>
              <w:jc w:val="center"/>
              <w:spacing w:after="0" w:line="196" w:lineRule="exact"/>
              <w:rPr>
                <w:sz w:val="20"/>
                <w:szCs w:val="20"/>
                <w:color w:val="auto"/>
              </w:rPr>
            </w:pPr>
            <w:r>
              <w:rPr>
                <w:rFonts w:ascii="Times New Roman Bold" w:cs="Times New Roman Bold" w:eastAsia="Times New Roman Bold" w:hAnsi="Times New Roman Bold"/>
                <w:sz w:val="18"/>
                <w:szCs w:val="18"/>
                <w:b w:val="1"/>
                <w:bCs w:val="1"/>
                <w:color w:val="auto"/>
              </w:rPr>
              <w:t>Structural+Semantic</w:t>
            </w:r>
          </w:p>
        </w:tc>
        <w:tc>
          <w:tcPr>
            <w:tcW w:w="0" w:type="dxa"/>
            <w:vAlign w:val="bottom"/>
          </w:tcPr>
          <w:p>
            <w:pPr>
              <w:spacing w:after="0"/>
              <w:rPr>
                <w:sz w:val="1"/>
                <w:szCs w:val="1"/>
                <w:color w:val="auto"/>
              </w:rPr>
            </w:pPr>
          </w:p>
        </w:tc>
      </w:tr>
      <w:tr>
        <w:trPr>
          <w:trHeight w:val="74"/>
        </w:trPr>
        <w:tc>
          <w:tcPr>
            <w:tcW w:w="1060" w:type="dxa"/>
            <w:vAlign w:val="bottom"/>
            <w:tcBorders>
              <w:left w:val="single" w:sz="8" w:color="auto"/>
              <w:right w:val="single" w:sz="8" w:color="auto"/>
            </w:tcBorders>
            <w:vMerge w:val="continue"/>
          </w:tcPr>
          <w:p>
            <w:pPr>
              <w:spacing w:after="0"/>
              <w:rPr>
                <w:sz w:val="6"/>
                <w:szCs w:val="6"/>
                <w:color w:val="auto"/>
              </w:rPr>
            </w:pPr>
          </w:p>
        </w:tc>
        <w:tc>
          <w:tcPr>
            <w:tcW w:w="620" w:type="dxa"/>
            <w:vAlign w:val="bottom"/>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6"/>
              </w:rPr>
              <w:t>PRE</w:t>
            </w:r>
          </w:p>
        </w:tc>
        <w:tc>
          <w:tcPr>
            <w:tcW w:w="120" w:type="dxa"/>
            <w:vAlign w:val="bottom"/>
            <w:tcBorders>
              <w:right w:val="single" w:sz="8" w:color="auto"/>
            </w:tcBorders>
          </w:tcPr>
          <w:p>
            <w:pPr>
              <w:spacing w:after="0"/>
              <w:rPr>
                <w:sz w:val="6"/>
                <w:szCs w:val="6"/>
                <w:color w:val="auto"/>
              </w:rPr>
            </w:pPr>
          </w:p>
        </w:tc>
        <w:tc>
          <w:tcPr>
            <w:tcW w:w="72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REC</w:t>
            </w:r>
          </w:p>
        </w:tc>
        <w:tc>
          <w:tcPr>
            <w:tcW w:w="80" w:type="dxa"/>
            <w:vAlign w:val="bottom"/>
          </w:tcPr>
          <w:p>
            <w:pPr>
              <w:spacing w:after="0"/>
              <w:rPr>
                <w:sz w:val="6"/>
                <w:szCs w:val="6"/>
                <w:color w:val="auto"/>
              </w:rPr>
            </w:pPr>
          </w:p>
        </w:tc>
        <w:tc>
          <w:tcPr>
            <w:tcW w:w="660" w:type="dxa"/>
            <w:vAlign w:val="bottom"/>
            <w:tcBorders>
              <w:right w:val="single" w:sz="8" w:color="auto"/>
            </w:tcBorders>
            <w:vMerge w:val="restart"/>
          </w:tcPr>
          <w:p>
            <w:pPr>
              <w:jc w:val="center"/>
              <w:ind w:right="10"/>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FM</w:t>
            </w:r>
          </w:p>
        </w:tc>
        <w:tc>
          <w:tcPr>
            <w:tcW w:w="620" w:type="dxa"/>
            <w:vAlign w:val="bottom"/>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PRE</w:t>
            </w:r>
          </w:p>
        </w:tc>
        <w:tc>
          <w:tcPr>
            <w:tcW w:w="100" w:type="dxa"/>
            <w:vAlign w:val="bottom"/>
            <w:tcBorders>
              <w:right w:val="single" w:sz="8" w:color="auto"/>
            </w:tcBorders>
          </w:tcPr>
          <w:p>
            <w:pPr>
              <w:spacing w:after="0"/>
              <w:rPr>
                <w:sz w:val="6"/>
                <w:szCs w:val="6"/>
                <w:color w:val="auto"/>
              </w:rPr>
            </w:pPr>
          </w:p>
        </w:tc>
        <w:tc>
          <w:tcPr>
            <w:tcW w:w="74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rPr>
              <w:t>REC</w:t>
            </w:r>
          </w:p>
        </w:tc>
        <w:tc>
          <w:tcPr>
            <w:tcW w:w="72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FM</w:t>
            </w:r>
          </w:p>
        </w:tc>
        <w:tc>
          <w:tcPr>
            <w:tcW w:w="74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6"/>
              </w:rPr>
              <w:t>PRE</w:t>
            </w:r>
          </w:p>
        </w:tc>
        <w:tc>
          <w:tcPr>
            <w:tcW w:w="72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REC</w:t>
            </w:r>
          </w:p>
        </w:tc>
        <w:tc>
          <w:tcPr>
            <w:tcW w:w="740" w:type="dxa"/>
            <w:vAlign w:val="bottom"/>
            <w:tcBorders>
              <w:right w:val="single" w:sz="8" w:color="auto"/>
            </w:tcBorders>
            <w:vMerge w:val="restart"/>
          </w:tcPr>
          <w:p>
            <w:pPr>
              <w:jc w:val="center"/>
              <w:spacing w:after="0" w:line="199" w:lineRule="exact"/>
              <w:rPr>
                <w:sz w:val="20"/>
                <w:szCs w:val="20"/>
                <w:color w:val="auto"/>
              </w:rPr>
            </w:pPr>
            <w:r>
              <w:rPr>
                <w:rFonts w:ascii="Times New Roman Bold Italic" w:cs="Times New Roman Bold Italic" w:eastAsia="Times New Roman Bold Italic" w:hAnsi="Times New Roman Bold Italic"/>
                <w:sz w:val="18"/>
                <w:szCs w:val="18"/>
                <w:b w:val="1"/>
                <w:bCs w:val="1"/>
                <w:i w:val="1"/>
                <w:iCs w:val="1"/>
                <w:color w:val="auto"/>
                <w:w w:val="99"/>
              </w:rPr>
              <w:t>FM</w:t>
            </w:r>
          </w:p>
        </w:tc>
        <w:tc>
          <w:tcPr>
            <w:tcW w:w="0" w:type="dxa"/>
            <w:vAlign w:val="bottom"/>
          </w:tcPr>
          <w:p>
            <w:pPr>
              <w:spacing w:after="0"/>
              <w:rPr>
                <w:sz w:val="1"/>
                <w:szCs w:val="1"/>
                <w:color w:val="auto"/>
              </w:rPr>
            </w:pPr>
          </w:p>
        </w:tc>
      </w:tr>
      <w:tr>
        <w:trPr>
          <w:trHeight w:val="125"/>
        </w:trPr>
        <w:tc>
          <w:tcPr>
            <w:tcW w:w="1060" w:type="dxa"/>
            <w:vAlign w:val="bottom"/>
            <w:tcBorders>
              <w:left w:val="single" w:sz="8" w:color="auto"/>
              <w:bottom w:val="single" w:sz="8" w:color="auto"/>
              <w:right w:val="single" w:sz="8" w:color="auto"/>
            </w:tcBorders>
          </w:tcPr>
          <w:p>
            <w:pPr>
              <w:spacing w:after="0"/>
              <w:rPr>
                <w:sz w:val="10"/>
                <w:szCs w:val="10"/>
                <w:color w:val="auto"/>
              </w:rPr>
            </w:pPr>
          </w:p>
        </w:tc>
        <w:tc>
          <w:tcPr>
            <w:tcW w:w="620" w:type="dxa"/>
            <w:vAlign w:val="bottom"/>
            <w:tcBorders>
              <w:bottom w:val="single" w:sz="8" w:color="auto"/>
            </w:tcBorders>
            <w:vMerge w:val="continue"/>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720" w:type="dxa"/>
            <w:vAlign w:val="bottom"/>
            <w:tcBorders>
              <w:bottom w:val="single" w:sz="8" w:color="auto"/>
              <w:right w:val="single" w:sz="8" w:color="auto"/>
            </w:tcBorders>
            <w:vMerge w:val="continue"/>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660" w:type="dxa"/>
            <w:vAlign w:val="bottom"/>
            <w:tcBorders>
              <w:bottom w:val="single" w:sz="8" w:color="auto"/>
              <w:right w:val="single" w:sz="8" w:color="auto"/>
            </w:tcBorders>
            <w:vMerge w:val="continue"/>
          </w:tcPr>
          <w:p>
            <w:pPr>
              <w:spacing w:after="0"/>
              <w:rPr>
                <w:sz w:val="10"/>
                <w:szCs w:val="10"/>
                <w:color w:val="auto"/>
              </w:rPr>
            </w:pPr>
          </w:p>
        </w:tc>
        <w:tc>
          <w:tcPr>
            <w:tcW w:w="620" w:type="dxa"/>
            <w:vAlign w:val="bottom"/>
            <w:tcBorders>
              <w:bottom w:val="single" w:sz="8" w:color="auto"/>
            </w:tcBorders>
            <w:vMerge w:val="continue"/>
          </w:tcPr>
          <w:p>
            <w:pPr>
              <w:spacing w:after="0"/>
              <w:rPr>
                <w:sz w:val="10"/>
                <w:szCs w:val="10"/>
                <w:color w:val="auto"/>
              </w:rPr>
            </w:pPr>
          </w:p>
        </w:tc>
        <w:tc>
          <w:tcPr>
            <w:tcW w:w="100" w:type="dxa"/>
            <w:vAlign w:val="bottom"/>
            <w:tcBorders>
              <w:bottom w:val="single" w:sz="8" w:color="auto"/>
              <w:right w:val="single" w:sz="8" w:color="auto"/>
            </w:tcBorders>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720" w:type="dxa"/>
            <w:vAlign w:val="bottom"/>
            <w:tcBorders>
              <w:bottom w:val="single" w:sz="8" w:color="auto"/>
              <w:right w:val="single" w:sz="8" w:color="auto"/>
            </w:tcBorders>
            <w:vMerge w:val="continue"/>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720" w:type="dxa"/>
            <w:vAlign w:val="bottom"/>
            <w:tcBorders>
              <w:bottom w:val="single" w:sz="8" w:color="auto"/>
              <w:right w:val="single" w:sz="8" w:color="auto"/>
            </w:tcBorders>
            <w:vMerge w:val="continue"/>
          </w:tcPr>
          <w:p>
            <w:pPr>
              <w:spacing w:after="0"/>
              <w:rPr>
                <w:sz w:val="10"/>
                <w:szCs w:val="10"/>
                <w:color w:val="auto"/>
              </w:rPr>
            </w:pPr>
          </w:p>
        </w:tc>
        <w:tc>
          <w:tcPr>
            <w:tcW w:w="74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8"/>
        </w:trPr>
        <w:tc>
          <w:tcPr>
            <w:tcW w:w="1060" w:type="dxa"/>
            <w:vAlign w:val="bottom"/>
            <w:tcBorders>
              <w:left w:val="single" w:sz="8" w:color="auto"/>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w w:val="96"/>
              </w:rPr>
              <w:t>Ant</w:t>
            </w:r>
          </w:p>
        </w:tc>
        <w:tc>
          <w:tcPr>
            <w:tcW w:w="620" w:type="dxa"/>
            <w:vAlign w:val="bottom"/>
          </w:tcPr>
          <w:p>
            <w:pPr>
              <w:jc w:val="center"/>
              <w:spacing w:after="0" w:line="178" w:lineRule="exact"/>
              <w:rPr>
                <w:sz w:val="20"/>
                <w:szCs w:val="20"/>
                <w:color w:val="auto"/>
              </w:rPr>
            </w:pPr>
            <w:r>
              <w:rPr>
                <w:rFonts w:ascii="Times New Roman" w:cs="Times New Roman" w:eastAsia="Times New Roman" w:hAnsi="Times New Roman"/>
                <w:sz w:val="18"/>
                <w:szCs w:val="18"/>
                <w:color w:val="auto"/>
              </w:rPr>
              <w:t>0.725</w:t>
            </w:r>
          </w:p>
        </w:tc>
        <w:tc>
          <w:tcPr>
            <w:tcW w:w="120" w:type="dxa"/>
            <w:vAlign w:val="bottom"/>
            <w:tcBorders>
              <w:right w:val="single" w:sz="8" w:color="auto"/>
            </w:tcBorders>
          </w:tcPr>
          <w:p>
            <w:pPr>
              <w:spacing w:after="0"/>
              <w:rPr>
                <w:sz w:val="15"/>
                <w:szCs w:val="15"/>
                <w:color w:val="auto"/>
              </w:rPr>
            </w:pPr>
          </w:p>
        </w:tc>
        <w:tc>
          <w:tcPr>
            <w:tcW w:w="72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0.475</w:t>
            </w:r>
          </w:p>
        </w:tc>
        <w:tc>
          <w:tcPr>
            <w:tcW w:w="80" w:type="dxa"/>
            <w:vAlign w:val="bottom"/>
          </w:tcPr>
          <w:p>
            <w:pPr>
              <w:spacing w:after="0"/>
              <w:rPr>
                <w:sz w:val="15"/>
                <w:szCs w:val="15"/>
                <w:color w:val="auto"/>
              </w:rPr>
            </w:pPr>
          </w:p>
        </w:tc>
        <w:tc>
          <w:tcPr>
            <w:tcW w:w="660" w:type="dxa"/>
            <w:vAlign w:val="bottom"/>
            <w:tcBorders>
              <w:right w:val="single" w:sz="8" w:color="auto"/>
            </w:tcBorders>
          </w:tcPr>
          <w:p>
            <w:pPr>
              <w:jc w:val="center"/>
              <w:ind w:right="30"/>
              <w:spacing w:after="0" w:line="178" w:lineRule="exact"/>
              <w:rPr>
                <w:sz w:val="20"/>
                <w:szCs w:val="20"/>
                <w:color w:val="auto"/>
              </w:rPr>
            </w:pPr>
            <w:r>
              <w:rPr>
                <w:rFonts w:ascii="Times New Roman" w:cs="Times New Roman" w:eastAsia="Times New Roman" w:hAnsi="Times New Roman"/>
                <w:sz w:val="18"/>
                <w:szCs w:val="18"/>
                <w:color w:val="auto"/>
              </w:rPr>
              <w:t>0.574</w:t>
            </w:r>
          </w:p>
        </w:tc>
        <w:tc>
          <w:tcPr>
            <w:tcW w:w="620" w:type="dxa"/>
            <w:vAlign w:val="bottom"/>
          </w:tcPr>
          <w:p>
            <w:pPr>
              <w:jc w:val="center"/>
              <w:spacing w:after="0" w:line="178" w:lineRule="exact"/>
              <w:rPr>
                <w:sz w:val="20"/>
                <w:szCs w:val="20"/>
                <w:color w:val="auto"/>
              </w:rPr>
            </w:pPr>
            <w:r>
              <w:rPr>
                <w:rFonts w:ascii="Times New Roman" w:cs="Times New Roman" w:eastAsia="Times New Roman" w:hAnsi="Times New Roman"/>
                <w:sz w:val="18"/>
                <w:szCs w:val="18"/>
                <w:color w:val="auto"/>
                <w:w w:val="98"/>
              </w:rPr>
              <w:t>0.322</w:t>
            </w:r>
          </w:p>
        </w:tc>
        <w:tc>
          <w:tcPr>
            <w:tcW w:w="100" w:type="dxa"/>
            <w:vAlign w:val="bottom"/>
            <w:tcBorders>
              <w:right w:val="single" w:sz="8" w:color="auto"/>
            </w:tcBorders>
          </w:tcPr>
          <w:p>
            <w:pPr>
              <w:spacing w:after="0"/>
              <w:rPr>
                <w:sz w:val="15"/>
                <w:szCs w:val="15"/>
                <w:color w:val="auto"/>
              </w:rPr>
            </w:pP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0.806</w:t>
            </w:r>
          </w:p>
        </w:tc>
        <w:tc>
          <w:tcPr>
            <w:tcW w:w="72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0.460</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0.787</w:t>
            </w:r>
          </w:p>
        </w:tc>
        <w:tc>
          <w:tcPr>
            <w:tcW w:w="72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0.613</w:t>
            </w:r>
          </w:p>
        </w:tc>
        <w:tc>
          <w:tcPr>
            <w:tcW w:w="740" w:type="dxa"/>
            <w:vAlign w:val="bottom"/>
            <w:tcBorders>
              <w:right w:val="single" w:sz="8" w:color="auto"/>
            </w:tcBorders>
          </w:tcPr>
          <w:p>
            <w:pPr>
              <w:jc w:val="center"/>
              <w:spacing w:after="0" w:line="178" w:lineRule="exact"/>
              <w:rPr>
                <w:sz w:val="20"/>
                <w:szCs w:val="20"/>
                <w:color w:val="auto"/>
              </w:rPr>
            </w:pPr>
            <w:r>
              <w:rPr>
                <w:rFonts w:ascii="Times New Roman" w:cs="Times New Roman" w:eastAsia="Times New Roman" w:hAnsi="Times New Roman"/>
                <w:sz w:val="18"/>
                <w:szCs w:val="18"/>
                <w:color w:val="auto"/>
              </w:rPr>
              <w:t>0.689</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ANTLR</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0.846</w:t>
            </w:r>
          </w:p>
        </w:tc>
        <w:tc>
          <w:tcPr>
            <w:tcW w:w="1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0.344</w:t>
            </w:r>
          </w:p>
        </w:tc>
        <w:tc>
          <w:tcPr>
            <w:tcW w:w="80" w:type="dxa"/>
            <w:vAlign w:val="bottom"/>
          </w:tcPr>
          <w:p>
            <w:pPr>
              <w:spacing w:after="0"/>
              <w:rPr>
                <w:sz w:val="17"/>
                <w:szCs w:val="17"/>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0.489</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0.365</w:t>
            </w:r>
          </w:p>
        </w:tc>
        <w:tc>
          <w:tcPr>
            <w:tcW w:w="10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0.844</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0.509</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0.843</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0.672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0.784</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ArgoUML</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0.757</w:t>
            </w:r>
          </w:p>
        </w:tc>
        <w:tc>
          <w:tcPr>
            <w:tcW w:w="1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0.472</w:t>
            </w:r>
          </w:p>
        </w:tc>
        <w:tc>
          <w:tcPr>
            <w:tcW w:w="80" w:type="dxa"/>
            <w:vAlign w:val="bottom"/>
          </w:tcPr>
          <w:p>
            <w:pPr>
              <w:spacing w:after="0"/>
              <w:rPr>
                <w:sz w:val="17"/>
                <w:szCs w:val="17"/>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0.582</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0.348</w:t>
            </w:r>
          </w:p>
        </w:tc>
        <w:tc>
          <w:tcPr>
            <w:tcW w:w="10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0.834</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0.491</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0.762</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0.642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0.696</w:t>
            </w:r>
          </w:p>
        </w:tc>
        <w:tc>
          <w:tcPr>
            <w:tcW w:w="0" w:type="dxa"/>
            <w:vAlign w:val="bottom"/>
          </w:tcPr>
          <w:p>
            <w:pPr>
              <w:spacing w:after="0"/>
              <w:rPr>
                <w:sz w:val="1"/>
                <w:szCs w:val="1"/>
                <w:color w:val="auto"/>
              </w:rPr>
            </w:pPr>
          </w:p>
        </w:tc>
      </w:tr>
      <w:tr>
        <w:trPr>
          <w:trHeight w:val="209"/>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ConQAT</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0.698</w:t>
            </w:r>
          </w:p>
        </w:tc>
        <w:tc>
          <w:tcPr>
            <w:tcW w:w="120" w:type="dxa"/>
            <w:vAlign w:val="bottom"/>
            <w:tcBorders>
              <w:right w:val="single" w:sz="8" w:color="auto"/>
            </w:tcBorders>
          </w:tcPr>
          <w:p>
            <w:pPr>
              <w:spacing w:after="0"/>
              <w:rPr>
                <w:sz w:val="18"/>
                <w:szCs w:val="18"/>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0.518</w:t>
            </w:r>
          </w:p>
        </w:tc>
        <w:tc>
          <w:tcPr>
            <w:tcW w:w="80" w:type="dxa"/>
            <w:vAlign w:val="bottom"/>
          </w:tcPr>
          <w:p>
            <w:pPr>
              <w:spacing w:after="0"/>
              <w:rPr>
                <w:sz w:val="18"/>
                <w:szCs w:val="18"/>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0.595</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0.385</w:t>
            </w:r>
          </w:p>
        </w:tc>
        <w:tc>
          <w:tcPr>
            <w:tcW w:w="100" w:type="dxa"/>
            <w:vAlign w:val="bottom"/>
            <w:tcBorders>
              <w:right w:val="single" w:sz="8" w:color="auto"/>
            </w:tcBorders>
          </w:tcPr>
          <w:p>
            <w:pPr>
              <w:spacing w:after="0"/>
              <w:rPr>
                <w:sz w:val="18"/>
                <w:szCs w:val="18"/>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0.888</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0.537</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0.674</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0.741</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0.706</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JDT</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0.809</w:t>
            </w:r>
          </w:p>
        </w:tc>
        <w:tc>
          <w:tcPr>
            <w:tcW w:w="1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0.452</w:t>
            </w:r>
          </w:p>
        </w:tc>
        <w:tc>
          <w:tcPr>
            <w:tcW w:w="80" w:type="dxa"/>
            <w:vAlign w:val="bottom"/>
          </w:tcPr>
          <w:p>
            <w:pPr>
              <w:spacing w:after="0"/>
              <w:rPr>
                <w:sz w:val="17"/>
                <w:szCs w:val="17"/>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0.580</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0.440</w:t>
            </w:r>
          </w:p>
        </w:tc>
        <w:tc>
          <w:tcPr>
            <w:tcW w:w="10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0.828</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0.574</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0.829</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0.617</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0.708</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JHotDraw</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0.800</w:t>
            </w:r>
          </w:p>
        </w:tc>
        <w:tc>
          <w:tcPr>
            <w:tcW w:w="1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0.588</w:t>
            </w:r>
          </w:p>
        </w:tc>
        <w:tc>
          <w:tcPr>
            <w:tcW w:w="80" w:type="dxa"/>
            <w:vAlign w:val="bottom"/>
          </w:tcPr>
          <w:p>
            <w:pPr>
              <w:spacing w:after="0"/>
              <w:rPr>
                <w:sz w:val="17"/>
                <w:szCs w:val="17"/>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0.678</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0.429</w:t>
            </w:r>
          </w:p>
        </w:tc>
        <w:tc>
          <w:tcPr>
            <w:tcW w:w="10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0.706</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0.533</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0.893</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0.735</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0.806</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JabRef</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0.646</w:t>
            </w:r>
          </w:p>
        </w:tc>
        <w:tc>
          <w:tcPr>
            <w:tcW w:w="1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0.528</w:t>
            </w:r>
          </w:p>
        </w:tc>
        <w:tc>
          <w:tcPr>
            <w:tcW w:w="80" w:type="dxa"/>
            <w:vAlign w:val="bottom"/>
          </w:tcPr>
          <w:p>
            <w:pPr>
              <w:spacing w:after="0"/>
              <w:rPr>
                <w:sz w:val="17"/>
                <w:szCs w:val="17"/>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0.581</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0.310</w:t>
            </w:r>
          </w:p>
        </w:tc>
        <w:tc>
          <w:tcPr>
            <w:tcW w:w="10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0.817</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0.450</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0.755</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0.563</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0.645</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JFreeChart</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0.812</w:t>
            </w:r>
          </w:p>
        </w:tc>
        <w:tc>
          <w:tcPr>
            <w:tcW w:w="1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0.729</w:t>
            </w:r>
          </w:p>
        </w:tc>
        <w:tc>
          <w:tcPr>
            <w:tcW w:w="80" w:type="dxa"/>
            <w:vAlign w:val="bottom"/>
          </w:tcPr>
          <w:p>
            <w:pPr>
              <w:spacing w:after="0"/>
              <w:rPr>
                <w:sz w:val="17"/>
                <w:szCs w:val="17"/>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0.768</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0.605</w:t>
            </w:r>
          </w:p>
        </w:tc>
        <w:tc>
          <w:tcPr>
            <w:tcW w:w="10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0.905</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0.725</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0.811</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0.864</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0.837</w:t>
            </w: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Lucene</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0.843</w:t>
            </w:r>
          </w:p>
        </w:tc>
        <w:tc>
          <w:tcPr>
            <w:tcW w:w="1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0.542</w:t>
            </w:r>
          </w:p>
        </w:tc>
        <w:tc>
          <w:tcPr>
            <w:tcW w:w="80" w:type="dxa"/>
            <w:vAlign w:val="bottom"/>
          </w:tcPr>
          <w:p>
            <w:pPr>
              <w:spacing w:after="0"/>
              <w:rPr>
                <w:sz w:val="17"/>
                <w:szCs w:val="17"/>
                <w:color w:val="auto"/>
              </w:rPr>
            </w:pPr>
          </w:p>
        </w:tc>
        <w:tc>
          <w:tcPr>
            <w:tcW w:w="660" w:type="dxa"/>
            <w:vAlign w:val="bottom"/>
            <w:tcBorders>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0.660</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0.479</w:t>
            </w:r>
          </w:p>
        </w:tc>
        <w:tc>
          <w:tcPr>
            <w:tcW w:w="10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0.846</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0.612</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0.860</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0.727</w:t>
            </w:r>
          </w:p>
        </w:tc>
        <w:tc>
          <w:tcPr>
            <w:tcW w:w="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0.788</w:t>
            </w:r>
          </w:p>
        </w:tc>
        <w:tc>
          <w:tcPr>
            <w:tcW w:w="0" w:type="dxa"/>
            <w:vAlign w:val="bottom"/>
          </w:tcPr>
          <w:p>
            <w:pPr>
              <w:spacing w:after="0"/>
              <w:rPr>
                <w:sz w:val="1"/>
                <w:szCs w:val="1"/>
                <w:color w:val="auto"/>
              </w:rPr>
            </w:pPr>
          </w:p>
        </w:tc>
      </w:tr>
      <w:tr>
        <w:trPr>
          <w:trHeight w:val="226"/>
        </w:trPr>
        <w:tc>
          <w:tcPr>
            <w:tcW w:w="10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Vuze</w:t>
            </w:r>
          </w:p>
        </w:tc>
        <w:tc>
          <w:tcPr>
            <w:tcW w:w="6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0.774</w:t>
            </w:r>
          </w:p>
        </w:tc>
        <w:tc>
          <w:tcPr>
            <w:tcW w:w="120" w:type="dxa"/>
            <w:vAlign w:val="bottom"/>
            <w:tcBorders>
              <w:bottom w:val="single" w:sz="8" w:color="auto"/>
              <w:right w:val="single" w:sz="8" w:color="auto"/>
            </w:tcBorders>
          </w:tcPr>
          <w:p>
            <w:pPr>
              <w:spacing w:after="0"/>
              <w:rPr>
                <w:sz w:val="19"/>
                <w:szCs w:val="19"/>
                <w:color w:val="auto"/>
              </w:rPr>
            </w:pP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0.372</w:t>
            </w:r>
          </w:p>
        </w:tc>
        <w:tc>
          <w:tcPr>
            <w:tcW w:w="80" w:type="dxa"/>
            <w:vAlign w:val="bottom"/>
            <w:tcBorders>
              <w:bottom w:val="single" w:sz="8" w:color="auto"/>
            </w:tcBorders>
          </w:tcPr>
          <w:p>
            <w:pPr>
              <w:spacing w:after="0"/>
              <w:rPr>
                <w:sz w:val="19"/>
                <w:szCs w:val="19"/>
                <w:color w:val="auto"/>
              </w:rPr>
            </w:pPr>
          </w:p>
        </w:tc>
        <w:tc>
          <w:tcPr>
            <w:tcW w:w="660" w:type="dxa"/>
            <w:vAlign w:val="bottom"/>
            <w:tcBorders>
              <w:bottom w:val="single" w:sz="8" w:color="auto"/>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0.503</w:t>
            </w:r>
          </w:p>
        </w:tc>
        <w:tc>
          <w:tcPr>
            <w:tcW w:w="6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8"/>
              </w:rPr>
              <w:t>0.326</w:t>
            </w:r>
          </w:p>
        </w:tc>
        <w:tc>
          <w:tcPr>
            <w:tcW w:w="100" w:type="dxa"/>
            <w:vAlign w:val="bottom"/>
            <w:tcBorders>
              <w:bottom w:val="single" w:sz="8" w:color="auto"/>
              <w:right w:val="single" w:sz="8" w:color="auto"/>
            </w:tcBorders>
          </w:tcPr>
          <w:p>
            <w:pPr>
              <w:spacing w:after="0"/>
              <w:rPr>
                <w:sz w:val="19"/>
                <w:szCs w:val="19"/>
                <w:color w:val="auto"/>
              </w:rPr>
            </w:pP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0.775</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0.459</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0.866</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0.550</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0.673</w:t>
            </w:r>
          </w:p>
        </w:tc>
        <w:tc>
          <w:tcPr>
            <w:tcW w:w="0" w:type="dxa"/>
            <w:vAlign w:val="bottom"/>
          </w:tcPr>
          <w:p>
            <w:pPr>
              <w:spacing w:after="0"/>
              <w:rPr>
                <w:sz w:val="1"/>
                <w:szCs w:val="1"/>
                <w:color w:val="auto"/>
              </w:rPr>
            </w:pPr>
          </w:p>
        </w:tc>
      </w:tr>
      <w:tr>
        <w:trPr>
          <w:trHeight w:val="222"/>
        </w:trPr>
        <w:tc>
          <w:tcPr>
            <w:tcW w:w="1060" w:type="dxa"/>
            <w:vAlign w:val="bottom"/>
            <w:tcBorders>
              <w:left w:val="single" w:sz="8" w:color="auto"/>
              <w:bottom w:val="single" w:sz="8" w:color="auto"/>
              <w:right w:val="single" w:sz="8" w:color="auto"/>
            </w:tcBorders>
          </w:tcPr>
          <w:p>
            <w:pPr>
              <w:jc w:val="center"/>
              <w:spacing w:after="0" w:line="194" w:lineRule="exact"/>
              <w:rPr>
                <w:sz w:val="20"/>
                <w:szCs w:val="20"/>
                <w:color w:val="auto"/>
              </w:rPr>
            </w:pPr>
            <w:r>
              <w:rPr>
                <w:rFonts w:ascii="宋体" w:cs="宋体" w:eastAsia="宋体" w:hAnsi="宋体"/>
                <w:sz w:val="18"/>
                <w:szCs w:val="18"/>
                <w:b w:val="1"/>
                <w:bCs w:val="1"/>
                <w:color w:val="auto"/>
              </w:rPr>
              <w:t>平均值</w:t>
            </w:r>
          </w:p>
        </w:tc>
        <w:tc>
          <w:tcPr>
            <w:tcW w:w="6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0.771</w:t>
            </w:r>
          </w:p>
        </w:tc>
        <w:tc>
          <w:tcPr>
            <w:tcW w:w="120" w:type="dxa"/>
            <w:vAlign w:val="bottom"/>
            <w:tcBorders>
              <w:bottom w:val="single" w:sz="8" w:color="auto"/>
              <w:right w:val="single" w:sz="8" w:color="auto"/>
            </w:tcBorders>
          </w:tcPr>
          <w:p>
            <w:pPr>
              <w:spacing w:after="0"/>
              <w:rPr>
                <w:sz w:val="19"/>
                <w:szCs w:val="19"/>
                <w:color w:val="auto"/>
              </w:rPr>
            </w:pP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0.502</w:t>
            </w:r>
          </w:p>
        </w:tc>
        <w:tc>
          <w:tcPr>
            <w:tcW w:w="80" w:type="dxa"/>
            <w:vAlign w:val="bottom"/>
            <w:tcBorders>
              <w:bottom w:val="single" w:sz="8" w:color="auto"/>
            </w:tcBorders>
          </w:tcPr>
          <w:p>
            <w:pPr>
              <w:spacing w:after="0"/>
              <w:rPr>
                <w:sz w:val="19"/>
                <w:szCs w:val="19"/>
                <w:color w:val="auto"/>
              </w:rPr>
            </w:pPr>
          </w:p>
        </w:tc>
        <w:tc>
          <w:tcPr>
            <w:tcW w:w="660" w:type="dxa"/>
            <w:vAlign w:val="bottom"/>
            <w:tcBorders>
              <w:bottom w:val="single" w:sz="8" w:color="auto"/>
              <w:right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color w:val="auto"/>
              </w:rPr>
              <w:t>0.601</w:t>
            </w:r>
          </w:p>
        </w:tc>
        <w:tc>
          <w:tcPr>
            <w:tcW w:w="6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8"/>
              </w:rPr>
              <w:t>0.400</w:t>
            </w:r>
          </w:p>
        </w:tc>
        <w:tc>
          <w:tcPr>
            <w:tcW w:w="100" w:type="dxa"/>
            <w:vAlign w:val="bottom"/>
            <w:tcBorders>
              <w:bottom w:val="single" w:sz="8" w:color="auto"/>
              <w:right w:val="single" w:sz="8" w:color="auto"/>
            </w:tcBorders>
          </w:tcPr>
          <w:p>
            <w:pPr>
              <w:spacing w:after="0"/>
              <w:rPr>
                <w:sz w:val="19"/>
                <w:szCs w:val="19"/>
                <w:color w:val="auto"/>
              </w:rPr>
            </w:pP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0.825</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0.535</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0.808</w:t>
            </w:r>
          </w:p>
        </w:tc>
        <w:tc>
          <w:tcPr>
            <w:tcW w:w="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0.672</w:t>
            </w:r>
          </w:p>
        </w:tc>
        <w:tc>
          <w:tcPr>
            <w:tcW w:w="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0.733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368935</wp:posOffset>
                </wp:positionH>
                <wp:positionV relativeFrom="paragraph">
                  <wp:posOffset>-1758315</wp:posOffset>
                </wp:positionV>
                <wp:extent cx="12700" cy="120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64" o:spid="_x0000_s1089" style="position:absolute;margin-left:29.05pt;margin-top:-138.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368935</wp:posOffset>
                </wp:positionH>
                <wp:positionV relativeFrom="paragraph">
                  <wp:posOffset>-1758315</wp:posOffset>
                </wp:positionV>
                <wp:extent cx="12700" cy="1206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65" o:spid="_x0000_s1090" style="position:absolute;margin-left:29.05pt;margin-top:-138.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1027430</wp:posOffset>
                </wp:positionH>
                <wp:positionV relativeFrom="paragraph">
                  <wp:posOffset>-1758315</wp:posOffset>
                </wp:positionV>
                <wp:extent cx="12065" cy="1206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6" o:spid="_x0000_s1091" style="position:absolute;margin-left:80.9pt;margin-top:-138.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2417445</wp:posOffset>
                </wp:positionH>
                <wp:positionV relativeFrom="paragraph">
                  <wp:posOffset>-1758315</wp:posOffset>
                </wp:positionV>
                <wp:extent cx="12065" cy="1206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7" o:spid="_x0000_s1092" style="position:absolute;margin-left:190.35pt;margin-top:-138.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3808730</wp:posOffset>
                </wp:positionH>
                <wp:positionV relativeFrom="paragraph">
                  <wp:posOffset>-1758315</wp:posOffset>
                </wp:positionV>
                <wp:extent cx="12065" cy="1206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8" o:spid="_x0000_s1093" style="position:absolute;margin-left:299.9pt;margin-top:-138.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368935</wp:posOffset>
                </wp:positionH>
                <wp:positionV relativeFrom="paragraph">
                  <wp:posOffset>-1621155</wp:posOffset>
                </wp:positionV>
                <wp:extent cx="12700" cy="1206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69" o:spid="_x0000_s1094" style="position:absolute;margin-left:29.05pt;margin-top:-127.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368935</wp:posOffset>
                </wp:positionH>
                <wp:positionV relativeFrom="paragraph">
                  <wp:posOffset>-163195</wp:posOffset>
                </wp:positionV>
                <wp:extent cx="12700" cy="1270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0" o:spid="_x0000_s1095" style="position:absolute;margin-left:29.05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1027430</wp:posOffset>
                </wp:positionH>
                <wp:positionV relativeFrom="paragraph">
                  <wp:posOffset>-163195</wp:posOffset>
                </wp:positionV>
                <wp:extent cx="12065" cy="1270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71" o:spid="_x0000_s1096" style="position:absolute;margin-left:80.9pt;margin-top:-12.8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1493520</wp:posOffset>
                </wp:positionH>
                <wp:positionV relativeFrom="paragraph">
                  <wp:posOffset>-163195</wp:posOffset>
                </wp:positionV>
                <wp:extent cx="12700" cy="1270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2" o:spid="_x0000_s1097" style="position:absolute;margin-left:117.6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1955165</wp:posOffset>
                </wp:positionH>
                <wp:positionV relativeFrom="paragraph">
                  <wp:posOffset>-163195</wp:posOffset>
                </wp:positionV>
                <wp:extent cx="12700" cy="1270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3" o:spid="_x0000_s1098" style="position:absolute;margin-left:153.95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2417445</wp:posOffset>
                </wp:positionH>
                <wp:positionV relativeFrom="paragraph">
                  <wp:posOffset>-163195</wp:posOffset>
                </wp:positionV>
                <wp:extent cx="12065" cy="127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74" o:spid="_x0000_s1099" style="position:absolute;margin-left:190.35pt;margin-top:-12.8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2883535</wp:posOffset>
                </wp:positionH>
                <wp:positionV relativeFrom="paragraph">
                  <wp:posOffset>-163195</wp:posOffset>
                </wp:positionV>
                <wp:extent cx="12700" cy="127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5" o:spid="_x0000_s1100" style="position:absolute;margin-left:227.05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3347085</wp:posOffset>
                </wp:positionH>
                <wp:positionV relativeFrom="paragraph">
                  <wp:posOffset>-163195</wp:posOffset>
                </wp:positionV>
                <wp:extent cx="12065" cy="1270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76" o:spid="_x0000_s1101" style="position:absolute;margin-left:263.55pt;margin-top:-12.8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3808730</wp:posOffset>
                </wp:positionH>
                <wp:positionV relativeFrom="paragraph">
                  <wp:posOffset>-163195</wp:posOffset>
                </wp:positionV>
                <wp:extent cx="12065" cy="1270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77" o:spid="_x0000_s1102" style="position:absolute;margin-left:299.9pt;margin-top:-12.8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4274820</wp:posOffset>
                </wp:positionH>
                <wp:positionV relativeFrom="paragraph">
                  <wp:posOffset>-163195</wp:posOffset>
                </wp:positionV>
                <wp:extent cx="12700" cy="1270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8" o:spid="_x0000_s1103" style="position:absolute;margin-left:336.6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4739640</wp:posOffset>
                </wp:positionH>
                <wp:positionV relativeFrom="paragraph">
                  <wp:posOffset>-163195</wp:posOffset>
                </wp:positionV>
                <wp:extent cx="12700" cy="1270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9" o:spid="_x0000_s1104" style="position:absolute;margin-left:373.2pt;margin-top:-12.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89" w:lineRule="exact"/>
        <w:rPr>
          <w:sz w:val="20"/>
          <w:szCs w:val="20"/>
          <w:color w:val="auto"/>
        </w:rPr>
      </w:pPr>
    </w:p>
    <w:p>
      <w:pPr>
        <w:jc w:val="both"/>
        <w:ind w:right="40" w:firstLine="372"/>
        <w:spacing w:after="0" w:line="270" w:lineRule="exact"/>
        <w:rPr>
          <w:sz w:val="20"/>
          <w:szCs w:val="20"/>
          <w:color w:val="auto"/>
        </w:rPr>
      </w:pPr>
      <w:r>
        <w:rPr>
          <w:rFonts w:ascii="宋体" w:cs="宋体" w:eastAsia="宋体" w:hAnsi="宋体"/>
          <w:sz w:val="18"/>
          <w:szCs w:val="18"/>
          <w:color w:val="auto"/>
        </w:rPr>
        <w:t>如表格</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当单独使用结构上下文特征时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个数据集上的平均精确度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 xml:space="preserve">FM </w:t>
      </w:r>
      <w:r>
        <w:rPr>
          <w:rFonts w:ascii="宋体" w:cs="宋体" w:eastAsia="宋体" w:hAnsi="宋体"/>
          <w:sz w:val="18"/>
          <w:szCs w:val="18"/>
          <w:color w:val="auto"/>
        </w:rPr>
        <w:t>值分别为</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0.771,0.502</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和</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0.601;</w:t>
      </w:r>
      <w:r>
        <w:rPr>
          <w:rFonts w:ascii="宋体" w:cs="宋体" w:eastAsia="宋体" w:hAnsi="宋体"/>
          <w:sz w:val="18"/>
          <w:szCs w:val="18"/>
          <w:color w:val="auto"/>
        </w:rPr>
        <w:t>而单独使用语义上下文特征时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在</w:t>
      </w:r>
      <w:r>
        <w:rPr>
          <w:rFonts w:ascii="Times New Roman Italic" w:cs="Times New Roman Italic" w:eastAsia="Times New Roman Italic" w:hAnsi="Times New Roman Italic"/>
          <w:sz w:val="18"/>
          <w:szCs w:val="18"/>
          <w:i w:val="1"/>
          <w:iCs w:val="1"/>
          <w:color w:val="auto"/>
        </w:rPr>
        <w:t xml:space="preserve"> </w:t>
      </w:r>
      <w:r>
        <w:rPr>
          <w:rFonts w:ascii="Times New Roman" w:cs="Times New Roman" w:eastAsia="Times New Roman" w:hAnsi="Times New Roman"/>
          <w:sz w:val="18"/>
          <w:szCs w:val="18"/>
          <w:color w:val="auto"/>
        </w:rPr>
        <w:t>10</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个数据集上的平均精确度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值分别为</w:t>
      </w:r>
      <w:r>
        <w:rPr>
          <w:rFonts w:ascii="Times New Roman" w:cs="Times New Roman" w:eastAsia="Times New Roman" w:hAnsi="Times New Roman"/>
          <w:sz w:val="18"/>
          <w:szCs w:val="18"/>
          <w:color w:val="auto"/>
        </w:rPr>
        <w:t xml:space="preserve"> 0.4,0.825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0.535.</w:t>
      </w:r>
      <w:r>
        <w:rPr>
          <w:rFonts w:ascii="宋体" w:cs="宋体" w:eastAsia="宋体" w:hAnsi="宋体"/>
          <w:sz w:val="18"/>
          <w:szCs w:val="18"/>
          <w:color w:val="auto"/>
        </w:rPr>
        <w:t>可以看出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结构上下特征让</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获得较高的精确</w:t>
      </w:r>
    </w:p>
    <w:p>
      <w:pPr>
        <w:spacing w:after="0" w:line="47" w:lineRule="exact"/>
        <w:rPr>
          <w:sz w:val="20"/>
          <w:szCs w:val="20"/>
          <w:color w:val="auto"/>
        </w:rPr>
      </w:pPr>
    </w:p>
    <w:p>
      <w:pPr>
        <w:jc w:val="both"/>
        <w:ind w:right="40" w:firstLine="3"/>
        <w:spacing w:after="0" w:line="273" w:lineRule="exact"/>
        <w:tabs>
          <w:tab w:leader="none" w:pos="192" w:val="left"/>
        </w:tabs>
        <w:numPr>
          <w:ilvl w:val="0"/>
          <w:numId w:val="19"/>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而语义上下文特征能让</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的召回率明显提高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当结合结构上下文特征和语义上下文特征时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能获得较均衡的精确度和召回率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此时的平均精确度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召回率以及</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值分别为</w:t>
      </w:r>
      <w:r>
        <w:rPr>
          <w:rFonts w:ascii="Times New Roman" w:cs="Times New Roman" w:eastAsia="Times New Roman" w:hAnsi="Times New Roman"/>
          <w:sz w:val="18"/>
          <w:szCs w:val="18"/>
          <w:color w:val="auto"/>
        </w:rPr>
        <w:t xml:space="preserve"> 0.808,0.672, </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0.733.</w:t>
      </w:r>
      <w:r>
        <w:rPr>
          <w:rFonts w:ascii="宋体" w:cs="宋体" w:eastAsia="宋体" w:hAnsi="宋体"/>
          <w:sz w:val="18"/>
          <w:szCs w:val="18"/>
          <w:color w:val="auto"/>
        </w:rPr>
        <w:t>这个结果表明</w:t>
      </w:r>
      <w:r>
        <w:rPr>
          <w:rFonts w:ascii="Times New Roman" w:cs="Times New Roman" w:eastAsia="Times New Roman" w:hAnsi="Times New Roman"/>
          <w:sz w:val="18"/>
          <w:szCs w:val="18"/>
          <w:color w:val="auto"/>
        </w:rPr>
        <w:t>,</w:t>
      </w:r>
      <w:r>
        <w:rPr>
          <w:rFonts w:ascii="宋体" w:cs="宋体" w:eastAsia="宋体" w:hAnsi="宋体"/>
          <w:sz w:val="18"/>
          <w:szCs w:val="18"/>
          <w:color w:val="auto"/>
        </w:rPr>
        <w:t>无论是在结构上下文特征中加入语义上下文特征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还是在语义上下文特征中加入结构上下文特征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都能对</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准确率的提高起积极作用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从而验证了文章中提出的假设</w:t>
      </w:r>
      <w:r>
        <w:rPr>
          <w:rFonts w:ascii="Times New Roman" w:cs="Times New Roman" w:eastAsia="Times New Roman" w:hAnsi="Times New Roman"/>
          <w:sz w:val="18"/>
          <w:szCs w:val="18"/>
          <w:color w:val="auto"/>
        </w:rPr>
        <w:t>.</w:t>
      </w:r>
    </w:p>
    <w:p>
      <w:pPr>
        <w:spacing w:after="0" w:line="118"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4.4 </w:t>
      </w:r>
      <w:r>
        <w:rPr>
          <w:rFonts w:ascii="黑体" w:cs="黑体" w:eastAsia="黑体" w:hAnsi="黑体"/>
          <w:sz w:val="18"/>
          <w:szCs w:val="18"/>
          <w:color w:val="auto"/>
        </w:rPr>
        <w:t>问题</w:t>
      </w:r>
      <w:r>
        <w:rPr>
          <w:rFonts w:ascii="Times New Roman" w:cs="Times New Roman" w:eastAsia="Times New Roman" w:hAnsi="Times New Roman"/>
          <w:sz w:val="18"/>
          <w:szCs w:val="18"/>
          <w:color w:val="auto"/>
        </w:rPr>
        <w:t>4:</w:t>
      </w:r>
      <w:r>
        <w:rPr>
          <w:rFonts w:ascii="Times New Roman Bold" w:cs="Times New Roman Bold" w:eastAsia="Times New Roman Bold" w:hAnsi="Times New Roman Bold"/>
          <w:sz w:val="18"/>
          <w:szCs w:val="18"/>
          <w:b w:val="1"/>
          <w:bCs w:val="1"/>
          <w:color w:val="auto"/>
        </w:rPr>
        <w:t xml:space="preserve"> </w:t>
      </w:r>
      <w:r>
        <w:rPr>
          <w:rFonts w:ascii="新宋体" w:cs="新宋体" w:eastAsia="新宋体" w:hAnsi="新宋体"/>
          <w:sz w:val="18"/>
          <w:szCs w:val="18"/>
          <w:color w:val="auto"/>
        </w:rPr>
        <w:t>不同机器学习算法对</w:t>
      </w:r>
      <w:r>
        <w:rPr>
          <w:rFonts w:ascii="Times New Roman Italic" w:cs="Times New Roman Italic" w:eastAsia="Times New Roman Italic" w:hAnsi="Times New Roman Italic"/>
          <w:sz w:val="18"/>
          <w:szCs w:val="18"/>
          <w:i w:val="1"/>
          <w:iCs w:val="1"/>
          <w:color w:val="auto"/>
        </w:rPr>
        <w:t>CommentAdviser</w:t>
      </w:r>
      <w:r>
        <w:rPr>
          <w:rFonts w:ascii="新宋体" w:cs="新宋体" w:eastAsia="新宋体" w:hAnsi="新宋体"/>
          <w:sz w:val="18"/>
          <w:szCs w:val="18"/>
          <w:color w:val="auto"/>
        </w:rPr>
        <w:t>的准确率有何影响？</w:t>
      </w:r>
    </w:p>
    <w:p>
      <w:pPr>
        <w:spacing w:after="0" w:line="142" w:lineRule="exact"/>
        <w:rPr>
          <w:sz w:val="20"/>
          <w:szCs w:val="20"/>
          <w:color w:val="auto"/>
        </w:rPr>
      </w:pPr>
    </w:p>
    <w:p>
      <w:pPr>
        <w:jc w:val="both"/>
        <w:ind w:firstLine="372"/>
        <w:spacing w:after="0" w:line="275" w:lineRule="exact"/>
        <w:rPr>
          <w:sz w:val="20"/>
          <w:szCs w:val="20"/>
          <w:color w:val="auto"/>
        </w:rPr>
      </w:pPr>
      <w:r>
        <w:rPr>
          <w:rFonts w:ascii="宋体" w:cs="宋体" w:eastAsia="宋体" w:hAnsi="宋体"/>
          <w:sz w:val="18"/>
          <w:szCs w:val="18"/>
          <w:color w:val="auto"/>
        </w:rPr>
        <w:t>在实验过程中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我们还对比了多种机器学习算法在支持注释决策时的表现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参与比较的机器学习算法全是基于监督的学习算法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朴素贝叶斯</w:t>
      </w:r>
      <w:r>
        <w:rPr>
          <w:rFonts w:ascii="Times New Roman" w:cs="Times New Roman" w:eastAsia="Times New Roman" w:hAnsi="Times New Roman"/>
          <w:sz w:val="18"/>
          <w:szCs w:val="18"/>
          <w:color w:val="auto"/>
        </w:rPr>
        <w:t>,LogitBoost,</w:t>
      </w:r>
      <w:r>
        <w:rPr>
          <w:rFonts w:ascii="宋体" w:cs="宋体" w:eastAsia="宋体" w:hAnsi="宋体"/>
          <w:sz w:val="18"/>
          <w:szCs w:val="18"/>
          <w:color w:val="auto"/>
        </w:rPr>
        <w:t>随机树</w:t>
      </w:r>
      <w:r>
        <w:rPr>
          <w:rFonts w:ascii="Times New Roman" w:cs="Times New Roman" w:eastAsia="Times New Roman" w:hAnsi="Times New Roman"/>
          <w:sz w:val="18"/>
          <w:szCs w:val="18"/>
          <w:color w:val="auto"/>
        </w:rPr>
        <w:t>,C4.5</w:t>
      </w:r>
      <w:r>
        <w:rPr>
          <w:rFonts w:ascii="宋体" w:cs="宋体" w:eastAsia="宋体" w:hAnsi="宋体"/>
          <w:sz w:val="18"/>
          <w:szCs w:val="18"/>
          <w:color w:val="auto"/>
        </w:rPr>
        <w:t>决策树</w:t>
      </w:r>
      <w:r>
        <w:rPr>
          <w:rFonts w:ascii="Times New Roman" w:cs="Times New Roman" w:eastAsia="Times New Roman" w:hAnsi="Times New Roman"/>
          <w:sz w:val="18"/>
          <w:szCs w:val="18"/>
          <w:color w:val="auto"/>
        </w:rPr>
        <w:t>,</w:t>
      </w:r>
      <w:r>
        <w:rPr>
          <w:rFonts w:ascii="宋体" w:cs="宋体" w:eastAsia="宋体" w:hAnsi="宋体"/>
          <w:sz w:val="18"/>
          <w:szCs w:val="18"/>
          <w:color w:val="auto"/>
        </w:rPr>
        <w:t>支持向量机</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随机森林</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为了公平比较</w:t>
      </w:r>
      <w:r>
        <w:rPr>
          <w:rFonts w:ascii="Times New Roman" w:cs="Times New Roman" w:eastAsia="Times New Roman" w:hAnsi="Times New Roman"/>
          <w:sz w:val="18"/>
          <w:szCs w:val="18"/>
          <w:color w:val="auto"/>
        </w:rPr>
        <w:t>,</w:t>
      </w:r>
      <w:r>
        <w:rPr>
          <w:rFonts w:ascii="宋体" w:cs="宋体" w:eastAsia="宋体" w:hAnsi="宋体"/>
          <w:sz w:val="18"/>
          <w:szCs w:val="18"/>
          <w:color w:val="auto"/>
        </w:rPr>
        <w:t>所有算法在实验之前都将它们各自的参数调到最优的水平</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设置随机森林算法的</w:t>
      </w:r>
      <w:r>
        <w:rPr>
          <w:rFonts w:ascii="Times New Roman Italic" w:cs="Times New Roman Italic" w:eastAsia="Times New Roman Italic" w:hAnsi="Times New Roman Italic"/>
          <w:sz w:val="18"/>
          <w:szCs w:val="18"/>
          <w:i w:val="1"/>
          <w:iCs w:val="1"/>
          <w:color w:val="auto"/>
        </w:rPr>
        <w:t>BagSizePercent</w:t>
      </w:r>
      <w:r>
        <w:rPr>
          <w:rFonts w:ascii="Times New Roman" w:cs="Times New Roman" w:eastAsia="Times New Roman" w:hAnsi="Times New Roman"/>
          <w:sz w:val="18"/>
          <w:szCs w:val="18"/>
          <w:color w:val="auto"/>
        </w:rPr>
        <w:t>=30,</w:t>
      </w:r>
      <w:r>
        <w:rPr>
          <w:rFonts w:ascii="宋体" w:cs="宋体" w:eastAsia="宋体" w:hAnsi="宋体"/>
          <w:sz w:val="18"/>
          <w:szCs w:val="18"/>
          <w:color w:val="auto"/>
        </w:rPr>
        <w:t>对于随机森林的每个分类器</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随机抽取原训练样本集的</w:t>
      </w:r>
      <w:r>
        <w:rPr>
          <w:rFonts w:ascii="Times New Roman" w:cs="Times New Roman" w:eastAsia="Times New Roman" w:hAnsi="Times New Roman"/>
          <w:sz w:val="18"/>
          <w:szCs w:val="18"/>
          <w:color w:val="auto"/>
        </w:rPr>
        <w:t>30%</w:t>
      </w:r>
      <w:r>
        <w:rPr>
          <w:rFonts w:ascii="宋体" w:cs="宋体" w:eastAsia="宋体" w:hAnsi="宋体"/>
          <w:sz w:val="18"/>
          <w:szCs w:val="18"/>
          <w:color w:val="auto"/>
        </w:rPr>
        <w:t>进行训练</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设置</w:t>
      </w:r>
      <w:r>
        <w:rPr>
          <w:rFonts w:ascii="Times New Roman Italic" w:cs="Times New Roman Italic" w:eastAsia="Times New Roman Italic" w:hAnsi="Times New Roman Italic"/>
          <w:sz w:val="18"/>
          <w:szCs w:val="18"/>
          <w:i w:val="1"/>
          <w:iCs w:val="1"/>
          <w:color w:val="auto"/>
        </w:rPr>
        <w:t>NumFeatures</w:t>
      </w:r>
      <w:r>
        <w:rPr>
          <w:rFonts w:ascii="Times New Roman" w:cs="Times New Roman" w:eastAsia="Times New Roman" w:hAnsi="Times New Roman"/>
          <w:sz w:val="18"/>
          <w:szCs w:val="18"/>
          <w:color w:val="auto"/>
        </w:rPr>
        <w:t>=20,</w:t>
      </w:r>
      <w:r>
        <w:rPr>
          <w:rFonts w:ascii="宋体" w:cs="宋体" w:eastAsia="宋体" w:hAnsi="宋体"/>
          <w:sz w:val="18"/>
          <w:szCs w:val="18"/>
          <w:color w:val="auto"/>
        </w:rPr>
        <w:t>对于随机森林的每个分类器</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随机抽取特征集的</w:t>
      </w:r>
      <w:r>
        <w:rPr>
          <w:rFonts w:ascii="Times New Roman" w:cs="Times New Roman" w:eastAsia="Times New Roman" w:hAnsi="Times New Roman"/>
          <w:sz w:val="18"/>
          <w:szCs w:val="18"/>
          <w:color w:val="auto"/>
        </w:rPr>
        <w:t>20</w:t>
      </w:r>
      <w:r>
        <w:rPr>
          <w:rFonts w:ascii="宋体" w:cs="宋体" w:eastAsia="宋体" w:hAnsi="宋体"/>
          <w:sz w:val="18"/>
          <w:szCs w:val="18"/>
          <w:color w:val="auto"/>
        </w:rPr>
        <w:t>个特征进行训练</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设置</w:t>
      </w:r>
      <w:r>
        <w:rPr>
          <w:rFonts w:ascii="Times New Roman Italic" w:cs="Times New Roman Italic" w:eastAsia="Times New Roman Italic" w:hAnsi="Times New Roman Italic"/>
          <w:sz w:val="18"/>
          <w:szCs w:val="18"/>
          <w:i w:val="1"/>
          <w:iCs w:val="1"/>
          <w:color w:val="auto"/>
        </w:rPr>
        <w:t>NumIterations</w:t>
      </w:r>
      <w:r>
        <w:rPr>
          <w:rFonts w:ascii="Times New Roman" w:cs="Times New Roman" w:eastAsia="Times New Roman" w:hAnsi="Times New Roman"/>
          <w:sz w:val="18"/>
          <w:szCs w:val="18"/>
          <w:color w:val="auto"/>
        </w:rPr>
        <w:t>=300,</w:t>
      </w:r>
      <w:r>
        <w:rPr>
          <w:rFonts w:ascii="宋体" w:cs="宋体" w:eastAsia="宋体" w:hAnsi="宋体"/>
          <w:sz w:val="18"/>
          <w:szCs w:val="18"/>
          <w:color w:val="auto"/>
        </w:rPr>
        <w:t>随机森林中包含</w:t>
      </w:r>
      <w:r>
        <w:rPr>
          <w:rFonts w:ascii="Times New Roman" w:cs="Times New Roman" w:eastAsia="Times New Roman" w:hAnsi="Times New Roman"/>
          <w:sz w:val="18"/>
          <w:szCs w:val="18"/>
          <w:color w:val="auto"/>
        </w:rPr>
        <w:t>300</w:t>
      </w:r>
      <w:r>
        <w:rPr>
          <w:rFonts w:ascii="宋体" w:cs="宋体" w:eastAsia="宋体" w:hAnsi="宋体"/>
          <w:sz w:val="18"/>
          <w:szCs w:val="18"/>
          <w:color w:val="auto"/>
        </w:rPr>
        <w:t>个分类器</w:t>
      </w:r>
      <w:r>
        <w:rPr>
          <w:rFonts w:ascii="Times New Roman" w:cs="Times New Roman" w:eastAsia="Times New Roman" w:hAnsi="Times New Roman"/>
          <w:sz w:val="18"/>
          <w:szCs w:val="18"/>
          <w:color w:val="auto"/>
        </w:rPr>
        <w:t>.</w:t>
      </w:r>
    </w:p>
    <w:p>
      <w:pPr>
        <w:spacing w:after="0" w:line="50"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18"/>
          <w:szCs w:val="18"/>
          <w:color w:val="auto"/>
        </w:rPr>
        <w:t>Table 7 Comparison for multiple machine learning algorithms</w:t>
      </w:r>
    </w:p>
    <w:p>
      <w:pPr>
        <w:spacing w:after="0" w:line="79" w:lineRule="exact"/>
        <w:rPr>
          <w:sz w:val="20"/>
          <w:szCs w:val="20"/>
          <w:color w:val="auto"/>
        </w:rPr>
      </w:pPr>
    </w:p>
    <w:p>
      <w:pPr>
        <w:ind w:left="3240"/>
        <w:spacing w:after="0" w:line="219" w:lineRule="exact"/>
        <w:rPr>
          <w:sz w:val="20"/>
          <w:szCs w:val="20"/>
          <w:color w:val="auto"/>
        </w:rPr>
      </w:pPr>
      <w:r>
        <w:rPr>
          <w:rFonts w:ascii="宋体" w:cs="宋体" w:eastAsia="宋体" w:hAnsi="宋体"/>
          <w:sz w:val="18"/>
          <w:szCs w:val="18"/>
          <w:color w:val="auto"/>
        </w:rPr>
        <w:t>表</w:t>
      </w:r>
      <w:r>
        <w:rPr>
          <w:rFonts w:ascii="Times New Roman" w:cs="Times New Roman" w:eastAsia="Times New Roman" w:hAnsi="Times New Roman"/>
          <w:sz w:val="18"/>
          <w:szCs w:val="18"/>
          <w:color w:val="auto"/>
        </w:rPr>
        <w:t xml:space="preserve"> 7 </w:t>
      </w:r>
      <w:r>
        <w:rPr>
          <w:rFonts w:ascii="宋体" w:cs="宋体" w:eastAsia="宋体" w:hAnsi="宋体"/>
          <w:sz w:val="18"/>
          <w:szCs w:val="18"/>
          <w:color w:val="auto"/>
        </w:rPr>
        <w:t>机器学习算法</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FM</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比较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1531620</wp:posOffset>
                </wp:positionH>
                <wp:positionV relativeFrom="paragraph">
                  <wp:posOffset>30480</wp:posOffset>
                </wp:positionV>
                <wp:extent cx="252095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20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6pt,2.4pt" to="319.1pt,2.4pt" o:allowincell="f" strokecolor="#000000" strokeweight="0.4799pt"/>
            </w:pict>
          </mc:Fallback>
        </mc:AlternateContent>
      </w:r>
    </w:p>
    <w:p>
      <w:pPr>
        <w:spacing w:after="0" w:line="29" w:lineRule="exact"/>
        <w:rPr>
          <w:sz w:val="20"/>
          <w:szCs w:val="20"/>
          <w:color w:val="auto"/>
        </w:rPr>
      </w:pPr>
    </w:p>
    <w:tbl>
      <w:tblPr>
        <w:tblLayout w:type="fixed"/>
        <w:tblInd w:w="2400" w:type="dxa"/>
        <w:tblCellMar>
          <w:top w:w="0" w:type="dxa"/>
          <w:left w:w="0" w:type="dxa"/>
          <w:bottom w:w="0" w:type="dxa"/>
          <w:right w:w="0" w:type="dxa"/>
        </w:tblCellMar>
      </w:tblPr>
      <w:tr>
        <w:trPr>
          <w:trHeight w:val="237"/>
        </w:trPr>
        <w:tc>
          <w:tcPr>
            <w:tcW w:w="20" w:type="dxa"/>
            <w:vAlign w:val="bottom"/>
          </w:tcPr>
          <w:p>
            <w:pPr>
              <w:spacing w:after="0"/>
              <w:rPr>
                <w:sz w:val="20"/>
                <w:szCs w:val="20"/>
                <w:color w:val="auto"/>
              </w:rPr>
            </w:pPr>
          </w:p>
        </w:tc>
        <w:tc>
          <w:tcPr>
            <w:tcW w:w="1420" w:type="dxa"/>
            <w:vAlign w:val="bottom"/>
            <w:tcBorders>
              <w:bottom w:val="single" w:sz="8" w:color="auto"/>
            </w:tcBorders>
          </w:tcPr>
          <w:p>
            <w:pPr>
              <w:jc w:val="center"/>
              <w:spacing w:after="0" w:line="206" w:lineRule="exact"/>
              <w:rPr>
                <w:sz w:val="20"/>
                <w:szCs w:val="20"/>
                <w:color w:val="auto"/>
              </w:rPr>
            </w:pPr>
            <w:r>
              <w:rPr>
                <w:rFonts w:ascii="宋体" w:cs="宋体" w:eastAsia="宋体" w:hAnsi="宋体"/>
                <w:sz w:val="18"/>
                <w:szCs w:val="18"/>
                <w:b w:val="1"/>
                <w:bCs w:val="1"/>
                <w:color w:val="auto"/>
              </w:rPr>
              <w:t>机器学习算法</w:t>
            </w:r>
          </w:p>
        </w:tc>
        <w:tc>
          <w:tcPr>
            <w:tcW w:w="1260" w:type="dxa"/>
            <w:vAlign w:val="bottom"/>
            <w:tcBorders>
              <w:bottom w:val="single" w:sz="8" w:color="auto"/>
            </w:tcBorders>
          </w:tcPr>
          <w:p>
            <w:pPr>
              <w:jc w:val="center"/>
              <w:spacing w:after="0" w:line="219" w:lineRule="exact"/>
              <w:rPr>
                <w:sz w:val="20"/>
                <w:szCs w:val="20"/>
                <w:color w:val="auto"/>
              </w:rPr>
            </w:pPr>
            <w:r>
              <w:rPr>
                <w:rFonts w:ascii="宋体" w:cs="宋体" w:eastAsia="宋体" w:hAnsi="宋体"/>
                <w:sz w:val="18"/>
                <w:szCs w:val="18"/>
                <w:b w:val="1"/>
                <w:bCs w:val="1"/>
                <w:color w:val="auto"/>
              </w:rPr>
              <w:t>正样本</w:t>
            </w:r>
            <w:r>
              <w:rPr>
                <w:rFonts w:ascii="Times New Roman Bold Italic" w:cs="Times New Roman Bold Italic" w:eastAsia="Times New Roman Bold Italic" w:hAnsi="Times New Roman Bold Italic"/>
                <w:sz w:val="18"/>
                <w:szCs w:val="18"/>
                <w:b w:val="1"/>
                <w:bCs w:val="1"/>
                <w:i w:val="1"/>
                <w:iCs w:val="1"/>
                <w:color w:val="auto"/>
              </w:rPr>
              <w:t xml:space="preserve"> FM</w:t>
            </w:r>
          </w:p>
        </w:tc>
        <w:tc>
          <w:tcPr>
            <w:tcW w:w="1280" w:type="dxa"/>
            <w:vAlign w:val="bottom"/>
            <w:tcBorders>
              <w:bottom w:val="single" w:sz="8" w:color="auto"/>
            </w:tcBorders>
          </w:tcPr>
          <w:p>
            <w:pPr>
              <w:jc w:val="center"/>
              <w:spacing w:after="0" w:line="219" w:lineRule="exact"/>
              <w:rPr>
                <w:sz w:val="20"/>
                <w:szCs w:val="20"/>
                <w:color w:val="auto"/>
              </w:rPr>
            </w:pPr>
            <w:r>
              <w:rPr>
                <w:rFonts w:ascii="宋体" w:cs="宋体" w:eastAsia="宋体" w:hAnsi="宋体"/>
                <w:sz w:val="18"/>
                <w:szCs w:val="18"/>
                <w:b w:val="1"/>
                <w:bCs w:val="1"/>
                <w:color w:val="auto"/>
              </w:rPr>
              <w:t>负样本</w:t>
            </w:r>
            <w:r>
              <w:rPr>
                <w:rFonts w:ascii="Times New Roman Bold Italic" w:cs="Times New Roman Bold Italic" w:eastAsia="Times New Roman Bold Italic" w:hAnsi="Times New Roman Bold Italic"/>
                <w:sz w:val="18"/>
                <w:szCs w:val="18"/>
                <w:b w:val="1"/>
                <w:bCs w:val="1"/>
                <w:i w:val="1"/>
                <w:iCs w:val="1"/>
                <w:color w:val="auto"/>
              </w:rPr>
              <w:t xml:space="preserve"> FM</w:t>
            </w:r>
          </w:p>
        </w:tc>
      </w:tr>
      <w:tr>
        <w:trPr>
          <w:trHeight w:val="207"/>
        </w:trPr>
        <w:tc>
          <w:tcPr>
            <w:tcW w:w="20" w:type="dxa"/>
            <w:vAlign w:val="bottom"/>
          </w:tcPr>
          <w:p>
            <w:pPr>
              <w:spacing w:after="0"/>
              <w:rPr>
                <w:sz w:val="18"/>
                <w:szCs w:val="18"/>
                <w:color w:val="auto"/>
              </w:rPr>
            </w:pPr>
          </w:p>
        </w:tc>
        <w:tc>
          <w:tcPr>
            <w:tcW w:w="1420" w:type="dxa"/>
            <w:vAlign w:val="bottom"/>
          </w:tcPr>
          <w:p>
            <w:pPr>
              <w:jc w:val="center"/>
              <w:spacing w:after="0" w:line="194" w:lineRule="exact"/>
              <w:rPr>
                <w:sz w:val="20"/>
                <w:szCs w:val="20"/>
                <w:color w:val="auto"/>
              </w:rPr>
            </w:pPr>
            <w:r>
              <w:rPr>
                <w:rFonts w:ascii="宋体" w:cs="宋体" w:eastAsia="宋体" w:hAnsi="宋体"/>
                <w:sz w:val="18"/>
                <w:szCs w:val="18"/>
                <w:color w:val="auto"/>
              </w:rPr>
              <w:t>朴素贝叶斯</w:t>
            </w:r>
          </w:p>
        </w:tc>
        <w:tc>
          <w:tcPr>
            <w:tcW w:w="12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0.240</w:t>
            </w:r>
          </w:p>
        </w:tc>
        <w:tc>
          <w:tcPr>
            <w:tcW w:w="12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0.775</w:t>
            </w:r>
          </w:p>
        </w:tc>
      </w:tr>
      <w:tr>
        <w:trPr>
          <w:trHeight w:val="221"/>
        </w:trPr>
        <w:tc>
          <w:tcPr>
            <w:tcW w:w="20" w:type="dxa"/>
            <w:vAlign w:val="bottom"/>
          </w:tcPr>
          <w:p>
            <w:pPr>
              <w:spacing w:after="0"/>
              <w:rPr>
                <w:sz w:val="19"/>
                <w:szCs w:val="19"/>
                <w:color w:val="auto"/>
              </w:rPr>
            </w:pPr>
          </w:p>
        </w:tc>
        <w:tc>
          <w:tcPr>
            <w:tcW w:w="14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LogitBoost</w:t>
            </w:r>
          </w:p>
        </w:tc>
        <w:tc>
          <w:tcPr>
            <w:tcW w:w="12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0.290</w:t>
            </w:r>
          </w:p>
        </w:tc>
        <w:tc>
          <w:tcPr>
            <w:tcW w:w="12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0.854</w:t>
            </w:r>
          </w:p>
        </w:tc>
      </w:tr>
      <w:tr>
        <w:trPr>
          <w:trHeight w:val="233"/>
        </w:trPr>
        <w:tc>
          <w:tcPr>
            <w:tcW w:w="20" w:type="dxa"/>
            <w:vAlign w:val="bottom"/>
          </w:tcPr>
          <w:p>
            <w:pPr>
              <w:spacing w:after="0"/>
              <w:rPr>
                <w:sz w:val="20"/>
                <w:szCs w:val="20"/>
                <w:color w:val="auto"/>
              </w:rPr>
            </w:pPr>
          </w:p>
        </w:tc>
        <w:tc>
          <w:tcPr>
            <w:tcW w:w="1420" w:type="dxa"/>
            <w:vAlign w:val="bottom"/>
          </w:tcPr>
          <w:p>
            <w:pPr>
              <w:jc w:val="center"/>
              <w:spacing w:after="0" w:line="206" w:lineRule="exact"/>
              <w:rPr>
                <w:sz w:val="20"/>
                <w:szCs w:val="20"/>
                <w:color w:val="auto"/>
              </w:rPr>
            </w:pPr>
            <w:r>
              <w:rPr>
                <w:rFonts w:ascii="宋体" w:cs="宋体" w:eastAsia="宋体" w:hAnsi="宋体"/>
                <w:sz w:val="18"/>
                <w:szCs w:val="18"/>
                <w:color w:val="auto"/>
              </w:rPr>
              <w:t>随机树</w:t>
            </w:r>
          </w:p>
        </w:tc>
        <w:tc>
          <w:tcPr>
            <w:tcW w:w="12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0.469</w:t>
            </w:r>
          </w:p>
        </w:tc>
        <w:tc>
          <w:tcPr>
            <w:tcW w:w="12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0.929</w:t>
            </w:r>
          </w:p>
        </w:tc>
      </w:tr>
      <w:tr>
        <w:trPr>
          <w:trHeight w:val="235"/>
        </w:trPr>
        <w:tc>
          <w:tcPr>
            <w:tcW w:w="20" w:type="dxa"/>
            <w:vAlign w:val="bottom"/>
          </w:tcPr>
          <w:p>
            <w:pPr>
              <w:spacing w:after="0"/>
              <w:rPr>
                <w:sz w:val="20"/>
                <w:szCs w:val="20"/>
                <w:color w:val="auto"/>
              </w:rPr>
            </w:pPr>
          </w:p>
        </w:tc>
        <w:tc>
          <w:tcPr>
            <w:tcW w:w="1420" w:type="dxa"/>
            <w:vAlign w:val="bottom"/>
          </w:tcPr>
          <w:p>
            <w:pPr>
              <w:jc w:val="center"/>
              <w:spacing w:after="0" w:line="219" w:lineRule="exact"/>
              <w:rPr>
                <w:sz w:val="20"/>
                <w:szCs w:val="20"/>
                <w:color w:val="auto"/>
              </w:rPr>
            </w:pPr>
            <w:r>
              <w:rPr>
                <w:rFonts w:ascii="Times New Roman" w:cs="Times New Roman" w:eastAsia="Times New Roman" w:hAnsi="Times New Roman"/>
                <w:sz w:val="18"/>
                <w:szCs w:val="18"/>
                <w:color w:val="auto"/>
              </w:rPr>
              <w:t xml:space="preserve">C4.5 </w:t>
            </w:r>
            <w:r>
              <w:rPr>
                <w:rFonts w:ascii="宋体" w:cs="宋体" w:eastAsia="宋体" w:hAnsi="宋体"/>
                <w:sz w:val="18"/>
                <w:szCs w:val="18"/>
                <w:color w:val="auto"/>
              </w:rPr>
              <w:t>决策树</w:t>
            </w:r>
          </w:p>
        </w:tc>
        <w:tc>
          <w:tcPr>
            <w:tcW w:w="12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0.461</w:t>
            </w:r>
          </w:p>
        </w:tc>
        <w:tc>
          <w:tcPr>
            <w:tcW w:w="12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0.940</w:t>
            </w:r>
          </w:p>
        </w:tc>
      </w:tr>
      <w:tr>
        <w:trPr>
          <w:trHeight w:val="233"/>
        </w:trPr>
        <w:tc>
          <w:tcPr>
            <w:tcW w:w="20" w:type="dxa"/>
            <w:vAlign w:val="bottom"/>
          </w:tcPr>
          <w:p>
            <w:pPr>
              <w:spacing w:after="0"/>
              <w:rPr>
                <w:sz w:val="20"/>
                <w:szCs w:val="20"/>
                <w:color w:val="auto"/>
              </w:rPr>
            </w:pPr>
          </w:p>
        </w:tc>
        <w:tc>
          <w:tcPr>
            <w:tcW w:w="1420" w:type="dxa"/>
            <w:vAlign w:val="bottom"/>
          </w:tcPr>
          <w:p>
            <w:pPr>
              <w:jc w:val="center"/>
              <w:spacing w:after="0" w:line="206" w:lineRule="exact"/>
              <w:rPr>
                <w:sz w:val="20"/>
                <w:szCs w:val="20"/>
                <w:color w:val="auto"/>
              </w:rPr>
            </w:pPr>
            <w:r>
              <w:rPr>
                <w:rFonts w:ascii="宋体" w:cs="宋体" w:eastAsia="宋体" w:hAnsi="宋体"/>
                <w:sz w:val="18"/>
                <w:szCs w:val="18"/>
                <w:color w:val="auto"/>
              </w:rPr>
              <w:t>支持向量机</w:t>
            </w:r>
          </w:p>
        </w:tc>
        <w:tc>
          <w:tcPr>
            <w:tcW w:w="12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0.710</w:t>
            </w:r>
          </w:p>
        </w:tc>
        <w:tc>
          <w:tcPr>
            <w:tcW w:w="12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0.958</w:t>
            </w:r>
          </w:p>
        </w:tc>
      </w:tr>
      <w:tr>
        <w:trPr>
          <w:trHeight w:val="237"/>
        </w:trPr>
        <w:tc>
          <w:tcPr>
            <w:tcW w:w="20" w:type="dxa"/>
            <w:vAlign w:val="bottom"/>
            <w:tcBorders>
              <w:bottom w:val="single" w:sz="8" w:color="auto"/>
            </w:tcBorders>
          </w:tcPr>
          <w:p>
            <w:pPr>
              <w:spacing w:after="0"/>
              <w:rPr>
                <w:sz w:val="20"/>
                <w:szCs w:val="20"/>
                <w:color w:val="auto"/>
              </w:rPr>
            </w:pPr>
          </w:p>
        </w:tc>
        <w:tc>
          <w:tcPr>
            <w:tcW w:w="1420" w:type="dxa"/>
            <w:vAlign w:val="bottom"/>
            <w:tcBorders>
              <w:bottom w:val="single" w:sz="8" w:color="auto"/>
            </w:tcBorders>
          </w:tcPr>
          <w:p>
            <w:pPr>
              <w:jc w:val="center"/>
              <w:spacing w:after="0" w:line="206" w:lineRule="exact"/>
              <w:rPr>
                <w:sz w:val="20"/>
                <w:szCs w:val="20"/>
                <w:color w:val="auto"/>
              </w:rPr>
            </w:pPr>
            <w:r>
              <w:rPr>
                <w:rFonts w:ascii="宋体" w:cs="宋体" w:eastAsia="宋体" w:hAnsi="宋体"/>
                <w:sz w:val="18"/>
                <w:szCs w:val="18"/>
                <w:color w:val="auto"/>
              </w:rPr>
              <w:t>随机森林</w:t>
            </w:r>
          </w:p>
        </w:tc>
        <w:tc>
          <w:tcPr>
            <w:tcW w:w="12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0.733</w:t>
            </w:r>
          </w:p>
        </w:tc>
        <w:tc>
          <w:tcPr>
            <w:tcW w:w="12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0.977</w:t>
            </w:r>
          </w:p>
        </w:tc>
      </w:tr>
    </w:tbl>
    <w:p>
      <w:pPr>
        <w:spacing w:after="0" w:line="311" w:lineRule="exact"/>
        <w:rPr>
          <w:sz w:val="20"/>
          <w:szCs w:val="20"/>
          <w:color w:val="auto"/>
        </w:rPr>
      </w:pPr>
    </w:p>
    <w:p>
      <w:pPr>
        <w:jc w:val="both"/>
        <w:ind w:right="40" w:firstLine="374"/>
        <w:spacing w:after="0" w:line="272" w:lineRule="exact"/>
        <w:rPr>
          <w:sz w:val="20"/>
          <w:szCs w:val="20"/>
          <w:color w:val="auto"/>
        </w:rPr>
      </w:pPr>
      <w:r>
        <w:rPr>
          <w:rFonts w:ascii="宋体" w:cs="宋体" w:eastAsia="宋体" w:hAnsi="宋体"/>
          <w:sz w:val="18"/>
          <w:szCs w:val="18"/>
          <w:color w:val="auto"/>
        </w:rPr>
        <w:t>表格</w:t>
      </w:r>
      <w:r>
        <w:rPr>
          <w:rFonts w:ascii="Times New Roman" w:cs="Times New Roman" w:eastAsia="Times New Roman" w:hAnsi="Times New Roman"/>
          <w:sz w:val="18"/>
          <w:szCs w:val="18"/>
          <w:color w:val="auto"/>
        </w:rPr>
        <w:t xml:space="preserve"> 7 </w:t>
      </w:r>
      <w:r>
        <w:rPr>
          <w:rFonts w:ascii="宋体" w:cs="宋体" w:eastAsia="宋体" w:hAnsi="宋体"/>
          <w:sz w:val="18"/>
          <w:szCs w:val="18"/>
          <w:color w:val="auto"/>
        </w:rPr>
        <w:t>例举了各种机器学习算法在</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个数据集上的平均正样本</w:t>
      </w:r>
      <w:r>
        <w:rPr>
          <w:rFonts w:ascii="Times New Roman" w:cs="Times New Roman" w:eastAsia="Times New Roman" w:hAnsi="Times New Roman"/>
          <w:sz w:val="18"/>
          <w:szCs w:val="18"/>
          <w:color w:val="auto"/>
        </w:rPr>
        <w:t xml:space="preserve"> F-measure </w:t>
      </w:r>
      <w:r>
        <w:rPr>
          <w:rFonts w:ascii="宋体" w:cs="宋体" w:eastAsia="宋体" w:hAnsi="宋体"/>
          <w:sz w:val="18"/>
          <w:szCs w:val="18"/>
          <w:color w:val="auto"/>
        </w:rPr>
        <w:t>和负样本</w:t>
      </w:r>
      <w:r>
        <w:rPr>
          <w:rFonts w:ascii="Times New Roman" w:cs="Times New Roman" w:eastAsia="Times New Roman" w:hAnsi="Times New Roman"/>
          <w:sz w:val="18"/>
          <w:szCs w:val="18"/>
          <w:color w:val="auto"/>
        </w:rPr>
        <w:t xml:space="preserve"> F-measure.</w:t>
      </w:r>
      <w:r>
        <w:rPr>
          <w:rFonts w:ascii="宋体" w:cs="宋体" w:eastAsia="宋体" w:hAnsi="宋体"/>
          <w:sz w:val="18"/>
          <w:szCs w:val="18"/>
          <w:color w:val="auto"/>
        </w:rPr>
        <w:t>从结果中可以观察到</w:t>
      </w:r>
      <w:r>
        <w:rPr>
          <w:rFonts w:ascii="Times New Roman" w:cs="Times New Roman" w:eastAsia="Times New Roman" w:hAnsi="Times New Roman"/>
          <w:sz w:val="18"/>
          <w:szCs w:val="18"/>
          <w:color w:val="auto"/>
        </w:rPr>
        <w:t>,</w:t>
      </w:r>
      <w:r>
        <w:rPr>
          <w:rFonts w:ascii="宋体" w:cs="宋体" w:eastAsia="宋体" w:hAnsi="宋体"/>
          <w:sz w:val="18"/>
          <w:szCs w:val="18"/>
          <w:color w:val="auto"/>
        </w:rPr>
        <w:t>除了支持向量机和随机森林</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其他各种机器学习算法在支持注释决策上都表现欠佳</w:t>
      </w:r>
      <w:r>
        <w:rPr>
          <w:rFonts w:ascii="Times New Roman" w:cs="Times New Roman" w:eastAsia="Times New Roman" w:hAnsi="Times New Roman"/>
          <w:sz w:val="18"/>
          <w:szCs w:val="18"/>
          <w:color w:val="auto"/>
        </w:rPr>
        <w:t>.</w:t>
      </w:r>
      <w:r>
        <w:rPr>
          <w:rFonts w:ascii="宋体" w:cs="宋体" w:eastAsia="宋体" w:hAnsi="宋体"/>
          <w:sz w:val="18"/>
          <w:szCs w:val="18"/>
          <w:color w:val="auto"/>
        </w:rPr>
        <w:t>其中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随机森林和支持向量机在正样本上的</w:t>
      </w:r>
      <w:r>
        <w:rPr>
          <w:rFonts w:ascii="Times New Roman" w:cs="Times New Roman" w:eastAsia="Times New Roman" w:hAnsi="Times New Roman"/>
          <w:sz w:val="18"/>
          <w:szCs w:val="18"/>
          <w:color w:val="auto"/>
        </w:rPr>
        <w:t xml:space="preserve">F-measure </w:t>
      </w:r>
      <w:r>
        <w:rPr>
          <w:rFonts w:ascii="宋体" w:cs="宋体" w:eastAsia="宋体" w:hAnsi="宋体"/>
          <w:sz w:val="18"/>
          <w:szCs w:val="18"/>
          <w:color w:val="auto"/>
        </w:rPr>
        <w:t>分别达到了</w:t>
      </w:r>
      <w:r>
        <w:rPr>
          <w:rFonts w:ascii="Times New Roman" w:cs="Times New Roman" w:eastAsia="Times New Roman" w:hAnsi="Times New Roman"/>
          <w:sz w:val="18"/>
          <w:szCs w:val="18"/>
          <w:color w:val="auto"/>
        </w:rPr>
        <w:t xml:space="preserve">0.733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0.71,</w:t>
      </w:r>
      <w:r>
        <w:rPr>
          <w:rFonts w:ascii="宋体" w:cs="宋体" w:eastAsia="宋体" w:hAnsi="宋体"/>
          <w:sz w:val="18"/>
          <w:szCs w:val="18"/>
          <w:color w:val="auto"/>
        </w:rPr>
        <w:t>而其余</w:t>
      </w:r>
      <w:r>
        <w:rPr>
          <w:rFonts w:ascii="Times New Roman" w:cs="Times New Roman" w:eastAsia="Times New Roman" w:hAnsi="Times New Roman"/>
          <w:sz w:val="18"/>
          <w:szCs w:val="18"/>
          <w:color w:val="auto"/>
        </w:rPr>
        <w:t xml:space="preserve">4 </w:t>
      </w:r>
      <w:r>
        <w:rPr>
          <w:rFonts w:ascii="宋体" w:cs="宋体" w:eastAsia="宋体" w:hAnsi="宋体"/>
          <w:sz w:val="18"/>
          <w:szCs w:val="18"/>
          <w:color w:val="auto"/>
        </w:rPr>
        <w:t>个算法的</w:t>
      </w:r>
      <w:r>
        <w:rPr>
          <w:rFonts w:ascii="Times New Roman" w:cs="Times New Roman" w:eastAsia="Times New Roman" w:hAnsi="Times New Roman"/>
          <w:sz w:val="18"/>
          <w:szCs w:val="18"/>
          <w:color w:val="auto"/>
        </w:rPr>
        <w:t xml:space="preserve">F-measure </w:t>
      </w:r>
      <w:r>
        <w:rPr>
          <w:rFonts w:ascii="宋体" w:cs="宋体" w:eastAsia="宋体" w:hAnsi="宋体"/>
          <w:sz w:val="18"/>
          <w:szCs w:val="18"/>
          <w:color w:val="auto"/>
        </w:rPr>
        <w:t>从</w:t>
      </w:r>
      <w:r>
        <w:rPr>
          <w:rFonts w:ascii="Times New Roman" w:cs="Times New Roman" w:eastAsia="Times New Roman" w:hAnsi="Times New Roman"/>
          <w:sz w:val="18"/>
          <w:szCs w:val="18"/>
          <w:color w:val="auto"/>
        </w:rPr>
        <w:t xml:space="preserve">0.24 </w:t>
      </w:r>
      <w:r>
        <w:rPr>
          <w:rFonts w:ascii="宋体" w:cs="宋体" w:eastAsia="宋体" w:hAnsi="宋体"/>
          <w:sz w:val="18"/>
          <w:szCs w:val="18"/>
          <w:color w:val="auto"/>
        </w:rPr>
        <w:t>到</w:t>
      </w:r>
      <w:r>
        <w:rPr>
          <w:rFonts w:ascii="Times New Roman" w:cs="Times New Roman" w:eastAsia="Times New Roman" w:hAnsi="Times New Roman"/>
          <w:sz w:val="18"/>
          <w:szCs w:val="18"/>
          <w:color w:val="auto"/>
        </w:rPr>
        <w:t>0.469</w:t>
      </w:r>
      <w:r>
        <w:rPr>
          <w:rFonts w:ascii="宋体" w:cs="宋体" w:eastAsia="宋体" w:hAnsi="宋体"/>
          <w:sz w:val="18"/>
          <w:szCs w:val="18"/>
          <w:color w:val="auto"/>
        </w:rPr>
        <w:t>不等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总的来说</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随机森林算法的表现最优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在本文全部实验中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随机森林算法被用作默认分类器</w:t>
      </w:r>
      <w:r>
        <w:rPr>
          <w:rFonts w:ascii="Times New Roman" w:cs="Times New Roman" w:eastAsia="Times New Roman" w:hAnsi="Times New Roman"/>
          <w:sz w:val="18"/>
          <w:szCs w:val="18"/>
          <w:color w:val="auto"/>
        </w:rPr>
        <w:t>.</w:t>
      </w:r>
    </w:p>
    <w:p>
      <w:pPr>
        <w:sectPr>
          <w:pgSz w:w="10320" w:h="14570" w:orient="portrait"/>
          <w:cols w:equalWidth="0" w:num="1">
            <w:col w:w="8780"/>
          </w:cols>
          <w:pgMar w:left="820" w:top="680" w:right="718" w:bottom="1130" w:gutter="0" w:footer="0" w:header="0"/>
        </w:sectPr>
      </w:pPr>
    </w:p>
    <w:bookmarkStart w:id="11" w:name="page12"/>
    <w:bookmarkEnd w:id="11"/>
    <w:p>
      <w:pPr>
        <w:ind w:left="180"/>
        <w:spacing w:after="0" w:line="219" w:lineRule="exact"/>
        <w:tabs>
          <w:tab w:leader="none" w:pos="6260" w:val="left"/>
        </w:tabs>
        <w:rPr>
          <w:sz w:val="20"/>
          <w:szCs w:val="20"/>
          <w:color w:val="auto"/>
        </w:rPr>
      </w:pPr>
      <w:r>
        <w:rPr>
          <w:rFonts w:ascii="Times New Roman" w:cs="Times New Roman" w:eastAsia="Times New Roman" w:hAnsi="Times New Roman"/>
          <w:sz w:val="18"/>
          <w:szCs w:val="18"/>
          <w:color w:val="auto"/>
        </w:rPr>
        <w:t>12</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17"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4.5 </w:t>
      </w:r>
      <w:r>
        <w:rPr>
          <w:rFonts w:ascii="黑体" w:cs="黑体" w:eastAsia="黑体" w:hAnsi="黑体"/>
          <w:sz w:val="18"/>
          <w:szCs w:val="18"/>
          <w:color w:val="auto"/>
        </w:rPr>
        <w:t>问题</w:t>
      </w:r>
      <w:r>
        <w:rPr>
          <w:rFonts w:ascii="Times New Roman" w:cs="Times New Roman" w:eastAsia="Times New Roman" w:hAnsi="Times New Roman"/>
          <w:sz w:val="18"/>
          <w:szCs w:val="18"/>
          <w:color w:val="auto"/>
        </w:rPr>
        <w:t>5:</w:t>
      </w:r>
      <w:r>
        <w:rPr>
          <w:rFonts w:ascii="Times New Roman Bold" w:cs="Times New Roman Bold" w:eastAsia="Times New Roman Bold" w:hAnsi="Times New Roman Bold"/>
          <w:sz w:val="18"/>
          <w:szCs w:val="18"/>
          <w:b w:val="1"/>
          <w:bCs w:val="1"/>
          <w:color w:val="auto"/>
        </w:rPr>
        <w:t xml:space="preserve"> </w:t>
      </w:r>
      <w:r>
        <w:rPr>
          <w:rFonts w:ascii="新宋体" w:cs="新宋体" w:eastAsia="新宋体" w:hAnsi="新宋体"/>
          <w:sz w:val="18"/>
          <w:szCs w:val="18"/>
          <w:color w:val="auto"/>
        </w:rPr>
        <w:t>跨项目评估是否对</w:t>
      </w:r>
      <w:r>
        <w:rPr>
          <w:rFonts w:ascii="Times New Roman Italic" w:cs="Times New Roman Italic" w:eastAsia="Times New Roman Italic" w:hAnsi="Times New Roman Italic"/>
          <w:sz w:val="18"/>
          <w:szCs w:val="18"/>
          <w:i w:val="1"/>
          <w:iCs w:val="1"/>
          <w:color w:val="auto"/>
        </w:rPr>
        <w:t>CommentAdviser</w:t>
      </w:r>
      <w:r>
        <w:rPr>
          <w:rFonts w:ascii="新宋体" w:cs="新宋体" w:eastAsia="新宋体" w:hAnsi="新宋体"/>
          <w:sz w:val="18"/>
          <w:szCs w:val="18"/>
          <w:color w:val="auto"/>
        </w:rPr>
        <w:t>的准确率有影响？</w:t>
      </w:r>
    </w:p>
    <w:p>
      <w:pPr>
        <w:spacing w:after="0" w:line="142" w:lineRule="exact"/>
        <w:rPr>
          <w:sz w:val="20"/>
          <w:szCs w:val="20"/>
          <w:color w:val="auto"/>
        </w:rPr>
      </w:pPr>
    </w:p>
    <w:p>
      <w:pPr>
        <w:jc w:val="both"/>
        <w:ind w:firstLine="372"/>
        <w:spacing w:after="0" w:line="275" w:lineRule="exact"/>
        <w:rPr>
          <w:sz w:val="20"/>
          <w:szCs w:val="20"/>
          <w:color w:val="auto"/>
        </w:rPr>
      </w:pPr>
      <w:r>
        <w:rPr>
          <w:rFonts w:ascii="宋体" w:cs="宋体" w:eastAsia="宋体" w:hAnsi="宋体"/>
          <w:sz w:val="18"/>
          <w:szCs w:val="18"/>
          <w:color w:val="auto"/>
        </w:rPr>
        <w:t>以上</w:t>
      </w:r>
      <w:r>
        <w:rPr>
          <w:rFonts w:ascii="Times New Roman" w:cs="Times New Roman" w:eastAsia="Times New Roman" w:hAnsi="Times New Roman"/>
          <w:sz w:val="18"/>
          <w:szCs w:val="18"/>
          <w:color w:val="auto"/>
        </w:rPr>
        <w:t xml:space="preserve"> 4 </w:t>
      </w:r>
      <w:r>
        <w:rPr>
          <w:rFonts w:ascii="宋体" w:cs="宋体" w:eastAsia="宋体" w:hAnsi="宋体"/>
          <w:sz w:val="18"/>
          <w:szCs w:val="18"/>
          <w:color w:val="auto"/>
        </w:rPr>
        <w:t>个问题都是在项目内</w:t>
      </w:r>
      <w:r>
        <w:rPr>
          <w:rFonts w:ascii="Times New Roman" w:cs="Times New Roman" w:eastAsia="Times New Roman" w:hAnsi="Times New Roman"/>
          <w:sz w:val="18"/>
          <w:szCs w:val="18"/>
          <w:color w:val="auto"/>
        </w:rPr>
        <w:t>(within-projet)</w:t>
      </w:r>
      <w:r>
        <w:rPr>
          <w:rFonts w:ascii="宋体" w:cs="宋体" w:eastAsia="宋体" w:hAnsi="宋体"/>
          <w:sz w:val="18"/>
          <w:szCs w:val="18"/>
          <w:color w:val="auto"/>
        </w:rPr>
        <w:t>进行的评估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即训练集和测试集来自于同一个项目的数据集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在项目内评估时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能够获得较高的精确度和召回率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这就使得</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能够很好的应用于如下场景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例如</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在一个项目中需要开发新的组件时</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可以从该项目已有的注释实例中学习注释决策规范</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然后应用于新开发的组件中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然而在实际开发中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很多项目都是从零开始</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此时并没有可以参考的原项目</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此时需要</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通过跨项目</w:t>
      </w:r>
      <w:r>
        <w:rPr>
          <w:rFonts w:ascii="Times New Roman" w:cs="Times New Roman" w:eastAsia="Times New Roman" w:hAnsi="Times New Roman"/>
          <w:sz w:val="18"/>
          <w:szCs w:val="18"/>
          <w:color w:val="auto"/>
        </w:rPr>
        <w:t>(cross-project)</w:t>
      </w:r>
      <w:r>
        <w:rPr>
          <w:rFonts w:ascii="宋体" w:cs="宋体" w:eastAsia="宋体" w:hAnsi="宋体"/>
          <w:sz w:val="18"/>
          <w:szCs w:val="18"/>
          <w:color w:val="auto"/>
        </w:rPr>
        <w:t>学习</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然后在新项目中作出注释决策</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ind w:left="380"/>
        <w:spacing w:after="0" w:line="219" w:lineRule="exact"/>
        <w:rPr>
          <w:sz w:val="20"/>
          <w:szCs w:val="20"/>
          <w:color w:val="auto"/>
        </w:rPr>
      </w:pPr>
      <w:r>
        <w:rPr>
          <w:rFonts w:ascii="宋体" w:cs="宋体" w:eastAsia="宋体" w:hAnsi="宋体"/>
          <w:sz w:val="18"/>
          <w:szCs w:val="18"/>
          <w:color w:val="auto"/>
        </w:rPr>
        <w:t>在跨项目评估中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我们依然使用相同的</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不同的是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我们每次从其中一个数据集中随机抽取</w:t>
      </w:r>
    </w:p>
    <w:p>
      <w:pPr>
        <w:spacing w:after="0" w:line="64" w:lineRule="exact"/>
        <w:rPr>
          <w:sz w:val="20"/>
          <w:szCs w:val="20"/>
          <w:color w:val="auto"/>
        </w:rPr>
      </w:pPr>
    </w:p>
    <w:p>
      <w:pPr>
        <w:jc w:val="both"/>
        <w:spacing w:after="0" w:line="278" w:lineRule="exact"/>
        <w:rPr>
          <w:sz w:val="20"/>
          <w:szCs w:val="20"/>
          <w:color w:val="auto"/>
        </w:rPr>
      </w:pPr>
      <w:r>
        <w:rPr>
          <w:rFonts w:ascii="Times New Roman" w:cs="Times New Roman" w:eastAsia="Times New Roman" w:hAnsi="Times New Roman"/>
          <w:sz w:val="18"/>
          <w:szCs w:val="18"/>
          <w:color w:val="auto"/>
        </w:rPr>
        <w:t xml:space="preserve">2000 </w:t>
      </w:r>
      <w:r>
        <w:rPr>
          <w:rFonts w:ascii="宋体" w:cs="宋体" w:eastAsia="宋体" w:hAnsi="宋体"/>
          <w:sz w:val="18"/>
          <w:szCs w:val="18"/>
          <w:color w:val="auto"/>
        </w:rPr>
        <w:t>条实例作为训练集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而从剩下的</w:t>
      </w:r>
      <w:r>
        <w:rPr>
          <w:rFonts w:ascii="Times New Roman" w:cs="Times New Roman" w:eastAsia="Times New Roman" w:hAnsi="Times New Roman"/>
          <w:sz w:val="18"/>
          <w:szCs w:val="18"/>
          <w:color w:val="auto"/>
        </w:rPr>
        <w:t xml:space="preserve"> 9 </w:t>
      </w:r>
      <w:r>
        <w:rPr>
          <w:rFonts w:ascii="宋体" w:cs="宋体" w:eastAsia="宋体" w:hAnsi="宋体"/>
          <w:sz w:val="18"/>
          <w:szCs w:val="18"/>
          <w:color w:val="auto"/>
        </w:rPr>
        <w:t>个项目中的每个项目随机抽取</w:t>
      </w:r>
      <w:r>
        <w:rPr>
          <w:rFonts w:ascii="Times New Roman" w:cs="Times New Roman" w:eastAsia="Times New Roman" w:hAnsi="Times New Roman"/>
          <w:sz w:val="18"/>
          <w:szCs w:val="18"/>
          <w:color w:val="auto"/>
        </w:rPr>
        <w:t xml:space="preserve"> 2000 </w:t>
      </w:r>
      <w:r>
        <w:rPr>
          <w:rFonts w:ascii="宋体" w:cs="宋体" w:eastAsia="宋体" w:hAnsi="宋体"/>
          <w:sz w:val="18"/>
          <w:szCs w:val="18"/>
          <w:color w:val="auto"/>
        </w:rPr>
        <w:t>条实例作为训练集</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一共进行</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次这样的评估</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与项目内的注释决策相比</w:t>
      </w:r>
      <w:r>
        <w:rPr>
          <w:rFonts w:ascii="Times New Roman" w:cs="Times New Roman" w:eastAsia="Times New Roman" w:hAnsi="Times New Roman"/>
          <w:sz w:val="18"/>
          <w:szCs w:val="18"/>
          <w:color w:val="auto"/>
        </w:rPr>
        <w:t>,</w:t>
      </w:r>
      <w:r>
        <w:rPr>
          <w:rFonts w:ascii="宋体" w:cs="宋体" w:eastAsia="宋体" w:hAnsi="宋体"/>
          <w:sz w:val="18"/>
          <w:szCs w:val="18"/>
          <w:color w:val="auto"/>
        </w:rPr>
        <w:t>跨项目注释决策的学习对于</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来说更具挑战性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因为不同的项目在注释策略上可能存在较大的差异</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这就使得</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很难学习到一种能够适合所有数据集的注释策略</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为了尽量提升</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的准确率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我们选择那些在项目间被频繁共同使用的特征用作判别模型的训练</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代码自特征</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loca</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type</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以及代码间特征</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commvar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w:t>
      </w:r>
      <w:r>
        <w:rPr>
          <w:rFonts w:ascii="Times New Roman Italic" w:cs="Times New Roman Italic" w:eastAsia="Times New Roman Italic" w:hAnsi="Times New Roman Italic"/>
          <w:sz w:val="24"/>
          <w:szCs w:val="24"/>
          <w:i w:val="1"/>
          <w:iCs w:val="1"/>
          <w:color w:val="auto"/>
          <w:vertAlign w:val="subscript"/>
        </w:rPr>
        <w:t>commmet</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等等</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wp:posOffset>
            </wp:positionH>
            <wp:positionV relativeFrom="paragraph">
              <wp:posOffset>47625</wp:posOffset>
            </wp:positionV>
            <wp:extent cx="5213350" cy="154813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extLst>
                    </a:blip>
                    <a:srcRect/>
                    <a:stretch>
                      <a:fillRect/>
                    </a:stretch>
                  </pic:blipFill>
                  <pic:spPr bwMode="auto">
                    <a:xfrm>
                      <a:off x="0" y="0"/>
                      <a:ext cx="5213350" cy="1548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2120"/>
        <w:spacing w:after="0" w:line="219" w:lineRule="exact"/>
        <w:tabs>
          <w:tab w:leader="none" w:pos="6220" w:val="left"/>
        </w:tabs>
        <w:rPr>
          <w:sz w:val="20"/>
          <w:szCs w:val="20"/>
          <w:color w:val="auto"/>
        </w:rPr>
      </w:pPr>
      <w:r>
        <w:rPr>
          <w:rFonts w:ascii="Times New Roman" w:cs="Times New Roman" w:eastAsia="Times New Roman" w:hAnsi="Times New Roman"/>
          <w:sz w:val="18"/>
          <w:szCs w:val="18"/>
          <w:color w:val="auto"/>
        </w:rPr>
        <w:t xml:space="preserve">(a) </w:t>
      </w:r>
      <w:r>
        <w:rPr>
          <w:rFonts w:ascii="宋体" w:cs="宋体" w:eastAsia="宋体" w:hAnsi="宋体"/>
          <w:sz w:val="18"/>
          <w:szCs w:val="18"/>
          <w:color w:val="auto"/>
        </w:rPr>
        <w:t>正样本</w:t>
      </w:r>
      <w:r>
        <w:rPr>
          <w:sz w:val="20"/>
          <w:szCs w:val="20"/>
          <w:color w:val="auto"/>
        </w:rPr>
        <w:tab/>
      </w:r>
      <w:r>
        <w:rPr>
          <w:rFonts w:ascii="Times New Roman" w:cs="Times New Roman" w:eastAsia="Times New Roman" w:hAnsi="Times New Roman"/>
          <w:sz w:val="18"/>
          <w:szCs w:val="18"/>
          <w:color w:val="auto"/>
        </w:rPr>
        <w:t>(b)</w:t>
      </w:r>
      <w:r>
        <w:rPr>
          <w:rFonts w:ascii="宋体" w:cs="宋体" w:eastAsia="宋体" w:hAnsi="宋体"/>
          <w:sz w:val="18"/>
          <w:szCs w:val="18"/>
          <w:color w:val="auto"/>
        </w:rPr>
        <w:t>负样本</w:t>
      </w:r>
    </w:p>
    <w:p>
      <w:pPr>
        <w:spacing w:after="0" w:line="64" w:lineRule="exact"/>
        <w:rPr>
          <w:sz w:val="20"/>
          <w:szCs w:val="20"/>
          <w:color w:val="auto"/>
        </w:rPr>
      </w:pPr>
    </w:p>
    <w:p>
      <w:pPr>
        <w:ind w:left="3100"/>
        <w:spacing w:after="0"/>
        <w:rPr>
          <w:sz w:val="20"/>
          <w:szCs w:val="20"/>
          <w:color w:val="auto"/>
        </w:rPr>
      </w:pPr>
      <w:r>
        <w:rPr>
          <w:rFonts w:ascii="Times New Roman" w:cs="Times New Roman" w:eastAsia="Times New Roman" w:hAnsi="Times New Roman"/>
          <w:sz w:val="18"/>
          <w:szCs w:val="18"/>
          <w:color w:val="auto"/>
        </w:rPr>
        <w:t>Fig. 5 Cross-projects evaluation results</w:t>
      </w:r>
    </w:p>
    <w:p>
      <w:pPr>
        <w:spacing w:after="0" w:line="79" w:lineRule="exact"/>
        <w:rPr>
          <w:sz w:val="20"/>
          <w:szCs w:val="20"/>
          <w:color w:val="auto"/>
        </w:rPr>
      </w:pPr>
    </w:p>
    <w:p>
      <w:pPr>
        <w:ind w:left="3920" w:hanging="221"/>
        <w:spacing w:after="0" w:line="219" w:lineRule="exact"/>
        <w:tabs>
          <w:tab w:leader="none" w:pos="3920" w:val="left"/>
        </w:tabs>
        <w:numPr>
          <w:ilvl w:val="2"/>
          <w:numId w:val="20"/>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5 </w:t>
      </w:r>
      <w:r>
        <w:rPr>
          <w:rFonts w:ascii="宋体" w:cs="宋体" w:eastAsia="宋体" w:hAnsi="宋体"/>
          <w:sz w:val="18"/>
          <w:szCs w:val="18"/>
          <w:color w:val="auto"/>
        </w:rPr>
        <w:t>跨项目评估结果</w:t>
      </w:r>
    </w:p>
    <w:p>
      <w:pPr>
        <w:spacing w:after="0" w:line="350" w:lineRule="exact"/>
        <w:rPr>
          <w:rFonts w:ascii="宋体" w:cs="宋体" w:eastAsia="宋体" w:hAnsi="宋体"/>
          <w:sz w:val="18"/>
          <w:szCs w:val="18"/>
          <w:color w:val="auto"/>
        </w:rPr>
      </w:pPr>
    </w:p>
    <w:p>
      <w:pPr>
        <w:jc w:val="both"/>
        <w:ind w:firstLine="375"/>
        <w:spacing w:after="0" w:line="269" w:lineRule="exact"/>
        <w:tabs>
          <w:tab w:leader="none" w:pos="624" w:val="left"/>
        </w:tabs>
        <w:numPr>
          <w:ilvl w:val="1"/>
          <w:numId w:val="20"/>
        </w:numPr>
        <w:rPr>
          <w:rFonts w:ascii="宋体" w:cs="宋体" w:eastAsia="宋体" w:hAnsi="宋体"/>
          <w:sz w:val="18"/>
          <w:szCs w:val="18"/>
          <w:color w:val="auto"/>
        </w:rPr>
      </w:pPr>
      <w:r>
        <w:rPr>
          <w:rFonts w:ascii="Times New Roman" w:cs="Times New Roman" w:eastAsia="Times New Roman" w:hAnsi="Times New Roman"/>
          <w:sz w:val="18"/>
          <w:szCs w:val="18"/>
          <w:color w:val="auto"/>
        </w:rPr>
        <w:t xml:space="preserve">5 </w:t>
      </w:r>
      <w:r>
        <w:rPr>
          <w:rFonts w:ascii="宋体" w:cs="宋体" w:eastAsia="宋体" w:hAnsi="宋体"/>
          <w:sz w:val="18"/>
          <w:szCs w:val="18"/>
          <w:color w:val="auto"/>
        </w:rPr>
        <w:t>展示了跨项目评估与项目内评估的结果对比</w:t>
      </w:r>
      <w:r>
        <w:rPr>
          <w:rFonts w:ascii="Times New Roman" w:cs="Times New Roman" w:eastAsia="Times New Roman" w:hAnsi="Times New Roman"/>
          <w:sz w:val="18"/>
          <w:szCs w:val="18"/>
          <w:color w:val="auto"/>
        </w:rPr>
        <w:t>.</w:t>
      </w:r>
      <w:r>
        <w:rPr>
          <w:rFonts w:ascii="宋体" w:cs="宋体" w:eastAsia="宋体" w:hAnsi="宋体"/>
          <w:sz w:val="18"/>
          <w:szCs w:val="18"/>
          <w:color w:val="auto"/>
        </w:rPr>
        <w:t>跨项目评估时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在正样本上的精确度从</w:t>
      </w:r>
      <w:r>
        <w:rPr>
          <w:rFonts w:ascii="Times New Roman" w:cs="Times New Roman" w:eastAsia="Times New Roman" w:hAnsi="Times New Roman"/>
          <w:sz w:val="18"/>
          <w:szCs w:val="18"/>
          <w:color w:val="auto"/>
        </w:rPr>
        <w:t xml:space="preserve"> 0.808 </w:t>
      </w:r>
      <w:r>
        <w:rPr>
          <w:rFonts w:ascii="宋体" w:cs="宋体" w:eastAsia="宋体" w:hAnsi="宋体"/>
          <w:sz w:val="18"/>
          <w:szCs w:val="18"/>
          <w:color w:val="auto"/>
        </w:rPr>
        <w:t>降到了</w:t>
      </w:r>
      <w:r>
        <w:rPr>
          <w:rFonts w:ascii="Times New Roman" w:cs="Times New Roman" w:eastAsia="Times New Roman" w:hAnsi="Times New Roman"/>
          <w:sz w:val="18"/>
          <w:szCs w:val="18"/>
          <w:color w:val="auto"/>
        </w:rPr>
        <w:t xml:space="preserve"> 0.655,</w:t>
      </w:r>
      <w:r>
        <w:rPr>
          <w:rFonts w:ascii="宋体" w:cs="宋体" w:eastAsia="宋体" w:hAnsi="宋体"/>
          <w:sz w:val="18"/>
          <w:szCs w:val="18"/>
          <w:color w:val="auto"/>
        </w:rPr>
        <w:t>而召回率从</w:t>
      </w:r>
      <w:r>
        <w:rPr>
          <w:rFonts w:ascii="Times New Roman" w:cs="Times New Roman" w:eastAsia="Times New Roman" w:hAnsi="Times New Roman"/>
          <w:sz w:val="18"/>
          <w:szCs w:val="18"/>
          <w:color w:val="auto"/>
        </w:rPr>
        <w:t xml:space="preserve"> 0.672 </w:t>
      </w:r>
      <w:r>
        <w:rPr>
          <w:rFonts w:ascii="宋体" w:cs="宋体" w:eastAsia="宋体" w:hAnsi="宋体"/>
          <w:sz w:val="18"/>
          <w:szCs w:val="18"/>
          <w:color w:val="auto"/>
        </w:rPr>
        <w:t>降到了</w:t>
      </w:r>
      <w:r>
        <w:rPr>
          <w:rFonts w:ascii="Times New Roman" w:cs="Times New Roman" w:eastAsia="Times New Roman" w:hAnsi="Times New Roman"/>
          <w:sz w:val="18"/>
          <w:szCs w:val="18"/>
          <w:color w:val="auto"/>
        </w:rPr>
        <w:t xml:space="preserve"> 0.528.</w:t>
      </w:r>
      <w:r>
        <w:rPr>
          <w:rFonts w:ascii="宋体" w:cs="宋体" w:eastAsia="宋体" w:hAnsi="宋体"/>
          <w:sz w:val="18"/>
          <w:szCs w:val="18"/>
          <w:color w:val="auto"/>
        </w:rPr>
        <w:t>这说明</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在进行跨项目学习时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它的效力出现了较严重的退化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同时也印证了不同项目的注释策略存在较大的差异</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而对于负样本的评估</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w:t>
      </w:r>
    </w:p>
    <w:p>
      <w:pPr>
        <w:spacing w:after="0" w:line="52" w:lineRule="exact"/>
        <w:rPr>
          <w:rFonts w:ascii="宋体" w:cs="宋体" w:eastAsia="宋体" w:hAnsi="宋体"/>
          <w:sz w:val="18"/>
          <w:szCs w:val="18"/>
          <w:color w:val="auto"/>
        </w:rPr>
      </w:pPr>
    </w:p>
    <w:p>
      <w:pPr>
        <w:ind w:left="220" w:hanging="217"/>
        <w:spacing w:after="0" w:line="219" w:lineRule="exact"/>
        <w:tabs>
          <w:tab w:leader="none" w:pos="220" w:val="left"/>
        </w:tabs>
        <w:numPr>
          <w:ilvl w:val="0"/>
          <w:numId w:val="20"/>
        </w:numPr>
        <w:rPr>
          <w:rFonts w:ascii="宋体" w:cs="宋体" w:eastAsia="宋体" w:hAnsi="宋体"/>
          <w:sz w:val="18"/>
          <w:szCs w:val="18"/>
          <w:color w:val="auto"/>
        </w:rPr>
      </w:pPr>
      <w:r>
        <w:rPr>
          <w:rFonts w:ascii="宋体" w:cs="宋体" w:eastAsia="宋体" w:hAnsi="宋体"/>
          <w:sz w:val="18"/>
          <w:szCs w:val="18"/>
          <w:color w:val="auto"/>
        </w:rPr>
        <w:t>确度</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召回率</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 xml:space="preserve"> FM  </w:t>
      </w:r>
      <w:r>
        <w:rPr>
          <w:rFonts w:ascii="宋体" w:cs="宋体" w:eastAsia="宋体" w:hAnsi="宋体"/>
          <w:sz w:val="18"/>
          <w:szCs w:val="18"/>
          <w:color w:val="auto"/>
        </w:rPr>
        <w:t>值上也呈现出不同程度的下降</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我们将在用户调研章节进一步分析造成</w:t>
      </w:r>
    </w:p>
    <w:p>
      <w:pPr>
        <w:spacing w:after="0" w:line="64" w:lineRule="exact"/>
        <w:rPr>
          <w:rFonts w:ascii="宋体" w:cs="宋体" w:eastAsia="宋体" w:hAnsi="宋体"/>
          <w:sz w:val="18"/>
          <w:szCs w:val="18"/>
          <w:color w:val="auto"/>
        </w:rPr>
      </w:pPr>
    </w:p>
    <w:p>
      <w:pPr>
        <w:spacing w:after="0" w:line="219" w:lineRule="exact"/>
        <w:rPr>
          <w:rFonts w:ascii="宋体" w:cs="宋体" w:eastAsia="宋体" w:hAnsi="宋体"/>
          <w:sz w:val="18"/>
          <w:szCs w:val="18"/>
          <w:color w:val="auto"/>
        </w:rPr>
      </w:pP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低精确度和召回率的原因</w:t>
      </w:r>
      <w:r>
        <w:rPr>
          <w:rFonts w:ascii="Times New Roman" w:cs="Times New Roman" w:eastAsia="Times New Roman" w:hAnsi="Times New Roman"/>
          <w:sz w:val="18"/>
          <w:szCs w:val="18"/>
          <w:color w:val="auto"/>
        </w:rPr>
        <w:t>.</w:t>
      </w:r>
    </w:p>
    <w:p>
      <w:pPr>
        <w:spacing w:after="0" w:line="199" w:lineRule="exact"/>
        <w:rPr>
          <w:sz w:val="20"/>
          <w:szCs w:val="20"/>
          <w:color w:val="auto"/>
        </w:rPr>
      </w:pPr>
    </w:p>
    <w:p>
      <w:pPr>
        <w:ind w:left="320" w:hanging="317"/>
        <w:spacing w:after="0" w:line="256" w:lineRule="exact"/>
        <w:tabs>
          <w:tab w:leader="none" w:pos="320" w:val="left"/>
        </w:tabs>
        <w:numPr>
          <w:ilvl w:val="0"/>
          <w:numId w:val="21"/>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用户调研</w:t>
      </w:r>
    </w:p>
    <w:p>
      <w:pPr>
        <w:spacing w:after="0" w:line="217" w:lineRule="exact"/>
        <w:rPr>
          <w:sz w:val="20"/>
          <w:szCs w:val="20"/>
          <w:color w:val="auto"/>
        </w:rPr>
      </w:pPr>
    </w:p>
    <w:p>
      <w:pPr>
        <w:jc w:val="both"/>
        <w:ind w:firstLine="372"/>
        <w:spacing w:after="0" w:line="280" w:lineRule="exact"/>
        <w:rPr>
          <w:sz w:val="20"/>
          <w:szCs w:val="20"/>
          <w:color w:val="auto"/>
        </w:rPr>
      </w:pP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在正样本数据集上表现出较低的召回率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这说明存在很多漏判的情况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w:t>
      </w:r>
      <w:r>
        <w:rPr>
          <w:rFonts w:ascii="宋体" w:cs="宋体" w:eastAsia="宋体" w:hAnsi="宋体"/>
          <w:sz w:val="18"/>
          <w:szCs w:val="18"/>
          <w:color w:val="auto"/>
        </w:rPr>
        <w:t>原本添加了注释的代码行被判定为不用添加注释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对应</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FP</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而较低的精确度则说明存在很多误判的情况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w:t>
      </w:r>
      <w:r>
        <w:rPr>
          <w:rFonts w:ascii="宋体" w:cs="宋体" w:eastAsia="宋体" w:hAnsi="宋体"/>
          <w:sz w:val="18"/>
          <w:szCs w:val="18"/>
          <w:color w:val="auto"/>
        </w:rPr>
        <w:t>没添加注释的代码行被判定为应该添加注释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对应</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FN</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我们生成了所有数据集上被</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漏判或误判的实例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通过分析这些被漏判或误判的实例</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发现了大量重复出现的案例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6(a)</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图中的标记</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表示被</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误判的注释</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标记</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表示被</w:t>
      </w:r>
      <w:r>
        <w:rPr>
          <w:rFonts w:ascii="Times New Roman Italic" w:cs="Times New Roman Italic" w:eastAsia="Times New Roman Italic" w:hAnsi="Times New Roman Italic"/>
          <w:sz w:val="18"/>
          <w:szCs w:val="18"/>
          <w:i w:val="1"/>
          <w:iCs w:val="1"/>
          <w:color w:val="auto"/>
        </w:rPr>
        <w:t xml:space="preserve"> CommentAdviser </w:t>
      </w:r>
      <w:r>
        <w:rPr>
          <w:rFonts w:ascii="宋体" w:cs="宋体" w:eastAsia="宋体" w:hAnsi="宋体"/>
          <w:sz w:val="18"/>
          <w:szCs w:val="18"/>
          <w:color w:val="auto"/>
        </w:rPr>
        <w:t>漏判的注释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这种案例具有的一个共同特点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即被</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误判代码注释附近总是存在漏判的代码注释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它们之间的距离一般不超过</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6 (a)</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我们称之为</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误判漏判注释对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通过观察大量的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误判漏判注释对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发现它们的作用范围存在交叉或覆盖的情况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 xml:space="preserve"> 6 (a)</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误判的注释</w:t>
      </w:r>
      <w:r>
        <w:rPr>
          <w:rFonts w:ascii="新宋体" w:cs="新宋体" w:eastAsia="新宋体" w:hAnsi="新宋体"/>
          <w:sz w:val="18"/>
          <w:szCs w:val="18"/>
          <w:color w:val="auto"/>
        </w:rPr>
        <w:t>①</w:t>
      </w:r>
      <w:r>
        <w:rPr>
          <w:rFonts w:ascii="宋体" w:cs="宋体" w:eastAsia="宋体" w:hAnsi="宋体"/>
          <w:sz w:val="18"/>
          <w:szCs w:val="18"/>
          <w:color w:val="auto"/>
        </w:rPr>
        <w:t>的作用范围覆盖了整个</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if</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语句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而漏判的注释</w:t>
      </w:r>
      <w:r>
        <w:rPr>
          <w:rFonts w:ascii="新宋体" w:cs="新宋体" w:eastAsia="新宋体" w:hAnsi="新宋体"/>
          <w:sz w:val="18"/>
          <w:szCs w:val="18"/>
          <w:color w:val="auto"/>
        </w:rPr>
        <w:t>②</w:t>
      </w:r>
      <w:r>
        <w:rPr>
          <w:rFonts w:ascii="宋体" w:cs="宋体" w:eastAsia="宋体" w:hAnsi="宋体"/>
          <w:sz w:val="18"/>
          <w:szCs w:val="18"/>
          <w:color w:val="auto"/>
        </w:rPr>
        <w:t>的作用范围覆盖了整个</w:t>
      </w:r>
      <w:r>
        <w:rPr>
          <w:rFonts w:ascii="Times New Roman Italic" w:cs="Times New Roman Italic" w:eastAsia="Times New Roman Italic" w:hAnsi="Times New Roman Italic"/>
          <w:sz w:val="18"/>
          <w:szCs w:val="18"/>
          <w:i w:val="1"/>
          <w:iCs w:val="1"/>
          <w:color w:val="auto"/>
        </w:rPr>
        <w:t xml:space="preserve"> if </w:t>
      </w:r>
      <w:r>
        <w:rPr>
          <w:rFonts w:ascii="宋体" w:cs="宋体" w:eastAsia="宋体" w:hAnsi="宋体"/>
          <w:sz w:val="18"/>
          <w:szCs w:val="18"/>
          <w:color w:val="auto"/>
        </w:rPr>
        <w:t>语句的内部代码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我们提出了一个假设</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误判漏判注释对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对于编程人员理解代码具有等价作</w:t>
      </w:r>
    </w:p>
    <w:p>
      <w:pPr>
        <w:spacing w:after="0" w:line="53" w:lineRule="exact"/>
        <w:rPr>
          <w:sz w:val="20"/>
          <w:szCs w:val="20"/>
          <w:color w:val="auto"/>
        </w:rPr>
      </w:pPr>
    </w:p>
    <w:p>
      <w:pPr>
        <w:ind w:firstLine="3"/>
        <w:spacing w:after="0" w:line="261" w:lineRule="exact"/>
        <w:tabs>
          <w:tab w:leader="none" w:pos="185" w:val="left"/>
        </w:tabs>
        <w:numPr>
          <w:ilvl w:val="0"/>
          <w:numId w:val="22"/>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也就是说</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误判和漏判的注释虽然在代码中处于不同的位置</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但是它们辅助编程人员理解代码时能够发挥同等的作用</w:t>
      </w:r>
      <w:r>
        <w:rPr>
          <w:rFonts w:ascii="Times New Roman" w:cs="Times New Roman" w:eastAsia="Times New Roman" w:hAnsi="Times New Roman"/>
          <w:sz w:val="18"/>
          <w:szCs w:val="18"/>
          <w:color w:val="auto"/>
        </w:rPr>
        <w:t>.</w:t>
      </w:r>
    </w:p>
    <w:p>
      <w:pPr>
        <w:sectPr>
          <w:pgSz w:w="10320" w:h="14570" w:orient="portrait"/>
          <w:cols w:equalWidth="0" w:num="1">
            <w:col w:w="8740"/>
          </w:cols>
          <w:pgMar w:left="820" w:top="735" w:right="758" w:bottom="519" w:gutter="0" w:footer="0" w:header="0"/>
        </w:sectPr>
      </w:pPr>
    </w:p>
    <w:bookmarkStart w:id="12" w:name="page13"/>
    <w:bookmarkEnd w:id="12"/>
    <w:tbl>
      <w:tblPr>
        <w:tblLayout w:type="fixed"/>
        <w:tblInd w:w="130" w:type="dxa"/>
        <w:tblCellMar>
          <w:top w:w="0" w:type="dxa"/>
          <w:left w:w="0" w:type="dxa"/>
          <w:bottom w:w="0" w:type="dxa"/>
          <w:right w:w="0" w:type="dxa"/>
        </w:tblCellMar>
      </w:tblPr>
      <w:tr>
        <w:trPr>
          <w:trHeight w:val="242"/>
        </w:trPr>
        <w:tc>
          <w:tcPr>
            <w:tcW w:w="6380" w:type="dxa"/>
            <w:vAlign w:val="bottom"/>
            <w:gridSpan w:val="3"/>
          </w:tcPr>
          <w:p>
            <w:pPr>
              <w:ind w:left="60"/>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1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w:t>
            </w:r>
          </w:p>
        </w:tc>
      </w:tr>
      <w:tr>
        <w:trPr>
          <w:trHeight w:val="20"/>
        </w:trPr>
        <w:tc>
          <w:tcPr>
            <w:tcW w:w="2800" w:type="dxa"/>
            <w:vAlign w:val="bottom"/>
            <w:tcBorders>
              <w:bottom w:val="single" w:sz="8" w:color="auto"/>
            </w:tcBorders>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2720" w:type="dxa"/>
            <w:vAlign w:val="bottom"/>
            <w:tcBorders>
              <w:bottom w:val="single" w:sz="8" w:color="auto"/>
            </w:tcBorders>
          </w:tcPr>
          <w:p>
            <w:pPr>
              <w:spacing w:after="0" w:line="20" w:lineRule="exact"/>
              <w:rPr>
                <w:sz w:val="1"/>
                <w:szCs w:val="1"/>
                <w:color w:val="auto"/>
              </w:rPr>
            </w:pPr>
          </w:p>
        </w:tc>
        <w:tc>
          <w:tcPr>
            <w:tcW w:w="2140" w:type="dxa"/>
            <w:vAlign w:val="bottom"/>
            <w:tcBorders>
              <w:bottom w:val="single" w:sz="8" w:color="auto"/>
            </w:tcBorders>
          </w:tcPr>
          <w:p>
            <w:pPr>
              <w:spacing w:after="0" w:line="20" w:lineRule="exact"/>
              <w:rPr>
                <w:sz w:val="1"/>
                <w:szCs w:val="1"/>
                <w:color w:val="auto"/>
              </w:rPr>
            </w:pPr>
          </w:p>
        </w:tc>
      </w:tr>
      <w:tr>
        <w:trPr>
          <w:trHeight w:val="1679"/>
        </w:trPr>
        <w:tc>
          <w:tcPr>
            <w:tcW w:w="2800" w:type="dxa"/>
            <w:vAlign w:val="bottom"/>
            <w:tcBorders>
              <w:left w:val="single" w:sz="8" w:color="auto"/>
              <w:bottom w:val="single" w:sz="8" w:color="auto"/>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2720" w:type="dxa"/>
            <w:vAlign w:val="bottom"/>
            <w:tcBorders>
              <w:bottom w:val="single" w:sz="8" w:color="auto"/>
            </w:tcBorders>
          </w:tcPr>
          <w:p>
            <w:pPr>
              <w:spacing w:after="0"/>
              <w:rPr>
                <w:sz w:val="24"/>
                <w:szCs w:val="24"/>
                <w:color w:val="auto"/>
              </w:rPr>
            </w:pPr>
          </w:p>
        </w:tc>
        <w:tc>
          <w:tcPr>
            <w:tcW w:w="214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wp:posOffset>
            </wp:positionH>
            <wp:positionV relativeFrom="paragraph">
              <wp:posOffset>-1078230</wp:posOffset>
            </wp:positionV>
            <wp:extent cx="5398135" cy="10731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extLst>
                    </a:blip>
                    <a:srcRect/>
                    <a:stretch>
                      <a:fillRect/>
                    </a:stretch>
                  </pic:blipFill>
                  <pic:spPr bwMode="auto">
                    <a:xfrm>
                      <a:off x="0" y="0"/>
                      <a:ext cx="5398135" cy="1073150"/>
                    </a:xfrm>
                    <a:prstGeom prst="rect">
                      <a:avLst/>
                    </a:prstGeom>
                    <a:noFill/>
                  </pic:spPr>
                </pic:pic>
              </a:graphicData>
            </a:graphic>
          </wp:anchor>
        </w:drawing>
      </w:r>
    </w:p>
    <w:p>
      <w:pPr>
        <w:spacing w:after="0" w:line="8" w:lineRule="exact"/>
        <w:rPr>
          <w:sz w:val="20"/>
          <w:szCs w:val="20"/>
          <w:color w:val="auto"/>
        </w:rPr>
      </w:pPr>
    </w:p>
    <w:p>
      <w:pPr>
        <w:ind w:left="940"/>
        <w:spacing w:after="0" w:line="219" w:lineRule="exact"/>
        <w:tabs>
          <w:tab w:leader="none" w:pos="5580" w:val="left"/>
        </w:tabs>
        <w:rPr>
          <w:sz w:val="20"/>
          <w:szCs w:val="20"/>
          <w:color w:val="auto"/>
        </w:rPr>
      </w:pPr>
      <w:r>
        <w:rPr>
          <w:rFonts w:ascii="Times New Roman" w:cs="Times New Roman" w:eastAsia="Times New Roman" w:hAnsi="Times New Roman"/>
          <w:sz w:val="18"/>
          <w:szCs w:val="18"/>
          <w:color w:val="auto"/>
        </w:rPr>
        <w:t>(a)</w:t>
      </w:r>
      <w:r>
        <w:rPr>
          <w:rFonts w:ascii="宋体" w:cs="宋体" w:eastAsia="宋体" w:hAnsi="宋体"/>
          <w:sz w:val="18"/>
          <w:szCs w:val="18"/>
          <w:color w:val="auto"/>
        </w:rPr>
        <w:t>误判漏判注释对</w:t>
      </w:r>
      <w:r>
        <w:rPr>
          <w:sz w:val="20"/>
          <w:szCs w:val="20"/>
          <w:color w:val="auto"/>
        </w:rPr>
        <w:tab/>
      </w:r>
      <w:r>
        <w:rPr>
          <w:rFonts w:ascii="Times New Roman" w:cs="Times New Roman" w:eastAsia="Times New Roman" w:hAnsi="Times New Roman"/>
          <w:sz w:val="18"/>
          <w:szCs w:val="18"/>
          <w:color w:val="auto"/>
        </w:rPr>
        <w:t xml:space="preserve">(b) </w:t>
      </w:r>
      <w:r>
        <w:rPr>
          <w:rFonts w:ascii="宋体" w:cs="宋体" w:eastAsia="宋体" w:hAnsi="宋体"/>
          <w:sz w:val="18"/>
          <w:szCs w:val="18"/>
          <w:color w:val="auto"/>
        </w:rPr>
        <w:t>问卷题目</w:t>
      </w:r>
    </w:p>
    <w:p>
      <w:pPr>
        <w:spacing w:after="0" w:line="62" w:lineRule="exact"/>
        <w:rPr>
          <w:sz w:val="20"/>
          <w:szCs w:val="20"/>
          <w:color w:val="auto"/>
        </w:rPr>
      </w:pPr>
    </w:p>
    <w:p>
      <w:pPr>
        <w:ind w:left="3160"/>
        <w:spacing w:after="0"/>
        <w:rPr>
          <w:sz w:val="20"/>
          <w:szCs w:val="20"/>
          <w:color w:val="auto"/>
        </w:rPr>
      </w:pPr>
      <w:r>
        <w:rPr>
          <w:rFonts w:ascii="Times New Roman" w:cs="Times New Roman" w:eastAsia="Times New Roman" w:hAnsi="Times New Roman"/>
          <w:sz w:val="18"/>
          <w:szCs w:val="18"/>
          <w:color w:val="auto"/>
        </w:rPr>
        <w:t xml:space="preserve">Fig. 6 </w:t>
      </w:r>
      <w:r>
        <w:rPr>
          <w:rFonts w:ascii="Times New Roman Italic" w:cs="Times New Roman Italic" w:eastAsia="Times New Roman Italic" w:hAnsi="Times New Roman Italic"/>
          <w:sz w:val="18"/>
          <w:szCs w:val="18"/>
          <w:i w:val="1"/>
          <w:iCs w:val="1"/>
          <w:color w:val="auto"/>
        </w:rPr>
        <w:t>FP</w:t>
      </w:r>
      <w:r>
        <w:rPr>
          <w:rFonts w:ascii="Times New Roman" w:cs="Times New Roman" w:eastAsia="Times New Roman" w:hAnsi="Times New Roman"/>
          <w:sz w:val="18"/>
          <w:szCs w:val="18"/>
          <w:color w:val="auto"/>
        </w:rPr>
        <w:t>&amp;</w:t>
      </w:r>
      <w:r>
        <w:rPr>
          <w:rFonts w:ascii="Times New Roman Italic" w:cs="Times New Roman Italic" w:eastAsia="Times New Roman Italic" w:hAnsi="Times New Roman Italic"/>
          <w:sz w:val="18"/>
          <w:szCs w:val="18"/>
          <w:i w:val="1"/>
          <w:iCs w:val="1"/>
          <w:color w:val="auto"/>
        </w:rPr>
        <w:t>FN</w:t>
      </w:r>
      <w:r>
        <w:rPr>
          <w:rFonts w:ascii="Times New Roman" w:cs="Times New Roman" w:eastAsia="Times New Roman" w:hAnsi="Times New Roman"/>
          <w:sz w:val="18"/>
          <w:szCs w:val="18"/>
          <w:color w:val="auto"/>
        </w:rPr>
        <w:t xml:space="preserve"> pair and questionnaire</w:t>
      </w:r>
    </w:p>
    <w:p>
      <w:pPr>
        <w:spacing w:after="0" w:line="81" w:lineRule="exact"/>
        <w:rPr>
          <w:sz w:val="20"/>
          <w:szCs w:val="20"/>
          <w:color w:val="auto"/>
        </w:rPr>
      </w:pPr>
    </w:p>
    <w:p>
      <w:pPr>
        <w:ind w:left="3260"/>
        <w:spacing w:after="0" w:line="219" w:lineRule="exact"/>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误判漏判注释对及问卷题目</w:t>
      </w:r>
    </w:p>
    <w:p>
      <w:pPr>
        <w:spacing w:after="0" w:line="352" w:lineRule="exact"/>
        <w:rPr>
          <w:sz w:val="20"/>
          <w:szCs w:val="20"/>
          <w:color w:val="auto"/>
        </w:rPr>
      </w:pPr>
    </w:p>
    <w:p>
      <w:pPr>
        <w:jc w:val="both"/>
        <w:ind w:right="60" w:firstLine="372"/>
        <w:spacing w:after="0" w:line="277" w:lineRule="exact"/>
        <w:rPr>
          <w:sz w:val="20"/>
          <w:szCs w:val="20"/>
          <w:color w:val="auto"/>
        </w:rPr>
      </w:pPr>
      <w:r>
        <w:rPr>
          <w:rFonts w:ascii="宋体" w:cs="宋体" w:eastAsia="宋体" w:hAnsi="宋体"/>
          <w:sz w:val="18"/>
          <w:szCs w:val="18"/>
          <w:color w:val="auto"/>
        </w:rPr>
        <w:t>为了验证这个假设</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我们以问卷的方式向</w:t>
      </w:r>
      <w:r>
        <w:rPr>
          <w:rFonts w:ascii="Times New Roman" w:cs="Times New Roman" w:eastAsia="Times New Roman" w:hAnsi="Times New Roman"/>
          <w:sz w:val="18"/>
          <w:szCs w:val="18"/>
          <w:color w:val="auto"/>
        </w:rPr>
        <w:t>20</w:t>
      </w:r>
      <w:r>
        <w:rPr>
          <w:rFonts w:ascii="宋体" w:cs="宋体" w:eastAsia="宋体" w:hAnsi="宋体"/>
          <w:sz w:val="18"/>
          <w:szCs w:val="18"/>
          <w:color w:val="auto"/>
        </w:rPr>
        <w:t>名参与者发起了用户调研</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在这</w:t>
      </w:r>
      <w:r>
        <w:rPr>
          <w:rFonts w:ascii="Times New Roman" w:cs="Times New Roman" w:eastAsia="Times New Roman" w:hAnsi="Times New Roman"/>
          <w:sz w:val="18"/>
          <w:szCs w:val="18"/>
          <w:color w:val="auto"/>
        </w:rPr>
        <w:t>20</w:t>
      </w:r>
      <w:r>
        <w:rPr>
          <w:rFonts w:ascii="宋体" w:cs="宋体" w:eastAsia="宋体" w:hAnsi="宋体"/>
          <w:sz w:val="18"/>
          <w:szCs w:val="18"/>
          <w:color w:val="auto"/>
        </w:rPr>
        <w:t>位参与者中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w:t>
      </w:r>
      <w:r>
        <w:rPr>
          <w:rFonts w:ascii="Times New Roman" w:cs="Times New Roman" w:eastAsia="Times New Roman" w:hAnsi="Times New Roman"/>
          <w:sz w:val="18"/>
          <w:szCs w:val="18"/>
          <w:color w:val="auto"/>
        </w:rPr>
        <w:t>1</w:t>
      </w:r>
      <w:r>
        <w:rPr>
          <w:rFonts w:ascii="宋体" w:cs="宋体" w:eastAsia="宋体" w:hAnsi="宋体"/>
          <w:sz w:val="18"/>
          <w:szCs w:val="18"/>
          <w:color w:val="auto"/>
        </w:rPr>
        <w:t>位高校教师</w:t>
      </w:r>
      <w:r>
        <w:rPr>
          <w:rFonts w:ascii="Times New Roman" w:cs="Times New Roman" w:eastAsia="Times New Roman" w:hAnsi="Times New Roman"/>
          <w:sz w:val="18"/>
          <w:szCs w:val="18"/>
          <w:color w:val="auto"/>
        </w:rPr>
        <w:t>,4</w:t>
      </w:r>
      <w:r>
        <w:rPr>
          <w:rFonts w:ascii="宋体" w:cs="宋体" w:eastAsia="宋体" w:hAnsi="宋体"/>
          <w:sz w:val="18"/>
          <w:szCs w:val="18"/>
          <w:color w:val="auto"/>
        </w:rPr>
        <w:t>位博士研究生以及</w:t>
      </w:r>
      <w:r>
        <w:rPr>
          <w:rFonts w:ascii="Times New Roman" w:cs="Times New Roman" w:eastAsia="Times New Roman" w:hAnsi="Times New Roman"/>
          <w:sz w:val="18"/>
          <w:szCs w:val="18"/>
          <w:color w:val="auto"/>
        </w:rPr>
        <w:t>15</w:t>
      </w:r>
      <w:r>
        <w:rPr>
          <w:rFonts w:ascii="宋体" w:cs="宋体" w:eastAsia="宋体" w:hAnsi="宋体"/>
          <w:sz w:val="18"/>
          <w:szCs w:val="18"/>
          <w:color w:val="auto"/>
        </w:rPr>
        <w:t>位硕士研究生</w:t>
      </w:r>
      <w:r>
        <w:rPr>
          <w:rFonts w:ascii="Times New Roman" w:cs="Times New Roman" w:eastAsia="Times New Roman" w:hAnsi="Times New Roman"/>
          <w:sz w:val="18"/>
          <w:szCs w:val="18"/>
          <w:color w:val="auto"/>
        </w:rPr>
        <w:t>.</w:t>
      </w:r>
      <w:r>
        <w:rPr>
          <w:rFonts w:ascii="宋体" w:cs="宋体" w:eastAsia="宋体" w:hAnsi="宋体"/>
          <w:sz w:val="18"/>
          <w:szCs w:val="18"/>
          <w:color w:val="auto"/>
        </w:rPr>
        <w:t>所有参与者都来自中山大学</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并从事与计算机专业相关的工作或研究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平均拥有</w:t>
      </w:r>
      <w:r>
        <w:rPr>
          <w:rFonts w:ascii="Times New Roman" w:cs="Times New Roman" w:eastAsia="Times New Roman" w:hAnsi="Times New Roman"/>
          <w:sz w:val="18"/>
          <w:szCs w:val="18"/>
          <w:color w:val="auto"/>
        </w:rPr>
        <w:t>2.5</w:t>
      </w:r>
      <w:r>
        <w:rPr>
          <w:rFonts w:ascii="宋体" w:cs="宋体" w:eastAsia="宋体" w:hAnsi="宋体"/>
          <w:sz w:val="18"/>
          <w:szCs w:val="18"/>
          <w:color w:val="auto"/>
        </w:rPr>
        <w:t>年以上</w:t>
      </w:r>
      <w:r>
        <w:rPr>
          <w:rFonts w:ascii="Times New Roman" w:cs="Times New Roman" w:eastAsia="Times New Roman" w:hAnsi="Times New Roman"/>
          <w:sz w:val="18"/>
          <w:szCs w:val="18"/>
          <w:color w:val="auto"/>
        </w:rPr>
        <w:t xml:space="preserve">Java </w:t>
      </w:r>
      <w:r>
        <w:rPr>
          <w:rFonts w:ascii="宋体" w:cs="宋体" w:eastAsia="宋体" w:hAnsi="宋体"/>
          <w:sz w:val="18"/>
          <w:szCs w:val="18"/>
          <w:color w:val="auto"/>
        </w:rPr>
        <w:t>编程经验</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我们从所有误判和漏判案例中随机抽取了</w:t>
      </w:r>
      <w:r>
        <w:rPr>
          <w:rFonts w:ascii="Times New Roman" w:cs="Times New Roman" w:eastAsia="Times New Roman" w:hAnsi="Times New Roman"/>
          <w:sz w:val="18"/>
          <w:szCs w:val="18"/>
          <w:color w:val="auto"/>
        </w:rPr>
        <w:t>15</w:t>
      </w:r>
      <w:r>
        <w:rPr>
          <w:rFonts w:ascii="宋体" w:cs="宋体" w:eastAsia="宋体" w:hAnsi="宋体"/>
          <w:sz w:val="18"/>
          <w:szCs w:val="18"/>
          <w:color w:val="auto"/>
        </w:rPr>
        <w:t>个</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误判漏判注释对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对应问卷调查中的</w:t>
      </w:r>
      <w:r>
        <w:rPr>
          <w:rFonts w:ascii="Times New Roman" w:cs="Times New Roman" w:eastAsia="Times New Roman" w:hAnsi="Times New Roman"/>
          <w:sz w:val="18"/>
          <w:szCs w:val="18"/>
          <w:color w:val="auto"/>
        </w:rPr>
        <w:t>15</w:t>
      </w:r>
      <w:r>
        <w:rPr>
          <w:rFonts w:ascii="宋体" w:cs="宋体" w:eastAsia="宋体" w:hAnsi="宋体"/>
          <w:sz w:val="18"/>
          <w:szCs w:val="18"/>
          <w:color w:val="auto"/>
        </w:rPr>
        <w:t>道题目</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每道题目共设置两个问题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参与者首先回答他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她认为代码片段中应该添加注释的位置</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w:t>
      </w:r>
      <w:r>
        <w:rPr>
          <w:rFonts w:ascii="Times New Roman" w:cs="Times New Roman" w:eastAsia="Times New Roman" w:hAnsi="Times New Roman"/>
          <w:sz w:val="18"/>
          <w:szCs w:val="18"/>
          <w:color w:val="auto"/>
        </w:rPr>
        <w:t>/</w:t>
      </w:r>
      <w:r>
        <w:rPr>
          <w:rFonts w:ascii="宋体" w:cs="宋体" w:eastAsia="宋体" w:hAnsi="宋体"/>
          <w:sz w:val="18"/>
          <w:szCs w:val="18"/>
          <w:color w:val="auto"/>
        </w:rPr>
        <w:t>她们事先并不知道标记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w:t>
      </w:r>
      <w:r>
        <w:rPr>
          <w:rFonts w:ascii="宋体" w:cs="宋体" w:eastAsia="宋体" w:hAnsi="宋体"/>
          <w:sz w:val="18"/>
          <w:szCs w:val="18"/>
          <w:color w:val="auto"/>
        </w:rPr>
        <w:t>的区别</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然后再回答理解该段代码的难度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难度等级分为极易</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较易</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适中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较难</w:t>
      </w:r>
      <w:r>
        <w:rPr>
          <w:rFonts w:ascii="Times New Roman" w:cs="Times New Roman" w:eastAsia="Times New Roman" w:hAnsi="Times New Roman"/>
          <w:sz w:val="18"/>
          <w:szCs w:val="18"/>
          <w:color w:val="auto"/>
        </w:rPr>
        <w:t>,</w:t>
      </w:r>
      <w:r>
        <w:rPr>
          <w:rFonts w:ascii="宋体" w:cs="宋体" w:eastAsia="宋体" w:hAnsi="宋体"/>
          <w:sz w:val="18"/>
          <w:szCs w:val="18"/>
          <w:color w:val="auto"/>
        </w:rPr>
        <w:t>极难</w:t>
      </w:r>
      <w:r>
        <w:rPr>
          <w:rFonts w:ascii="Times New Roman" w:cs="Times New Roman" w:eastAsia="Times New Roman" w:hAnsi="Times New Roman"/>
          <w:sz w:val="18"/>
          <w:szCs w:val="18"/>
          <w:color w:val="auto"/>
        </w:rPr>
        <w:t>.</w:t>
      </w:r>
      <w:r>
        <w:rPr>
          <w:rFonts w:ascii="宋体" w:cs="宋体" w:eastAsia="宋体" w:hAnsi="宋体"/>
          <w:sz w:val="18"/>
          <w:szCs w:val="18"/>
          <w:color w:val="auto"/>
        </w:rPr>
        <w:t>题目如图</w:t>
      </w:r>
      <w:r>
        <w:rPr>
          <w:rFonts w:ascii="Times New Roman" w:cs="Times New Roman" w:eastAsia="Times New Roman" w:hAnsi="Times New Roman"/>
          <w:sz w:val="18"/>
          <w:szCs w:val="18"/>
          <w:color w:val="auto"/>
        </w:rPr>
        <w:t>6(b)</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p>
    <w:p>
      <w:pPr>
        <w:spacing w:after="0" w:line="50" w:lineRule="exact"/>
        <w:rPr>
          <w:sz w:val="20"/>
          <w:szCs w:val="20"/>
          <w:color w:val="auto"/>
        </w:rPr>
      </w:pPr>
    </w:p>
    <w:p>
      <w:pPr>
        <w:jc w:val="both"/>
        <w:ind w:right="60" w:firstLine="372"/>
        <w:spacing w:after="0" w:line="269" w:lineRule="exact"/>
        <w:rPr>
          <w:sz w:val="20"/>
          <w:szCs w:val="20"/>
          <w:color w:val="auto"/>
        </w:rPr>
      </w:pPr>
      <w:r>
        <w:rPr>
          <w:rFonts w:ascii="宋体" w:cs="宋体" w:eastAsia="宋体" w:hAnsi="宋体"/>
          <w:sz w:val="18"/>
          <w:szCs w:val="18"/>
          <w:color w:val="auto"/>
        </w:rPr>
        <w:t>我们按照参与者反馈的问题难易程度对问卷结果进行了统计</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7</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面对极易的题目时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w:t>
      </w:r>
      <w:r>
        <w:rPr>
          <w:rFonts w:ascii="Times New Roman" w:cs="Times New Roman" w:eastAsia="Times New Roman" w:hAnsi="Times New Roman"/>
          <w:sz w:val="18"/>
          <w:szCs w:val="18"/>
          <w:color w:val="auto"/>
        </w:rPr>
        <w:t>9</w:t>
      </w:r>
      <w:r>
        <w:rPr>
          <w:rFonts w:ascii="宋体" w:cs="宋体" w:eastAsia="宋体" w:hAnsi="宋体"/>
          <w:sz w:val="18"/>
          <w:szCs w:val="18"/>
          <w:color w:val="auto"/>
        </w:rPr>
        <w:t>次参与者选择保留误判注释</w:t>
      </w:r>
      <w:r>
        <w:rPr>
          <w:rFonts w:ascii="Times New Roman" w:cs="Times New Roman" w:eastAsia="Times New Roman" w:hAnsi="Times New Roman"/>
          <w:sz w:val="18"/>
          <w:szCs w:val="18"/>
          <w:color w:val="auto"/>
        </w:rPr>
        <w:t>,8</w:t>
      </w:r>
      <w:r>
        <w:rPr>
          <w:rFonts w:ascii="宋体" w:cs="宋体" w:eastAsia="宋体" w:hAnsi="宋体"/>
          <w:sz w:val="18"/>
          <w:szCs w:val="18"/>
          <w:color w:val="auto"/>
        </w:rPr>
        <w:t>次选择保留漏判注释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7(a)</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面对较易的题目时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w:t>
      </w:r>
      <w:r>
        <w:rPr>
          <w:rFonts w:ascii="Times New Roman" w:cs="Times New Roman" w:eastAsia="Times New Roman" w:hAnsi="Times New Roman"/>
          <w:sz w:val="18"/>
          <w:szCs w:val="18"/>
          <w:color w:val="auto"/>
        </w:rPr>
        <w:t>35</w:t>
      </w:r>
      <w:r>
        <w:rPr>
          <w:rFonts w:ascii="宋体" w:cs="宋体" w:eastAsia="宋体" w:hAnsi="宋体"/>
          <w:sz w:val="18"/>
          <w:szCs w:val="18"/>
          <w:color w:val="auto"/>
        </w:rPr>
        <w:t>次参与者选择了保留误判</w:t>
      </w:r>
      <w:r>
        <w:rPr>
          <w:rFonts w:ascii="Times New Roman" w:cs="Times New Roman" w:eastAsia="Times New Roman" w:hAnsi="Times New Roman"/>
          <w:sz w:val="18"/>
          <w:szCs w:val="18"/>
          <w:color w:val="auto"/>
        </w:rPr>
        <w:t>,37</w:t>
      </w:r>
      <w:r>
        <w:rPr>
          <w:rFonts w:ascii="宋体" w:cs="宋体" w:eastAsia="宋体" w:hAnsi="宋体"/>
          <w:sz w:val="18"/>
          <w:szCs w:val="18"/>
          <w:color w:val="auto"/>
        </w:rPr>
        <w:t>次选择了保留漏判</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由此可知</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对于极易和较易的代码片段来说</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参与者选择保留误判或漏判注释的概率几乎一</w:t>
      </w:r>
    </w:p>
    <w:p>
      <w:pPr>
        <w:spacing w:after="0" w:line="52" w:lineRule="exact"/>
        <w:rPr>
          <w:sz w:val="20"/>
          <w:szCs w:val="20"/>
          <w:color w:val="auto"/>
        </w:rPr>
      </w:pPr>
    </w:p>
    <w:p>
      <w:pPr>
        <w:jc w:val="both"/>
        <w:ind w:right="60" w:firstLine="3"/>
        <w:spacing w:after="0" w:line="278" w:lineRule="exact"/>
        <w:tabs>
          <w:tab w:leader="none" w:pos="190" w:val="left"/>
        </w:tabs>
        <w:numPr>
          <w:ilvl w:val="0"/>
          <w:numId w:val="23"/>
        </w:numPr>
        <w:rPr>
          <w:rFonts w:ascii="宋体" w:cs="宋体" w:eastAsia="宋体" w:hAnsi="宋体"/>
          <w:sz w:val="18"/>
          <w:szCs w:val="18"/>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0.49:0.51,</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7(b)</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当面对难度适中的题目时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w:t>
      </w:r>
      <w:r>
        <w:rPr>
          <w:rFonts w:ascii="Times New Roman" w:cs="Times New Roman" w:eastAsia="Times New Roman" w:hAnsi="Times New Roman"/>
          <w:sz w:val="18"/>
          <w:szCs w:val="18"/>
          <w:color w:val="auto"/>
        </w:rPr>
        <w:t>53</w:t>
      </w:r>
      <w:r>
        <w:rPr>
          <w:rFonts w:ascii="宋体" w:cs="宋体" w:eastAsia="宋体" w:hAnsi="宋体"/>
          <w:sz w:val="18"/>
          <w:szCs w:val="18"/>
          <w:color w:val="auto"/>
        </w:rPr>
        <w:t>次参与者选择了保留误判</w:t>
      </w:r>
      <w:r>
        <w:rPr>
          <w:rFonts w:ascii="Times New Roman" w:cs="Times New Roman" w:eastAsia="Times New Roman" w:hAnsi="Times New Roman"/>
          <w:sz w:val="18"/>
          <w:szCs w:val="18"/>
          <w:color w:val="auto"/>
        </w:rPr>
        <w:t>,49</w:t>
      </w:r>
      <w:r>
        <w:rPr>
          <w:rFonts w:ascii="宋体" w:cs="宋体" w:eastAsia="宋体" w:hAnsi="宋体"/>
          <w:sz w:val="18"/>
          <w:szCs w:val="18"/>
          <w:color w:val="auto"/>
        </w:rPr>
        <w:t>次选择保留漏判</w:t>
      </w:r>
      <w:r>
        <w:rPr>
          <w:rFonts w:ascii="Times New Roman" w:cs="Times New Roman" w:eastAsia="Times New Roman" w:hAnsi="Times New Roman"/>
          <w:sz w:val="18"/>
          <w:szCs w:val="18"/>
          <w:color w:val="auto"/>
        </w:rPr>
        <w:t>,13</w:t>
      </w:r>
      <w:r>
        <w:rPr>
          <w:rFonts w:ascii="宋体" w:cs="宋体" w:eastAsia="宋体" w:hAnsi="宋体"/>
          <w:sz w:val="18"/>
          <w:szCs w:val="18"/>
          <w:color w:val="auto"/>
        </w:rPr>
        <w:t>次选择二者均保留</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这个结果同样表明参与者在面对难度适中的代码片段时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对于选择保留误判还是选择漏判没有显著性的差异</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当面对难度较难的题目时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w:t>
      </w:r>
      <w:r>
        <w:rPr>
          <w:rFonts w:ascii="Times New Roman" w:cs="Times New Roman" w:eastAsia="Times New Roman" w:hAnsi="Times New Roman"/>
          <w:sz w:val="18"/>
          <w:szCs w:val="18"/>
          <w:color w:val="auto"/>
        </w:rPr>
        <w:t>26</w:t>
      </w:r>
      <w:r>
        <w:rPr>
          <w:rFonts w:ascii="宋体" w:cs="宋体" w:eastAsia="宋体" w:hAnsi="宋体"/>
          <w:sz w:val="18"/>
          <w:szCs w:val="18"/>
          <w:color w:val="auto"/>
        </w:rPr>
        <w:t>次参与者选择了保留误判</w:t>
      </w:r>
      <w:r>
        <w:rPr>
          <w:rFonts w:ascii="Times New Roman" w:cs="Times New Roman" w:eastAsia="Times New Roman" w:hAnsi="Times New Roman"/>
          <w:sz w:val="18"/>
          <w:szCs w:val="18"/>
          <w:color w:val="auto"/>
        </w:rPr>
        <w:t>,29</w:t>
      </w:r>
      <w:r>
        <w:rPr>
          <w:rFonts w:ascii="宋体" w:cs="宋体" w:eastAsia="宋体" w:hAnsi="宋体"/>
          <w:sz w:val="18"/>
          <w:szCs w:val="18"/>
          <w:color w:val="auto"/>
        </w:rPr>
        <w:t>次选择保留漏判</w:t>
      </w:r>
      <w:r>
        <w:rPr>
          <w:rFonts w:ascii="Times New Roman" w:cs="Times New Roman" w:eastAsia="Times New Roman" w:hAnsi="Times New Roman"/>
          <w:sz w:val="18"/>
          <w:szCs w:val="18"/>
          <w:color w:val="auto"/>
        </w:rPr>
        <w:t>,29</w:t>
      </w:r>
      <w:r>
        <w:rPr>
          <w:rFonts w:ascii="宋体" w:cs="宋体" w:eastAsia="宋体" w:hAnsi="宋体"/>
          <w:sz w:val="18"/>
          <w:szCs w:val="18"/>
          <w:color w:val="auto"/>
        </w:rPr>
        <w:t>次选择二者均保留</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可以看出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此时参与者更多的是希望二者均保留</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而对于选择保留误判还是选择漏判还是没有显著性的差异</w:t>
      </w:r>
      <w:r>
        <w:rPr>
          <w:rFonts w:ascii="Times New Roman" w:cs="Times New Roman" w:eastAsia="Times New Roman" w:hAnsi="Times New Roman"/>
          <w:sz w:val="18"/>
          <w:szCs w:val="18"/>
          <w:color w:val="auto"/>
        </w:rPr>
        <w:t>.</w:t>
      </w:r>
      <w:r>
        <w:rPr>
          <w:rFonts w:ascii="宋体" w:cs="宋体" w:eastAsia="宋体" w:hAnsi="宋体"/>
          <w:sz w:val="18"/>
          <w:szCs w:val="18"/>
          <w:color w:val="auto"/>
        </w:rPr>
        <w:t>当面对极难的题目时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参与者在</w:t>
      </w:r>
      <w:r>
        <w:rPr>
          <w:rFonts w:ascii="Times New Roman" w:cs="Times New Roman" w:eastAsia="Times New Roman" w:hAnsi="Times New Roman"/>
          <w:sz w:val="18"/>
          <w:szCs w:val="18"/>
          <w:color w:val="auto"/>
        </w:rPr>
        <w:t>84%</w:t>
      </w:r>
      <w:r>
        <w:rPr>
          <w:rFonts w:ascii="宋体" w:cs="宋体" w:eastAsia="宋体" w:hAnsi="宋体"/>
          <w:sz w:val="18"/>
          <w:szCs w:val="18"/>
          <w:color w:val="auto"/>
        </w:rPr>
        <w:t>以上的情形下都会选择二者均保留</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如图</w:t>
      </w:r>
      <w:r>
        <w:rPr>
          <w:rFonts w:ascii="Times New Roman" w:cs="Times New Roman" w:eastAsia="Times New Roman" w:hAnsi="Times New Roman"/>
          <w:sz w:val="18"/>
          <w:szCs w:val="18"/>
          <w:color w:val="auto"/>
        </w:rPr>
        <w:t>7(b)</w:t>
      </w:r>
      <w:r>
        <w:rPr>
          <w:rFonts w:ascii="宋体" w:cs="宋体" w:eastAsia="宋体" w:hAnsi="宋体"/>
          <w:sz w:val="18"/>
          <w:szCs w:val="18"/>
          <w:color w:val="auto"/>
        </w:rPr>
        <w:t>所示</w:t>
      </w:r>
      <w:r>
        <w:rPr>
          <w:rFonts w:ascii="Times New Roman" w:cs="Times New Roman" w:eastAsia="Times New Roman" w:hAnsi="Times New Roman"/>
          <w:sz w:val="18"/>
          <w:szCs w:val="18"/>
          <w:color w:val="auto"/>
        </w:rPr>
        <w:t>.</w:t>
      </w:r>
      <w:r>
        <w:rPr>
          <w:rFonts w:ascii="宋体" w:cs="宋体" w:eastAsia="宋体" w:hAnsi="宋体"/>
          <w:sz w:val="18"/>
          <w:szCs w:val="18"/>
          <w:color w:val="auto"/>
        </w:rPr>
        <w:t>通过对比所有难度下保留误判</w:t>
      </w:r>
      <w:r>
        <w:rPr>
          <w:rFonts w:ascii="Times New Roman" w:cs="Times New Roman" w:eastAsia="Times New Roman" w:hAnsi="Times New Roman"/>
          <w:sz w:val="18"/>
          <w:szCs w:val="18"/>
          <w:color w:val="auto"/>
        </w:rPr>
        <w:t>,</w:t>
      </w:r>
      <w:r>
        <w:rPr>
          <w:rFonts w:ascii="宋体" w:cs="宋体" w:eastAsia="宋体" w:hAnsi="宋体"/>
          <w:sz w:val="18"/>
          <w:szCs w:val="18"/>
          <w:color w:val="auto"/>
        </w:rPr>
        <w:t>保留漏判</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以及二者均保留的次数</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可以发现它们的比例分别为</w:t>
      </w:r>
      <w:r>
        <w:rPr>
          <w:rFonts w:ascii="Times New Roman" w:cs="Times New Roman" w:eastAsia="Times New Roman" w:hAnsi="Times New Roman"/>
          <w:sz w:val="18"/>
          <w:szCs w:val="18"/>
          <w:color w:val="auto"/>
        </w:rPr>
        <w:t>37.4%,36.8%,</w:t>
      </w:r>
      <w:r>
        <w:rPr>
          <w:rFonts w:ascii="宋体" w:cs="宋体" w:eastAsia="宋体" w:hAnsi="宋体"/>
          <w:sz w:val="18"/>
          <w:szCs w:val="18"/>
          <w:color w:val="auto"/>
        </w:rPr>
        <w:t>以及</w:t>
      </w:r>
      <w:r>
        <w:rPr>
          <w:rFonts w:ascii="Times New Roman" w:cs="Times New Roman" w:eastAsia="Times New Roman" w:hAnsi="Times New Roman"/>
          <w:sz w:val="18"/>
          <w:szCs w:val="18"/>
          <w:color w:val="auto"/>
        </w:rPr>
        <w:t>25.8%.</w:t>
      </w:r>
      <w:r>
        <w:rPr>
          <w:rFonts w:ascii="宋体" w:cs="宋体" w:eastAsia="宋体" w:hAnsi="宋体"/>
          <w:sz w:val="18"/>
          <w:szCs w:val="18"/>
          <w:color w:val="auto"/>
        </w:rPr>
        <w:t>这个比例再次证明参与者在选择保留误判和选择漏判上没有显著性的差异</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wp:posOffset>
            </wp:positionH>
            <wp:positionV relativeFrom="paragraph">
              <wp:posOffset>50800</wp:posOffset>
            </wp:positionV>
            <wp:extent cx="5306695" cy="15621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extLst>
                    </a:blip>
                    <a:srcRect/>
                    <a:stretch>
                      <a:fillRect/>
                    </a:stretch>
                  </pic:blipFill>
                  <pic:spPr bwMode="auto">
                    <a:xfrm>
                      <a:off x="0" y="0"/>
                      <a:ext cx="5306695" cy="1562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1680"/>
        <w:spacing w:after="0" w:line="219" w:lineRule="exact"/>
        <w:tabs>
          <w:tab w:leader="none" w:pos="6340" w:val="left"/>
        </w:tabs>
        <w:rPr>
          <w:sz w:val="20"/>
          <w:szCs w:val="20"/>
          <w:color w:val="auto"/>
        </w:rPr>
      </w:pPr>
      <w:r>
        <w:rPr>
          <w:rFonts w:ascii="Times New Roman" w:cs="Times New Roman" w:eastAsia="Times New Roman" w:hAnsi="Times New Roman"/>
          <w:sz w:val="18"/>
          <w:szCs w:val="18"/>
          <w:color w:val="auto"/>
        </w:rPr>
        <w:t>(a)</w:t>
      </w:r>
      <w:r>
        <w:rPr>
          <w:rFonts w:ascii="宋体" w:cs="宋体" w:eastAsia="宋体" w:hAnsi="宋体"/>
          <w:sz w:val="18"/>
          <w:szCs w:val="18"/>
          <w:color w:val="auto"/>
        </w:rPr>
        <w:t>数量对比</w:t>
      </w:r>
      <w:r>
        <w:rPr>
          <w:sz w:val="20"/>
          <w:szCs w:val="20"/>
          <w:color w:val="auto"/>
        </w:rPr>
        <w:tab/>
      </w:r>
      <w:r>
        <w:rPr>
          <w:rFonts w:ascii="Times New Roman" w:cs="Times New Roman" w:eastAsia="Times New Roman" w:hAnsi="Times New Roman"/>
          <w:sz w:val="18"/>
          <w:szCs w:val="18"/>
          <w:color w:val="auto"/>
        </w:rPr>
        <w:t>(b)</w:t>
      </w:r>
      <w:r>
        <w:rPr>
          <w:rFonts w:ascii="宋体" w:cs="宋体" w:eastAsia="宋体" w:hAnsi="宋体"/>
          <w:sz w:val="18"/>
          <w:szCs w:val="18"/>
          <w:color w:val="auto"/>
        </w:rPr>
        <w:t>比例对比</w:t>
      </w:r>
    </w:p>
    <w:p>
      <w:pPr>
        <w:spacing w:after="0" w:line="62"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18"/>
          <w:szCs w:val="18"/>
          <w:color w:val="auto"/>
        </w:rPr>
        <w:t>Fig. 7 Questionnaire result</w:t>
      </w:r>
    </w:p>
    <w:p>
      <w:pPr>
        <w:spacing w:after="0" w:line="81" w:lineRule="exact"/>
        <w:rPr>
          <w:sz w:val="20"/>
          <w:szCs w:val="20"/>
          <w:color w:val="auto"/>
        </w:rPr>
      </w:pPr>
    </w:p>
    <w:p>
      <w:pPr>
        <w:ind w:left="3660"/>
        <w:spacing w:after="0" w:line="219" w:lineRule="exact"/>
        <w:rPr>
          <w:sz w:val="20"/>
          <w:szCs w:val="20"/>
          <w:color w:val="auto"/>
        </w:rPr>
      </w:pPr>
      <w:r>
        <w:rPr>
          <w:rFonts w:ascii="宋体" w:cs="宋体" w:eastAsia="宋体" w:hAnsi="宋体"/>
          <w:sz w:val="18"/>
          <w:szCs w:val="18"/>
          <w:color w:val="auto"/>
        </w:rPr>
        <w:t>图</w:t>
      </w:r>
      <w:r>
        <w:rPr>
          <w:rFonts w:ascii="Times New Roman" w:cs="Times New Roman" w:eastAsia="Times New Roman" w:hAnsi="Times New Roman"/>
          <w:sz w:val="18"/>
          <w:szCs w:val="18"/>
          <w:color w:val="auto"/>
        </w:rPr>
        <w:t xml:space="preserve">7 </w:t>
      </w:r>
      <w:r>
        <w:rPr>
          <w:rFonts w:ascii="宋体" w:cs="宋体" w:eastAsia="宋体" w:hAnsi="宋体"/>
          <w:sz w:val="18"/>
          <w:szCs w:val="18"/>
          <w:color w:val="auto"/>
        </w:rPr>
        <w:t>问卷调查结果统计</w:t>
      </w:r>
    </w:p>
    <w:p>
      <w:pPr>
        <w:spacing w:after="0" w:line="352" w:lineRule="exact"/>
        <w:rPr>
          <w:sz w:val="20"/>
          <w:szCs w:val="20"/>
          <w:color w:val="auto"/>
        </w:rPr>
      </w:pPr>
    </w:p>
    <w:p>
      <w:pPr>
        <w:jc w:val="both"/>
        <w:ind w:firstLine="372"/>
        <w:spacing w:after="0" w:line="275" w:lineRule="exact"/>
        <w:rPr>
          <w:sz w:val="20"/>
          <w:szCs w:val="20"/>
          <w:color w:val="auto"/>
        </w:rPr>
      </w:pP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可以接受我们提出的假设</w:t>
      </w:r>
      <w:r>
        <w:rPr>
          <w:rFonts w:ascii="Times New Roman" w:cs="Times New Roman" w:eastAsia="Times New Roman" w:hAnsi="Times New Roman"/>
          <w:sz w:val="18"/>
          <w:szCs w:val="18"/>
          <w:color w:val="auto"/>
        </w:rPr>
        <w:t>,</w:t>
      </w:r>
      <w:r>
        <w:rPr>
          <w:rFonts w:ascii="宋体" w:cs="宋体" w:eastAsia="宋体" w:hAnsi="宋体"/>
          <w:sz w:val="18"/>
          <w:szCs w:val="18"/>
          <w:color w:val="auto"/>
        </w:rPr>
        <w:t>即</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误判漏判注释对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中的误判注释和漏判注释对于编程人员理解代码具有等价作用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事实上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想要预测添加的注释在代码中的精确位置是件非常困难的事情</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因为当前代码行的上下文代码有成千上万种可能</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在其上下文代码中增加或减少一行代码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便可能影响当前代码的注释决策</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这个结论也可以从</w:t>
      </w:r>
      <w:r>
        <w:rPr>
          <w:rFonts w:ascii="Times New Roman Italic" w:cs="Times New Roman Italic" w:eastAsia="Times New Roman Italic" w:hAnsi="Times New Roman Italic"/>
          <w:sz w:val="18"/>
          <w:szCs w:val="18"/>
          <w:i w:val="1"/>
          <w:iCs w:val="1"/>
          <w:color w:val="auto"/>
        </w:rPr>
        <w:t>CommentAdviser</w:t>
      </w:r>
      <w:r>
        <w:rPr>
          <w:rFonts w:ascii="宋体" w:cs="宋体" w:eastAsia="宋体" w:hAnsi="宋体"/>
          <w:sz w:val="18"/>
          <w:szCs w:val="18"/>
          <w:color w:val="auto"/>
        </w:rPr>
        <w:t>在正样本数据集上出现比较严重的漏判和误判中得出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但是从用户调研结果中可以看出</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很多误判的注释其实是与漏判注释存在作用范围交叉或覆盖的情况</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也就是说</w:t>
      </w:r>
      <w:r>
        <w:rPr>
          <w:rFonts w:ascii="Times New Roman Italic" w:cs="Times New Roman Italic" w:eastAsia="Times New Roman Italic" w:hAnsi="Times New Roman Italic"/>
          <w:sz w:val="18"/>
          <w:szCs w:val="18"/>
          <w:i w:val="1"/>
          <w:iCs w:val="1"/>
          <w:color w:val="auto"/>
        </w:rPr>
        <w:t>CommentAdviser</w:t>
      </w:r>
      <w:r>
        <w:rPr>
          <w:rFonts w:ascii="宋体" w:cs="宋体" w:eastAsia="宋体" w:hAnsi="宋体"/>
          <w:sz w:val="18"/>
          <w:szCs w:val="18"/>
          <w:color w:val="auto"/>
        </w:rPr>
        <w:t>作出的注释决策</w:t>
      </w:r>
    </w:p>
    <w:p>
      <w:pPr>
        <w:sectPr>
          <w:pgSz w:w="10320" w:h="14570" w:orient="portrait"/>
          <w:cols w:equalWidth="0" w:num="1">
            <w:col w:w="8840"/>
          </w:cols>
          <w:pgMar w:left="820" w:top="680" w:right="658" w:bottom="547" w:gutter="0" w:footer="0" w:header="0"/>
        </w:sectPr>
      </w:pPr>
    </w:p>
    <w:bookmarkStart w:id="13" w:name="page14"/>
    <w:bookmarkEnd w:id="13"/>
    <w:p>
      <w:pPr>
        <w:ind w:left="180"/>
        <w:spacing w:after="0" w:line="219" w:lineRule="exact"/>
        <w:tabs>
          <w:tab w:leader="none" w:pos="6260" w:val="left"/>
        </w:tabs>
        <w:rPr>
          <w:sz w:val="20"/>
          <w:szCs w:val="20"/>
          <w:color w:val="auto"/>
        </w:rPr>
      </w:pPr>
      <w:r>
        <w:rPr>
          <w:rFonts w:ascii="Times New Roman" w:cs="Times New Roman" w:eastAsia="Times New Roman" w:hAnsi="Times New Roman"/>
          <w:sz w:val="18"/>
          <w:szCs w:val="18"/>
          <w:color w:val="auto"/>
        </w:rPr>
        <w:t>14</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20" w:lineRule="exact"/>
        <w:rPr>
          <w:sz w:val="20"/>
          <w:szCs w:val="20"/>
          <w:color w:val="auto"/>
        </w:rPr>
      </w:pPr>
    </w:p>
    <w:p>
      <w:pPr>
        <w:jc w:val="both"/>
        <w:spacing w:after="0" w:line="269" w:lineRule="exact"/>
        <w:rPr>
          <w:sz w:val="20"/>
          <w:szCs w:val="20"/>
          <w:color w:val="auto"/>
        </w:rPr>
      </w:pPr>
      <w:r>
        <w:rPr>
          <w:rFonts w:ascii="宋体" w:cs="宋体" w:eastAsia="宋体" w:hAnsi="宋体"/>
          <w:sz w:val="18"/>
          <w:szCs w:val="18"/>
          <w:color w:val="auto"/>
        </w:rPr>
        <w:t>虽然没能恰好落在漏判的注释上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但是却落在它的附近</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不超过</w:t>
      </w:r>
      <w:r>
        <w:rPr>
          <w:rFonts w:ascii="Times New Roman" w:cs="Times New Roman" w:eastAsia="Times New Roman" w:hAnsi="Times New Roman"/>
          <w:sz w:val="18"/>
          <w:szCs w:val="18"/>
          <w:color w:val="auto"/>
        </w:rPr>
        <w:t>3</w:t>
      </w:r>
      <w:r>
        <w:rPr>
          <w:rFonts w:ascii="宋体" w:cs="宋体" w:eastAsia="宋体" w:hAnsi="宋体"/>
          <w:sz w:val="18"/>
          <w:szCs w:val="18"/>
          <w:color w:val="auto"/>
        </w:rPr>
        <w:t>行代码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而这个距离能够帮助编程人员借助推荐的注释点理解代码</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如果将</w:t>
      </w:r>
      <w:r>
        <w:rPr>
          <w:rFonts w:ascii="Times New Roman" w:cs="Times New Roman" w:eastAsia="Times New Roman" w:hAnsi="Times New Roman"/>
          <w:sz w:val="18"/>
          <w:szCs w:val="18"/>
          <w:color w:val="auto"/>
        </w:rPr>
        <w:t>“</w:t>
      </w:r>
      <w:r>
        <w:rPr>
          <w:rFonts w:ascii="宋体" w:cs="宋体" w:eastAsia="宋体" w:hAnsi="宋体"/>
          <w:sz w:val="18"/>
          <w:szCs w:val="18"/>
          <w:color w:val="auto"/>
        </w:rPr>
        <w:t>误判漏判注释对</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也算作有效的注释决策</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宋体" w:cs="宋体" w:eastAsia="宋体" w:hAnsi="宋体"/>
          <w:sz w:val="18"/>
          <w:szCs w:val="18"/>
          <w:color w:val="auto"/>
        </w:rPr>
        <w:t>的真实准确率会相应提高</w:t>
      </w:r>
      <w:r>
        <w:rPr>
          <w:rFonts w:ascii="Times New Roman" w:cs="Times New Roman" w:eastAsia="Times New Roman" w:hAnsi="Times New Roman"/>
          <w:sz w:val="18"/>
          <w:szCs w:val="18"/>
          <w:color w:val="auto"/>
        </w:rPr>
        <w:t>.</w:t>
      </w:r>
    </w:p>
    <w:p>
      <w:pPr>
        <w:spacing w:after="0" w:line="182" w:lineRule="exact"/>
        <w:rPr>
          <w:sz w:val="20"/>
          <w:szCs w:val="20"/>
          <w:color w:val="auto"/>
        </w:rPr>
      </w:pPr>
    </w:p>
    <w:p>
      <w:pPr>
        <w:ind w:left="320" w:hanging="317"/>
        <w:spacing w:after="0" w:line="256" w:lineRule="exact"/>
        <w:tabs>
          <w:tab w:leader="none" w:pos="320" w:val="left"/>
        </w:tabs>
        <w:numPr>
          <w:ilvl w:val="0"/>
          <w:numId w:val="24"/>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相关工作</w:t>
      </w:r>
    </w:p>
    <w:p>
      <w:pPr>
        <w:spacing w:after="0" w:line="219" w:lineRule="exact"/>
        <w:rPr>
          <w:sz w:val="20"/>
          <w:szCs w:val="20"/>
          <w:color w:val="auto"/>
        </w:rPr>
      </w:pPr>
    </w:p>
    <w:p>
      <w:pPr>
        <w:jc w:val="both"/>
        <w:ind w:right="40" w:firstLine="372"/>
        <w:spacing w:after="0" w:line="272" w:lineRule="exact"/>
        <w:rPr>
          <w:sz w:val="20"/>
          <w:szCs w:val="20"/>
          <w:color w:val="auto"/>
        </w:rPr>
      </w:pPr>
      <w:r>
        <w:rPr>
          <w:rFonts w:ascii="宋体" w:cs="宋体" w:eastAsia="宋体" w:hAnsi="宋体"/>
          <w:sz w:val="18"/>
          <w:szCs w:val="18"/>
          <w:color w:val="auto"/>
        </w:rPr>
        <w:t>注释决策的主要作用是告知编程人员应该在代码中何处添加注释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从而有效的提高编程人员的开发效率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本文首先分析代码行的上下文结构信息和语义信息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然后使用机器学习的算法定位出可能添加注释的代码行</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最后将注释决策推荐给开发人员</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本节主要从</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个方面介绍与本文相关的研究工作</w:t>
      </w:r>
      <w:r>
        <w:rPr>
          <w:rFonts w:ascii="Times New Roman" w:cs="Times New Roman" w:eastAsia="Times New Roman" w:hAnsi="Times New Roman"/>
          <w:sz w:val="18"/>
          <w:szCs w:val="18"/>
          <w:color w:val="auto"/>
        </w:rPr>
        <w:t>.</w:t>
      </w:r>
      <w:r>
        <w:rPr>
          <w:rFonts w:ascii="宋体" w:cs="宋体" w:eastAsia="宋体" w:hAnsi="宋体"/>
          <w:sz w:val="18"/>
          <w:szCs w:val="18"/>
          <w:color w:val="auto"/>
        </w:rPr>
        <w:t>首先介绍基于抽象语法树的程序结构分析</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然后介绍词嵌入技术在软件工程相关研究中的应用</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最后介绍与代码注释相关的研究和实践</w:t>
      </w:r>
      <w:r>
        <w:rPr>
          <w:rFonts w:ascii="Times New Roman" w:cs="Times New Roman" w:eastAsia="Times New Roman" w:hAnsi="Times New Roman"/>
          <w:sz w:val="18"/>
          <w:szCs w:val="18"/>
          <w:color w:val="auto"/>
        </w:rPr>
        <w:t>.</w:t>
      </w:r>
    </w:p>
    <w:p>
      <w:pPr>
        <w:spacing w:after="0" w:line="119"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6.1 </w:t>
      </w:r>
      <w:r>
        <w:rPr>
          <w:rFonts w:ascii="黑体" w:cs="黑体" w:eastAsia="黑体" w:hAnsi="黑体"/>
          <w:sz w:val="18"/>
          <w:szCs w:val="18"/>
          <w:color w:val="auto"/>
        </w:rPr>
        <w:t>基于抽象语法树的程序结构分析</w:t>
      </w:r>
    </w:p>
    <w:p>
      <w:pPr>
        <w:spacing w:after="0" w:line="140" w:lineRule="exact"/>
        <w:rPr>
          <w:sz w:val="20"/>
          <w:szCs w:val="20"/>
          <w:color w:val="auto"/>
        </w:rPr>
      </w:pPr>
    </w:p>
    <w:p>
      <w:pPr>
        <w:jc w:val="both"/>
        <w:ind w:right="40" w:firstLine="372"/>
        <w:spacing w:after="0" w:line="269" w:lineRule="exact"/>
        <w:rPr>
          <w:sz w:val="20"/>
          <w:szCs w:val="20"/>
          <w:color w:val="auto"/>
        </w:rPr>
      </w:pPr>
      <w:r>
        <w:rPr>
          <w:rFonts w:ascii="Times New Roman Italic" w:cs="Times New Roman Italic" w:eastAsia="Times New Roman Italic" w:hAnsi="Times New Roman Italic"/>
          <w:sz w:val="18"/>
          <w:szCs w:val="18"/>
          <w:i w:val="1"/>
          <w:iCs w:val="1"/>
          <w:color w:val="auto"/>
        </w:rPr>
        <w:t xml:space="preserve">CommentAdviser </w:t>
      </w:r>
      <w:r>
        <w:rPr>
          <w:rFonts w:ascii="宋体" w:cs="宋体" w:eastAsia="宋体" w:hAnsi="宋体"/>
          <w:sz w:val="18"/>
          <w:szCs w:val="18"/>
          <w:color w:val="auto"/>
        </w:rPr>
        <w:t>首先分析代码自身和代码之间的结构信息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从而获得代码的结构特征</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 xml:space="preserve"> </w:t>
      </w:r>
      <w:r>
        <w:rPr>
          <w:rFonts w:ascii="宋体" w:cs="宋体" w:eastAsia="宋体" w:hAnsi="宋体"/>
          <w:sz w:val="18"/>
          <w:szCs w:val="18"/>
          <w:color w:val="auto"/>
        </w:rPr>
        <w:t>文中提出的大部分结构特征是通过分析代码的抽象语法树获得的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近年来</w:t>
      </w:r>
      <w:r>
        <w:rPr>
          <w:rFonts w:ascii="Times New Roman" w:cs="Times New Roman" w:eastAsia="Times New Roman" w:hAnsi="Times New Roman"/>
          <w:sz w:val="18"/>
          <w:szCs w:val="18"/>
          <w:color w:val="auto"/>
        </w:rPr>
        <w:t>,</w:t>
      </w:r>
      <w:r>
        <w:rPr>
          <w:rFonts w:ascii="宋体" w:cs="宋体" w:eastAsia="宋体" w:hAnsi="宋体"/>
          <w:sz w:val="18"/>
          <w:szCs w:val="18"/>
          <w:color w:val="auto"/>
        </w:rPr>
        <w:t>许多研究人员通过解析代码的抽象语法树而获得代码的语法结构</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然后将代码的语法结构用于各种各样与软件工程相关的研究中</w:t>
      </w:r>
      <w:r>
        <w:rPr>
          <w:rFonts w:ascii="Times New Roman" w:cs="Times New Roman" w:eastAsia="Times New Roman" w:hAnsi="Times New Roman"/>
          <w:sz w:val="18"/>
          <w:szCs w:val="18"/>
          <w:color w:val="auto"/>
        </w:rPr>
        <w:t>.</w:t>
      </w:r>
    </w:p>
    <w:p>
      <w:pPr>
        <w:spacing w:after="0" w:line="34" w:lineRule="exact"/>
        <w:rPr>
          <w:sz w:val="20"/>
          <w:szCs w:val="20"/>
          <w:color w:val="auto"/>
        </w:rPr>
      </w:pPr>
    </w:p>
    <w:p>
      <w:pPr>
        <w:jc w:val="both"/>
        <w:ind w:right="40" w:firstLine="372"/>
        <w:spacing w:after="0" w:line="284" w:lineRule="exact"/>
        <w:rPr>
          <w:sz w:val="20"/>
          <w:szCs w:val="20"/>
          <w:color w:val="auto"/>
        </w:rPr>
      </w:pPr>
      <w:r>
        <w:rPr>
          <w:rFonts w:ascii="Times New Roman" w:cs="Times New Roman" w:eastAsia="Times New Roman" w:hAnsi="Times New Roman"/>
          <w:sz w:val="18"/>
          <w:szCs w:val="18"/>
          <w:color w:val="auto"/>
        </w:rPr>
        <w:t xml:space="preserve">Mou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[14]</w:t>
      </w:r>
      <w:r>
        <w:rPr>
          <w:rFonts w:ascii="宋体" w:cs="宋体" w:eastAsia="宋体" w:hAnsi="宋体"/>
          <w:sz w:val="18"/>
          <w:szCs w:val="18"/>
          <w:color w:val="auto"/>
        </w:rPr>
        <w:t>设计了一个基于抽象语法树的卷积神经网络</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他们提出的网络在抽象语法树上做卷积运算</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此操作更能够凸显出抽象语法树上的代码结构特征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他们的方法被用于程序功能自动识别中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抽象语法树被广泛的应用于基于树结构的代码克隆检测中</w:t>
      </w:r>
      <w:r>
        <w:rPr>
          <w:rFonts w:ascii="Times New Roman" w:cs="Times New Roman" w:eastAsia="Times New Roman" w:hAnsi="Times New Roman"/>
          <w:sz w:val="18"/>
          <w:szCs w:val="18"/>
          <w:color w:val="auto"/>
        </w:rPr>
        <w:t xml:space="preserve">.Dyer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[21]</w:t>
      </w:r>
      <w:r>
        <w:rPr>
          <w:rFonts w:ascii="宋体" w:cs="宋体" w:eastAsia="宋体" w:hAnsi="宋体"/>
          <w:sz w:val="18"/>
          <w:szCs w:val="18"/>
          <w:color w:val="auto"/>
        </w:rPr>
        <w:t>从</w:t>
      </w:r>
      <w:r>
        <w:rPr>
          <w:rFonts w:ascii="Times New Roman" w:cs="Times New Roman" w:eastAsia="Times New Roman" w:hAnsi="Times New Roman"/>
          <w:sz w:val="18"/>
          <w:szCs w:val="18"/>
          <w:color w:val="auto"/>
        </w:rPr>
        <w:t xml:space="preserve"> 9 </w:t>
      </w:r>
      <w:r>
        <w:rPr>
          <w:rFonts w:ascii="宋体" w:cs="宋体" w:eastAsia="宋体" w:hAnsi="宋体"/>
          <w:sz w:val="18"/>
          <w:szCs w:val="18"/>
          <w:color w:val="auto"/>
        </w:rPr>
        <w:t>百万个</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文件中挖掘出超过十亿个抽象语法树节点</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他们试图从这些海量的抽象语法树节点中分析出</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版本发布的新特性在不同时间段内的使用情况</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最终他们分析出了最受欢迎的</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新特性及其随着时间变化的使用情况</w:t>
      </w:r>
      <w:r>
        <w:rPr>
          <w:rFonts w:ascii="Times New Roman" w:cs="Times New Roman" w:eastAsia="Times New Roman" w:hAnsi="Times New Roman"/>
          <w:sz w:val="18"/>
          <w:szCs w:val="18"/>
          <w:color w:val="auto"/>
        </w:rPr>
        <w:t xml:space="preserve">. White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[22]</w:t>
      </w:r>
      <w:r>
        <w:rPr>
          <w:rFonts w:ascii="宋体" w:cs="宋体" w:eastAsia="宋体" w:hAnsi="宋体"/>
          <w:sz w:val="18"/>
          <w:szCs w:val="18"/>
          <w:color w:val="auto"/>
        </w:rPr>
        <w:t>提出了一种基于语法与语义的代码克隆检测方法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与传统的基于树结构的代码克隆检测方法不同</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他们在提取代码结构信息时将抽象语法树转换为满二叉树</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与此同时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也有一些学者将抽象语法树应用于代码缺陷预测中</w:t>
      </w:r>
      <w:r>
        <w:rPr>
          <w:rFonts w:ascii="Times New Roman" w:cs="Times New Roman" w:eastAsia="Times New Roman" w:hAnsi="Times New Roman"/>
          <w:sz w:val="18"/>
          <w:szCs w:val="18"/>
          <w:color w:val="auto"/>
        </w:rPr>
        <w:t xml:space="preserve">,Wang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[23]</w:t>
      </w:r>
      <w:r>
        <w:rPr>
          <w:rFonts w:ascii="宋体" w:cs="宋体" w:eastAsia="宋体" w:hAnsi="宋体"/>
          <w:sz w:val="18"/>
          <w:szCs w:val="18"/>
          <w:color w:val="auto"/>
        </w:rPr>
        <w:t>利用深度学习算法自动获得代码漏洞与代码语义信息之间的映射关系</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在他们提出的方法中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代码的语义信息从程序对应的抽象语法树上获得</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为了修复代码中反复出现的崩溃错误</w:t>
      </w:r>
      <w:r>
        <w:rPr>
          <w:rFonts w:ascii="Times New Roman" w:cs="Times New Roman" w:eastAsia="Times New Roman" w:hAnsi="Times New Roman"/>
          <w:sz w:val="18"/>
          <w:szCs w:val="18"/>
          <w:color w:val="auto"/>
        </w:rPr>
        <w:t xml:space="preserve">,Gao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[24]</w:t>
      </w:r>
      <w:r>
        <w:rPr>
          <w:rFonts w:ascii="宋体" w:cs="宋体" w:eastAsia="宋体" w:hAnsi="宋体"/>
          <w:sz w:val="18"/>
          <w:szCs w:val="18"/>
          <w:color w:val="auto"/>
        </w:rPr>
        <w:t>从编程问答网站上挖掘出可用于修复崩溃错误的</w:t>
      </w:r>
      <w:r>
        <w:rPr>
          <w:rFonts w:ascii="Times New Roman" w:cs="Times New Roman" w:eastAsia="Times New Roman" w:hAnsi="Times New Roman"/>
          <w:sz w:val="18"/>
          <w:szCs w:val="18"/>
          <w:color w:val="auto"/>
        </w:rPr>
        <w:t xml:space="preserve"> fixed </w:t>
      </w:r>
      <w:r>
        <w:rPr>
          <w:rFonts w:ascii="宋体" w:cs="宋体" w:eastAsia="宋体" w:hAnsi="宋体"/>
          <w:sz w:val="18"/>
          <w:szCs w:val="18"/>
          <w:color w:val="auto"/>
        </w:rPr>
        <w:t>代码片段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他们通过比较</w:t>
      </w:r>
      <w:r>
        <w:rPr>
          <w:rFonts w:ascii="Times New Roman" w:cs="Times New Roman" w:eastAsia="Times New Roman" w:hAnsi="Times New Roman"/>
          <w:sz w:val="18"/>
          <w:szCs w:val="18"/>
          <w:color w:val="auto"/>
        </w:rPr>
        <w:t xml:space="preserve"> buggy </w:t>
      </w:r>
      <w:r>
        <w:rPr>
          <w:rFonts w:ascii="宋体" w:cs="宋体" w:eastAsia="宋体" w:hAnsi="宋体"/>
          <w:sz w:val="18"/>
          <w:szCs w:val="18"/>
          <w:color w:val="auto"/>
        </w:rPr>
        <w:t>代码片段与</w:t>
      </w:r>
      <w:r>
        <w:rPr>
          <w:rFonts w:ascii="Times New Roman" w:cs="Times New Roman" w:eastAsia="Times New Roman" w:hAnsi="Times New Roman"/>
          <w:sz w:val="18"/>
          <w:szCs w:val="18"/>
          <w:color w:val="auto"/>
        </w:rPr>
        <w:t xml:space="preserve"> fixed </w:t>
      </w:r>
      <w:r>
        <w:rPr>
          <w:rFonts w:ascii="宋体" w:cs="宋体" w:eastAsia="宋体" w:hAnsi="宋体"/>
          <w:sz w:val="18"/>
          <w:szCs w:val="18"/>
          <w:color w:val="auto"/>
        </w:rPr>
        <w:t>代码片段的抽象语法树</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从而获得从</w:t>
      </w:r>
      <w:r>
        <w:rPr>
          <w:rFonts w:ascii="Times New Roman" w:cs="Times New Roman" w:eastAsia="Times New Roman" w:hAnsi="Times New Roman"/>
          <w:sz w:val="18"/>
          <w:szCs w:val="18"/>
          <w:color w:val="auto"/>
        </w:rPr>
        <w:t xml:space="preserve"> buggy </w:t>
      </w:r>
      <w:r>
        <w:rPr>
          <w:rFonts w:ascii="宋体" w:cs="宋体" w:eastAsia="宋体" w:hAnsi="宋体"/>
          <w:sz w:val="18"/>
          <w:szCs w:val="18"/>
          <w:color w:val="auto"/>
        </w:rPr>
        <w:t>代码片段转化到</w:t>
      </w:r>
      <w:r>
        <w:rPr>
          <w:rFonts w:ascii="Times New Roman" w:cs="Times New Roman" w:eastAsia="Times New Roman" w:hAnsi="Times New Roman"/>
          <w:sz w:val="18"/>
          <w:szCs w:val="18"/>
          <w:color w:val="auto"/>
        </w:rPr>
        <w:t xml:space="preserve"> fixed </w:t>
      </w:r>
      <w:r>
        <w:rPr>
          <w:rFonts w:ascii="宋体" w:cs="宋体" w:eastAsia="宋体" w:hAnsi="宋体"/>
          <w:sz w:val="18"/>
          <w:szCs w:val="18"/>
          <w:color w:val="auto"/>
        </w:rPr>
        <w:t>代码片段的自动修复脚本</w:t>
      </w:r>
      <w:r>
        <w:rPr>
          <w:rFonts w:ascii="Times New Roman" w:cs="Times New Roman" w:eastAsia="Times New Roman" w:hAnsi="Times New Roman"/>
          <w:sz w:val="18"/>
          <w:szCs w:val="18"/>
          <w:color w:val="auto"/>
        </w:rPr>
        <w:t>.</w:t>
      </w:r>
      <w:r>
        <w:rPr>
          <w:rFonts w:ascii="宋体" w:cs="宋体" w:eastAsia="宋体" w:hAnsi="宋体"/>
          <w:sz w:val="18"/>
          <w:szCs w:val="18"/>
          <w:color w:val="auto"/>
        </w:rPr>
        <w:t>除此之外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抽象语法树也成功地应用于编程模式识别</w:t>
      </w:r>
      <w:r>
        <w:rPr>
          <w:rFonts w:ascii="Times New Roman" w:cs="Times New Roman" w:eastAsia="Times New Roman" w:hAnsi="Times New Roman"/>
          <w:sz w:val="24"/>
          <w:szCs w:val="24"/>
          <w:color w:val="auto"/>
          <w:vertAlign w:val="superscript"/>
        </w:rPr>
        <w:t>[25]</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代码修改模式识别</w:t>
      </w:r>
      <w:r>
        <w:rPr>
          <w:rFonts w:ascii="Times New Roman" w:cs="Times New Roman" w:eastAsia="Times New Roman" w:hAnsi="Times New Roman"/>
          <w:sz w:val="24"/>
          <w:szCs w:val="24"/>
          <w:color w:val="auto"/>
          <w:vertAlign w:val="superscript"/>
        </w:rPr>
        <w:t>[26]</w:t>
      </w: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软件演化</w:t>
      </w:r>
      <w:r>
        <w:rPr>
          <w:rFonts w:ascii="Times New Roman" w:cs="Times New Roman" w:eastAsia="Times New Roman" w:hAnsi="Times New Roman"/>
          <w:sz w:val="24"/>
          <w:szCs w:val="24"/>
          <w:color w:val="auto"/>
          <w:vertAlign w:val="superscript"/>
        </w:rPr>
        <w:t>[27]</w:t>
      </w:r>
      <w:r>
        <w:rPr>
          <w:rFonts w:ascii="宋体" w:cs="宋体" w:eastAsia="宋体" w:hAnsi="宋体"/>
          <w:sz w:val="18"/>
          <w:szCs w:val="18"/>
          <w:color w:val="auto"/>
        </w:rPr>
        <w:t>等领域</w:t>
      </w:r>
      <w:r>
        <w:rPr>
          <w:rFonts w:ascii="Times New Roman" w:cs="Times New Roman" w:eastAsia="Times New Roman" w:hAnsi="Times New Roman"/>
          <w:sz w:val="18"/>
          <w:szCs w:val="18"/>
          <w:color w:val="auto"/>
        </w:rPr>
        <w:t>.</w:t>
      </w:r>
    </w:p>
    <w:p>
      <w:pPr>
        <w:spacing w:after="0" w:line="99" w:lineRule="exact"/>
        <w:rPr>
          <w:sz w:val="20"/>
          <w:szCs w:val="20"/>
          <w:color w:val="auto"/>
        </w:rPr>
      </w:pPr>
    </w:p>
    <w:p>
      <w:pPr>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6.2 </w:t>
      </w:r>
      <w:r>
        <w:rPr>
          <w:rFonts w:ascii="黑体" w:cs="黑体" w:eastAsia="黑体" w:hAnsi="黑体"/>
          <w:sz w:val="18"/>
          <w:szCs w:val="18"/>
          <w:color w:val="auto"/>
        </w:rPr>
        <w:t>词嵌入技术在软件工程相关研究中的应用</w:t>
      </w:r>
    </w:p>
    <w:p>
      <w:pPr>
        <w:spacing w:after="0" w:line="124" w:lineRule="exact"/>
        <w:rPr>
          <w:sz w:val="20"/>
          <w:szCs w:val="20"/>
          <w:color w:val="auto"/>
        </w:rPr>
      </w:pPr>
    </w:p>
    <w:p>
      <w:pPr>
        <w:jc w:val="both"/>
        <w:ind w:right="40" w:firstLine="372"/>
        <w:spacing w:after="0" w:line="274" w:lineRule="exact"/>
        <w:rPr>
          <w:sz w:val="20"/>
          <w:szCs w:val="20"/>
          <w:color w:val="auto"/>
        </w:rPr>
      </w:pPr>
      <w:r>
        <w:rPr>
          <w:rFonts w:ascii="宋体" w:cs="宋体" w:eastAsia="宋体" w:hAnsi="宋体"/>
          <w:sz w:val="18"/>
          <w:szCs w:val="18"/>
          <w:color w:val="auto"/>
        </w:rPr>
        <w:t>为了解决</w:t>
      </w:r>
      <w:r>
        <w:rPr>
          <w:rFonts w:ascii="Times New Roman" w:cs="Times New Roman" w:eastAsia="Times New Roman" w:hAnsi="Times New Roman"/>
          <w:sz w:val="18"/>
          <w:szCs w:val="18"/>
          <w:color w:val="auto"/>
        </w:rPr>
        <w:t xml:space="preserve"> one-hot </w:t>
      </w:r>
      <w:r>
        <w:rPr>
          <w:rFonts w:ascii="宋体" w:cs="宋体" w:eastAsia="宋体" w:hAnsi="宋体"/>
          <w:sz w:val="18"/>
          <w:szCs w:val="18"/>
          <w:color w:val="auto"/>
        </w:rPr>
        <w:t>技术中可能出现的维度灾难问题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研究人员引入了词嵌入技术</w:t>
      </w:r>
      <w:r>
        <w:rPr>
          <w:rFonts w:ascii="Times New Roman" w:cs="Times New Roman" w:eastAsia="Times New Roman" w:hAnsi="Times New Roman"/>
          <w:sz w:val="18"/>
          <w:szCs w:val="18"/>
          <w:color w:val="auto"/>
        </w:rPr>
        <w:t>(word embedding)</w:t>
      </w:r>
      <w:r>
        <w:rPr>
          <w:rFonts w:ascii="Times New Roman" w:cs="Times New Roman" w:eastAsia="Times New Roman" w:hAnsi="Times New Roman"/>
          <w:sz w:val="24"/>
          <w:szCs w:val="24"/>
          <w:color w:val="auto"/>
          <w:vertAlign w:val="superscript"/>
        </w:rPr>
        <w:t>[16]</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简化了词嵌入技术原有的模型</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使得训练速度大为提升</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使其成为最常见也是最实用的一种词嵌入技术</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 xml:space="preserve">,word2vec </w:t>
      </w:r>
      <w:r>
        <w:rPr>
          <w:rFonts w:ascii="宋体" w:cs="宋体" w:eastAsia="宋体" w:hAnsi="宋体"/>
          <w:sz w:val="18"/>
          <w:szCs w:val="18"/>
          <w:color w:val="auto"/>
        </w:rPr>
        <w:t>也被众多学者应用于软件工程相关的研究中</w:t>
      </w:r>
      <w:r>
        <w:rPr>
          <w:rFonts w:ascii="Times New Roman" w:cs="Times New Roman" w:eastAsia="Times New Roman" w:hAnsi="Times New Roman"/>
          <w:sz w:val="18"/>
          <w:szCs w:val="18"/>
          <w:color w:val="auto"/>
        </w:rPr>
        <w:t>.</w:t>
      </w:r>
    </w:p>
    <w:p>
      <w:pPr>
        <w:spacing w:after="0" w:line="33" w:lineRule="exact"/>
        <w:rPr>
          <w:sz w:val="20"/>
          <w:szCs w:val="20"/>
          <w:color w:val="auto"/>
        </w:rPr>
      </w:pPr>
    </w:p>
    <w:p>
      <w:pPr>
        <w:jc w:val="both"/>
        <w:ind w:right="40" w:firstLine="372"/>
        <w:spacing w:after="0" w:line="286" w:lineRule="exact"/>
        <w:rPr>
          <w:sz w:val="20"/>
          <w:szCs w:val="20"/>
          <w:color w:val="auto"/>
        </w:rPr>
      </w:pPr>
      <w:r>
        <w:rPr>
          <w:rFonts w:ascii="Times New Roman" w:cs="Times New Roman" w:eastAsia="Times New Roman" w:hAnsi="Times New Roman"/>
          <w:sz w:val="18"/>
          <w:szCs w:val="18"/>
          <w:color w:val="auto"/>
        </w:rPr>
        <w:t xml:space="preserve">Xu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[28]</w:t>
      </w:r>
      <w:r>
        <w:rPr>
          <w:rFonts w:ascii="宋体" w:cs="宋体" w:eastAsia="宋体" w:hAnsi="宋体"/>
          <w:sz w:val="18"/>
          <w:szCs w:val="18"/>
          <w:color w:val="auto"/>
        </w:rPr>
        <w:t>认为开发者问答社区</w:t>
      </w:r>
      <w:r>
        <w:rPr>
          <w:rFonts w:ascii="Times New Roman" w:cs="Times New Roman" w:eastAsia="Times New Roman" w:hAnsi="Times New Roman"/>
          <w:sz w:val="18"/>
          <w:szCs w:val="18"/>
          <w:color w:val="auto"/>
        </w:rPr>
        <w:t>(stack overflow)</w:t>
      </w:r>
      <w:r>
        <w:rPr>
          <w:rFonts w:ascii="宋体" w:cs="宋体" w:eastAsia="宋体" w:hAnsi="宋体"/>
          <w:sz w:val="18"/>
          <w:szCs w:val="18"/>
          <w:color w:val="auto"/>
        </w:rPr>
        <w:t>上围绕每个问题都能构成一个知识单元</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而在解答问题的过程中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开发者往往会引用其他相关联的知识单元来解决当前问题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为了度量知识单元之间的语义相关性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他们使用</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将知识单元中的单词向量化</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然后利用卷积神经网络预测两个知识单元之间的相关性</w:t>
      </w:r>
      <w:r>
        <w:rPr>
          <w:rFonts w:ascii="Times New Roman" w:cs="Times New Roman" w:eastAsia="Times New Roman" w:hAnsi="Times New Roman"/>
          <w:sz w:val="18"/>
          <w:szCs w:val="18"/>
          <w:color w:val="auto"/>
        </w:rPr>
        <w:t xml:space="preserve">.Guo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[29]</w:t>
      </w:r>
      <w:r>
        <w:rPr>
          <w:rFonts w:ascii="宋体" w:cs="宋体" w:eastAsia="宋体" w:hAnsi="宋体"/>
          <w:sz w:val="18"/>
          <w:szCs w:val="18"/>
          <w:color w:val="auto"/>
        </w:rPr>
        <w:t>将</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应用于可追踪性链恢复领域</w:t>
      </w:r>
      <w:r>
        <w:rPr>
          <w:rFonts w:ascii="Times New Roman" w:cs="Times New Roman" w:eastAsia="Times New Roman" w:hAnsi="Times New Roman"/>
          <w:sz w:val="18"/>
          <w:szCs w:val="18"/>
          <w:color w:val="auto"/>
        </w:rPr>
        <w:t>.</w:t>
      </w:r>
      <w:r>
        <w:rPr>
          <w:rFonts w:ascii="宋体" w:cs="宋体" w:eastAsia="宋体" w:hAnsi="宋体"/>
          <w:sz w:val="18"/>
          <w:szCs w:val="18"/>
          <w:color w:val="auto"/>
        </w:rPr>
        <w:t>由于传统的可追踪性链恢复方法都是基于信息检索的方式</w:t>
      </w:r>
      <w:r>
        <w:rPr>
          <w:rFonts w:ascii="Times New Roman" w:cs="Times New Roman" w:eastAsia="Times New Roman" w:hAnsi="Times New Roman"/>
          <w:sz w:val="18"/>
          <w:szCs w:val="18"/>
          <w:color w:val="auto"/>
        </w:rPr>
        <w:t>,</w:t>
      </w:r>
      <w:r>
        <w:rPr>
          <w:rFonts w:ascii="宋体" w:cs="宋体" w:eastAsia="宋体" w:hAnsi="宋体"/>
          <w:sz w:val="18"/>
          <w:szCs w:val="18"/>
          <w:color w:val="auto"/>
        </w:rPr>
        <w:t>很难将深层次的语义知识和领域知识融入到追踪链的建立过程中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他们利用</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技术建模软件需求文档与实现文档中的深层次语义和领域知识</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然后使用循环神经网络学习需求文档与实现文档在语义层面的信息</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最终生成需求文档与实现间的可追踪性链</w:t>
      </w:r>
      <w:r>
        <w:rPr>
          <w:rFonts w:ascii="Times New Roman" w:cs="Times New Roman" w:eastAsia="Times New Roman" w:hAnsi="Times New Roman"/>
          <w:sz w:val="18"/>
          <w:szCs w:val="18"/>
          <w:color w:val="auto"/>
        </w:rPr>
        <w:t>.</w:t>
      </w:r>
      <w:r>
        <w:rPr>
          <w:rFonts w:ascii="宋体" w:cs="宋体" w:eastAsia="宋体" w:hAnsi="宋体"/>
          <w:sz w:val="18"/>
          <w:szCs w:val="18"/>
          <w:color w:val="auto"/>
        </w:rPr>
        <w:t>软件文档与代码之间存在的语义鸿沟是基于搜索的软件工程中面临的巨大挑战</w:t>
      </w:r>
      <w:r>
        <w:rPr>
          <w:rFonts w:ascii="Times New Roman" w:cs="Times New Roman" w:eastAsia="Times New Roman" w:hAnsi="Times New Roman"/>
          <w:sz w:val="18"/>
          <w:szCs w:val="18"/>
          <w:color w:val="auto"/>
        </w:rPr>
        <w:t xml:space="preserve">,Ye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[30]</w:t>
      </w:r>
      <w:r>
        <w:rPr>
          <w:rFonts w:ascii="宋体" w:cs="宋体" w:eastAsia="宋体" w:hAnsi="宋体"/>
          <w:sz w:val="18"/>
          <w:szCs w:val="18"/>
          <w:color w:val="auto"/>
        </w:rPr>
        <w:t>首先利用</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技术将软件文档与代码映射到同一个向量空间中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然后再计算软件文档与代码之间的语义相似度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他们的方法在基于搜索的代码漏洞定位中表现出良好的效果</w:t>
      </w:r>
      <w:r>
        <w:rPr>
          <w:rFonts w:ascii="Times New Roman" w:cs="Times New Roman" w:eastAsia="Times New Roman" w:hAnsi="Times New Roman"/>
          <w:sz w:val="18"/>
          <w:szCs w:val="18"/>
          <w:color w:val="auto"/>
        </w:rPr>
        <w:t>.</w:t>
      </w:r>
      <w:r>
        <w:rPr>
          <w:rFonts w:ascii="宋体" w:cs="宋体" w:eastAsia="宋体" w:hAnsi="宋体"/>
          <w:sz w:val="18"/>
          <w:szCs w:val="18"/>
          <w:color w:val="auto"/>
        </w:rPr>
        <w:t>除此之外</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为了协助中文用户能顺利使用开发者问答社区</w:t>
      </w:r>
      <w:r>
        <w:rPr>
          <w:rFonts w:ascii="Times New Roman" w:cs="Times New Roman" w:eastAsia="Times New Roman" w:hAnsi="Times New Roman"/>
          <w:sz w:val="18"/>
          <w:szCs w:val="18"/>
          <w:color w:val="auto"/>
        </w:rPr>
        <w:t>(stack overflow),</w:t>
      </w:r>
      <w:r>
        <w:rPr>
          <w:rFonts w:ascii="宋体" w:cs="宋体" w:eastAsia="宋体" w:hAnsi="宋体"/>
          <w:sz w:val="18"/>
          <w:szCs w:val="18"/>
          <w:color w:val="auto"/>
        </w:rPr>
        <w:t>有学者利用</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和卷积神经网络将中文问题翻译为对应的英文问题</w:t>
      </w:r>
      <w:r>
        <w:rPr>
          <w:rFonts w:ascii="Times New Roman" w:cs="Times New Roman" w:eastAsia="Times New Roman" w:hAnsi="Times New Roman"/>
          <w:sz w:val="24"/>
          <w:szCs w:val="24"/>
          <w:color w:val="auto"/>
          <w:vertAlign w:val="superscript"/>
        </w:rPr>
        <w:t>[31]</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程序员在修复相似的代码漏洞时往往具有更高的效率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因此</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有学者将</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技术应用于相似代码漏洞推荐上</w:t>
      </w:r>
      <w:r>
        <w:rPr>
          <w:rFonts w:ascii="Times New Roman" w:cs="Times New Roman" w:eastAsia="Times New Roman" w:hAnsi="Times New Roman"/>
          <w:sz w:val="24"/>
          <w:szCs w:val="24"/>
          <w:color w:val="auto"/>
          <w:vertAlign w:val="superscript"/>
        </w:rPr>
        <w:t>[32]</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他们使用</w:t>
      </w:r>
      <w:r>
        <w:rPr>
          <w:rFonts w:ascii="Times New Roman" w:cs="Times New Roman" w:eastAsia="Times New Roman" w:hAnsi="Times New Roman"/>
          <w:sz w:val="18"/>
          <w:szCs w:val="18"/>
          <w:color w:val="auto"/>
        </w:rPr>
        <w:t xml:space="preserve"> word2vec </w:t>
      </w:r>
      <w:r>
        <w:rPr>
          <w:rFonts w:ascii="宋体" w:cs="宋体" w:eastAsia="宋体" w:hAnsi="宋体"/>
          <w:sz w:val="18"/>
          <w:szCs w:val="18"/>
          <w:color w:val="auto"/>
        </w:rPr>
        <w:t>将与漏洞描述相关的所有信息进行词向量化</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然后计算任意代码漏洞之间的相似性</w:t>
      </w:r>
      <w:r>
        <w:rPr>
          <w:rFonts w:ascii="Times New Roman" w:cs="Times New Roman" w:eastAsia="Times New Roman" w:hAnsi="Times New Roman"/>
          <w:sz w:val="18"/>
          <w:szCs w:val="18"/>
          <w:color w:val="auto"/>
        </w:rPr>
        <w:t>.</w:t>
      </w:r>
    </w:p>
    <w:p>
      <w:pPr>
        <w:sectPr>
          <w:pgSz w:w="10320" w:h="14570" w:orient="portrait"/>
          <w:cols w:equalWidth="0" w:num="1">
            <w:col w:w="8780"/>
          </w:cols>
          <w:pgMar w:left="820" w:top="735" w:right="718" w:bottom="841" w:gutter="0" w:footer="0" w:header="0"/>
        </w:sectPr>
      </w:pPr>
    </w:p>
    <w:bookmarkStart w:id="14" w:name="page15"/>
    <w:bookmarkEnd w:id="14"/>
    <w:tbl>
      <w:tblPr>
        <w:tblLayout w:type="fixed"/>
        <w:tblInd w:w="213" w:type="dxa"/>
        <w:tblCellMar>
          <w:top w:w="0" w:type="dxa"/>
          <w:left w:w="0" w:type="dxa"/>
          <w:bottom w:w="0" w:type="dxa"/>
          <w:right w:w="0" w:type="dxa"/>
        </w:tblCellMar>
      </w:tblPr>
      <w:tr>
        <w:trPr>
          <w:trHeight w:val="242"/>
        </w:trPr>
        <w:tc>
          <w:tcPr>
            <w:tcW w:w="6320" w:type="dxa"/>
            <w:vAlign w:val="bottom"/>
          </w:tcPr>
          <w:p>
            <w:pPr>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w:t>
            </w:r>
          </w:p>
        </w:tc>
      </w:tr>
    </w:tbl>
    <w:p>
      <w:pPr>
        <w:spacing w:after="0" w:line="43" w:lineRule="exact"/>
        <w:rPr>
          <w:sz w:val="20"/>
          <w:szCs w:val="20"/>
          <w:color w:val="auto"/>
        </w:rPr>
      </w:pPr>
    </w:p>
    <w:p>
      <w:pPr>
        <w:ind w:left="33"/>
        <w:spacing w:after="0" w:line="219" w:lineRule="exact"/>
        <w:rPr>
          <w:sz w:val="20"/>
          <w:szCs w:val="20"/>
          <w:color w:val="auto"/>
        </w:rPr>
      </w:pPr>
      <w:r>
        <w:rPr>
          <w:rFonts w:ascii="Times New Roman Bold" w:cs="Times New Roman Bold" w:eastAsia="Times New Roman Bold" w:hAnsi="Times New Roman Bold"/>
          <w:sz w:val="18"/>
          <w:szCs w:val="18"/>
          <w:b w:val="1"/>
          <w:bCs w:val="1"/>
          <w:color w:val="auto"/>
        </w:rPr>
        <w:t xml:space="preserve">6.3 </w:t>
      </w:r>
      <w:r>
        <w:rPr>
          <w:rFonts w:ascii="黑体" w:cs="黑体" w:eastAsia="黑体" w:hAnsi="黑体"/>
          <w:sz w:val="18"/>
          <w:szCs w:val="18"/>
          <w:color w:val="auto"/>
        </w:rPr>
        <w:t>代码注释相关的研究和实践</w:t>
      </w:r>
    </w:p>
    <w:p>
      <w:pPr>
        <w:spacing w:after="0" w:line="142" w:lineRule="exact"/>
        <w:rPr>
          <w:sz w:val="20"/>
          <w:szCs w:val="20"/>
          <w:color w:val="auto"/>
        </w:rPr>
      </w:pPr>
    </w:p>
    <w:p>
      <w:pPr>
        <w:jc w:val="both"/>
        <w:ind w:left="33" w:firstLine="372"/>
        <w:spacing w:after="0" w:line="259" w:lineRule="exact"/>
        <w:rPr>
          <w:sz w:val="20"/>
          <w:szCs w:val="20"/>
          <w:color w:val="auto"/>
        </w:rPr>
      </w:pPr>
      <w:r>
        <w:rPr>
          <w:rFonts w:ascii="宋体" w:cs="宋体" w:eastAsia="宋体" w:hAnsi="宋体"/>
          <w:sz w:val="18"/>
          <w:szCs w:val="18"/>
          <w:color w:val="auto"/>
        </w:rPr>
        <w:t>高质量的代码注释可以很好的用于程序理解和代码维护等实践活动中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目前与代码注释相关的实践和研究主要关注</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方面的问题</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代码注释质量评估与代码注释自动生成</w:t>
      </w:r>
      <w:r>
        <w:rPr>
          <w:rFonts w:ascii="Times New Roman" w:cs="Times New Roman" w:eastAsia="Times New Roman" w:hAnsi="Times New Roman"/>
          <w:sz w:val="18"/>
          <w:szCs w:val="18"/>
          <w:color w:val="auto"/>
        </w:rPr>
        <w:t>.</w:t>
      </w:r>
    </w:p>
    <w:p>
      <w:pPr>
        <w:spacing w:after="0" w:line="52" w:lineRule="exact"/>
        <w:rPr>
          <w:sz w:val="20"/>
          <w:szCs w:val="20"/>
          <w:color w:val="auto"/>
        </w:rPr>
      </w:pPr>
    </w:p>
    <w:p>
      <w:pPr>
        <w:jc w:val="both"/>
        <w:ind w:left="33" w:firstLine="372"/>
        <w:spacing w:after="0" w:line="278" w:lineRule="exact"/>
        <w:rPr>
          <w:sz w:val="20"/>
          <w:szCs w:val="20"/>
          <w:color w:val="auto"/>
        </w:rPr>
      </w:pPr>
      <w:r>
        <w:rPr>
          <w:rFonts w:ascii="宋体" w:cs="宋体" w:eastAsia="宋体" w:hAnsi="宋体"/>
          <w:sz w:val="18"/>
          <w:szCs w:val="18"/>
          <w:color w:val="auto"/>
        </w:rPr>
        <w:t>很多学者提出了各种各样的方法用于评估代码中的注释质量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据我们所知</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最早关于注释质量评估的方法可以追溯到</w:t>
      </w:r>
      <w:r>
        <w:rPr>
          <w:rFonts w:ascii="Times New Roman" w:cs="Times New Roman" w:eastAsia="Times New Roman" w:hAnsi="Times New Roman"/>
          <w:sz w:val="18"/>
          <w:szCs w:val="18"/>
          <w:color w:val="auto"/>
        </w:rPr>
        <w:t xml:space="preserve"> 1992 </w:t>
      </w:r>
      <w:r>
        <w:rPr>
          <w:rFonts w:ascii="宋体" w:cs="宋体" w:eastAsia="宋体" w:hAnsi="宋体"/>
          <w:sz w:val="18"/>
          <w:szCs w:val="18"/>
          <w:color w:val="auto"/>
        </w:rPr>
        <w:t>年</w:t>
      </w:r>
      <w:r>
        <w:rPr>
          <w:rFonts w:ascii="Times New Roman" w:cs="Times New Roman" w:eastAsia="Times New Roman" w:hAnsi="Times New Roman"/>
          <w:sz w:val="24"/>
          <w:szCs w:val="24"/>
          <w:color w:val="auto"/>
          <w:vertAlign w:val="superscript"/>
        </w:rPr>
        <w:t>[7]</w:t>
      </w:r>
      <w:r>
        <w:rPr>
          <w:rFonts w:ascii="Times New Roman" w:cs="Times New Roman" w:eastAsia="Times New Roman" w:hAnsi="Times New Roman"/>
          <w:sz w:val="18"/>
          <w:szCs w:val="18"/>
          <w:color w:val="auto"/>
        </w:rPr>
        <w:t xml:space="preserve">,Oman </w:t>
      </w:r>
      <w:r>
        <w:rPr>
          <w:rFonts w:ascii="宋体" w:cs="宋体" w:eastAsia="宋体" w:hAnsi="宋体"/>
          <w:sz w:val="18"/>
          <w:szCs w:val="18"/>
          <w:color w:val="auto"/>
        </w:rPr>
        <w:t>等人最先通过计算源代码中注释所占的比例来评估代码注释质量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显然他们的方法是不够精确和严谨的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随后</w:t>
      </w:r>
      <w:r>
        <w:rPr>
          <w:rFonts w:ascii="Times New Roman" w:cs="Times New Roman" w:eastAsia="Times New Roman" w:hAnsi="Times New Roman"/>
          <w:sz w:val="18"/>
          <w:szCs w:val="18"/>
          <w:color w:val="auto"/>
        </w:rPr>
        <w:t xml:space="preserve">,Steidl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[2]</w:t>
      </w:r>
      <w:r>
        <w:rPr>
          <w:rFonts w:ascii="宋体" w:cs="宋体" w:eastAsia="宋体" w:hAnsi="宋体"/>
          <w:sz w:val="18"/>
          <w:szCs w:val="18"/>
          <w:color w:val="auto"/>
        </w:rPr>
        <w:t>提出了一种基于机器学习的方法用于评估注释质量</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他们的方法基于一系列简单的评判标准</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比如注释的有用性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完整性等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然后使用决策树来判别注释质量</w:t>
      </w:r>
      <w:r>
        <w:rPr>
          <w:rFonts w:ascii="Times New Roman" w:cs="Times New Roman" w:eastAsia="Times New Roman" w:hAnsi="Times New Roman"/>
          <w:sz w:val="18"/>
          <w:szCs w:val="18"/>
          <w:color w:val="auto"/>
        </w:rPr>
        <w:t xml:space="preserve">.Khamis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[3]</w:t>
      </w:r>
      <w:r>
        <w:rPr>
          <w:rFonts w:ascii="宋体" w:cs="宋体" w:eastAsia="宋体" w:hAnsi="宋体"/>
          <w:sz w:val="18"/>
          <w:szCs w:val="18"/>
          <w:color w:val="auto"/>
        </w:rPr>
        <w:t>开发了一个注释质量评价工具－</w:t>
      </w:r>
      <w:r>
        <w:rPr>
          <w:rFonts w:ascii="Times New Roman" w:cs="Times New Roman" w:eastAsia="Times New Roman" w:hAnsi="Times New Roman"/>
          <w:sz w:val="18"/>
          <w:szCs w:val="18"/>
          <w:color w:val="auto"/>
        </w:rPr>
        <w:t>JavadocMiner.</w:t>
      </w:r>
      <w:r>
        <w:rPr>
          <w:rFonts w:ascii="宋体" w:cs="宋体" w:eastAsia="宋体" w:hAnsi="宋体"/>
          <w:sz w:val="18"/>
          <w:szCs w:val="18"/>
          <w:color w:val="auto"/>
        </w:rPr>
        <w:t>他们的工具基于一套启发式算法实现</w:t>
      </w:r>
      <w:r>
        <w:rPr>
          <w:rFonts w:ascii="Times New Roman" w:cs="Times New Roman" w:eastAsia="Times New Roman" w:hAnsi="Times New Roman"/>
          <w:sz w:val="18"/>
          <w:szCs w:val="18"/>
          <w:color w:val="auto"/>
        </w:rPr>
        <w:t>,</w:t>
      </w:r>
      <w:r>
        <w:rPr>
          <w:rFonts w:ascii="宋体" w:cs="宋体" w:eastAsia="宋体" w:hAnsi="宋体"/>
          <w:sz w:val="18"/>
          <w:szCs w:val="18"/>
          <w:color w:val="auto"/>
        </w:rPr>
        <w:t>比如</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代码与注释的关联性等</w:t>
      </w:r>
      <w:r>
        <w:rPr>
          <w:rFonts w:ascii="Times New Roman" w:cs="Times New Roman" w:eastAsia="Times New Roman" w:hAnsi="Times New Roman"/>
          <w:sz w:val="18"/>
          <w:szCs w:val="18"/>
          <w:color w:val="auto"/>
        </w:rPr>
        <w:t>.</w:t>
      </w:r>
      <w:r>
        <w:rPr>
          <w:rFonts w:ascii="宋体" w:cs="宋体" w:eastAsia="宋体" w:hAnsi="宋体"/>
          <w:sz w:val="18"/>
          <w:szCs w:val="18"/>
          <w:color w:val="auto"/>
        </w:rPr>
        <w:t>除此之外</w:t>
      </w:r>
      <w:r>
        <w:rPr>
          <w:rFonts w:ascii="Times New Roman" w:cs="Times New Roman" w:eastAsia="Times New Roman" w:hAnsi="Times New Roman"/>
          <w:sz w:val="18"/>
          <w:szCs w:val="18"/>
          <w:color w:val="auto"/>
        </w:rPr>
        <w:t xml:space="preserve">, Storey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[33]</w:t>
      </w:r>
      <w:r>
        <w:rPr>
          <w:rFonts w:ascii="宋体" w:cs="宋体" w:eastAsia="宋体" w:hAnsi="宋体"/>
          <w:sz w:val="18"/>
          <w:szCs w:val="18"/>
          <w:color w:val="auto"/>
        </w:rPr>
        <w:t>都在源代码中的注释上做了</w:t>
      </w:r>
      <w:r>
        <w:rPr>
          <w:rFonts w:ascii="宋体" w:cs="宋体" w:eastAsia="宋体" w:hAnsi="宋体"/>
          <w:sz w:val="18"/>
          <w:szCs w:val="18"/>
          <w:color w:val="2E3033"/>
          <w:highlight w:val="white"/>
        </w:rPr>
        <w:t>实证研究</w:t>
      </w:r>
      <w:r>
        <w:rPr>
          <w:rFonts w:ascii="Times New Roman" w:cs="Times New Roman" w:eastAsia="Times New Roman" w:hAnsi="Times New Roman"/>
          <w:sz w:val="18"/>
          <w:szCs w:val="18"/>
          <w:color w:val="2E3033"/>
          <w:highlight w:val="white"/>
        </w:rPr>
        <w:t>,</w:t>
      </w:r>
      <w:r>
        <w:rPr>
          <w:rFonts w:ascii="宋体" w:cs="宋体" w:eastAsia="宋体" w:hAnsi="宋体"/>
          <w:sz w:val="18"/>
          <w:szCs w:val="18"/>
          <w:color w:val="2E3033"/>
          <w:highlight w:val="white"/>
        </w:rPr>
        <w:t>他们的研究结果揭示了代码注释在软件开发过程中是如何支持各种软件活动的</w:t>
      </w:r>
      <w:r>
        <w:rPr>
          <w:rFonts w:ascii="Times New Roman" w:cs="Times New Roman" w:eastAsia="Times New Roman" w:hAnsi="Times New Roman"/>
          <w:sz w:val="18"/>
          <w:szCs w:val="18"/>
          <w:color w:val="auto"/>
        </w:rPr>
        <w:t>.</w:t>
      </w:r>
    </w:p>
    <w:p>
      <w:pPr>
        <w:spacing w:after="0" w:line="33" w:lineRule="exact"/>
        <w:rPr>
          <w:sz w:val="20"/>
          <w:szCs w:val="20"/>
          <w:color w:val="auto"/>
        </w:rPr>
      </w:pPr>
    </w:p>
    <w:p>
      <w:pPr>
        <w:jc w:val="both"/>
        <w:ind w:left="33" w:firstLine="372"/>
        <w:spacing w:after="0" w:line="281" w:lineRule="exact"/>
        <w:rPr>
          <w:sz w:val="20"/>
          <w:szCs w:val="20"/>
          <w:color w:val="auto"/>
        </w:rPr>
      </w:pPr>
      <w:r>
        <w:rPr>
          <w:rFonts w:ascii="宋体" w:cs="宋体" w:eastAsia="宋体" w:hAnsi="宋体"/>
          <w:sz w:val="18"/>
          <w:szCs w:val="18"/>
          <w:color w:val="auto"/>
        </w:rPr>
        <w:t>自动地生成代码注释是研究人员一直追求的目标</w:t>
      </w:r>
      <w:r>
        <w:rPr>
          <w:rFonts w:ascii="Times New Roman" w:cs="Times New Roman" w:eastAsia="Times New Roman" w:hAnsi="Times New Roman"/>
          <w:sz w:val="18"/>
          <w:szCs w:val="18"/>
          <w:color w:val="auto"/>
        </w:rPr>
        <w:t xml:space="preserve">.Wong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[34]</w:t>
      </w:r>
      <w:r>
        <w:rPr>
          <w:rFonts w:ascii="宋体" w:cs="宋体" w:eastAsia="宋体" w:hAnsi="宋体"/>
          <w:sz w:val="18"/>
          <w:szCs w:val="18"/>
          <w:color w:val="auto"/>
        </w:rPr>
        <w:t>提出了一种从</w:t>
      </w:r>
      <w:r>
        <w:rPr>
          <w:rFonts w:ascii="Times New Roman" w:cs="Times New Roman" w:eastAsia="Times New Roman" w:hAnsi="Times New Roman"/>
          <w:sz w:val="18"/>
          <w:szCs w:val="18"/>
          <w:color w:val="auto"/>
        </w:rPr>
        <w:t xml:space="preserve"> StackOverflow </w:t>
      </w:r>
      <w:r>
        <w:rPr>
          <w:rFonts w:ascii="宋体" w:cs="宋体" w:eastAsia="宋体" w:hAnsi="宋体"/>
          <w:sz w:val="18"/>
          <w:szCs w:val="18"/>
          <w:color w:val="auto"/>
        </w:rPr>
        <w:t>上挖掘大规模问答数据来自动生成代码注释的方法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他们的方法计算输入代码片段和</w:t>
      </w:r>
      <w:r>
        <w:rPr>
          <w:rFonts w:ascii="Times New Roman" w:cs="Times New Roman" w:eastAsia="Times New Roman" w:hAnsi="Times New Roman"/>
          <w:sz w:val="18"/>
          <w:szCs w:val="18"/>
          <w:color w:val="auto"/>
        </w:rPr>
        <w:t xml:space="preserve"> StackOverflow </w:t>
      </w:r>
      <w:r>
        <w:rPr>
          <w:rFonts w:ascii="宋体" w:cs="宋体" w:eastAsia="宋体" w:hAnsi="宋体"/>
          <w:sz w:val="18"/>
          <w:szCs w:val="18"/>
          <w:color w:val="auto"/>
        </w:rPr>
        <w:t>上的代码片段之间的相似性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并将</w:t>
      </w:r>
      <w:r>
        <w:rPr>
          <w:rFonts w:ascii="Times New Roman" w:cs="Times New Roman" w:eastAsia="Times New Roman" w:hAnsi="Times New Roman"/>
          <w:sz w:val="18"/>
          <w:szCs w:val="18"/>
          <w:color w:val="auto"/>
        </w:rPr>
        <w:t xml:space="preserve"> StackOverflow </w:t>
      </w:r>
      <w:r>
        <w:rPr>
          <w:rFonts w:ascii="宋体" w:cs="宋体" w:eastAsia="宋体" w:hAnsi="宋体"/>
          <w:sz w:val="18"/>
          <w:szCs w:val="18"/>
          <w:color w:val="auto"/>
        </w:rPr>
        <w:t>上的代码片段的描述用于生成输入代码片段的注释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之后</w:t>
      </w:r>
      <w:r>
        <w:rPr>
          <w:rFonts w:ascii="Times New Roman" w:cs="Times New Roman" w:eastAsia="Times New Roman" w:hAnsi="Times New Roman"/>
          <w:sz w:val="18"/>
          <w:szCs w:val="18"/>
          <w:color w:val="auto"/>
        </w:rPr>
        <w:t xml:space="preserve">,Wong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[35]</w:t>
      </w:r>
      <w:r>
        <w:rPr>
          <w:rFonts w:ascii="宋体" w:cs="宋体" w:eastAsia="宋体" w:hAnsi="宋体"/>
          <w:sz w:val="18"/>
          <w:szCs w:val="18"/>
          <w:color w:val="auto"/>
        </w:rPr>
        <w:t>又提出了另一种通过挖掘现有软件代码库自动生成代码注释的方法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他们使用代码克隆检测技术从软件代码库中发现语法相似的代码片段</w:t>
      </w:r>
      <w:r>
        <w:rPr>
          <w:rFonts w:ascii="Times New Roman" w:cs="Times New Roman" w:eastAsia="Times New Roman" w:hAnsi="Times New Roman"/>
          <w:sz w:val="18"/>
          <w:szCs w:val="18"/>
          <w:color w:val="auto"/>
        </w:rPr>
        <w:t>,</w:t>
      </w:r>
      <w:r>
        <w:rPr>
          <w:rFonts w:ascii="宋体" w:cs="宋体" w:eastAsia="宋体" w:hAnsi="宋体"/>
          <w:sz w:val="18"/>
          <w:szCs w:val="18"/>
          <w:color w:val="auto"/>
        </w:rPr>
        <w:t>并将代码注释应用于其他语法类似的代码片段上</w:t>
      </w:r>
      <w:r>
        <w:rPr>
          <w:rFonts w:ascii="Times New Roman" w:cs="Times New Roman" w:eastAsia="Times New Roman" w:hAnsi="Times New Roman"/>
          <w:sz w:val="18"/>
          <w:szCs w:val="18"/>
          <w:color w:val="auto"/>
        </w:rPr>
        <w:t>.</w:t>
      </w:r>
      <w:r>
        <w:rPr>
          <w:rFonts w:ascii="宋体" w:cs="宋体" w:eastAsia="宋体" w:hAnsi="宋体"/>
          <w:sz w:val="18"/>
          <w:szCs w:val="18"/>
          <w:color w:val="auto"/>
        </w:rPr>
        <w:t>此外</w:t>
      </w:r>
      <w:r>
        <w:rPr>
          <w:rFonts w:ascii="Times New Roman" w:cs="Times New Roman" w:eastAsia="Times New Roman" w:hAnsi="Times New Roman"/>
          <w:sz w:val="18"/>
          <w:szCs w:val="18"/>
          <w:color w:val="auto"/>
        </w:rPr>
        <w:t xml:space="preserve">,Sridhara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[5]</w:t>
      </w:r>
      <w:r>
        <w:rPr>
          <w:rFonts w:ascii="宋体" w:cs="宋体" w:eastAsia="宋体" w:hAnsi="宋体"/>
          <w:sz w:val="18"/>
          <w:szCs w:val="18"/>
          <w:color w:val="auto"/>
        </w:rPr>
        <w:t>提出了一种新颖的方法用来生成</w:t>
      </w:r>
      <w:r>
        <w:rPr>
          <w:rFonts w:ascii="Times New Roman" w:cs="Times New Roman" w:eastAsia="Times New Roman" w:hAnsi="Times New Roman"/>
          <w:sz w:val="18"/>
          <w:szCs w:val="18"/>
          <w:color w:val="auto"/>
        </w:rPr>
        <w:t xml:space="preserve"> Java </w:t>
      </w:r>
      <w:r>
        <w:rPr>
          <w:rFonts w:ascii="宋体" w:cs="宋体" w:eastAsia="宋体" w:hAnsi="宋体"/>
          <w:sz w:val="18"/>
          <w:szCs w:val="18"/>
          <w:color w:val="auto"/>
        </w:rPr>
        <w:t>方法的注释</w:t>
      </w:r>
      <w:r>
        <w:rPr>
          <w:rFonts w:ascii="Times New Roman" w:cs="Times New Roman" w:eastAsia="Times New Roman" w:hAnsi="Times New Roman"/>
          <w:sz w:val="18"/>
          <w:szCs w:val="18"/>
          <w:color w:val="auto"/>
        </w:rPr>
        <w:t>.</w:t>
      </w:r>
      <w:r>
        <w:rPr>
          <w:rFonts w:ascii="宋体" w:cs="宋体" w:eastAsia="宋体" w:hAnsi="宋体"/>
          <w:sz w:val="18"/>
          <w:szCs w:val="18"/>
          <w:color w:val="auto"/>
        </w:rPr>
        <w:t>给定一个方法的签名和方法体</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他们的方法可以自动生成注释用于描述该方法的动作</w:t>
      </w:r>
      <w:r>
        <w:rPr>
          <w:rFonts w:ascii="Times New Roman" w:cs="Times New Roman" w:eastAsia="Times New Roman" w:hAnsi="Times New Roman"/>
          <w:sz w:val="18"/>
          <w:szCs w:val="18"/>
          <w:color w:val="auto"/>
        </w:rPr>
        <w:t xml:space="preserve">. Moreno </w:t>
      </w:r>
      <w:r>
        <w:rPr>
          <w:rFonts w:ascii="宋体" w:cs="宋体" w:eastAsia="宋体" w:hAnsi="宋体"/>
          <w:sz w:val="18"/>
          <w:szCs w:val="18"/>
          <w:color w:val="auto"/>
        </w:rPr>
        <w:t>等人</w:t>
      </w:r>
      <w:r>
        <w:rPr>
          <w:rFonts w:ascii="Times New Roman" w:cs="Times New Roman" w:eastAsia="Times New Roman" w:hAnsi="Times New Roman"/>
          <w:sz w:val="24"/>
          <w:szCs w:val="24"/>
          <w:color w:val="auto"/>
          <w:vertAlign w:val="superscript"/>
        </w:rPr>
        <w:t>[6]</w:t>
      </w:r>
      <w:r>
        <w:rPr>
          <w:rFonts w:ascii="宋体" w:cs="宋体" w:eastAsia="宋体" w:hAnsi="宋体"/>
          <w:sz w:val="18"/>
          <w:szCs w:val="18"/>
          <w:color w:val="auto"/>
        </w:rPr>
        <w:t>提出了一种生成</w:t>
      </w:r>
      <w:r>
        <w:rPr>
          <w:rFonts w:ascii="Times New Roman" w:cs="Times New Roman" w:eastAsia="Times New Roman" w:hAnsi="Times New Roman"/>
          <w:sz w:val="18"/>
          <w:szCs w:val="18"/>
          <w:color w:val="auto"/>
        </w:rPr>
        <w:t xml:space="preserve">Java </w:t>
      </w:r>
      <w:r>
        <w:rPr>
          <w:rFonts w:ascii="宋体" w:cs="宋体" w:eastAsia="宋体" w:hAnsi="宋体"/>
          <w:sz w:val="18"/>
          <w:szCs w:val="18"/>
          <w:color w:val="auto"/>
        </w:rPr>
        <w:t>类注释的方法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他们方法生成的注释主要描述了类本身涵盖的内容以及该类所起的作用</w:t>
      </w:r>
      <w:r>
        <w:rPr>
          <w:rFonts w:ascii="Times New Roman" w:cs="Times New Roman" w:eastAsia="Times New Roman" w:hAnsi="Times New Roman"/>
          <w:sz w:val="18"/>
          <w:szCs w:val="18"/>
          <w:color w:val="auto"/>
        </w:rPr>
        <w:t>.</w:t>
      </w:r>
    </w:p>
    <w:p>
      <w:pPr>
        <w:spacing w:after="0" w:line="54" w:lineRule="exact"/>
        <w:rPr>
          <w:sz w:val="20"/>
          <w:szCs w:val="20"/>
          <w:color w:val="auto"/>
        </w:rPr>
      </w:pPr>
    </w:p>
    <w:p>
      <w:pPr>
        <w:jc w:val="both"/>
        <w:ind w:left="33" w:firstLine="372"/>
        <w:spacing w:after="0" w:line="295" w:lineRule="exact"/>
        <w:rPr>
          <w:sz w:val="20"/>
          <w:szCs w:val="20"/>
          <w:color w:val="auto"/>
        </w:rPr>
      </w:pPr>
      <w:r>
        <w:rPr>
          <w:rFonts w:ascii="宋体" w:cs="宋体" w:eastAsia="宋体" w:hAnsi="宋体"/>
          <w:sz w:val="18"/>
          <w:szCs w:val="18"/>
          <w:color w:val="auto"/>
        </w:rPr>
        <w:t>目前与代码注释相关的研究大部分都是关于注释质量评估和注释自动生成的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而没有直接与注释决策支持相关的</w:t>
      </w:r>
      <w:r>
        <w:rPr>
          <w:rFonts w:ascii="Times New Roman" w:cs="Times New Roman" w:eastAsia="Times New Roman" w:hAnsi="Times New Roman"/>
          <w:sz w:val="18"/>
          <w:szCs w:val="18"/>
          <w:color w:val="auto"/>
        </w:rPr>
        <w:t>.</w:t>
      </w:r>
      <w:r>
        <w:rPr>
          <w:rFonts w:ascii="宋体" w:cs="宋体" w:eastAsia="宋体" w:hAnsi="宋体"/>
          <w:sz w:val="18"/>
          <w:szCs w:val="18"/>
          <w:color w:val="auto"/>
        </w:rPr>
        <w:t>有学者提出了代码日志决策支持方法</w:t>
      </w:r>
      <w:r>
        <w:rPr>
          <w:rFonts w:ascii="Times New Roman" w:cs="Times New Roman" w:eastAsia="Times New Roman" w:hAnsi="Times New Roman"/>
          <w:sz w:val="24"/>
          <w:szCs w:val="24"/>
          <w:color w:val="auto"/>
          <w:vertAlign w:val="superscript"/>
        </w:rPr>
        <w:t>[36]</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他们的方法与我们的方法有类似之处</w:t>
      </w:r>
      <w:r>
        <w:rPr>
          <w:rFonts w:ascii="Times New Roman" w:cs="Times New Roman" w:eastAsia="Times New Roman" w:hAnsi="Times New Roman"/>
          <w:sz w:val="18"/>
          <w:szCs w:val="18"/>
          <w:color w:val="auto"/>
        </w:rPr>
        <w:t>.</w:t>
      </w:r>
      <w:r>
        <w:rPr>
          <w:rFonts w:ascii="宋体" w:cs="宋体" w:eastAsia="宋体" w:hAnsi="宋体"/>
          <w:sz w:val="18"/>
          <w:szCs w:val="18"/>
          <w:color w:val="auto"/>
        </w:rPr>
        <w:t>但是不同之处在于</w:t>
      </w:r>
      <w:r>
        <w:rPr>
          <w:rFonts w:ascii="Times New Roman" w:cs="Times New Roman" w:eastAsia="Times New Roman" w:hAnsi="Times New Roman"/>
          <w:sz w:val="18"/>
          <w:szCs w:val="18"/>
          <w:color w:val="auto"/>
        </w:rPr>
        <w:t>,</w:t>
      </w:r>
      <w:r>
        <w:rPr>
          <w:rFonts w:ascii="宋体" w:cs="宋体" w:eastAsia="宋体" w:hAnsi="宋体"/>
          <w:sz w:val="18"/>
          <w:szCs w:val="18"/>
          <w:color w:val="auto"/>
        </w:rPr>
        <w:t>他们的方法仅仅是告知编程人员一段代码是否需要添加日志</w:t>
      </w:r>
      <w:r>
        <w:rPr>
          <w:rFonts w:ascii="Times New Roman" w:cs="Times New Roman" w:eastAsia="Times New Roman" w:hAnsi="Times New Roman"/>
          <w:sz w:val="18"/>
          <w:szCs w:val="18"/>
          <w:color w:val="auto"/>
        </w:rPr>
        <w:t>,</w:t>
      </w:r>
      <w:r>
        <w:rPr>
          <w:rFonts w:ascii="宋体" w:cs="宋体" w:eastAsia="宋体" w:hAnsi="宋体"/>
          <w:sz w:val="18"/>
          <w:szCs w:val="18"/>
          <w:color w:val="auto"/>
        </w:rPr>
        <w:t>而我们的方法是告知编程人员需要在代码中何处添加注释</w:t>
      </w:r>
      <w:r>
        <w:rPr>
          <w:rFonts w:ascii="Times New Roman" w:cs="Times New Roman" w:eastAsia="Times New Roman" w:hAnsi="Times New Roman"/>
          <w:sz w:val="18"/>
          <w:szCs w:val="18"/>
          <w:color w:val="auto"/>
        </w:rPr>
        <w:t>.</w:t>
      </w:r>
    </w:p>
    <w:p>
      <w:pPr>
        <w:spacing w:after="0" w:line="387" w:lineRule="exact"/>
        <w:rPr>
          <w:sz w:val="20"/>
          <w:szCs w:val="20"/>
          <w:color w:val="auto"/>
        </w:rPr>
      </w:pPr>
    </w:p>
    <w:p>
      <w:pPr>
        <w:ind w:left="353" w:hanging="317"/>
        <w:spacing w:after="0" w:line="256" w:lineRule="exact"/>
        <w:tabs>
          <w:tab w:leader="none" w:pos="353" w:val="left"/>
        </w:tabs>
        <w:numPr>
          <w:ilvl w:val="0"/>
          <w:numId w:val="25"/>
        </w:numPr>
        <w:rPr>
          <w:rFonts w:ascii="Times New Roman Bold" w:cs="Times New Roman Bold" w:eastAsia="Times New Roman Bold" w:hAnsi="Times New Roman Bold"/>
          <w:sz w:val="21"/>
          <w:szCs w:val="21"/>
          <w:b w:val="1"/>
          <w:bCs w:val="1"/>
          <w:color w:val="auto"/>
        </w:rPr>
      </w:pPr>
      <w:r>
        <w:rPr>
          <w:rFonts w:ascii="黑体" w:cs="黑体" w:eastAsia="黑体" w:hAnsi="黑体"/>
          <w:sz w:val="21"/>
          <w:szCs w:val="21"/>
          <w:color w:val="auto"/>
        </w:rPr>
        <w:t>结论</w:t>
      </w:r>
    </w:p>
    <w:p>
      <w:pPr>
        <w:spacing w:after="0" w:line="361" w:lineRule="exact"/>
        <w:rPr>
          <w:sz w:val="20"/>
          <w:szCs w:val="20"/>
          <w:color w:val="auto"/>
        </w:rPr>
      </w:pPr>
    </w:p>
    <w:p>
      <w:pPr>
        <w:jc w:val="both"/>
        <w:ind w:left="33" w:firstLine="372"/>
        <w:spacing w:after="0" w:line="289" w:lineRule="exact"/>
        <w:rPr>
          <w:sz w:val="20"/>
          <w:szCs w:val="20"/>
          <w:color w:val="auto"/>
        </w:rPr>
      </w:pPr>
      <w:r>
        <w:rPr>
          <w:rFonts w:ascii="宋体" w:cs="宋体" w:eastAsia="宋体" w:hAnsi="宋体"/>
          <w:sz w:val="18"/>
          <w:szCs w:val="18"/>
          <w:color w:val="auto"/>
        </w:rPr>
        <w:t>代码注释在程序理解和软件维护中扮演着极其重要的角色</w:t>
      </w:r>
      <w:r>
        <w:rPr>
          <w:rFonts w:ascii="Times New Roman" w:cs="Times New Roman" w:eastAsia="Times New Roman" w:hAnsi="Times New Roman"/>
          <w:sz w:val="18"/>
          <w:szCs w:val="18"/>
          <w:color w:val="auto"/>
        </w:rPr>
        <w:t>,</w:t>
      </w:r>
      <w:r>
        <w:rPr>
          <w:rFonts w:ascii="宋体" w:cs="宋体" w:eastAsia="宋体" w:hAnsi="宋体"/>
          <w:sz w:val="18"/>
          <w:szCs w:val="18"/>
          <w:color w:val="auto"/>
        </w:rPr>
        <w:t>恰当的代码注释决策成为了软件编程人员追求的目标</w:t>
      </w:r>
      <w:r>
        <w:rPr>
          <w:rFonts w:ascii="Times New Roman" w:cs="Times New Roman" w:eastAsia="Times New Roman" w:hAnsi="Times New Roman"/>
          <w:sz w:val="18"/>
          <w:szCs w:val="18"/>
          <w:color w:val="auto"/>
        </w:rPr>
        <w:t>.</w:t>
      </w:r>
      <w:r>
        <w:rPr>
          <w:rFonts w:ascii="宋体" w:cs="宋体" w:eastAsia="宋体" w:hAnsi="宋体"/>
          <w:sz w:val="18"/>
          <w:szCs w:val="18"/>
          <w:color w:val="auto"/>
        </w:rPr>
        <w:t>文章提出了一种新颖的</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方法用以辅助软件编程人员在代码开发过程中做出恰当的注释决策</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从当前代码行的上下文代码中提取代码结构特征以及代码语义特征作为支持注释决策的主要依据</w:t>
      </w:r>
      <w:r>
        <w:rPr>
          <w:rFonts w:ascii="Times New Roman" w:cs="Times New Roman" w:eastAsia="Times New Roman" w:hAnsi="Times New Roman"/>
          <w:sz w:val="18"/>
          <w:szCs w:val="18"/>
          <w:color w:val="auto"/>
        </w:rPr>
        <w:t>.</w:t>
      </w:r>
      <w:r>
        <w:rPr>
          <w:rFonts w:ascii="宋体" w:cs="宋体" w:eastAsia="宋体" w:hAnsi="宋体"/>
          <w:sz w:val="18"/>
          <w:szCs w:val="18"/>
          <w:color w:val="auto"/>
        </w:rPr>
        <w:t>然后</w:t>
      </w:r>
      <w:r>
        <w:rPr>
          <w:rFonts w:ascii="Times New Roman" w:cs="Times New Roman" w:eastAsia="Times New Roman" w:hAnsi="Times New Roman"/>
          <w:sz w:val="18"/>
          <w:szCs w:val="18"/>
          <w:color w:val="auto"/>
        </w:rPr>
        <w:t>,</w:t>
      </w:r>
      <w:r>
        <w:rPr>
          <w:rFonts w:ascii="宋体" w:cs="宋体" w:eastAsia="宋体" w:hAnsi="宋体"/>
          <w:sz w:val="18"/>
          <w:szCs w:val="18"/>
          <w:color w:val="auto"/>
        </w:rPr>
        <w:t>利用机器学习算法判定当前代码需要添加注释的可能性</w:t>
      </w:r>
      <w:r>
        <w:rPr>
          <w:rFonts w:ascii="Times New Roman" w:cs="Times New Roman" w:eastAsia="Times New Roman" w:hAnsi="Times New Roman"/>
          <w:sz w:val="18"/>
          <w:szCs w:val="18"/>
          <w:color w:val="auto"/>
        </w:rPr>
        <w:t>.</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GitHub </w:t>
      </w:r>
      <w:r>
        <w:rPr>
          <w:rFonts w:ascii="宋体" w:cs="宋体" w:eastAsia="宋体" w:hAnsi="宋体"/>
          <w:sz w:val="18"/>
          <w:szCs w:val="18"/>
          <w:color w:val="auto"/>
        </w:rPr>
        <w:t>中的</w:t>
      </w:r>
      <w:r>
        <w:rPr>
          <w:rFonts w:ascii="Times New Roman" w:cs="Times New Roman" w:eastAsia="Times New Roman" w:hAnsi="Times New Roman"/>
          <w:sz w:val="18"/>
          <w:szCs w:val="18"/>
          <w:color w:val="auto"/>
        </w:rPr>
        <w:t xml:space="preserve"> 10 </w:t>
      </w:r>
      <w:r>
        <w:rPr>
          <w:rFonts w:ascii="宋体" w:cs="宋体" w:eastAsia="宋体" w:hAnsi="宋体"/>
          <w:sz w:val="18"/>
          <w:szCs w:val="18"/>
          <w:color w:val="auto"/>
        </w:rPr>
        <w:t>个数据集上评估了提出的方法</w:t>
      </w:r>
      <w:r>
        <w:rPr>
          <w:rFonts w:ascii="Times New Roman" w:cs="Times New Roman" w:eastAsia="Times New Roman" w:hAnsi="Times New Roman"/>
          <w:sz w:val="18"/>
          <w:szCs w:val="18"/>
          <w:color w:val="auto"/>
        </w:rPr>
        <w:t>,</w:t>
      </w:r>
      <w:r>
        <w:rPr>
          <w:rFonts w:ascii="宋体" w:cs="宋体" w:eastAsia="宋体" w:hAnsi="宋体"/>
          <w:sz w:val="18"/>
          <w:szCs w:val="18"/>
          <w:color w:val="auto"/>
        </w:rPr>
        <w:t>实验结果表明了</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的可行性和有效性</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在未来的研究工作中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我们将从当前代码行的上下文代码语法分布入手</w:t>
      </w:r>
      <w:r>
        <w:rPr>
          <w:rFonts w:ascii="Times New Roman" w:cs="Times New Roman" w:eastAsia="Times New Roman" w:hAnsi="Times New Roman"/>
          <w:sz w:val="18"/>
          <w:szCs w:val="18"/>
          <w:color w:val="auto"/>
        </w:rPr>
        <w:t>,</w:t>
      </w:r>
      <w:r>
        <w:rPr>
          <w:rFonts w:ascii="宋体" w:cs="宋体" w:eastAsia="宋体" w:hAnsi="宋体"/>
          <w:sz w:val="18"/>
          <w:szCs w:val="18"/>
          <w:color w:val="auto"/>
        </w:rPr>
        <w:t>加入更多的可判别特征</w:t>
      </w:r>
      <w:r>
        <w:rPr>
          <w:rFonts w:ascii="Times New Roman" w:cs="Times New Roman" w:eastAsia="Times New Roman" w:hAnsi="Times New Roman"/>
          <w:sz w:val="18"/>
          <w:szCs w:val="18"/>
          <w:color w:val="auto"/>
        </w:rPr>
        <w:t>,</w:t>
      </w:r>
      <w:r>
        <w:rPr>
          <w:rFonts w:ascii="宋体" w:cs="宋体" w:eastAsia="宋体" w:hAnsi="宋体"/>
          <w:sz w:val="18"/>
          <w:szCs w:val="18"/>
          <w:color w:val="auto"/>
        </w:rPr>
        <w:t>进一步提高</w:t>
      </w:r>
      <w:r>
        <w:rPr>
          <w:rFonts w:ascii="Times New Roman" w:cs="Times New Roman" w:eastAsia="Times New Roman" w:hAnsi="Times New Roman"/>
          <w:sz w:val="18"/>
          <w:szCs w:val="18"/>
          <w:color w:val="auto"/>
        </w:rPr>
        <w:t xml:space="preserve"> </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的精确度和召回率</w:t>
      </w:r>
      <w:r>
        <w:rPr>
          <w:rFonts w:ascii="Times New Roman" w:cs="Times New Roman" w:eastAsia="Times New Roman" w:hAnsi="Times New Roman"/>
          <w:sz w:val="18"/>
          <w:szCs w:val="18"/>
          <w:color w:val="auto"/>
        </w:rPr>
        <w:t>.</w:t>
      </w:r>
      <w:r>
        <w:rPr>
          <w:rFonts w:ascii="宋体" w:cs="宋体" w:eastAsia="宋体" w:hAnsi="宋体"/>
          <w:sz w:val="18"/>
          <w:szCs w:val="18"/>
          <w:color w:val="auto"/>
        </w:rPr>
        <w:t>同时</w:t>
      </w:r>
      <w:r>
        <w:rPr>
          <w:rFonts w:ascii="Times New Roman" w:cs="Times New Roman" w:eastAsia="Times New Roman" w:hAnsi="Times New Roman"/>
          <w:sz w:val="18"/>
          <w:szCs w:val="18"/>
          <w:color w:val="auto"/>
        </w:rPr>
        <w:t>,</w:t>
      </w:r>
      <w:r>
        <w:rPr>
          <w:rFonts w:ascii="宋体" w:cs="宋体" w:eastAsia="宋体" w:hAnsi="宋体"/>
          <w:sz w:val="18"/>
          <w:szCs w:val="18"/>
          <w:color w:val="auto"/>
        </w:rPr>
        <w:t>我们打算将</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方法嵌入到</w:t>
      </w:r>
      <w:r>
        <w:rPr>
          <w:rFonts w:ascii="Times New Roman" w:cs="Times New Roman" w:eastAsia="Times New Roman" w:hAnsi="Times New Roman"/>
          <w:sz w:val="18"/>
          <w:szCs w:val="18"/>
          <w:color w:val="auto"/>
        </w:rPr>
        <w:t xml:space="preserve"> IDE </w:t>
      </w:r>
      <w:r>
        <w:rPr>
          <w:rFonts w:ascii="宋体" w:cs="宋体" w:eastAsia="宋体" w:hAnsi="宋体"/>
          <w:sz w:val="18"/>
          <w:szCs w:val="18"/>
          <w:color w:val="auto"/>
        </w:rPr>
        <w:t>中</w:t>
      </w:r>
      <w:r>
        <w:rPr>
          <w:rFonts w:ascii="Times New Roman" w:cs="Times New Roman" w:eastAsia="Times New Roman" w:hAnsi="Times New Roman"/>
          <w:sz w:val="18"/>
          <w:szCs w:val="18"/>
          <w:color w:val="auto"/>
        </w:rPr>
        <w:t>.</w:t>
      </w:r>
      <w:r>
        <w:rPr>
          <w:rFonts w:ascii="宋体" w:cs="宋体" w:eastAsia="宋体" w:hAnsi="宋体"/>
          <w:sz w:val="18"/>
          <w:szCs w:val="18"/>
          <w:color w:val="auto"/>
        </w:rPr>
        <w:t>开发人员编写代码的同时</w:t>
      </w:r>
      <w:r>
        <w:rPr>
          <w:rFonts w:ascii="Times New Roman" w:cs="Times New Roman" w:eastAsia="Times New Roman" w:hAnsi="Times New Roman"/>
          <w:sz w:val="18"/>
          <w:szCs w:val="18"/>
          <w:color w:val="auto"/>
        </w:rPr>
        <w:t>,</w:t>
      </w:r>
      <w:r>
        <w:rPr>
          <w:rFonts w:ascii="Times New Roman Italic" w:cs="Times New Roman Italic" w:eastAsia="Times New Roman Italic" w:hAnsi="Times New Roman Italic"/>
          <w:sz w:val="18"/>
          <w:szCs w:val="18"/>
          <w:i w:val="1"/>
          <w:iCs w:val="1"/>
          <w:color w:val="auto"/>
        </w:rPr>
        <w:t>CommentAdviser</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向其提供注释决策建议</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97" w:lineRule="exact"/>
        <w:rPr>
          <w:sz w:val="20"/>
          <w:szCs w:val="20"/>
          <w:color w:val="auto"/>
        </w:rPr>
      </w:pPr>
    </w:p>
    <w:p>
      <w:pPr>
        <w:ind w:left="33"/>
        <w:spacing w:after="0"/>
        <w:rPr>
          <w:sz w:val="20"/>
          <w:szCs w:val="20"/>
          <w:color w:val="auto"/>
        </w:rPr>
      </w:pPr>
      <w:r>
        <w:rPr>
          <w:rFonts w:ascii="Times New Roman Bold" w:cs="Times New Roman Bold" w:eastAsia="Times New Roman Bold" w:hAnsi="Times New Roman Bold"/>
          <w:sz w:val="18"/>
          <w:szCs w:val="18"/>
          <w:b w:val="1"/>
          <w:bCs w:val="1"/>
          <w:color w:val="auto"/>
        </w:rPr>
        <w:t>References</w:t>
      </w:r>
      <w:r>
        <w:rPr>
          <w:rFonts w:ascii="Times New Roman" w:cs="Times New Roman" w:eastAsia="Times New Roman" w:hAnsi="Times New Roman"/>
          <w:sz w:val="18"/>
          <w:szCs w:val="18"/>
          <w:color w:val="auto"/>
        </w:rPr>
        <w:t>:</w:t>
      </w:r>
    </w:p>
    <w:p>
      <w:pPr>
        <w:spacing w:after="0" w:line="67" w:lineRule="exact"/>
        <w:rPr>
          <w:sz w:val="20"/>
          <w:szCs w:val="20"/>
          <w:color w:val="auto"/>
        </w:rPr>
      </w:pPr>
    </w:p>
    <w:p>
      <w:pPr>
        <w:ind w:left="453" w:hanging="453"/>
        <w:spacing w:after="0"/>
        <w:tabs>
          <w:tab w:leader="none" w:pos="453" w:val="left"/>
        </w:tabs>
        <w:numPr>
          <w:ilvl w:val="0"/>
          <w:numId w:val="26"/>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Tenny T. Program readability: Procedures versus comments. IEEE Trans. </w:t>
      </w:r>
      <w:r>
        <w:rPr>
          <w:rFonts w:ascii="Times New Roman" w:cs="Times New Roman" w:eastAsia="Times New Roman" w:hAnsi="Times New Roman"/>
          <w:sz w:val="16"/>
          <w:szCs w:val="16"/>
          <w:color w:val="auto"/>
        </w:rPr>
        <w:t>on Software Engineering, 1988</w:t>
      </w:r>
      <w:r>
        <w:rPr>
          <w:rFonts w:ascii="Times New Roman" w:cs="Times New Roman" w:eastAsia="Times New Roman" w:hAnsi="Times New Roman"/>
          <w:sz w:val="15"/>
          <w:szCs w:val="15"/>
          <w:color w:val="auto"/>
        </w:rPr>
        <w:t>, 14(9):1271–1279.</w:t>
      </w:r>
    </w:p>
    <w:p>
      <w:pPr>
        <w:spacing w:after="0" w:line="77" w:lineRule="exact"/>
        <w:rPr>
          <w:rFonts w:ascii="新宋体" w:cs="新宋体" w:eastAsia="新宋体" w:hAnsi="新宋体"/>
          <w:sz w:val="15"/>
          <w:szCs w:val="15"/>
          <w:color w:val="auto"/>
        </w:rPr>
      </w:pPr>
    </w:p>
    <w:p>
      <w:pPr>
        <w:ind w:left="453" w:hanging="453"/>
        <w:spacing w:after="0" w:line="348" w:lineRule="auto"/>
        <w:tabs>
          <w:tab w:leader="none" w:pos="453" w:val="left"/>
        </w:tabs>
        <w:numPr>
          <w:ilvl w:val="0"/>
          <w:numId w:val="26"/>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Steidl D, Hummel B, Juergens E. Quality analysis of source code comments. </w:t>
      </w:r>
      <w:r>
        <w:rPr>
          <w:rFonts w:ascii="Times New Roman" w:cs="Times New Roman" w:eastAsia="Times New Roman" w:hAnsi="Times New Roman"/>
          <w:sz w:val="16"/>
          <w:szCs w:val="16"/>
          <w:color w:val="auto"/>
        </w:rPr>
        <w:t>In: Proc. of the 21th Int'l Conf. on</w:t>
      </w:r>
      <w:r>
        <w:rPr>
          <w:rFonts w:ascii="Times New Roman" w:cs="Times New Roman" w:eastAsia="Times New Roman" w:hAnsi="Times New Roman"/>
          <w:sz w:val="15"/>
          <w:szCs w:val="15"/>
          <w:color w:val="auto"/>
        </w:rPr>
        <w:t xml:space="preserve"> Program Comprehension, 2013, 83–92.</w:t>
      </w:r>
    </w:p>
    <w:p>
      <w:pPr>
        <w:ind w:left="453" w:hanging="453"/>
        <w:spacing w:after="0" w:line="349" w:lineRule="auto"/>
        <w:tabs>
          <w:tab w:leader="none" w:pos="453" w:val="left"/>
        </w:tabs>
        <w:numPr>
          <w:ilvl w:val="0"/>
          <w:numId w:val="26"/>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Khamis N, Witte R, Rilling J. Automatic quality assessment of source code comments: The javadocminer. </w:t>
      </w:r>
      <w:r>
        <w:rPr>
          <w:rFonts w:ascii="Times New Roman" w:cs="Times New Roman" w:eastAsia="Times New Roman" w:hAnsi="Times New Roman"/>
          <w:sz w:val="16"/>
          <w:szCs w:val="16"/>
          <w:color w:val="auto"/>
        </w:rPr>
        <w:t>In: Proc. of the Int'l Conf.</w:t>
      </w:r>
      <w:r>
        <w:rPr>
          <w:rFonts w:ascii="Times New Roman" w:cs="Times New Roman" w:eastAsia="Times New Roman" w:hAnsi="Times New Roman"/>
          <w:sz w:val="15"/>
          <w:szCs w:val="15"/>
          <w:color w:val="auto"/>
        </w:rPr>
        <w:t xml:space="preserve"> on Natural Language Processing and Information Systems, 2010, 68–79.</w:t>
      </w:r>
    </w:p>
    <w:p>
      <w:pPr>
        <w:spacing w:after="0" w:line="1" w:lineRule="exact"/>
        <w:rPr>
          <w:rFonts w:ascii="新宋体" w:cs="新宋体" w:eastAsia="新宋体" w:hAnsi="新宋体"/>
          <w:sz w:val="15"/>
          <w:szCs w:val="15"/>
          <w:color w:val="auto"/>
        </w:rPr>
      </w:pPr>
    </w:p>
    <w:p>
      <w:pPr>
        <w:ind w:left="453" w:hanging="453"/>
        <w:spacing w:after="0" w:line="346" w:lineRule="auto"/>
        <w:tabs>
          <w:tab w:leader="none" w:pos="453" w:val="left"/>
        </w:tabs>
        <w:numPr>
          <w:ilvl w:val="0"/>
          <w:numId w:val="26"/>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Fluri B, Wursch M, Gall HC. Do code and comments co-evolve? on the relation between source code and comment changes. </w:t>
      </w:r>
      <w:r>
        <w:rPr>
          <w:rFonts w:ascii="Times New Roman" w:cs="Times New Roman" w:eastAsia="Times New Roman" w:hAnsi="Times New Roman"/>
          <w:sz w:val="16"/>
          <w:szCs w:val="16"/>
          <w:color w:val="auto"/>
        </w:rPr>
        <w:t>In: Proc. of</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color w:val="auto"/>
        </w:rPr>
        <w:t xml:space="preserve">the 14th Int'l Conf. on </w:t>
      </w:r>
      <w:r>
        <w:rPr>
          <w:rFonts w:ascii="Times New Roman" w:cs="Times New Roman" w:eastAsia="Times New Roman" w:hAnsi="Times New Roman"/>
          <w:sz w:val="15"/>
          <w:szCs w:val="15"/>
          <w:color w:val="auto"/>
        </w:rPr>
        <w:t>Working Conference on Reverse Engineering, 2007, 70–79.</w:t>
      </w:r>
    </w:p>
    <w:p>
      <w:pPr>
        <w:ind w:left="453" w:hanging="453"/>
        <w:spacing w:after="0" w:line="359" w:lineRule="auto"/>
        <w:tabs>
          <w:tab w:leader="none" w:pos="453" w:val="left"/>
        </w:tabs>
        <w:numPr>
          <w:ilvl w:val="0"/>
          <w:numId w:val="26"/>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Sridhara G, Hill E, Muppaneni D, Pollock L, Vijay-Shanker K. Towards automatically generating summary comments for java methods. </w:t>
      </w:r>
      <w:r>
        <w:rPr>
          <w:rFonts w:ascii="Times New Roman" w:cs="Times New Roman" w:eastAsia="Times New Roman" w:hAnsi="Times New Roman"/>
          <w:sz w:val="16"/>
          <w:szCs w:val="16"/>
          <w:color w:val="auto"/>
        </w:rPr>
        <w:t xml:space="preserve">In: Proc. of the Int'l Conf. on </w:t>
      </w:r>
      <w:r>
        <w:rPr>
          <w:rFonts w:ascii="Times New Roman" w:cs="Times New Roman" w:eastAsia="Times New Roman" w:hAnsi="Times New Roman"/>
          <w:sz w:val="15"/>
          <w:szCs w:val="15"/>
          <w:color w:val="auto"/>
        </w:rPr>
        <w:t>Automated Software Engineering, IEEE/ACM, 2010, 43–52.</w:t>
      </w:r>
    </w:p>
    <w:p>
      <w:pPr>
        <w:sectPr>
          <w:pgSz w:w="10320" w:h="14570" w:orient="portrait"/>
          <w:cols w:equalWidth="0" w:num="1">
            <w:col w:w="8773"/>
          </w:cols>
          <w:pgMar w:left="787" w:top="680" w:right="758" w:bottom="780" w:gutter="0" w:footer="0" w:header="0"/>
        </w:sectPr>
      </w:pPr>
    </w:p>
    <w:bookmarkStart w:id="15" w:name="page16"/>
    <w:bookmarkEnd w:id="15"/>
    <w:p>
      <w:pPr>
        <w:ind w:left="287"/>
        <w:spacing w:after="0" w:line="219" w:lineRule="exact"/>
        <w:tabs>
          <w:tab w:leader="none" w:pos="6367" w:val="left"/>
        </w:tabs>
        <w:rPr>
          <w:sz w:val="20"/>
          <w:szCs w:val="20"/>
          <w:color w:val="auto"/>
        </w:rPr>
      </w:pPr>
      <w:r>
        <w:rPr>
          <w:rFonts w:ascii="Times New Roman" w:cs="Times New Roman" w:eastAsia="Times New Roman" w:hAnsi="Times New Roman"/>
          <w:sz w:val="18"/>
          <w:szCs w:val="18"/>
          <w:color w:val="auto"/>
        </w:rPr>
        <w:t>16</w:t>
      </w:r>
      <w:r>
        <w:rPr>
          <w:sz w:val="20"/>
          <w:szCs w:val="20"/>
          <w:color w:val="auto"/>
        </w:rPr>
        <w:tab/>
      </w:r>
      <w:r>
        <w:rPr>
          <w:rFonts w:ascii="Times New Roman Italic" w:cs="Times New Roman Italic" w:eastAsia="Times New Roman Italic" w:hAnsi="Times New Roman Italic"/>
          <w:sz w:val="18"/>
          <w:szCs w:val="18"/>
          <w:i w:val="1"/>
          <w:iCs w:val="1"/>
          <w:color w:val="auto"/>
        </w:rPr>
        <w:t xml:space="preserve">Journal of Software </w:t>
      </w:r>
      <w:r>
        <w:rPr>
          <w:rFonts w:ascii="宋体" w:cs="宋体" w:eastAsia="宋体" w:hAnsi="宋体"/>
          <w:sz w:val="18"/>
          <w:szCs w:val="18"/>
          <w:color w:val="auto"/>
        </w:rPr>
        <w:t>软件学报</w:t>
      </w:r>
    </w:p>
    <w:p>
      <w:pPr>
        <w:spacing w:after="0" w:line="253" w:lineRule="exact"/>
        <w:rPr>
          <w:sz w:val="20"/>
          <w:szCs w:val="20"/>
          <w:color w:val="auto"/>
        </w:rPr>
      </w:pPr>
    </w:p>
    <w:p>
      <w:pPr>
        <w:ind w:left="527" w:right="20" w:hanging="453"/>
        <w:spacing w:after="0" w:line="334"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Moreno L, Aponte J, Sridhara G. A. Marcus, L. Pollock, and K. Vijay- Shanker. Automatic generation of natural language summaries for java classes. </w:t>
      </w:r>
      <w:r>
        <w:rPr>
          <w:rFonts w:ascii="Times New Roman" w:cs="Times New Roman" w:eastAsia="Times New Roman" w:hAnsi="Times New Roman"/>
          <w:sz w:val="16"/>
          <w:szCs w:val="16"/>
          <w:color w:val="auto"/>
        </w:rPr>
        <w:t>In: Proc. of the 21th Int'l Conf. on</w:t>
      </w:r>
      <w:r>
        <w:rPr>
          <w:rFonts w:ascii="Times New Roman" w:cs="Times New Roman" w:eastAsia="Times New Roman" w:hAnsi="Times New Roman"/>
          <w:sz w:val="15"/>
          <w:szCs w:val="15"/>
          <w:color w:val="auto"/>
        </w:rPr>
        <w:t xml:space="preserve"> Program Comprehension, 2013, 23–32.</w:t>
      </w:r>
    </w:p>
    <w:p>
      <w:pPr>
        <w:ind w:left="527" w:right="20" w:hanging="453"/>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Oman P, Hagemeister J. Metrics for assessing a software system’s maintainability. In: Proc. of the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Maintenance, 1992, 337–344.</w:t>
      </w:r>
    </w:p>
    <w:p>
      <w:pPr>
        <w:ind w:left="527" w:right="20" w:hanging="453"/>
        <w:spacing w:after="0" w:line="337"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Dit B, Holtzhauer A, Poshyvanyk D, Kagdi HH. A dataset from change history to support evaluation of software maintenance tasks. In: Proc. of the Int'l Conf. </w:t>
      </w:r>
      <w:r>
        <w:rPr>
          <w:rFonts w:ascii="Times New Roman" w:cs="Times New Roman" w:eastAsia="Times New Roman" w:hAnsi="Times New Roman"/>
          <w:sz w:val="15"/>
          <w:szCs w:val="15"/>
          <w:color w:val="auto"/>
        </w:rPr>
        <w:t>on Mining Software Repositories</w:t>
      </w:r>
      <w:r>
        <w:rPr>
          <w:rFonts w:ascii="Times New Roman" w:cs="Times New Roman" w:eastAsia="Times New Roman" w:hAnsi="Times New Roman"/>
          <w:sz w:val="16"/>
          <w:szCs w:val="16"/>
          <w:color w:val="auto"/>
        </w:rPr>
        <w:t>, 2013, 131–134.</w:t>
      </w:r>
    </w:p>
    <w:p>
      <w:pPr>
        <w:ind w:left="527" w:right="20" w:hanging="453"/>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Huang Y, Chen XP, Liu ZY, Luo XN, Zheng ZB. Using discriminative feature in software entities for relevance identification of code changes. Journal of Software: Evolution and Process, 2017.</w:t>
      </w:r>
    </w:p>
    <w:p>
      <w:pPr>
        <w:ind w:left="527" w:right="20"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Huang Y, Zheng. QY, Chen XP, Xiong YF, Liu ZY, Luo XN. Mining version control system for automatically generating commit comment. In: Proc. of the 11th Int'l Conf. </w:t>
      </w:r>
      <w:r>
        <w:rPr>
          <w:rFonts w:ascii="Times New Roman" w:cs="Times New Roman" w:eastAsia="Times New Roman" w:hAnsi="Times New Roman"/>
          <w:sz w:val="15"/>
          <w:szCs w:val="15"/>
          <w:color w:val="auto"/>
        </w:rPr>
        <w:t>on</w:t>
      </w:r>
      <w:r>
        <w:rPr>
          <w:rFonts w:ascii="Times New Roman" w:cs="Times New Roman" w:eastAsia="Times New Roman" w:hAnsi="Times New Roman"/>
          <w:sz w:val="16"/>
          <w:szCs w:val="16"/>
          <w:color w:val="auto"/>
        </w:rPr>
        <w:t xml:space="preserve"> Empirical Software Engineering and Measurement, 2017.</w:t>
      </w:r>
    </w:p>
    <w:p>
      <w:pPr>
        <w:ind w:left="527" w:right="20" w:hanging="527"/>
        <w:spacing w:after="0" w:line="337"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Zhang J, Chen JJ, Hao D, Xiong YF, Xie B, Zhang L, Mei H. Search-based inference of polynomial metamorphic relations. In: Proc. of the 29th Int'l Conf. </w:t>
      </w:r>
      <w:r>
        <w:rPr>
          <w:rFonts w:ascii="Times New Roman" w:cs="Times New Roman" w:eastAsia="Times New Roman" w:hAnsi="Times New Roman"/>
          <w:sz w:val="15"/>
          <w:szCs w:val="15"/>
          <w:color w:val="auto"/>
        </w:rPr>
        <w:t>on</w:t>
      </w:r>
      <w:r>
        <w:rPr>
          <w:rFonts w:ascii="Times New Roman" w:cs="Times New Roman" w:eastAsia="Times New Roman" w:hAnsi="Times New Roman"/>
          <w:sz w:val="16"/>
          <w:szCs w:val="16"/>
          <w:color w:val="auto"/>
        </w:rPr>
        <w:t xml:space="preserve"> Automated Software Engineering</w:t>
      </w:r>
      <w:r>
        <w:rPr>
          <w:rFonts w:ascii="Times New Roman" w:cs="Times New Roman" w:eastAsia="Times New Roman" w:hAnsi="Times New Roman"/>
          <w:sz w:val="15"/>
          <w:szCs w:val="15"/>
          <w:color w:val="auto"/>
        </w:rPr>
        <w:t>, IEEE/ACM</w:t>
      </w:r>
      <w:r>
        <w:rPr>
          <w:rFonts w:ascii="Times New Roman" w:cs="Times New Roman" w:eastAsia="Times New Roman" w:hAnsi="Times New Roman"/>
          <w:sz w:val="16"/>
          <w:szCs w:val="16"/>
          <w:color w:val="auto"/>
        </w:rPr>
        <w:t>, 2014, 701–712.</w:t>
      </w:r>
    </w:p>
    <w:p>
      <w:pPr>
        <w:ind w:left="527" w:hanging="527"/>
        <w:spacing w:after="0"/>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Gosling J, Joy B, Steele G, Bracha G, Buckley A. The java language specification (java se 8 edition), java se 8 ed, 2014.</w:t>
      </w:r>
    </w:p>
    <w:p>
      <w:pPr>
        <w:spacing w:after="0" w:line="77" w:lineRule="exact"/>
        <w:rPr>
          <w:rFonts w:ascii="新宋体" w:cs="新宋体" w:eastAsia="新宋体" w:hAnsi="新宋体"/>
          <w:sz w:val="15"/>
          <w:szCs w:val="15"/>
          <w:color w:val="auto"/>
        </w:rPr>
      </w:pPr>
    </w:p>
    <w:p>
      <w:pPr>
        <w:ind w:left="527" w:hanging="527"/>
        <w:spacing w:after="0"/>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Vermeulen A, Ambler SW, Bumgardner EMG, Misfeldt T, Shur J, Thompson P. The elements of java style, 2000.</w:t>
      </w:r>
    </w:p>
    <w:p>
      <w:pPr>
        <w:spacing w:after="0" w:line="74" w:lineRule="exact"/>
        <w:rPr>
          <w:rFonts w:ascii="新宋体" w:cs="新宋体" w:eastAsia="新宋体" w:hAnsi="新宋体"/>
          <w:sz w:val="15"/>
          <w:szCs w:val="15"/>
          <w:color w:val="auto"/>
        </w:rPr>
      </w:pPr>
    </w:p>
    <w:p>
      <w:pPr>
        <w:ind w:left="527" w:right="20"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Mou LL, Li G, Zhang L, Wang T, Jin Z. Convolutional neural networks over tree structures for programming language processing. In: Proc. of the 30th Int'l Conf. </w:t>
      </w:r>
      <w:r>
        <w:rPr>
          <w:rFonts w:ascii="Times New Roman" w:cs="Times New Roman" w:eastAsia="Times New Roman" w:hAnsi="Times New Roman"/>
          <w:sz w:val="15"/>
          <w:szCs w:val="15"/>
          <w:color w:val="auto"/>
        </w:rPr>
        <w:t>on</w:t>
      </w:r>
      <w:r>
        <w:rPr>
          <w:rFonts w:ascii="Times New Roman" w:cs="Times New Roman" w:eastAsia="Times New Roman" w:hAnsi="Times New Roman"/>
          <w:sz w:val="16"/>
          <w:szCs w:val="16"/>
          <w:color w:val="auto"/>
        </w:rPr>
        <w:t xml:space="preserve"> Artificial Intelligence, 2016, 1287–1293.</w:t>
      </w:r>
    </w:p>
    <w:p>
      <w:pPr>
        <w:ind w:left="527" w:hanging="527"/>
        <w:spacing w:after="0"/>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Beniamini G, Gingichashvili S, Orbach AK, Feitelson DG. Meaningful identifier names: The case of singleletter variables.</w:t>
      </w:r>
    </w:p>
    <w:p>
      <w:pPr>
        <w:spacing w:after="0" w:line="72" w:lineRule="exact"/>
        <w:rPr>
          <w:rFonts w:ascii="新宋体" w:cs="新宋体" w:eastAsia="新宋体" w:hAnsi="新宋体"/>
          <w:sz w:val="15"/>
          <w:szCs w:val="15"/>
          <w:color w:val="auto"/>
        </w:rPr>
      </w:pPr>
    </w:p>
    <w:p>
      <w:pPr>
        <w:ind w:left="527"/>
        <w:spacing w:after="0"/>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In: Proc. of the 25th Int'l Conf. </w:t>
      </w:r>
      <w:r>
        <w:rPr>
          <w:rFonts w:ascii="Times New Roman" w:cs="Times New Roman" w:eastAsia="Times New Roman" w:hAnsi="Times New Roman"/>
          <w:sz w:val="15"/>
          <w:szCs w:val="15"/>
          <w:color w:val="auto"/>
        </w:rPr>
        <w:t>on</w:t>
      </w:r>
      <w:r>
        <w:rPr>
          <w:rFonts w:ascii="Times New Roman" w:cs="Times New Roman" w:eastAsia="Times New Roman" w:hAnsi="Times New Roman"/>
          <w:sz w:val="16"/>
          <w:szCs w:val="16"/>
          <w:color w:val="auto"/>
        </w:rPr>
        <w:t xml:space="preserve"> </w:t>
      </w:r>
      <w:r>
        <w:rPr>
          <w:rFonts w:ascii="Times New Roman Italic" w:cs="Times New Roman Italic" w:eastAsia="Times New Roman Italic" w:hAnsi="Times New Roman Italic"/>
          <w:sz w:val="16"/>
          <w:szCs w:val="16"/>
          <w:i w:val="1"/>
          <w:iCs w:val="1"/>
          <w:color w:val="auto"/>
        </w:rPr>
        <w:t>Program Comprehension</w:t>
      </w:r>
      <w:r>
        <w:rPr>
          <w:rFonts w:ascii="Times New Roman" w:cs="Times New Roman" w:eastAsia="Times New Roman" w:hAnsi="Times New Roman"/>
          <w:sz w:val="16"/>
          <w:szCs w:val="16"/>
          <w:color w:val="auto"/>
        </w:rPr>
        <w:t>, 2017, 45–54.</w:t>
      </w:r>
    </w:p>
    <w:p>
      <w:pPr>
        <w:spacing w:after="0" w:line="77" w:lineRule="exact"/>
        <w:rPr>
          <w:rFonts w:ascii="新宋体" w:cs="新宋体" w:eastAsia="新宋体" w:hAnsi="新宋体"/>
          <w:sz w:val="15"/>
          <w:szCs w:val="15"/>
          <w:color w:val="auto"/>
        </w:rPr>
      </w:pPr>
    </w:p>
    <w:p>
      <w:pPr>
        <w:ind w:left="527" w:right="20"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Mikolov T, Sutskever I, Chen K, Corrado G, Dean J. Distributed representations of words and phrases and their compositionality. In: Proc. of the 26th Int'l Conf. </w:t>
      </w:r>
      <w:r>
        <w:rPr>
          <w:rFonts w:ascii="Times New Roman" w:cs="Times New Roman" w:eastAsia="Times New Roman" w:hAnsi="Times New Roman"/>
          <w:sz w:val="15"/>
          <w:szCs w:val="15"/>
          <w:color w:val="auto"/>
        </w:rPr>
        <w:t>on</w:t>
      </w:r>
      <w:r>
        <w:rPr>
          <w:rFonts w:ascii="Times New Roman" w:cs="Times New Roman" w:eastAsia="Times New Roman" w:hAnsi="Times New Roman"/>
          <w:sz w:val="16"/>
          <w:szCs w:val="16"/>
          <w:color w:val="auto"/>
        </w:rPr>
        <w:t xml:space="preserve"> Neural Information Processing Systems, 2013, 3111–3119.</w:t>
      </w:r>
    </w:p>
    <w:p>
      <w:pPr>
        <w:ind w:left="527" w:hanging="527"/>
        <w:spacing w:after="0"/>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Aggarwal CC, Zhai C. A survey of text classification algorithms. in Mining text data. Springer, 2012, 163–222.</w:t>
      </w:r>
    </w:p>
    <w:p>
      <w:pPr>
        <w:spacing w:after="0" w:line="72" w:lineRule="exact"/>
        <w:rPr>
          <w:rFonts w:ascii="新宋体" w:cs="新宋体" w:eastAsia="新宋体" w:hAnsi="新宋体"/>
          <w:sz w:val="15"/>
          <w:szCs w:val="15"/>
          <w:color w:val="auto"/>
        </w:rPr>
      </w:pPr>
    </w:p>
    <w:p>
      <w:pPr>
        <w:ind w:left="527" w:right="20" w:hanging="527"/>
        <w:spacing w:after="0" w:line="340"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Hall M, Frank E, Holmes G, Pfahringer B, Reutemann P, Witten IH. The weka data mining software: An update. </w:t>
      </w:r>
      <w:r>
        <w:rPr>
          <w:rFonts w:ascii="Times New Roman Italic" w:cs="Times New Roman Italic" w:eastAsia="Times New Roman Italic" w:hAnsi="Times New Roman Italic"/>
          <w:sz w:val="16"/>
          <w:szCs w:val="16"/>
          <w:i w:val="1"/>
          <w:iCs w:val="1"/>
          <w:color w:val="auto"/>
        </w:rPr>
        <w:t>SIGKDD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explorations newsletter, 2009, 11(1), 10-18.</w:t>
      </w:r>
    </w:p>
    <w:p>
      <w:pPr>
        <w:ind w:left="527"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Chawla NV, Bowyer KW, Hall LO, Kegelmeyer WP. Smote: Synthetic minority over-sampling technique. </w:t>
      </w:r>
      <w:r>
        <w:rPr>
          <w:rFonts w:ascii="Times New Roman" w:cs="Times New Roman" w:eastAsia="Times New Roman" w:hAnsi="Times New Roman"/>
          <w:sz w:val="15"/>
          <w:szCs w:val="15"/>
          <w:color w:val="auto"/>
        </w:rPr>
        <w:t>Journal of artificial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intelligence research, 2002, 16(1), 321-357</w:t>
      </w:r>
      <w:r>
        <w:rPr>
          <w:rFonts w:ascii="Times New Roman" w:cs="Times New Roman" w:eastAsia="Times New Roman" w:hAnsi="Times New Roman"/>
          <w:sz w:val="16"/>
          <w:szCs w:val="16"/>
          <w:color w:val="auto"/>
        </w:rPr>
        <w:t>.</w:t>
      </w:r>
    </w:p>
    <w:p>
      <w:pPr>
        <w:ind w:left="527" w:right="20" w:hanging="527"/>
        <w:spacing w:after="0" w:line="337"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Kim SH, Zhang HY, Wu RX, Gong L. Dealing with noise in defect prediction. In: Proc. of the 33th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Engineering, 2011, 481–490.</w:t>
      </w:r>
    </w:p>
    <w:p>
      <w:pPr>
        <w:ind w:left="527" w:right="20"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Dyer R, Rajan H, Nguyen HA, Nguyen TN. Mining billions of ast nodes to study actual and potential usage of java language features. In: Proc. of the 36th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Engineering, 2014, 779–790.</w:t>
      </w:r>
    </w:p>
    <w:p>
      <w:pPr>
        <w:ind w:left="527" w:right="20"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White M, Tufano M, Vendome C, Poshyvanyk D. Deep learning code fragments for code clone detection. In: Proc. of the 31th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Automated Software Engineering, 2016, 87–98.</w:t>
      </w:r>
    </w:p>
    <w:p>
      <w:pPr>
        <w:ind w:left="527" w:right="20" w:hanging="527"/>
        <w:spacing w:after="0" w:line="337"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Wang S, Liu TY, Tan L. Automatically learning semantic features for defect prediction. In: Proc. of the 38th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Engineering, 2016, 297–308.</w:t>
      </w:r>
    </w:p>
    <w:p>
      <w:pPr>
        <w:ind w:left="527" w:right="20"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Gao Q, Zhang HS, Wang J, Xiong YF, Zhang L, Mei H. Fixing recurring crash bugs via analyzing q&amp;a sites (t). In: Proc. of the 30th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Automated Software Engineering, 2015, 307–318.</w:t>
      </w:r>
    </w:p>
    <w:p>
      <w:pPr>
        <w:ind w:left="527" w:right="20" w:hanging="527"/>
        <w:spacing w:after="0" w:line="339"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Nguyen AT, Nguyen TN. Graph-based statistical language model for code. In: Proc. of the 37th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Engineering, 2015, 858–868.</w:t>
      </w:r>
    </w:p>
    <w:p>
      <w:pPr>
        <w:ind w:left="527" w:right="20" w:hanging="527"/>
        <w:spacing w:after="0" w:line="337"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Negara S, Codoban M, Dig D, Johnson RE. Mining fine-grained code changes to detect unknown change patterns. In: Proc. of the 36th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Engineering, 2014, 803–813.</w:t>
      </w:r>
    </w:p>
    <w:p>
      <w:pPr>
        <w:jc w:val="both"/>
        <w:ind w:left="527" w:right="20" w:hanging="527"/>
        <w:spacing w:after="0" w:line="345"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Jiang QT, Peng X, Wang H, Xing ZC, Zhao WY. Summarizing evolutionary trajectory by grouping and aggregating relevant code changes. In: Proc. of the 22th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Analysis, Evolution, and Reengineering, 2015, 361–370.</w:t>
      </w:r>
    </w:p>
    <w:p>
      <w:pPr>
        <w:spacing w:after="0" w:line="1" w:lineRule="exact"/>
        <w:rPr>
          <w:rFonts w:ascii="新宋体" w:cs="新宋体" w:eastAsia="新宋体" w:hAnsi="新宋体"/>
          <w:sz w:val="15"/>
          <w:szCs w:val="15"/>
          <w:color w:val="auto"/>
        </w:rPr>
      </w:pPr>
    </w:p>
    <w:p>
      <w:pPr>
        <w:ind w:left="527" w:right="20" w:hanging="527"/>
        <w:spacing w:after="0" w:line="334"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Xu BW, Ye DH, Xing ZC, Xia X, Chen GB, Li SP. Predicting semantically linkable knowledge in developer online forums via convolutional neural network. </w:t>
      </w:r>
      <w:r>
        <w:rPr>
          <w:rFonts w:ascii="Times New Roman" w:cs="Times New Roman" w:eastAsia="Times New Roman" w:hAnsi="Times New Roman"/>
          <w:sz w:val="16"/>
          <w:szCs w:val="16"/>
          <w:color w:val="auto"/>
        </w:rPr>
        <w:t>In: Proc. of the 31th Int'l Conf.</w:t>
      </w:r>
      <w:r>
        <w:rPr>
          <w:rFonts w:ascii="Times New Roman" w:cs="Times New Roman" w:eastAsia="Times New Roman" w:hAnsi="Times New Roman"/>
          <w:sz w:val="15"/>
          <w:szCs w:val="15"/>
          <w:color w:val="auto"/>
        </w:rPr>
        <w:t xml:space="preserve"> o</w:t>
      </w:r>
      <w:r>
        <w:rPr>
          <w:rFonts w:ascii="Times New Roman" w:cs="Times New Roman" w:eastAsia="Times New Roman" w:hAnsi="Times New Roman"/>
          <w:sz w:val="16"/>
          <w:szCs w:val="16"/>
          <w:color w:val="auto"/>
        </w:rPr>
        <w:t>n</w:t>
      </w:r>
      <w:r>
        <w:rPr>
          <w:rFonts w:ascii="Times New Roman" w:cs="Times New Roman" w:eastAsia="Times New Roman" w:hAnsi="Times New Roman"/>
          <w:sz w:val="15"/>
          <w:szCs w:val="15"/>
          <w:color w:val="auto"/>
        </w:rPr>
        <w:t xml:space="preserve"> Automated Software Engineering, 2016, 51-62.</w:t>
      </w:r>
    </w:p>
    <w:p>
      <w:pPr>
        <w:ind w:left="527" w:right="20" w:hanging="527"/>
        <w:spacing w:after="0" w:line="344"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Guo J, Cheng JH, Cleland-Huang J. Semantically enhanced software traceability using deep learning techniques. </w:t>
      </w:r>
      <w:r>
        <w:rPr>
          <w:rFonts w:ascii="Times New Roman" w:cs="Times New Roman" w:eastAsia="Times New Roman" w:hAnsi="Times New Roman"/>
          <w:sz w:val="16"/>
          <w:szCs w:val="16"/>
          <w:color w:val="auto"/>
        </w:rPr>
        <w:t>In: Proc. of the 39th</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color w:val="auto"/>
        </w:rPr>
        <w:t xml:space="preserve">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Engineering, 2017</w:t>
      </w:r>
      <w:r>
        <w:rPr>
          <w:rFonts w:ascii="Times New Roman" w:cs="Times New Roman" w:eastAsia="Times New Roman" w:hAnsi="Times New Roman"/>
          <w:sz w:val="15"/>
          <w:szCs w:val="15"/>
          <w:color w:val="auto"/>
        </w:rPr>
        <w:t>, 3-14.</w:t>
      </w:r>
    </w:p>
    <w:p>
      <w:pPr>
        <w:ind w:left="527" w:right="20" w:hanging="527"/>
        <w:spacing w:after="0" w:line="362" w:lineRule="auto"/>
        <w:tabs>
          <w:tab w:leader="none" w:pos="527" w:val="left"/>
        </w:tabs>
        <w:numPr>
          <w:ilvl w:val="0"/>
          <w:numId w:val="27"/>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Ye X, Shen H, Ma X, Bunescu R, Liu C. From word embeddings to document similarities for improved information retrieval in software engineering. </w:t>
      </w:r>
      <w:r>
        <w:rPr>
          <w:rFonts w:ascii="Times New Roman" w:cs="Times New Roman" w:eastAsia="Times New Roman" w:hAnsi="Times New Roman"/>
          <w:sz w:val="16"/>
          <w:szCs w:val="16"/>
          <w:color w:val="auto"/>
        </w:rPr>
        <w:t>In: Proc. of the 38th Int'l Conf.</w:t>
      </w:r>
      <w:r>
        <w:rPr>
          <w:rFonts w:ascii="Times New Roman" w:cs="Times New Roman" w:eastAsia="Times New Roman" w:hAnsi="Times New Roman"/>
          <w:sz w:val="15"/>
          <w:szCs w:val="15"/>
          <w:color w:val="auto"/>
        </w:rPr>
        <w:t xml:space="preserve"> o</w:t>
      </w:r>
      <w:r>
        <w:rPr>
          <w:rFonts w:ascii="Times New Roman" w:cs="Times New Roman" w:eastAsia="Times New Roman" w:hAnsi="Times New Roman"/>
          <w:sz w:val="16"/>
          <w:szCs w:val="16"/>
          <w:color w:val="auto"/>
        </w:rPr>
        <w:t>n Software Engineering, 2016</w:t>
      </w:r>
      <w:r>
        <w:rPr>
          <w:rFonts w:ascii="Times New Roman" w:cs="Times New Roman" w:eastAsia="Times New Roman" w:hAnsi="Times New Roman"/>
          <w:sz w:val="15"/>
          <w:szCs w:val="15"/>
          <w:color w:val="auto"/>
        </w:rPr>
        <w:t>, 404-415.</w:t>
      </w:r>
    </w:p>
    <w:p>
      <w:pPr>
        <w:sectPr>
          <w:pgSz w:w="10320" w:h="14570" w:orient="portrait"/>
          <w:cols w:equalWidth="0" w:num="1">
            <w:col w:w="8867"/>
          </w:cols>
          <w:pgMar w:left="713" w:top="735" w:right="738" w:bottom="545" w:gutter="0" w:footer="0" w:header="0"/>
        </w:sectPr>
      </w:pPr>
    </w:p>
    <w:bookmarkStart w:id="16" w:name="page17"/>
    <w:bookmarkEnd w:id="16"/>
    <w:tbl>
      <w:tblPr>
        <w:tblLayout w:type="fixed"/>
        <w:tblInd w:w="287" w:type="dxa"/>
        <w:tblCellMar>
          <w:top w:w="0" w:type="dxa"/>
          <w:left w:w="0" w:type="dxa"/>
          <w:bottom w:w="0" w:type="dxa"/>
          <w:right w:w="0" w:type="dxa"/>
        </w:tblCellMar>
      </w:tblPr>
      <w:tr>
        <w:trPr>
          <w:trHeight w:val="242"/>
        </w:trPr>
        <w:tc>
          <w:tcPr>
            <w:tcW w:w="6320" w:type="dxa"/>
            <w:vAlign w:val="bottom"/>
          </w:tcPr>
          <w:p>
            <w:pPr>
              <w:spacing w:after="0" w:line="219" w:lineRule="exact"/>
              <w:rPr>
                <w:sz w:val="20"/>
                <w:szCs w:val="20"/>
                <w:color w:val="auto"/>
              </w:rPr>
            </w:pPr>
            <w:r>
              <w:rPr>
                <w:rFonts w:ascii="楷体" w:cs="楷体" w:eastAsia="楷体" w:hAnsi="楷体"/>
                <w:sz w:val="18"/>
                <w:szCs w:val="18"/>
                <w:color w:val="auto"/>
              </w:rPr>
              <w:t>黄袁 等</w:t>
            </w:r>
            <w:r>
              <w:rPr>
                <w:rFonts w:ascii="Times New Roman" w:cs="Times New Roman" w:eastAsia="Times New Roman" w:hAnsi="Times New Roman"/>
                <w:sz w:val="18"/>
                <w:szCs w:val="18"/>
                <w:color w:val="auto"/>
              </w:rPr>
              <w:t xml:space="preserve">: </w:t>
            </w:r>
            <w:r>
              <w:rPr>
                <w:rFonts w:ascii="楷体" w:cs="楷体" w:eastAsia="楷体" w:hAnsi="楷体"/>
                <w:sz w:val="18"/>
                <w:szCs w:val="18"/>
                <w:color w:val="auto"/>
              </w:rPr>
              <w:t>融合结构与语义特征的代码注释决策支持方法</w:t>
            </w:r>
          </w:p>
        </w:tc>
        <w:tc>
          <w:tcPr>
            <w:tcW w:w="2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w:t>
            </w:r>
          </w:p>
        </w:tc>
      </w:tr>
    </w:tbl>
    <w:p>
      <w:pPr>
        <w:spacing w:after="0" w:line="68" w:lineRule="exact"/>
        <w:rPr>
          <w:sz w:val="20"/>
          <w:szCs w:val="20"/>
          <w:color w:val="auto"/>
        </w:rPr>
      </w:pPr>
    </w:p>
    <w:p>
      <w:pPr>
        <w:ind w:left="527" w:hanging="527"/>
        <w:spacing w:after="0" w:line="346" w:lineRule="auto"/>
        <w:tabs>
          <w:tab w:leader="none" w:pos="527" w:val="left"/>
        </w:tabs>
        <w:numPr>
          <w:ilvl w:val="0"/>
          <w:numId w:val="28"/>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Chen GB, Chen CY, Xing ZC, Xu BW. Learning a dual-language vector space for domain-specific cross-lingual question retrieval. </w:t>
      </w:r>
      <w:r>
        <w:rPr>
          <w:rFonts w:ascii="Times New Roman" w:cs="Times New Roman" w:eastAsia="Times New Roman" w:hAnsi="Times New Roman"/>
          <w:sz w:val="16"/>
          <w:szCs w:val="16"/>
          <w:color w:val="auto"/>
        </w:rPr>
        <w:t>In: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color w:val="auto"/>
        </w:rPr>
        <w:t xml:space="preserve">Proc. of the 31th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 xml:space="preserve">n </w:t>
      </w:r>
      <w:r>
        <w:rPr>
          <w:rFonts w:ascii="Times New Roman" w:cs="Times New Roman" w:eastAsia="Times New Roman" w:hAnsi="Times New Roman"/>
          <w:sz w:val="15"/>
          <w:szCs w:val="15"/>
          <w:color w:val="auto"/>
        </w:rPr>
        <w:t>Automated Software Engineering, 2016, 744-755.</w:t>
      </w:r>
    </w:p>
    <w:p>
      <w:pPr>
        <w:ind w:left="527" w:hanging="527"/>
        <w:spacing w:after="0" w:line="334" w:lineRule="auto"/>
        <w:tabs>
          <w:tab w:leader="none" w:pos="527" w:val="left"/>
        </w:tabs>
        <w:numPr>
          <w:ilvl w:val="0"/>
          <w:numId w:val="28"/>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Yang XL, Lo D, Xia X, Bao LF and Sun JL. Combining Word Embedding with Information Retrieval to Recommend Similar Bug Reports. </w:t>
      </w:r>
      <w:r>
        <w:rPr>
          <w:rFonts w:ascii="Times New Roman" w:cs="Times New Roman" w:eastAsia="Times New Roman" w:hAnsi="Times New Roman"/>
          <w:sz w:val="16"/>
          <w:szCs w:val="16"/>
          <w:color w:val="auto"/>
        </w:rPr>
        <w:t>In: Proc. of the 27th Int'l Conf.</w:t>
      </w:r>
      <w:r>
        <w:rPr>
          <w:rFonts w:ascii="Times New Roman" w:cs="Times New Roman" w:eastAsia="Times New Roman" w:hAnsi="Times New Roman"/>
          <w:sz w:val="15"/>
          <w:szCs w:val="15"/>
          <w:color w:val="auto"/>
        </w:rPr>
        <w:t xml:space="preserve"> o</w:t>
      </w:r>
      <w:r>
        <w:rPr>
          <w:rFonts w:ascii="Times New Roman" w:cs="Times New Roman" w:eastAsia="Times New Roman" w:hAnsi="Times New Roman"/>
          <w:sz w:val="16"/>
          <w:szCs w:val="16"/>
          <w:color w:val="auto"/>
        </w:rPr>
        <w:t>n</w:t>
      </w:r>
      <w:r>
        <w:rPr>
          <w:rFonts w:ascii="Times New Roman" w:cs="Times New Roman" w:eastAsia="Times New Roman" w:hAnsi="Times New Roman"/>
          <w:sz w:val="15"/>
          <w:szCs w:val="15"/>
          <w:color w:val="auto"/>
        </w:rPr>
        <w:t xml:space="preserve"> Software Reliability Engineering, 2016, 127-137.</w:t>
      </w:r>
    </w:p>
    <w:p>
      <w:pPr>
        <w:ind w:left="527" w:hanging="527"/>
        <w:spacing w:after="0"/>
        <w:tabs>
          <w:tab w:leader="none" w:pos="527" w:val="left"/>
        </w:tabs>
        <w:numPr>
          <w:ilvl w:val="0"/>
          <w:numId w:val="28"/>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Storey MA, Ryall J, Bull RI, Myers D, Singer J. Todo or to bug: Exploring how task annotations play a role in the work</w:t>
      </w:r>
    </w:p>
    <w:p>
      <w:pPr>
        <w:spacing w:after="0" w:line="72" w:lineRule="exact"/>
        <w:rPr>
          <w:rFonts w:ascii="新宋体" w:cs="新宋体" w:eastAsia="新宋体" w:hAnsi="新宋体"/>
          <w:sz w:val="15"/>
          <w:szCs w:val="15"/>
          <w:color w:val="auto"/>
        </w:rPr>
      </w:pPr>
    </w:p>
    <w:p>
      <w:pPr>
        <w:ind w:left="527"/>
        <w:spacing w:after="0"/>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practices of software developers. In: Proc. of the 30th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 xml:space="preserve">n </w:t>
      </w:r>
      <w:r>
        <w:rPr>
          <w:rFonts w:ascii="Times New Roman Italic" w:cs="Times New Roman Italic" w:eastAsia="Times New Roman Italic" w:hAnsi="Times New Roman Italic"/>
          <w:sz w:val="16"/>
          <w:szCs w:val="16"/>
          <w:i w:val="1"/>
          <w:iCs w:val="1"/>
          <w:color w:val="auto"/>
        </w:rPr>
        <w:t>Software Engineering</w:t>
      </w:r>
      <w:r>
        <w:rPr>
          <w:rFonts w:ascii="Times New Roman" w:cs="Times New Roman" w:eastAsia="Times New Roman" w:hAnsi="Times New Roman"/>
          <w:sz w:val="16"/>
          <w:szCs w:val="16"/>
          <w:color w:val="auto"/>
        </w:rPr>
        <w:t>, 2008, 251–260.</w:t>
      </w:r>
    </w:p>
    <w:p>
      <w:pPr>
        <w:spacing w:after="0" w:line="77" w:lineRule="exact"/>
        <w:rPr>
          <w:rFonts w:ascii="新宋体" w:cs="新宋体" w:eastAsia="新宋体" w:hAnsi="新宋体"/>
          <w:sz w:val="15"/>
          <w:szCs w:val="15"/>
          <w:color w:val="auto"/>
        </w:rPr>
      </w:pPr>
    </w:p>
    <w:p>
      <w:pPr>
        <w:ind w:left="527" w:hanging="527"/>
        <w:spacing w:after="0" w:line="339" w:lineRule="auto"/>
        <w:tabs>
          <w:tab w:leader="none" w:pos="527" w:val="left"/>
        </w:tabs>
        <w:numPr>
          <w:ilvl w:val="0"/>
          <w:numId w:val="28"/>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Wong E, Yang JQ, Tan L. Autocomment: Mining question and answer sites for automatic comment generation. In: Proc. of the 28th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Automated Software Engineering, 2013, 562–567.</w:t>
      </w:r>
    </w:p>
    <w:p>
      <w:pPr>
        <w:ind w:left="527" w:hanging="527"/>
        <w:spacing w:after="0" w:line="339" w:lineRule="auto"/>
        <w:tabs>
          <w:tab w:leader="none" w:pos="527" w:val="left"/>
        </w:tabs>
        <w:numPr>
          <w:ilvl w:val="0"/>
          <w:numId w:val="28"/>
        </w:numPr>
        <w:rPr>
          <w:rFonts w:ascii="新宋体" w:cs="新宋体" w:eastAsia="新宋体" w:hAnsi="新宋体"/>
          <w:sz w:val="15"/>
          <w:szCs w:val="15"/>
          <w:color w:val="auto"/>
        </w:rPr>
      </w:pPr>
      <w:r>
        <w:rPr>
          <w:rFonts w:ascii="Times New Roman" w:cs="Times New Roman" w:eastAsia="Times New Roman" w:hAnsi="Times New Roman"/>
          <w:sz w:val="16"/>
          <w:szCs w:val="16"/>
          <w:color w:val="auto"/>
        </w:rPr>
        <w:t xml:space="preserve">Wong E, Liu TY, Tan L. Clocom: Mining existing source code for automatic comment generation. In: Proc. of the 22th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n Software Analysis, Evolution, and Reengineering, 2015, 380–389.</w:t>
      </w:r>
    </w:p>
    <w:p>
      <w:pPr>
        <w:ind w:left="527" w:hanging="527"/>
        <w:spacing w:after="0" w:line="370" w:lineRule="auto"/>
        <w:tabs>
          <w:tab w:leader="none" w:pos="527" w:val="left"/>
        </w:tabs>
        <w:numPr>
          <w:ilvl w:val="0"/>
          <w:numId w:val="28"/>
        </w:numPr>
        <w:rPr>
          <w:rFonts w:ascii="新宋体" w:cs="新宋体" w:eastAsia="新宋体" w:hAnsi="新宋体"/>
          <w:sz w:val="15"/>
          <w:szCs w:val="15"/>
          <w:color w:val="auto"/>
        </w:rPr>
      </w:pPr>
      <w:r>
        <w:rPr>
          <w:rFonts w:ascii="Times New Roman" w:cs="Times New Roman" w:eastAsia="Times New Roman" w:hAnsi="Times New Roman"/>
          <w:sz w:val="15"/>
          <w:szCs w:val="15"/>
          <w:color w:val="auto"/>
        </w:rPr>
        <w:t xml:space="preserve">Zhu JM, He PJ, Fu Q, Zhang HY, Lyu MR, Zhang DM. 2015. Learning to log: helping developers make informed logging decisions. </w:t>
      </w:r>
      <w:r>
        <w:rPr>
          <w:rFonts w:ascii="Times New Roman" w:cs="Times New Roman" w:eastAsia="Times New Roman" w:hAnsi="Times New Roman"/>
          <w:sz w:val="16"/>
          <w:szCs w:val="16"/>
          <w:color w:val="auto"/>
        </w:rPr>
        <w:t>In: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color w:val="auto"/>
        </w:rPr>
        <w:t xml:space="preserve">Proc. of the 37th Int'l Conf. </w:t>
      </w:r>
      <w:r>
        <w:rPr>
          <w:rFonts w:ascii="Times New Roman" w:cs="Times New Roman" w:eastAsia="Times New Roman" w:hAnsi="Times New Roman"/>
          <w:sz w:val="15"/>
          <w:szCs w:val="15"/>
          <w:color w:val="auto"/>
        </w:rPr>
        <w:t>o</w:t>
      </w:r>
      <w:r>
        <w:rPr>
          <w:rFonts w:ascii="Times New Roman" w:cs="Times New Roman" w:eastAsia="Times New Roman" w:hAnsi="Times New Roman"/>
          <w:sz w:val="16"/>
          <w:szCs w:val="16"/>
          <w:color w:val="auto"/>
        </w:rPr>
        <w:t xml:space="preserve">n </w:t>
      </w:r>
      <w:r>
        <w:rPr>
          <w:rFonts w:ascii="Times New Roman" w:cs="Times New Roman" w:eastAsia="Times New Roman" w:hAnsi="Times New Roman"/>
          <w:sz w:val="15"/>
          <w:szCs w:val="15"/>
          <w:color w:val="auto"/>
        </w:rPr>
        <w:t>Software Engineering, 2015</w:t>
      </w:r>
      <w:r>
        <w:rPr>
          <w:rFonts w:ascii="Times New Roman Italic" w:cs="Times New Roman Italic" w:eastAsia="Times New Roman Italic" w:hAnsi="Times New Roman Italic"/>
          <w:sz w:val="15"/>
          <w:szCs w:val="15"/>
          <w:i w:val="1"/>
          <w:iCs w:val="1"/>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415-425</w:t>
      </w:r>
      <w:r>
        <w:rPr>
          <w:rFonts w:ascii="Times New Roman Italic" w:cs="Times New Roman Italic" w:eastAsia="Times New Roman Italic" w:hAnsi="Times New Roman Italic"/>
          <w:sz w:val="15"/>
          <w:szCs w:val="15"/>
          <w:i w:val="1"/>
          <w:iCs w:val="1"/>
          <w:color w:val="auto"/>
        </w:rPr>
        <w:t>.</w:t>
      </w:r>
    </w:p>
    <w:sectPr>
      <w:pgSz w:w="10320" w:h="14570" w:orient="portrait"/>
      <w:cols w:equalWidth="0" w:num="1">
        <w:col w:w="8847"/>
      </w:cols>
      <w:pgMar w:left="713" w:top="680" w:right="758"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Times New Roman Italic">
    <w:panose1 w:val="02020503050405090304"/>
    <w:charset w:val="A1"/>
    <w:family w:val="roman"/>
    <w:pitch w:val="variable"/>
    <w:sig w:usb0="E0000EFF" w:usb1="4000785B" w:usb2="00000001" w:usb3="00000000" w:csb0="400001BF" w:csb1="DFF70000"/>
  </w:font>
  <w:font w:name="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variable"/>
    <w:sig w:usb0="E0002EFF" w:usb1="C000785B" w:usb2="00000009" w:usb3="00000000" w:csb0="400001FF" w:csb1="FFFF0000"/>
  </w:font>
  <w:font w:name="Times New Roman Bold Italic">
    <w:panose1 w:val="02020703060505090304"/>
    <w:charset w:val="00"/>
    <w:family w:val="roman"/>
    <w:pitch w:val="variable"/>
    <w:sig w:usb0="E0000EFF" w:usb1="4000785B" w:usb2="00000001" w:usb3="00000000" w:csb0="400001BF" w:csb1="DFF70000"/>
  </w:font>
  <w:font w:name="Symbol">
    <w:panose1 w:val="05050102010706020507"/>
    <w:charset w:val="00"/>
    <w:family w:val="roman"/>
    <w:pitch w:val="variable"/>
    <w:sig w:usb0="00000000" w:usb1="00000000" w:usb2="00000000" w:usb3="00000000" w:csb0="80000000" w:csb1="00000000"/>
  </w:font>
  <w:font w:name="新宋体">
    <w:panose1 w:val="02010609030101010101"/>
    <w:charset w:val="86"/>
    <w:family w:val="modern"/>
    <w:pitch w:val="fixed"/>
    <w:sig w:usb0="00000003" w:usb1="288F0000" w:usb2="00000006" w:usb3="00000000" w:csb0="00040001" w:csb1="00000000"/>
  </w:font>
</w:fonts>
</file>

<file path=word/numbering.xml><?xml version="1.0" encoding="utf-8"?>
<w:numbering xmlns:w="http://schemas.openxmlformats.org/wordprocessingml/2006/main">
  <w:abstractNum w:abstractNumId="0">
    <w:nsid w:val="74D"/>
    <w:multiLevelType w:val="hybridMultilevel"/>
    <w:lvl w:ilvl="0">
      <w:lvlJc w:val="left"/>
      <w:lvlText w:val="务"/>
      <w:numFmt w:val="bullet"/>
      <w:start w:val="1"/>
    </w:lvl>
  </w:abstractNum>
  <w:abstractNum w:abstractNumId="1">
    <w:nsid w:val="4DC8"/>
    <w:multiLevelType w:val="hybridMultilevel"/>
    <w:lvl w:ilvl="0">
      <w:lvlJc w:val="left"/>
      <w:lvlText w:val="了"/>
      <w:numFmt w:val="bullet"/>
      <w:start w:val="1"/>
    </w:lvl>
  </w:abstractNum>
  <w:abstractNum w:abstractNumId="2">
    <w:nsid w:val="6443"/>
    <w:multiLevelType w:val="hybridMultilevel"/>
    <w:lvl w:ilvl="0">
      <w:lvlJc w:val="left"/>
      <w:lvlText w:val="%1"/>
      <w:numFmt w:val="decimal"/>
      <w:start w:val="1"/>
    </w:lvl>
  </w:abstractNum>
  <w:abstractNum w:abstractNumId="3">
    <w:nsid w:val="66BB"/>
    <w:multiLevelType w:val="hybridMultilevel"/>
    <w:lvl w:ilvl="0">
      <w:lvlJc w:val="left"/>
      <w:lvlText w:val="%1"/>
      <w:numFmt w:val="decimal"/>
      <w:start w:val="2"/>
    </w:lvl>
  </w:abstractNum>
  <w:abstractNum w:abstractNumId="4">
    <w:nsid w:val="428B"/>
    <w:multiLevelType w:val="hybridMultilevel"/>
    <w:lvl w:ilvl="0">
      <w:lvlJc w:val="left"/>
      <w:lvlText w:val="量"/>
      <w:numFmt w:val="bullet"/>
      <w:start w:val="1"/>
    </w:lvl>
  </w:abstractNum>
  <w:abstractNum w:abstractNumId="5">
    <w:nsid w:val="26A6"/>
    <w:multiLevelType w:val="hybridMultilevel"/>
    <w:lvl w:ilvl="0">
      <w:lvlJc w:val="left"/>
      <w:lvlText w:val="行"/>
      <w:numFmt w:val="bullet"/>
      <w:start w:val="1"/>
    </w:lvl>
  </w:abstractNum>
  <w:abstractNum w:abstractNumId="6">
    <w:nsid w:val="701F"/>
    <w:multiLevelType w:val="hybridMultilevel"/>
    <w:lvl w:ilvl="0">
      <w:lvlJc w:val="left"/>
      <w:lvlText w:val="时"/>
      <w:numFmt w:val="bullet"/>
      <w:start w:val="1"/>
    </w:lvl>
  </w:abstractNum>
  <w:abstractNum w:abstractNumId="7">
    <w:nsid w:val="5D03"/>
    <w:multiLevelType w:val="hybridMultilevel"/>
    <w:lvl w:ilvl="0">
      <w:lvlJc w:val="left"/>
      <w:lvlText w:val="征"/>
      <w:numFmt w:val="bullet"/>
      <w:start w:val="1"/>
    </w:lvl>
  </w:abstractNum>
  <w:abstractNum w:abstractNumId="8">
    <w:nsid w:val="7A5A"/>
    <w:multiLevelType w:val="hybridMultilevel"/>
    <w:lvl w:ilvl="0">
      <w:lvlJc w:val="left"/>
      <w:lvlText w:val="文"/>
      <w:numFmt w:val="bullet"/>
      <w:start w:val="1"/>
    </w:lvl>
  </w:abstractNum>
  <w:abstractNum w:abstractNumId="9">
    <w:nsid w:val="767D"/>
    <w:multiLevelType w:val="hybridMultilevel"/>
    <w:lvl w:ilvl="0">
      <w:lvlJc w:val="left"/>
      <w:lvlText w:val="度"/>
      <w:numFmt w:val="bullet"/>
      <w:start w:val="1"/>
    </w:lvl>
  </w:abstractNum>
  <w:abstractNum w:abstractNumId="10">
    <w:nsid w:val="4509"/>
    <w:multiLevelType w:val="hybridMultilevel"/>
    <w:lvl w:ilvl="0">
      <w:lvlJc w:val="left"/>
      <w:lvlText w:val="模"/>
      <w:numFmt w:val="bullet"/>
      <w:start w:val="1"/>
    </w:lvl>
  </w:abstractNum>
  <w:abstractNum w:abstractNumId="11">
    <w:nsid w:val="1238"/>
    <w:multiLevelType w:val="hybridMultilevel"/>
    <w:lvl w:ilvl="0">
      <w:lvlJc w:val="left"/>
      <w:lvlText w:val="%1"/>
      <w:numFmt w:val="decimal"/>
      <w:start w:val="3"/>
    </w:lvl>
  </w:abstractNum>
  <w:abstractNum w:abstractNumId="12">
    <w:nsid w:val="3B25"/>
    <w:multiLevelType w:val="hybridMultilevel"/>
    <w:lvl w:ilvl="0">
      <w:lvlJc w:val="left"/>
      <w:lvlText w:val="%1"/>
      <w:numFmt w:val="decimal"/>
      <w:start w:val="4"/>
    </w:lvl>
  </w:abstractNum>
  <w:abstractNum w:abstractNumId="13">
    <w:nsid w:val="1E1F"/>
    <w:multiLevelType w:val="hybridMultilevel"/>
    <w:lvl w:ilvl="0">
      <w:lvlJc w:val="left"/>
      <w:lvlText w:val="%1"/>
      <w:numFmt w:val="decimal"/>
      <w:start w:val="10"/>
    </w:lvl>
  </w:abstractNum>
  <w:abstractNum w:abstractNumId="14">
    <w:nsid w:val="6E5D"/>
    <w:multiLevelType w:val="hybridMultilevel"/>
    <w:lvl w:ilvl="0">
      <w:lvlJc w:val="left"/>
      <w:lvlText w:val="释"/>
      <w:numFmt w:val="bullet"/>
      <w:start w:val="1"/>
    </w:lvl>
  </w:abstractNum>
  <w:abstractNum w:abstractNumId="15">
    <w:nsid w:val="1AD4"/>
    <w:multiLevelType w:val="hybridMultilevel"/>
    <w:lvl w:ilvl="0">
      <w:lvlJc w:val="left"/>
      <w:lvlText w:val="值"/>
      <w:numFmt w:val="bullet"/>
      <w:start w:val="1"/>
    </w:lvl>
  </w:abstractNum>
  <w:abstractNum w:abstractNumId="16">
    <w:nsid w:val="63CB"/>
    <w:multiLevelType w:val="hybridMultilevel"/>
    <w:lvl w:ilvl="0">
      <w:lvlJc w:val="left"/>
      <w:lvlText w:val="图"/>
      <w:numFmt w:val="bullet"/>
      <w:start w:val="1"/>
    </w:lvl>
  </w:abstractNum>
  <w:abstractNum w:abstractNumId="17">
    <w:nsid w:val="6BFC"/>
    <w:multiLevelType w:val="hybridMultilevel"/>
    <w:lvl w:ilvl="0">
      <w:lvlJc w:val="left"/>
      <w:lvlText w:val="率"/>
      <w:numFmt w:val="bullet"/>
      <w:start w:val="1"/>
    </w:lvl>
  </w:abstractNum>
  <w:abstractNum w:abstractNumId="18">
    <w:nsid w:val="7F96"/>
    <w:multiLevelType w:val="hybridMultilevel"/>
    <w:lvl w:ilvl="0">
      <w:lvlJc w:val="left"/>
      <w:lvlText w:val="度"/>
      <w:numFmt w:val="bullet"/>
      <w:start w:val="1"/>
    </w:lvl>
  </w:abstractNum>
  <w:abstractNum w:abstractNumId="19">
    <w:nsid w:val="7FF5"/>
    <w:multiLevelType w:val="hybridMultilevel"/>
    <w:lvl w:ilvl="0">
      <w:lvlJc w:val="left"/>
      <w:lvlText w:val="精"/>
      <w:numFmt w:val="bullet"/>
      <w:start w:val="1"/>
    </w:lvl>
    <w:lvl w:ilvl="1">
      <w:lvlJc w:val="left"/>
      <w:lvlText w:val="图"/>
      <w:numFmt w:val="bullet"/>
      <w:start w:val="1"/>
    </w:lvl>
    <w:lvl w:ilvl="2">
      <w:lvlJc w:val="left"/>
      <w:lvlText w:val="图"/>
      <w:numFmt w:val="bullet"/>
      <w:start w:val="1"/>
    </w:lvl>
  </w:abstractNum>
  <w:abstractNum w:abstractNumId="20">
    <w:nsid w:val="4E45"/>
    <w:multiLevelType w:val="hybridMultilevel"/>
    <w:lvl w:ilvl="0">
      <w:lvlJc w:val="left"/>
      <w:lvlText w:val="%1"/>
      <w:numFmt w:val="decimal"/>
      <w:start w:val="5"/>
    </w:lvl>
  </w:abstractNum>
  <w:abstractNum w:abstractNumId="21">
    <w:nsid w:val="323B"/>
    <w:multiLevelType w:val="hybridMultilevel"/>
    <w:lvl w:ilvl="0">
      <w:lvlJc w:val="left"/>
      <w:lvlText w:val="用"/>
      <w:numFmt w:val="bullet"/>
      <w:start w:val="1"/>
    </w:lvl>
  </w:abstractNum>
  <w:abstractNum w:abstractNumId="22">
    <w:nsid w:val="2213"/>
    <w:multiLevelType w:val="hybridMultilevel"/>
    <w:lvl w:ilvl="0">
      <w:lvlJc w:val="left"/>
      <w:lvlText w:val="样"/>
      <w:numFmt w:val="bullet"/>
      <w:start w:val="1"/>
    </w:lvl>
  </w:abstractNum>
  <w:abstractNum w:abstractNumId="23">
    <w:nsid w:val="260D"/>
    <w:multiLevelType w:val="hybridMultilevel"/>
    <w:lvl w:ilvl="0">
      <w:lvlJc w:val="left"/>
      <w:lvlText w:val="%1"/>
      <w:numFmt w:val="decimal"/>
      <w:start w:val="6"/>
    </w:lvl>
  </w:abstractNum>
  <w:abstractNum w:abstractNumId="24">
    <w:nsid w:val="6B89"/>
    <w:multiLevelType w:val="hybridMultilevel"/>
    <w:lvl w:ilvl="0">
      <w:lvlJc w:val="left"/>
      <w:lvlText w:val="%1"/>
      <w:numFmt w:val="decimal"/>
      <w:start w:val="7"/>
    </w:lvl>
  </w:abstractNum>
  <w:abstractNum w:abstractNumId="25">
    <w:nsid w:val="30A"/>
    <w:multiLevelType w:val="hybridMultilevel"/>
    <w:lvl w:ilvl="0">
      <w:lvlJc w:val="left"/>
      <w:lvlText w:val="[%1]"/>
      <w:numFmt w:val="decimal"/>
      <w:start w:val="1"/>
    </w:lvl>
  </w:abstractNum>
  <w:abstractNum w:abstractNumId="26">
    <w:nsid w:val="301C"/>
    <w:multiLevelType w:val="hybridMultilevel"/>
    <w:lvl w:ilvl="0">
      <w:lvlJc w:val="left"/>
      <w:lvlText w:val="[%1]"/>
      <w:numFmt w:val="decimal"/>
      <w:start w:val="6"/>
    </w:lvl>
  </w:abstractNum>
  <w:abstractNum w:abstractNumId="27">
    <w:nsid w:val="BDB"/>
    <w:multiLevelType w:val="hybridMultilevel"/>
    <w:lvl w:ilvl="0">
      <w:lvlJc w:val="left"/>
      <w:lvlText w:val="[%1]"/>
      <w:numFmt w:val="decimal"/>
      <w:start w:val="3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2018-05-05T17:06:11Z</dcterms:created>
  <dcterms:modified xsi:type="dcterms:W3CDTF">2018-05-05T17:06:11Z</dcterms:modified>
</cp:coreProperties>
</file>