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A7A1" w14:textId="49F65108" w:rsidR="006F5EB6" w:rsidRDefault="006F5EB6">
      <w:r>
        <w:rPr>
          <w:rFonts w:hint="eastAsia"/>
        </w:rPr>
        <w:t>该任务</w:t>
      </w:r>
      <w:proofErr w:type="gramStart"/>
      <w:r>
        <w:rPr>
          <w:rFonts w:hint="eastAsia"/>
        </w:rPr>
        <w:t>为爬取</w:t>
      </w:r>
      <w:proofErr w:type="gramEnd"/>
      <w:r>
        <w:rPr>
          <w:rFonts w:hint="eastAsia"/>
        </w:rPr>
        <w:t>西安二手房价数据，首先确定</w:t>
      </w:r>
      <w:proofErr w:type="gramStart"/>
      <w:r>
        <w:rPr>
          <w:rFonts w:hint="eastAsia"/>
        </w:rPr>
        <w:t>需要爬取的</w:t>
      </w:r>
      <w:proofErr w:type="gramEnd"/>
      <w:r>
        <w:rPr>
          <w:rFonts w:hint="eastAsia"/>
        </w:rPr>
        <w:t>网站和数据，这是十分重要的。</w:t>
      </w:r>
    </w:p>
    <w:p w14:paraId="5EE57593" w14:textId="42D56A0D" w:rsidR="006F5EB6" w:rsidRDefault="006F5EB6">
      <w:r>
        <w:rPr>
          <w:rFonts w:hint="eastAsia"/>
        </w:rPr>
        <w:t>经过筛选，选取</w:t>
      </w:r>
      <w:proofErr w:type="gramStart"/>
      <w:r>
        <w:rPr>
          <w:rFonts w:hint="eastAsia"/>
        </w:rPr>
        <w:t>了</w:t>
      </w:r>
      <w:r w:rsidRPr="006F5EB6">
        <w:rPr>
          <w:rFonts w:hint="eastAsia"/>
          <w:b/>
          <w:bCs/>
        </w:rPr>
        <w:t>链家</w:t>
      </w:r>
      <w:r>
        <w:rPr>
          <w:rFonts w:hint="eastAsia"/>
        </w:rPr>
        <w:t>网站</w:t>
      </w:r>
      <w:proofErr w:type="gramEnd"/>
      <w:r>
        <w:rPr>
          <w:rFonts w:hint="eastAsia"/>
        </w:rPr>
        <w:t>的数据，搜索结果如下（部分截图）：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"/>
        <w:gridCol w:w="8035"/>
        <w:gridCol w:w="237"/>
      </w:tblGrid>
      <w:tr w:rsidR="006F5EB6" w14:paraId="241BCC95" w14:textId="77777777" w:rsidTr="006F5EB6">
        <w:tc>
          <w:tcPr>
            <w:tcW w:w="250" w:type="dxa"/>
          </w:tcPr>
          <w:p w14:paraId="762ADA9B" w14:textId="77777777" w:rsidR="006F5EB6" w:rsidRDefault="006F5EB6"/>
        </w:tc>
        <w:tc>
          <w:tcPr>
            <w:tcW w:w="8035" w:type="dxa"/>
          </w:tcPr>
          <w:p w14:paraId="65116C6F" w14:textId="42D6F17A" w:rsidR="006F5EB6" w:rsidRDefault="006F5EB6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AFAB993" wp14:editId="3124CF5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48260</wp:posOffset>
                  </wp:positionV>
                  <wp:extent cx="4881880" cy="148336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88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" w:type="dxa"/>
          </w:tcPr>
          <w:p w14:paraId="6879CF8A" w14:textId="77777777" w:rsidR="006F5EB6" w:rsidRDefault="006F5EB6"/>
        </w:tc>
      </w:tr>
    </w:tbl>
    <w:p w14:paraId="73D25635" w14:textId="2A1A535E" w:rsidR="006F5EB6" w:rsidRDefault="006F5EB6">
      <w:r>
        <w:rPr>
          <w:rFonts w:hint="eastAsia"/>
        </w:rPr>
        <w:t>该网站有如下优点：</w:t>
      </w:r>
    </w:p>
    <w:p w14:paraId="3DA30075" w14:textId="3DB8F3CE" w:rsidR="006F5EB6" w:rsidRDefault="006F5EB6">
      <w:r>
        <w:rPr>
          <w:rFonts w:hint="eastAsia"/>
        </w:rPr>
        <w:t>1</w:t>
      </w:r>
      <w:r>
        <w:t>.</w:t>
      </w:r>
      <w:r>
        <w:rPr>
          <w:rFonts w:hint="eastAsia"/>
        </w:rPr>
        <w:t>该网站涵盖的数据量巨大，一共含有1</w:t>
      </w:r>
      <w:r>
        <w:t>11774</w:t>
      </w:r>
      <w:r>
        <w:rPr>
          <w:rFonts w:hint="eastAsia"/>
        </w:rPr>
        <w:t>个数据，足够满足建模分析。</w:t>
      </w:r>
    </w:p>
    <w:p w14:paraId="42A0A7EE" w14:textId="72F99029" w:rsidR="006F5EB6" w:rsidRDefault="006F5EB6">
      <w:r>
        <w:rPr>
          <w:rFonts w:hint="eastAsia"/>
        </w:rPr>
        <w:t>2</w:t>
      </w:r>
      <w:r>
        <w:t>.</w:t>
      </w:r>
      <w:r>
        <w:rPr>
          <w:rFonts w:hint="eastAsia"/>
        </w:rPr>
        <w:t>该网站对于房子的各个特征归纳总结到位</w:t>
      </w:r>
      <w:r w:rsidR="009619E6">
        <w:rPr>
          <w:rFonts w:hint="eastAsia"/>
        </w:rPr>
        <w:t>，便于分析。</w:t>
      </w:r>
    </w:p>
    <w:p w14:paraId="3C32A3EF" w14:textId="65EB8B5D" w:rsidR="009619E6" w:rsidRDefault="009619E6">
      <w:r>
        <w:rPr>
          <w:rFonts w:hint="eastAsia"/>
        </w:rPr>
        <w:t>3</w:t>
      </w:r>
      <w:r>
        <w:t>.</w:t>
      </w:r>
      <w:r>
        <w:rPr>
          <w:rFonts w:hint="eastAsia"/>
        </w:rPr>
        <w:t>该网站便于数据爬取。</w:t>
      </w:r>
    </w:p>
    <w:p w14:paraId="0B83ED36" w14:textId="77777777" w:rsidR="009619E6" w:rsidRDefault="009619E6"/>
    <w:p w14:paraId="49B330E2" w14:textId="6F0AE4B4" w:rsidR="009619E6" w:rsidRDefault="009619E6">
      <w:proofErr w:type="gramStart"/>
      <w:r>
        <w:rPr>
          <w:rFonts w:hint="eastAsia"/>
        </w:rPr>
        <w:t>爬取分析</w:t>
      </w:r>
      <w:proofErr w:type="gramEnd"/>
      <w:r>
        <w:rPr>
          <w:rFonts w:hint="eastAsia"/>
        </w:rPr>
        <w:t>：</w:t>
      </w:r>
    </w:p>
    <w:p w14:paraId="5AD89722" w14:textId="1CFF8D5F" w:rsidR="009619E6" w:rsidRDefault="009619E6">
      <w:r>
        <w:rPr>
          <w:rFonts w:hint="eastAsia"/>
        </w:rPr>
        <w:t>该网站已经整理完毕，并且分类完毕，因此可以选取部分</w:t>
      </w:r>
      <w:r w:rsidR="00FA3EF3">
        <w:rPr>
          <w:rFonts w:hint="eastAsia"/>
        </w:rPr>
        <w:t>数据爬取。</w:t>
      </w:r>
    </w:p>
    <w:p w14:paraId="18002EE5" w14:textId="7A1C0B7C" w:rsidR="00FA3EF3" w:rsidRDefault="008500BD">
      <w:r>
        <w:rPr>
          <w:rFonts w:hint="eastAsia"/>
        </w:rPr>
        <w:t>1</w:t>
      </w:r>
      <w:r>
        <w:t>.</w:t>
      </w:r>
      <w:r w:rsidR="00FA3EF3">
        <w:rPr>
          <w:rFonts w:hint="eastAsia"/>
        </w:rPr>
        <w:t>进行网站构成分析：</w:t>
      </w:r>
    </w:p>
    <w:p w14:paraId="7319C31A" w14:textId="7CD38903" w:rsidR="00FA3EF3" w:rsidRPr="00FA3EF3" w:rsidRDefault="00FA3EF3">
      <w:r>
        <w:rPr>
          <w:rFonts w:hint="eastAsia"/>
        </w:rPr>
        <w:t>一共有1</w:t>
      </w:r>
      <w:r>
        <w:t>00</w:t>
      </w:r>
      <w:r>
        <w:rPr>
          <w:rFonts w:hint="eastAsia"/>
        </w:rPr>
        <w:t>页数据，其中网页链接构成如下：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"/>
        <w:gridCol w:w="8035"/>
        <w:gridCol w:w="237"/>
      </w:tblGrid>
      <w:tr w:rsidR="009619E6" w14:paraId="250C07E0" w14:textId="77777777" w:rsidTr="00A066F8">
        <w:tc>
          <w:tcPr>
            <w:tcW w:w="250" w:type="dxa"/>
          </w:tcPr>
          <w:p w14:paraId="6E6662AE" w14:textId="77777777" w:rsidR="009619E6" w:rsidRDefault="009619E6" w:rsidP="00A066F8"/>
        </w:tc>
        <w:tc>
          <w:tcPr>
            <w:tcW w:w="8035" w:type="dxa"/>
          </w:tcPr>
          <w:p w14:paraId="68E4A492" w14:textId="06D38CF7" w:rsidR="009619E6" w:rsidRDefault="00FA3EF3" w:rsidP="00FA3EF3">
            <w:pPr>
              <w:jc w:val="center"/>
            </w:pPr>
            <w:r w:rsidRPr="00FA3EF3">
              <w:t>https://xa.lianjia.com/ershoufang/pg2co32/</w:t>
            </w:r>
          </w:p>
        </w:tc>
        <w:tc>
          <w:tcPr>
            <w:tcW w:w="237" w:type="dxa"/>
          </w:tcPr>
          <w:p w14:paraId="268A5C84" w14:textId="77777777" w:rsidR="009619E6" w:rsidRDefault="009619E6" w:rsidP="00A066F8"/>
        </w:tc>
      </w:tr>
    </w:tbl>
    <w:p w14:paraId="3B696A05" w14:textId="0DDCEAAE" w:rsidR="009619E6" w:rsidRDefault="00FA3EF3">
      <w:r>
        <w:rPr>
          <w:rFonts w:hint="eastAsia"/>
        </w:rPr>
        <w:t>构成十分有规律，当进行翻页时，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后面的数字加1即可，十分利于爬取，利用一个变量表示页数即可，细节不再赘述。</w:t>
      </w:r>
    </w:p>
    <w:p w14:paraId="5124CF5B" w14:textId="57CD4EB6" w:rsidR="008500BD" w:rsidRDefault="008500BD">
      <w:r>
        <w:rPr>
          <w:rFonts w:hint="eastAsia"/>
        </w:rPr>
        <w:t>2</w:t>
      </w:r>
      <w:r>
        <w:t>.</w:t>
      </w:r>
      <w:r>
        <w:rPr>
          <w:rFonts w:hint="eastAsia"/>
        </w:rPr>
        <w:t>对网页构成分析：发现包含数据的网页不是动态网页，直接调用request库即可进行访问爬取。</w:t>
      </w:r>
    </w:p>
    <w:p w14:paraId="13AE3F83" w14:textId="2BD6F845" w:rsidR="008500BD" w:rsidRDefault="008500BD">
      <w:r>
        <w:rPr>
          <w:rFonts w:hint="eastAsia"/>
        </w:rPr>
        <w:t>3</w:t>
      </w:r>
      <w:r>
        <w:t>.</w:t>
      </w:r>
      <w:r>
        <w:rPr>
          <w:rFonts w:hint="eastAsia"/>
        </w:rPr>
        <w:t>对数据包含分析：调用F</w:t>
      </w:r>
      <w:r>
        <w:t>12</w:t>
      </w:r>
      <w:r>
        <w:rPr>
          <w:rFonts w:hint="eastAsia"/>
        </w:rPr>
        <w:t>查看元素可以发现：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"/>
        <w:gridCol w:w="8035"/>
        <w:gridCol w:w="237"/>
      </w:tblGrid>
      <w:tr w:rsidR="00975A68" w14:paraId="6118B46F" w14:textId="77777777" w:rsidTr="00A066F8">
        <w:tc>
          <w:tcPr>
            <w:tcW w:w="250" w:type="dxa"/>
          </w:tcPr>
          <w:p w14:paraId="35EC0796" w14:textId="77777777" w:rsidR="00975A68" w:rsidRDefault="00975A68" w:rsidP="00A066F8"/>
        </w:tc>
        <w:tc>
          <w:tcPr>
            <w:tcW w:w="8035" w:type="dxa"/>
          </w:tcPr>
          <w:p w14:paraId="3AEBD7EA" w14:textId="6372A05E" w:rsidR="00975A68" w:rsidRDefault="00975A68" w:rsidP="00975A6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7F25CB" wp14:editId="451917D8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74930</wp:posOffset>
                  </wp:positionV>
                  <wp:extent cx="4555490" cy="1510665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490" cy="151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" w:type="dxa"/>
          </w:tcPr>
          <w:p w14:paraId="04C6FE5C" w14:textId="77777777" w:rsidR="00975A68" w:rsidRDefault="00975A68" w:rsidP="00A066F8"/>
        </w:tc>
      </w:tr>
    </w:tbl>
    <w:p w14:paraId="08BD0A93" w14:textId="1159A8A6" w:rsidR="008500BD" w:rsidRDefault="00975A68">
      <w:r>
        <w:rPr>
          <w:rFonts w:hint="eastAsia"/>
        </w:rPr>
        <w:t>所需的数据主要包含在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>.info.clear</m:t>
        </m:r>
      </m:oMath>
      <w:r>
        <w:rPr>
          <w:rFonts w:hint="eastAsia"/>
        </w:rPr>
        <w:t>中，可以采取几种方式：</w:t>
      </w:r>
    </w:p>
    <w:p w14:paraId="366E9E0B" w14:textId="167C7064" w:rsidR="00975A68" w:rsidRDefault="00975A68" w:rsidP="00975A6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使用re正则匹配式进行查找匹配。</w:t>
      </w:r>
    </w:p>
    <w:p w14:paraId="256A6117" w14:textId="0439094B" w:rsidR="00975A68" w:rsidRDefault="00975A68" w:rsidP="00975A68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对于html</w:t>
      </w:r>
      <w:r w:rsidR="00DE02B8">
        <w:rPr>
          <w:rFonts w:hint="eastAsia"/>
        </w:rPr>
        <w:t>语法树进行匹配，找到对应容器，提取文字即可。</w:t>
      </w:r>
    </w:p>
    <w:p w14:paraId="105D16B0" w14:textId="77777777" w:rsidR="00DE02B8" w:rsidRPr="00975A68" w:rsidRDefault="00DE02B8" w:rsidP="00975A68">
      <w:pPr>
        <w:ind w:firstLine="420"/>
        <w:rPr>
          <w:rFonts w:hint="eastAsia"/>
        </w:rPr>
      </w:pPr>
    </w:p>
    <w:p w14:paraId="416901CC" w14:textId="5C147005" w:rsidR="008500BD" w:rsidRDefault="00DE02B8">
      <w:r>
        <w:rPr>
          <w:rFonts w:hint="eastAsia"/>
        </w:rPr>
        <w:t>4</w:t>
      </w:r>
      <w:r>
        <w:t>.</w:t>
      </w:r>
      <w:r>
        <w:rPr>
          <w:rFonts w:hint="eastAsia"/>
        </w:rPr>
        <w:t>优化：考虑到有一百页数据，数据量大，因此采用线程池来进行爬取，使用到了</w:t>
      </w:r>
      <m:oMath>
        <m:r>
          <w:rPr>
            <w:rFonts w:ascii="Cambria Math" w:hAnsi="Cambria Math"/>
          </w:rPr>
          <m:t>concurrent.futures</m:t>
        </m:r>
        <m:r>
          <w:rPr>
            <w:rFonts w:ascii="Cambria Math" w:hAnsi="Cambria Math" w:hint="eastAsia"/>
          </w:rPr>
          <m:t>中的</m:t>
        </m:r>
        <m:r>
          <w:rPr>
            <w:rFonts w:ascii="Cambria Math" w:hAnsi="Cambria Math"/>
          </w:rPr>
          <m:t xml:space="preserve"> ThreadPool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方法，具体代码附录给出。</w:t>
      </w:r>
    </w:p>
    <w:p w14:paraId="67577A64" w14:textId="77777777" w:rsidR="00DE02B8" w:rsidRDefault="00DE02B8"/>
    <w:p w14:paraId="343BB2A7" w14:textId="67B3F733" w:rsidR="00DE02B8" w:rsidRDefault="0095141C">
      <w:pPr>
        <w:rPr>
          <w:rFonts w:hint="eastAsia"/>
        </w:rPr>
      </w:pPr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爬取结果</w:t>
      </w:r>
      <w:proofErr w:type="gramEnd"/>
      <w:r>
        <w:rPr>
          <w:rFonts w:hint="eastAsia"/>
        </w:rPr>
        <w:t>：不出意外地由于高强度的爬取，我的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被网页禁止了。</w:t>
      </w:r>
      <w:proofErr w:type="gramStart"/>
      <w:r w:rsidR="00216838">
        <w:rPr>
          <w:rFonts w:hint="eastAsia"/>
        </w:rPr>
        <w:t>最终只爬取到</w:t>
      </w:r>
      <w:proofErr w:type="gramEnd"/>
      <w:r w:rsidR="00216838">
        <w:rPr>
          <w:rFonts w:hint="eastAsia"/>
        </w:rPr>
        <w:t>了不足2</w:t>
      </w:r>
      <w:r w:rsidR="00216838">
        <w:t>00</w:t>
      </w:r>
      <w:r w:rsidR="00216838">
        <w:rPr>
          <w:rFonts w:hint="eastAsia"/>
        </w:rPr>
        <w:t>条数据。最后，使用</w:t>
      </w:r>
      <m:oMath>
        <m:r>
          <w:rPr>
            <w:rFonts w:ascii="Cambria Math" w:hAnsi="Cambria Math"/>
          </w:rPr>
          <m:t>time.</m:t>
        </m:r>
        <m:r>
          <w:rPr>
            <w:rFonts w:ascii="Cambria Math" w:hAnsi="Cambria Math" w:hint="eastAsia"/>
          </w:rPr>
          <m:t>sleep</m:t>
        </m:r>
        <m:r>
          <w:rPr>
            <w:rFonts w:ascii="Cambria Math" w:hAnsi="Cambria Math"/>
          </w:rPr>
          <m:t>()</m:t>
        </m:r>
      </m:oMath>
      <w:r w:rsidR="00216838">
        <w:rPr>
          <w:rFonts w:hint="eastAsia"/>
        </w:rPr>
        <w:t>缓解了一下我和网页的关系，</w:t>
      </w:r>
      <w:proofErr w:type="gramStart"/>
      <w:r w:rsidR="00216838">
        <w:rPr>
          <w:rFonts w:hint="eastAsia"/>
        </w:rPr>
        <w:t>多爬取了</w:t>
      </w:r>
      <w:proofErr w:type="gramEnd"/>
      <w:r w:rsidR="00216838">
        <w:rPr>
          <w:rFonts w:hint="eastAsia"/>
        </w:rPr>
        <w:t>一点数据。</w:t>
      </w:r>
    </w:p>
    <w:sectPr w:rsidR="00DE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DC7"/>
    <w:rsid w:val="000F56A1"/>
    <w:rsid w:val="00216838"/>
    <w:rsid w:val="00287308"/>
    <w:rsid w:val="00325E9F"/>
    <w:rsid w:val="00640B6F"/>
    <w:rsid w:val="0067359C"/>
    <w:rsid w:val="006F5EB6"/>
    <w:rsid w:val="00724DC7"/>
    <w:rsid w:val="007B2EC5"/>
    <w:rsid w:val="008500BD"/>
    <w:rsid w:val="0095141C"/>
    <w:rsid w:val="009619E6"/>
    <w:rsid w:val="00975A68"/>
    <w:rsid w:val="00AC1318"/>
    <w:rsid w:val="00CB2821"/>
    <w:rsid w:val="00D0317E"/>
    <w:rsid w:val="00DE02B8"/>
    <w:rsid w:val="00EE1018"/>
    <w:rsid w:val="00F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DCA0"/>
  <w15:chartTrackingRefBased/>
  <w15:docId w15:val="{61913649-8DEB-4A12-99F8-784BB0B2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Grid Table 4 Accent 6"/>
    <w:aliases w:val="自己设计1"/>
    <w:basedOn w:val="a1"/>
    <w:uiPriority w:val="49"/>
    <w:rsid w:val="00640B6F"/>
    <w:pPr>
      <w:jc w:val="both"/>
    </w:pPr>
    <w:tblPr>
      <w:tblStyleRowBandSize w:val="1"/>
      <w:tblStyleColBandSize w:val="1"/>
      <w:tblBorders>
        <w:insideH w:val="double" w:sz="6" w:space="0" w:color="FFF2CC" w:themeColor="accent4" w:themeTint="33"/>
        <w:insideV w:val="double" w:sz="6" w:space="0" w:color="FFF2CC" w:themeColor="accent4" w:themeTint="33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F5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11C9B-A1E8-43A3-B3E2-3EAFFED4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辍二</dc:creator>
  <cp:keywords/>
  <dc:description/>
  <cp:lastModifiedBy>辍二</cp:lastModifiedBy>
  <cp:revision>5</cp:revision>
  <dcterms:created xsi:type="dcterms:W3CDTF">2023-04-26T15:11:00Z</dcterms:created>
  <dcterms:modified xsi:type="dcterms:W3CDTF">2023-04-27T10:12:00Z</dcterms:modified>
</cp:coreProperties>
</file>