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TEST MILESTONES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Milestone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Effort (MD)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Start Date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 Date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Create Test Plan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11/05/2026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13/05/2026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Prepare Test Environment and Data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14/05/2026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18/05/2026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Design Unit Test Cases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19/05/2026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31/07/2026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Execute and Complete Unit Test Baseline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01/06/2026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14/08/2026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Design Integration Test Cases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24/07/2026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21/08/2026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Execute and Review Integration Test Round 1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22/08/2026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23/08/2026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Analyze and Correct Integration Issues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24/08/2026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09/09/2026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Execute Integration Test Round 2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10/09/2026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11/09/2026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Design System Test Cases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17/08/2026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27/08/2026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Execute and Review System Test Round 1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28/08/2026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29/08/2026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Correct System Workflow Issues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30/08/2026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09/09/2026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Execute System Test Round 2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10/09/2026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11/09/2026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Execute Final Unit Regression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12/09/2026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14/09/2026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Prepare Acceptance Test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12/09/2026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14/09/2026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Execute Acceptance Test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15/09/2026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15/09/2026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Consolidate Defect Summary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16/09/2026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17/09/2026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Prepare Final Test Summary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18/09/2026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9"/>
              </w:rPr>
              <w:t>18/09/2026</w:t>
            </w:r>
          </w:p>
        </w:tc>
      </w:tr>
      <w:tr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88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