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 THIẾT KẾ KIẾN TRÚC PHẦN CỨNG</w:t>
      </w:r>
    </w:p>
    <w:p>
      <w:pPr>
        <w:jc w:val="center"/>
      </w:pPr>
      <w:r>
        <w:rPr>
          <w:rFonts w:ascii="Times New Roman" w:hAnsi="Times New Roman" w:eastAsia="Times New Roman"/>
          <w:b/>
          <w:sz w:val="28"/>
        </w:rPr>
        <w:t>2.1. Nguyên lý hoạt động</w:t>
      </w:r>
    </w:p>
    <w:p>
      <w:pPr>
        <w:spacing w:after="120"/>
        <w:ind w:firstLine="432"/>
        <w:jc w:val="both"/>
      </w:pPr>
      <w:r>
        <w:rPr>
          <w:rFonts w:ascii="Times New Roman" w:hAnsi="Times New Roman" w:eastAsia="Times New Roman"/>
          <w:sz w:val="26"/>
        </w:rPr>
        <w:t>Thiết kế được hiện thực dưới dạng bộ cân bằng kênh thích nghi sử dụng thuật toán LMS với cấu trúc 5 tap. Ở mức hệ thống, khối tf_lms_sv nhận tín hiệu vào xin, tín hiệu tham chiếu mong muốn dxin, xung đồng hồ clock và tín hiệu cho phép thích nghi adapt_en, sau đó tạo ra đầu ra cân bằng yout cùng tín hiệu sai số err. Mục tiêu của hệ thống là điều chỉnh dần các hệ số của bộ lọc sao cho đầu ra của bộ cân bằng tiến gần tới tín hiệu tham chiếu, từ đó bù méo kênh và làm giảm giao thoa liên ký hiệu.</w:t>
      </w:r>
    </w:p>
    <w:p>
      <w:pPr>
        <w:spacing w:after="120"/>
        <w:ind w:firstLine="432"/>
        <w:jc w:val="both"/>
      </w:pPr>
      <w:r>
        <w:rPr>
          <w:rFonts w:ascii="Times New Roman" w:hAnsi="Times New Roman" w:eastAsia="Times New Roman"/>
          <w:sz w:val="26"/>
        </w:rPr>
        <w:t>Về nguyên lý hoạt động, tín hiệu xin trước hết được đưa qua khối trễ để tạo các mẫu dữ liệu đã được căn chỉnh theo pipeline xử lý. Trong thiết kế này, nhánh trễ đầu vào tạo ra hai tín hiệu quan trọng là x_1 và x_N. Tín hiệu x_1 được sử dụng làm dữ liệu chính đưa vào lõi lọc thích nghi, trong khi x_N đóng vai trò mẫu trễ phục vụ cho quá trình cập nhật hệ số theo thuật toán LMS. Song song với đó, tín hiệu tham chiếu dxin được đưa qua một khối trễ độc lập để tạo ra tín hiệu e_t. Việc tạo trễ cho cả nhánh dữ liệu vào và nhánh tín hiệu tham chiếu là cần thiết nhằm bảo đảm sự đồng bộ thời gian giữa dữ liệu, đầu ra bộ lọc và tín hiệu sai số trong kiến trúc phần cứng có pipeline.</w:t>
      </w:r>
    </w:p>
    <w:p>
      <w:pPr>
        <w:spacing w:after="120"/>
        <w:ind w:firstLine="432"/>
        <w:jc w:val="both"/>
      </w:pPr>
      <w:r>
        <w:rPr>
          <w:rFonts w:ascii="Times New Roman" w:hAnsi="Times New Roman" w:eastAsia="Times New Roman"/>
          <w:sz w:val="26"/>
        </w:rPr>
        <w:t>Lõi xử lý chính của hệ thống là khối lọc thích nghi core_filt_sv. Khối này bao gồm 5 phần tử xử lý giống nhau mắc nối tiếp, mỗi phần tử tương ứng với một tap của bộ lọc. Mỗi tap không chỉ thực hiện phép nhân - cộng để tạo đầu ra lọc, mà còn đồng thời đảm nhiệm việc cập nhật hệ số thích nghi. Nhờ đó, toàn bộ lõi vừa đóng vai trò là bộ lọc FIR thích nghi, vừa đóng vai trò là bộ cập nhật trọng số theo sai số hồi tiếp.</w:t>
      </w:r>
    </w:p>
    <w:p>
      <w:pPr>
        <w:spacing w:after="120"/>
        <w:ind w:firstLine="432"/>
        <w:jc w:val="both"/>
      </w:pPr>
      <w:r>
        <w:rPr>
          <w:rFonts w:ascii="Times New Roman" w:hAnsi="Times New Roman" w:eastAsia="Times New Roman"/>
          <w:sz w:val="26"/>
        </w:rPr>
        <w:t>Đầu ra tức thời của lõi lọc được ký hiệu là y_o. Từ y_o và tín hiệu tham chiếu đã được căn chỉnh e_t, hệ thống tạo tín hiệu sai số e. Trong hiện thực này, khi adapt_en = 1, sai số được xác định theo biểu thức e = y_o - e_t; khi adapt_en = 0, tín hiệu sai số bị ép về 0. Cách tổ chức này cho phép hệ thống hoạt động ở hai chế độ. Khi bật thích nghi, sai số được hồi tiếp về lõi lọc để cập nhật hệ số. Khi tắt thích nghi, bộ lọc ngừng cập nhật và hoạt động với bộ hệ số hiện tại. Tín hiệu err đưa ra ngoài chính là tín hiệu sai số này, còn yout là đầu ra của bộ lọc sau quá trình cân bằng.</w:t>
      </w:r>
    </w:p>
    <w:p>
      <w:pPr>
        <w:spacing w:after="120"/>
        <w:ind w:firstLine="432"/>
        <w:jc w:val="both"/>
      </w:pPr>
      <w:r>
        <w:rPr>
          <w:rFonts w:ascii="Times New Roman" w:hAnsi="Times New Roman" w:eastAsia="Times New Roman"/>
          <w:sz w:val="26"/>
        </w:rPr>
        <w:t>Bên trong mỗi phần tử unit_calc_sv, quá trình cập nhật hệ số được tổ chức thành một chuỗi xử lý phần cứng gồm các bước: nhân mẫu trễ với sai số, scale kết quả theo hệ số bước, cộng với hệ số hiện có, sau đó thực hiện giới hạn biên độ và rút gọn độ rộng bit. Cụ thể, tích giữa x_N_in và ue_in được tạo bởi khối nhân 8 bit. Kết quả này tiếp tục đi qua khối u_scaling_sv, là khối dịch bit dùng để hiện thực hệ số bước cố định. Trong thiết kế hiện tại, hệ số bước được chọn ở dạng hằng, tương đương phép nhân với 0.0625, thay vì dùng một tham số mu biến thiên như trong mô hình LMS lý thuyết tổng quát. Sau bước scale, giá trị hiệu chỉnh được cộng với hệ số hiện tại để tạo ra hệ số mới. Hệ số này tiếp tục đi qua các khối saturation và truncation để bảo đảm dữ liệu phù hợp với miền biểu diễn số cố định của hệ thống.</w:t>
      </w:r>
    </w:p>
    <w:p>
      <w:pPr>
        <w:spacing w:after="120"/>
        <w:ind w:firstLine="432"/>
        <w:jc w:val="both"/>
      </w:pPr>
      <w:r>
        <w:rPr>
          <w:rFonts w:ascii="Times New Roman" w:hAnsi="Times New Roman" w:eastAsia="Times New Roman"/>
          <w:sz w:val="26"/>
        </w:rPr>
        <w:t>Song song với việc cập nhật hệ số, mỗi tap cũng sử dụng hệ số đã được rút gọn để nhân với tín hiệu dữ liệu tương ứng, từ đó tạo phần đóng góp vào đầu ra lọc. Các phần đóng góp của các tap được cộng dồn theo chuỗi để tạo thành đầu ra cuối cùng của bộ lọc. Do thiết kế sử dụng pipeline và các thanh ghi dịch nội bộ, dữ liệu và hệ số luôn được căn chỉnh theo từng chu kỳ clock, giúp kiến trúc phù hợp với hiện thực số đồng bộ và dễ triển khai trên FPGA.</w:t>
      </w:r>
    </w:p>
    <w:p>
      <w:pPr>
        <w:spacing w:after="120"/>
        <w:ind w:firstLine="432"/>
        <w:jc w:val="both"/>
      </w:pPr>
      <w:r>
        <w:rPr>
          <w:rFonts w:ascii="Times New Roman" w:hAnsi="Times New Roman" w:eastAsia="Times New Roman"/>
          <w:sz w:val="26"/>
        </w:rPr>
        <w:t>Từ góc nhìn hệ thống, nguyên lý hoạt động của bộ cân bằng có thể tóm tắt như sau: tín hiệu vào bị méo được đưa vào lõi lọc thích nghi; đầu ra của lõi được so sánh với tín hiệu tham chiếu đã được căn chỉnh để tạo sai số; sai số này được hồi tiếp để cập nhật các hệ số của bộ lọc; quá trình lặp lại theo từng chu kỳ clock cho đến khi bộ hệ số tiến tới trạng thái phù hợp với đặc tính kênh truyền. Nhờ cơ chế đó, bộ cân bằng có khả năng tự thích nghi theo điều kiện kênh và cải thiện chất lượng tín hiệu đầu ra theo thời gian.</w:t>
      </w:r>
    </w:p>
    <w:p>
      <w:pPr>
        <w:spacing w:before="200" w:after="0"/>
        <w:jc w:val="center"/>
      </w:pPr>
      <w:r>
        <w:rPr>
          <w:rFonts w:ascii="Times New Roman" w:hAnsi="Times New Roman" w:eastAsia="Times New Roman"/>
          <w:i/>
          <w:sz w:val="24"/>
        </w:rPr>
        <w:t>Hình 2.1. Sơ đồ khối nguyên lý hoạt động của bộ cân bằng kênh thích nghi LMS</w:t>
      </w:r>
    </w:p>
    <w:p>
      <w:pPr>
        <w:jc w:val="center"/>
      </w:pPr>
      <w:r>
        <w:rPr>
          <w:rFonts w:ascii="Times New Roman" w:hAnsi="Times New Roman" w:eastAsia="Times New Roman"/>
          <w:i/>
          <w:sz w:val="24"/>
        </w:rPr>
        <w:t>[Chèn sơ đồ khối tf_lms_sv tại đây]</w:t>
      </w:r>
    </w:p>
    <w:sectPr w:rsidR="00FC693F" w:rsidRPr="0006063C" w:rsidSect="00034616">
      <w:pgSz w:w="12240" w:h="15840"/>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