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de7c09d299f049cc40710de29032931722e7a4"/>
      <w:r>
        <w:t xml:space="preserve">Báo cáo quy trình tổng hợp và layout</w:t>
      </w:r>
      <w:r>
        <w:t xml:space="preserve"> </w:t>
      </w:r>
      <w:r>
        <w:rPr>
          <w:rStyle w:val="VerbatimChar"/>
        </w:rPr>
        <w:t xml:space="preserve">tf_lms_sv</w:t>
      </w:r>
      <w:bookmarkEnd w:id="20"/>
    </w:p>
    <w:p>
      <w:pPr>
        <w:pStyle w:val="FirstParagraph"/>
      </w:pPr>
      <w:r>
        <w:rPr>
          <w:b/>
        </w:rPr>
        <w:t xml:space="preserve">Dự án:</w:t>
      </w:r>
      <w:r>
        <w:t xml:space="preserve"> </w:t>
      </w:r>
      <w:r>
        <w:rPr>
          <w:rStyle w:val="VerbatimChar"/>
        </w:rPr>
        <w:t xml:space="preserve">tf_lms_sv</w:t>
      </w:r>
      <w:r>
        <w:br/>
      </w:r>
      <w:r>
        <w:rPr>
          <w:b/>
        </w:rPr>
        <w:t xml:space="preserve">Flow chính:</w:t>
      </w:r>
      <w:r>
        <w:t xml:space="preserve"> </w:t>
      </w:r>
      <w:r>
        <w:t xml:space="preserve">OpenROAD / ORFS với</w:t>
      </w:r>
      <w:r>
        <w:t xml:space="preserve"> </w:t>
      </w:r>
      <w:r>
        <w:rPr>
          <w:rStyle w:val="VerbatimChar"/>
        </w:rPr>
        <w:t xml:space="preserve">nangate45</w:t>
      </w:r>
      <w:r>
        <w:br/>
      </w:r>
      <w:r>
        <w:rPr>
          <w:b/>
        </w:rPr>
        <w:t xml:space="preserve">Ngôn ngữ:</w:t>
      </w:r>
      <w:r>
        <w:t xml:space="preserve"> </w:t>
      </w:r>
      <w:r>
        <w:t xml:space="preserve">RTL SystemVerilog</w:t>
      </w:r>
      <w:r>
        <w:br/>
      </w:r>
      <w:r>
        <w:rPr>
          <w:b/>
        </w:rPr>
        <w:t xml:space="preserve">Thư mục gom nhóm để nộp/xem nhanh:</w:t>
      </w:r>
      <w:r>
        <w:t xml:space="preserve"> </w:t>
      </w:r>
      <w:r>
        <w:rPr>
          <w:rStyle w:val="VerbatimChar"/>
        </w:rPr>
        <w:t xml:space="preserve">handoff/tf_lms_sv/</w:t>
      </w:r>
    </w:p>
    <w:p>
      <w:pPr>
        <w:pStyle w:val="Heading2"/>
      </w:pPr>
      <w:bookmarkStart w:id="21" w:name="tóm-tắt-các-bước-thực-hiện"/>
      <w:r>
        <w:t xml:space="preserve">Tóm tắt các bước thực hiện</w:t>
      </w:r>
      <w:bookmarkEnd w:id="21"/>
    </w:p>
    <w:p>
      <w:pPr>
        <w:numPr>
          <w:ilvl w:val="0"/>
          <w:numId w:val="1001"/>
        </w:numPr>
        <w:pStyle w:val="Compact"/>
      </w:pPr>
      <w:r>
        <w:t xml:space="preserve">Chuẩn hóa đầu vào trước backend: sửa chiến lược reset của datapath, cập nhật testbench và SDC.</w:t>
      </w:r>
    </w:p>
    <w:p>
      <w:pPr>
        <w:numPr>
          <w:ilvl w:val="0"/>
          <w:numId w:val="1001"/>
        </w:numPr>
        <w:pStyle w:val="Compact"/>
      </w:pPr>
      <w:r>
        <w:t xml:space="preserve">Tạo design OpenROAD riêng cho</w:t>
      </w:r>
      <w:r>
        <w:t xml:space="preserve"> </w:t>
      </w:r>
      <w:r>
        <w:rPr>
          <w:rStyle w:val="VerbatimChar"/>
        </w:rPr>
        <w:t xml:space="preserve">tf_lms_sv</w:t>
      </w:r>
      <w:r>
        <w:t xml:space="preserve"> </w:t>
      </w:r>
      <w:r>
        <w:t xml:space="preserve">với</w:t>
      </w:r>
      <w:r>
        <w:t xml:space="preserve"> </w:t>
      </w:r>
      <w:r>
        <w:rPr>
          <w:rStyle w:val="VerbatimChar"/>
        </w:rPr>
        <w:t xml:space="preserve">nangate45</w:t>
      </w:r>
      <w:r>
        <w:t xml:space="preserve">.</w:t>
      </w:r>
    </w:p>
    <w:p>
      <w:pPr>
        <w:numPr>
          <w:ilvl w:val="0"/>
          <w:numId w:val="1001"/>
        </w:numPr>
        <w:pStyle w:val="Compact"/>
      </w:pPr>
      <w:r>
        <w:t xml:space="preserve">Vá flow để tương thích bản OpenROAD hiện tại và cho phép ép sửa hold mạnh hơn.</w:t>
      </w:r>
    </w:p>
    <w:p>
      <w:pPr>
        <w:numPr>
          <w:ilvl w:val="0"/>
          <w:numId w:val="1001"/>
        </w:numPr>
        <w:pStyle w:val="Compact"/>
      </w:pPr>
      <w:r>
        <w:t xml:space="preserve">Chạy</w:t>
      </w:r>
      <w:r>
        <w:t xml:space="preserve"> </w:t>
      </w:r>
      <w:r>
        <w:rPr>
          <w:rStyle w:val="VerbatimChar"/>
        </w:rPr>
        <w:t xml:space="preserve">synthesis</w:t>
      </w:r>
      <w:r>
        <w:t xml:space="preserve"> </w:t>
      </w:r>
      <w:r>
        <w:t xml:space="preserve">để tạo netlist cổng và kiểm tra tính hợp lệ cấu trúc.</w:t>
      </w:r>
    </w:p>
    <w:p>
      <w:pPr>
        <w:numPr>
          <w:ilvl w:val="0"/>
          <w:numId w:val="1001"/>
        </w:numPr>
        <w:pStyle w:val="Compact"/>
      </w:pPr>
      <w:r>
        <w:t xml:space="preserve">Chạy</w:t>
      </w:r>
      <w:r>
        <w:t xml:space="preserve"> </w:t>
      </w:r>
      <w:r>
        <w:rPr>
          <w:rStyle w:val="VerbatimChar"/>
        </w:rPr>
        <w:t xml:space="preserve">floorplan</w:t>
      </w:r>
      <w:r>
        <w:t xml:space="preserve"> </w:t>
      </w:r>
      <w:r>
        <w:t xml:space="preserve">để tạo die/core, nguồn, và xem timing thô ban đầu.</w:t>
      </w:r>
    </w:p>
    <w:p>
      <w:pPr>
        <w:numPr>
          <w:ilvl w:val="0"/>
          <w:numId w:val="1001"/>
        </w:numPr>
        <w:pStyle w:val="Compact"/>
      </w:pPr>
      <w:r>
        <w:t xml:space="preserve">Chạy</w:t>
      </w:r>
      <w:r>
        <w:t xml:space="preserve"> </w:t>
      </w:r>
      <w:r>
        <w:rPr>
          <w:rStyle w:val="VerbatimChar"/>
        </w:rPr>
        <w:t xml:space="preserve">global placement</w:t>
      </w:r>
      <w:r>
        <w:t xml:space="preserve">,</w:t>
      </w:r>
      <w:r>
        <w:t xml:space="preserve"> </w:t>
      </w:r>
      <w:r>
        <w:rPr>
          <w:rStyle w:val="VerbatimChar"/>
        </w:rPr>
        <w:t xml:space="preserve">detailed placement</w:t>
      </w:r>
      <w:r>
        <w:t xml:space="preserve">,</w:t>
      </w:r>
      <w:r>
        <w:t xml:space="preserve"> </w:t>
      </w:r>
      <w:r>
        <w:rPr>
          <w:rStyle w:val="VerbatimChar"/>
        </w:rPr>
        <w:t xml:space="preserve">resizer</w:t>
      </w:r>
      <w:r>
        <w:t xml:space="preserve"> </w:t>
      </w:r>
      <w:r>
        <w:t xml:space="preserve">để hợp pháp hóa placement và làm sạch các vi phạm điện cơ bản.</w:t>
      </w:r>
    </w:p>
    <w:p>
      <w:pPr>
        <w:numPr>
          <w:ilvl w:val="0"/>
          <w:numId w:val="1001"/>
        </w:numPr>
        <w:pStyle w:val="Compact"/>
      </w:pPr>
      <w:r>
        <w:t xml:space="preserve">Chạy</w:t>
      </w:r>
      <w:r>
        <w:t xml:space="preserve"> </w:t>
      </w:r>
      <w:r>
        <w:rPr>
          <w:rStyle w:val="VerbatimChar"/>
        </w:rPr>
        <w:t xml:space="preserve">CTS</w:t>
      </w:r>
      <w:r>
        <w:t xml:space="preserve"> </w:t>
      </w:r>
      <w:r>
        <w:t xml:space="preserve">để xây cây clock và đóng các đường hold ngắn.</w:t>
      </w:r>
    </w:p>
    <w:p>
      <w:pPr>
        <w:numPr>
          <w:ilvl w:val="0"/>
          <w:numId w:val="1001"/>
        </w:numPr>
        <w:pStyle w:val="Compact"/>
      </w:pPr>
      <w:r>
        <w:t xml:space="preserve">Chạy</w:t>
      </w:r>
      <w:r>
        <w:t xml:space="preserve"> </w:t>
      </w:r>
      <w:r>
        <w:rPr>
          <w:rStyle w:val="VerbatimChar"/>
        </w:rPr>
        <w:t xml:space="preserve">global route</w:t>
      </w:r>
      <w:r>
        <w:t xml:space="preserve"> </w:t>
      </w:r>
      <w:r>
        <w:t xml:space="preserve">để thêm parasitic ước lượng và sửa timing lần cuối trước detailed route.</w:t>
      </w:r>
    </w:p>
    <w:p>
      <w:pPr>
        <w:numPr>
          <w:ilvl w:val="0"/>
          <w:numId w:val="1001"/>
        </w:numPr>
        <w:pStyle w:val="Compact"/>
      </w:pPr>
      <w:r>
        <w:t xml:space="preserve">Chạy</w:t>
      </w:r>
      <w:r>
        <w:t xml:space="preserve"> </w:t>
      </w:r>
      <w:r>
        <w:rPr>
          <w:rStyle w:val="VerbatimChar"/>
        </w:rPr>
        <w:t xml:space="preserve">detailed route</w:t>
      </w:r>
      <w:r>
        <w:t xml:space="preserve"> </w:t>
      </w:r>
      <w:r>
        <w:t xml:space="preserve">để hoàn tất đi dây vật lý.</w:t>
      </w:r>
    </w:p>
    <w:p>
      <w:pPr>
        <w:numPr>
          <w:ilvl w:val="0"/>
          <w:numId w:val="1001"/>
        </w:numPr>
        <w:pStyle w:val="Compact"/>
      </w:pPr>
      <w:r>
        <w:t xml:space="preserve">Chạy</w:t>
      </w:r>
      <w:r>
        <w:t xml:space="preserve"> </w:t>
      </w:r>
      <w:r>
        <w:rPr>
          <w:rStyle w:val="VerbatimChar"/>
        </w:rPr>
        <w:t xml:space="preserve">finish</w:t>
      </w:r>
      <w:r>
        <w:t xml:space="preserve"> </w:t>
      </w:r>
      <w:r>
        <w:t xml:space="preserve">để sinh bộ artifact cuối:</w:t>
      </w:r>
      <w:r>
        <w:t xml:space="preserve"> </w:t>
      </w:r>
      <w:r>
        <w:rPr>
          <w:rStyle w:val="VerbatimChar"/>
        </w:rPr>
        <w:t xml:space="preserve">DEF</w:t>
      </w:r>
      <w:r>
        <w:t xml:space="preserve">,</w:t>
      </w:r>
      <w:r>
        <w:t xml:space="preserve"> </w:t>
      </w:r>
      <w:r>
        <w:rPr>
          <w:rStyle w:val="VerbatimChar"/>
        </w:rPr>
        <w:t xml:space="preserve">GDS</w:t>
      </w:r>
      <w:r>
        <w:t xml:space="preserve">,</w:t>
      </w:r>
      <w:r>
        <w:t xml:space="preserve"> </w:t>
      </w:r>
      <w:r>
        <w:rPr>
          <w:rStyle w:val="VerbatimChar"/>
        </w:rPr>
        <w:t xml:space="preserve">final netlist</w:t>
      </w:r>
      <w:r>
        <w:t xml:space="preserve">,</w:t>
      </w:r>
      <w:r>
        <w:t xml:space="preserve"> </w:t>
      </w:r>
      <w:r>
        <w:rPr>
          <w:rStyle w:val="VerbatimChar"/>
        </w:rPr>
        <w:t xml:space="preserve">SPEF</w:t>
      </w:r>
      <w:r>
        <w:t xml:space="preserve">,</w:t>
      </w:r>
      <w:r>
        <w:t xml:space="preserve"> </w:t>
      </w:r>
      <w:r>
        <w:rPr>
          <w:rStyle w:val="VerbatimChar"/>
        </w:rPr>
        <w:t xml:space="preserve">CDL</w:t>
      </w:r>
      <w:r>
        <w:t xml:space="preserve">, report timing/power.</w:t>
      </w:r>
    </w:p>
    <w:p>
      <w:pPr>
        <w:numPr>
          <w:ilvl w:val="0"/>
          <w:numId w:val="1001"/>
        </w:numPr>
        <w:pStyle w:val="Compact"/>
      </w:pPr>
      <w:r>
        <w:t xml:space="preserve">Chạy</w:t>
      </w:r>
      <w:r>
        <w:t xml:space="preserve"> </w:t>
      </w:r>
      <w:r>
        <w:rPr>
          <w:rStyle w:val="VerbatimChar"/>
        </w:rPr>
        <w:t xml:space="preserve">LVS</w:t>
      </w:r>
      <w:r>
        <w:t xml:space="preserve"> </w:t>
      </w:r>
      <w:r>
        <w:t xml:space="preserve">bằng deck FreePDK45 đã vá để đối chiếu layout với netlist.</w:t>
      </w:r>
    </w:p>
    <w:p>
      <w:pPr>
        <w:numPr>
          <w:ilvl w:val="0"/>
          <w:numId w:val="1001"/>
        </w:numPr>
        <w:pStyle w:val="Compact"/>
      </w:pPr>
      <w:r>
        <w:t xml:space="preserve">Chạy</w:t>
      </w:r>
      <w:r>
        <w:t xml:space="preserve"> </w:t>
      </w:r>
      <w:r>
        <w:rPr>
          <w:rStyle w:val="VerbatimChar"/>
        </w:rPr>
        <w:t xml:space="preserve">DRC</w:t>
      </w:r>
      <w:r>
        <w:t xml:space="preserve"> </w:t>
      </w:r>
      <w:r>
        <w:t xml:space="preserve">top-level backend bằng deck</w:t>
      </w:r>
      <w:r>
        <w:t xml:space="preserve"> </w:t>
      </w:r>
      <w:r>
        <w:rPr>
          <w:rStyle w:val="VerbatimChar"/>
        </w:rPr>
        <w:t xml:space="preserve">BEOL + off-grid</w:t>
      </w:r>
      <w:r>
        <w:t xml:space="preserve"> </w:t>
      </w:r>
      <w:r>
        <w:t xml:space="preserve">để kiểm tra kim loại/via sau route.</w:t>
      </w:r>
    </w:p>
    <w:p>
      <w:pPr>
        <w:numPr>
          <w:ilvl w:val="0"/>
          <w:numId w:val="1001"/>
        </w:numPr>
        <w:pStyle w:val="Compact"/>
      </w:pPr>
      <w:r>
        <w:t xml:space="preserve">Tái cấu trúc bộ artifact thành cây</w:t>
      </w:r>
      <w:r>
        <w:t xml:space="preserve"> </w:t>
      </w:r>
      <w:r>
        <w:rPr>
          <w:rStyle w:val="VerbatimChar"/>
        </w:rPr>
        <w:t xml:space="preserve">handoff/tf_lms_sv/</w:t>
      </w:r>
      <w:r>
        <w:t xml:space="preserve"> </w:t>
      </w:r>
      <w:r>
        <w:t xml:space="preserve">và loại bỏ ICC/DC khỏi bộ handoff.</w:t>
      </w:r>
    </w:p>
    <w:p>
      <w:r>
        <w:br w:type="page"/>
      </w:r>
    </w:p>
    <w:p>
      <w:pPr>
        <w:pStyle w:val="Heading2"/>
      </w:pPr>
      <w:bookmarkStart w:id="22" w:name="mục-tiêu-và-phạm-vi"/>
      <w:r>
        <w:t xml:space="preserve">1. Mục tiêu và phạm vi</w:t>
      </w:r>
      <w:bookmarkEnd w:id="22"/>
    </w:p>
    <w:p>
      <w:pPr>
        <w:pStyle w:val="FirstParagraph"/>
      </w:pPr>
      <w:r>
        <w:t xml:space="preserve">Mục tiêu của công việc là đưa block</w:t>
      </w:r>
      <w:r>
        <w:t xml:space="preserve"> </w:t>
      </w:r>
      <w:r>
        <w:rPr>
          <w:rStyle w:val="VerbatimChar"/>
        </w:rPr>
        <w:t xml:space="preserve">tf_lms_sv</w:t>
      </w:r>
      <w:r>
        <w:t xml:space="preserve"> </w:t>
      </w:r>
      <w:r>
        <w:t xml:space="preserve">đi xuyên suốt flow OpenROAD từ</w:t>
      </w:r>
      <w:r>
        <w:t xml:space="preserve"> </w:t>
      </w:r>
      <w:r>
        <w:rPr>
          <w:rStyle w:val="VerbatimChar"/>
        </w:rPr>
        <w:t xml:space="preserve">synthesis</w:t>
      </w:r>
      <w:r>
        <w:t xml:space="preserve"> </w:t>
      </w:r>
      <w:r>
        <w:t xml:space="preserve">đến</w:t>
      </w:r>
      <w:r>
        <w:t xml:space="preserve"> </w:t>
      </w:r>
      <w:r>
        <w:rPr>
          <w:rStyle w:val="VerbatimChar"/>
        </w:rPr>
        <w:t xml:space="preserve">layout/signoff</w:t>
      </w:r>
      <w:r>
        <w:t xml:space="preserve">, sau đó gom artifact theo hướng thuận tiện cho việc viết báo cáo và nộp bài.</w:t>
      </w:r>
    </w:p>
    <w:p>
      <w:pPr>
        <w:pStyle w:val="BodyText"/>
      </w:pPr>
      <w:r>
        <w:t xml:space="preserve">Phần tôi tập trung là:</w:t>
      </w:r>
    </w:p>
    <w:p>
      <w:pPr>
        <w:numPr>
          <w:ilvl w:val="0"/>
          <w:numId w:val="1002"/>
        </w:numPr>
        <w:pStyle w:val="Compact"/>
      </w:pPr>
      <w:r>
        <w:t xml:space="preserve">Giải quyết vấn đề khởi động không xác định của datapath trước khi tổng hợp.</w:t>
      </w:r>
    </w:p>
    <w:p>
      <w:pPr>
        <w:numPr>
          <w:ilvl w:val="0"/>
          <w:numId w:val="1002"/>
        </w:numPr>
        <w:pStyle w:val="Compact"/>
      </w:pPr>
      <w:r>
        <w:t xml:space="preserve">Chạy flow OpenROAD với platform</w:t>
      </w:r>
      <w:r>
        <w:t xml:space="preserve"> </w:t>
      </w:r>
      <w:r>
        <w:rPr>
          <w:rStyle w:val="VerbatimChar"/>
        </w:rPr>
        <w:t xml:space="preserve">nangate45</w:t>
      </w:r>
      <w:r>
        <w:t xml:space="preserve">.</w:t>
      </w:r>
    </w:p>
    <w:p>
      <w:pPr>
        <w:numPr>
          <w:ilvl w:val="0"/>
          <w:numId w:val="1002"/>
        </w:numPr>
        <w:pStyle w:val="Compact"/>
      </w:pPr>
      <w:r>
        <w:t xml:space="preserve">Kiểm tra tính đúng đắn của artifact ở từng bước.</w:t>
      </w:r>
    </w:p>
    <w:p>
      <w:pPr>
        <w:numPr>
          <w:ilvl w:val="0"/>
          <w:numId w:val="1002"/>
        </w:numPr>
        <w:pStyle w:val="Compact"/>
      </w:pPr>
      <w:r>
        <w:t xml:space="preserve">Sửa các lỗi thực tế phát sinh trong flow.</w:t>
      </w:r>
    </w:p>
    <w:p>
      <w:pPr>
        <w:numPr>
          <w:ilvl w:val="0"/>
          <w:numId w:val="1002"/>
        </w:numPr>
        <w:pStyle w:val="Compact"/>
      </w:pPr>
      <w:r>
        <w:t xml:space="preserve">Tạo một bộ tài liệu/artefact đã gom nhóm ở</w:t>
      </w:r>
      <w:r>
        <w:t xml:space="preserve"> </w:t>
      </w:r>
      <w:r>
        <w:rPr>
          <w:rStyle w:val="VerbatimChar"/>
        </w:rPr>
        <w:t xml:space="preserve">handoff/tf_lms_sv/</w:t>
      </w:r>
      <w:r>
        <w:t xml:space="preserve">.</w:t>
      </w:r>
    </w:p>
    <w:p>
      <w:pPr>
        <w:pStyle w:val="FirstParagraph"/>
      </w:pPr>
      <w:r>
        <w:t xml:space="preserve">Phần tôi</w:t>
      </w:r>
      <w:r>
        <w:t xml:space="preserve"> </w:t>
      </w:r>
      <w:r>
        <w:rPr>
          <w:b/>
        </w:rPr>
        <w:t xml:space="preserve">không</w:t>
      </w:r>
      <w:r>
        <w:t xml:space="preserve"> </w:t>
      </w:r>
      <w:r>
        <w:t xml:space="preserve">làm là xóa các file gốc trong</w:t>
      </w:r>
      <w:r>
        <w:t xml:space="preserve"> </w:t>
      </w:r>
      <w:r>
        <w:rPr>
          <w:rStyle w:val="VerbatimChar"/>
        </w:rPr>
        <w:t xml:space="preserve">code/</w:t>
      </w:r>
      <w:r>
        <w:t xml:space="preserve"> </w:t>
      </w:r>
      <w:r>
        <w:t xml:space="preserve">và</w:t>
      </w:r>
      <w:r>
        <w:t xml:space="preserve"> </w:t>
      </w:r>
      <w:r>
        <w:rPr>
          <w:rStyle w:val="VerbatimChar"/>
        </w:rPr>
        <w:t xml:space="preserve">flow/</w:t>
      </w:r>
      <w:r>
        <w:t xml:space="preserve">, vì điều đó có thể làm hỏng khả năng chạy lại flow. Phần được dọn chỉ là cây giao nộp</w:t>
      </w:r>
      <w:r>
        <w:t xml:space="preserve"> </w:t>
      </w:r>
      <w:r>
        <w:rPr>
          <w:rStyle w:val="VerbatimChar"/>
        </w:rPr>
        <w:t xml:space="preserve">handoff/tf_lms_sv/</w:t>
      </w:r>
      <w:r>
        <w:t xml:space="preserve">.</w:t>
      </w:r>
    </w:p>
    <w:p>
      <w:pPr>
        <w:pStyle w:val="Heading2"/>
      </w:pPr>
      <w:bookmarkStart w:id="23" w:name="chuẩn-hóa-đầu-vào-trước-synthesis"/>
      <w:r>
        <w:t xml:space="preserve">2. Chuẩn hóa đầu vào trước synthesis</w:t>
      </w:r>
      <w:bookmarkEnd w:id="23"/>
    </w:p>
    <w:p>
      <w:pPr>
        <w:pStyle w:val="Heading3"/>
      </w:pPr>
      <w:bookmarkStart w:id="24" w:name="vấn-đề-ban-đầu"/>
      <w:r>
        <w:t xml:space="preserve">2.1. Vấn đề ban đầu</w:t>
      </w:r>
      <w:bookmarkEnd w:id="24"/>
    </w:p>
    <w:p>
      <w:pPr>
        <w:pStyle w:val="FirstParagraph"/>
      </w:pPr>
      <w:r>
        <w:t xml:space="preserve">RTL ban đầu của datapath adaptive filter phụ thuộc vào khởi tạo của simulator (</w:t>
      </w:r>
      <w:r>
        <w:rPr>
          <w:rStyle w:val="VerbatimChar"/>
        </w:rPr>
        <w:t xml:space="preserve">SIM_INIT</w:t>
      </w:r>
      <w:r>
        <w:t xml:space="preserve">) thay vì có reset phần cứng thật. Điều này gây ra một vấn đề quan trọng:</w:t>
      </w:r>
    </w:p>
    <w:p>
      <w:pPr>
        <w:numPr>
          <w:ilvl w:val="0"/>
          <w:numId w:val="1003"/>
        </w:numPr>
        <w:pStyle w:val="Compact"/>
      </w:pPr>
      <w:r>
        <w:t xml:space="preserve">Mô phỏng có thể đẹp vì các thanh ghi được ép về</w:t>
      </w:r>
      <w:r>
        <w:t xml:space="preserve"> </w:t>
      </w:r>
      <w:r>
        <w:rPr>
          <w:rStyle w:val="VerbatimChar"/>
        </w:rPr>
        <w:t xml:space="preserve">0</w:t>
      </w:r>
      <w:r>
        <w:t xml:space="preserve">.</w:t>
      </w:r>
    </w:p>
    <w:p>
      <w:pPr>
        <w:numPr>
          <w:ilvl w:val="0"/>
          <w:numId w:val="1003"/>
        </w:numPr>
        <w:pStyle w:val="Compact"/>
      </w:pPr>
      <w:r>
        <w:t xml:space="preserve">Sau synthesis/layout, trạng thái khởi động thật của các thanh ghi không còn được đảm bảo.</w:t>
      </w:r>
    </w:p>
    <w:p>
      <w:pPr>
        <w:pStyle w:val="FirstParagraph"/>
      </w:pPr>
      <w:r>
        <w:t xml:space="preserve">Các khối có trạng thái cần reset nằm trong:</w:t>
      </w:r>
    </w:p>
    <w:p>
      <w:pPr>
        <w:numPr>
          <w:ilvl w:val="0"/>
          <w:numId w:val="1004"/>
        </w:numPr>
        <w:pStyle w:val="Compact"/>
      </w:pPr>
      <w:r>
        <w:rPr>
          <w:rStyle w:val="VerbatimChar"/>
        </w:rPr>
        <w:t xml:space="preserve">code/src/sv/rtl/adaptation_lms.sv:79</w:t>
      </w:r>
      <w:r>
        <w:t xml:space="preserve"> </w:t>
      </w:r>
      <w:r>
        <w:t xml:space="preserve">cho</w:t>
      </w:r>
      <w:r>
        <w:t xml:space="preserve"> </w:t>
      </w:r>
      <w:r>
        <w:rPr>
          <w:rStyle w:val="VerbatimChar"/>
        </w:rPr>
        <w:t xml:space="preserve">shift_1d_16_sv</w:t>
      </w:r>
    </w:p>
    <w:p>
      <w:pPr>
        <w:numPr>
          <w:ilvl w:val="0"/>
          <w:numId w:val="1004"/>
        </w:numPr>
        <w:pStyle w:val="Compact"/>
      </w:pPr>
      <w:r>
        <w:rPr>
          <w:rStyle w:val="VerbatimChar"/>
        </w:rPr>
        <w:t xml:space="preserve">code/src/sv/rtl/adaptation_lms.sv:98</w:t>
      </w:r>
      <w:r>
        <w:t xml:space="preserve"> </w:t>
      </w:r>
      <w:r>
        <w:t xml:space="preserve">cho</w:t>
      </w:r>
      <w:r>
        <w:t xml:space="preserve"> </w:t>
      </w:r>
      <w:r>
        <w:rPr>
          <w:rStyle w:val="VerbatimChar"/>
        </w:rPr>
        <w:t xml:space="preserve">shift_20d_sv</w:t>
      </w:r>
    </w:p>
    <w:p>
      <w:pPr>
        <w:numPr>
          <w:ilvl w:val="0"/>
          <w:numId w:val="1004"/>
        </w:numPr>
        <w:pStyle w:val="Compact"/>
      </w:pPr>
      <w:r>
        <w:rPr>
          <w:rStyle w:val="VerbatimChar"/>
        </w:rPr>
        <w:t xml:space="preserve">code/src/sv/rtl/adaptation_lms.sv:117</w:t>
      </w:r>
      <w:r>
        <w:t xml:space="preserve"> </w:t>
      </w:r>
      <w:r>
        <w:t xml:space="preserve">cho</w:t>
      </w:r>
      <w:r>
        <w:t xml:space="preserve"> </w:t>
      </w:r>
      <w:r>
        <w:rPr>
          <w:rStyle w:val="VerbatimChar"/>
        </w:rPr>
        <w:t xml:space="preserve">shift_21d_sv</w:t>
      </w:r>
    </w:p>
    <w:p>
      <w:pPr>
        <w:numPr>
          <w:ilvl w:val="0"/>
          <w:numId w:val="1004"/>
        </w:numPr>
        <w:pStyle w:val="Compact"/>
      </w:pPr>
      <w:r>
        <w:rPr>
          <w:rStyle w:val="VerbatimChar"/>
        </w:rPr>
        <w:t xml:space="preserve">code/src/sv/rtl/adaptation_lms.sv:138</w:t>
      </w:r>
      <w:r>
        <w:t xml:space="preserve"> </w:t>
      </w:r>
      <w:r>
        <w:t xml:space="preserve">cho</w:t>
      </w:r>
      <w:r>
        <w:t xml:space="preserve"> </w:t>
      </w:r>
      <w:r>
        <w:rPr>
          <w:rStyle w:val="VerbatimChar"/>
        </w:rPr>
        <w:t xml:space="preserve">u_scaling_sv</w:t>
      </w:r>
    </w:p>
    <w:p>
      <w:pPr>
        <w:numPr>
          <w:ilvl w:val="0"/>
          <w:numId w:val="1004"/>
        </w:numPr>
        <w:pStyle w:val="Compact"/>
      </w:pPr>
      <w:r>
        <w:rPr>
          <w:rStyle w:val="VerbatimChar"/>
        </w:rPr>
        <w:t xml:space="preserve">code/src/sv/rtl/adaptation_lms.sv:282</w:t>
      </w:r>
      <w:r>
        <w:t xml:space="preserve"> </w:t>
      </w:r>
      <w:r>
        <w:t xml:space="preserve">cho</w:t>
      </w:r>
      <w:r>
        <w:t xml:space="preserve"> </w:t>
      </w:r>
      <w:r>
        <w:rPr>
          <w:rStyle w:val="VerbatimChar"/>
        </w:rPr>
        <w:t xml:space="preserve">unit_calc_sv</w:t>
      </w:r>
    </w:p>
    <w:p>
      <w:pPr>
        <w:numPr>
          <w:ilvl w:val="0"/>
          <w:numId w:val="1004"/>
        </w:numPr>
        <w:pStyle w:val="Compact"/>
      </w:pPr>
      <w:r>
        <w:rPr>
          <w:rStyle w:val="VerbatimChar"/>
        </w:rPr>
        <w:t xml:space="preserve">code/src/sv/rtl/adaptation_lms.sv:375</w:t>
      </w:r>
      <w:r>
        <w:t xml:space="preserve"> </w:t>
      </w:r>
      <w:r>
        <w:t xml:space="preserve">cho</w:t>
      </w:r>
      <w:r>
        <w:t xml:space="preserve"> </w:t>
      </w:r>
      <w:r>
        <w:rPr>
          <w:rStyle w:val="VerbatimChar"/>
        </w:rPr>
        <w:t xml:space="preserve">core_filt_sv</w:t>
      </w:r>
    </w:p>
    <w:p>
      <w:pPr>
        <w:numPr>
          <w:ilvl w:val="0"/>
          <w:numId w:val="1004"/>
        </w:numPr>
        <w:pStyle w:val="Compact"/>
      </w:pPr>
      <w:r>
        <w:rPr>
          <w:rStyle w:val="VerbatimChar"/>
        </w:rPr>
        <w:t xml:space="preserve">code/src/sv/rtl/adaptation_lms.sv:472</w:t>
      </w:r>
      <w:r>
        <w:t xml:space="preserve"> </w:t>
      </w:r>
      <w:r>
        <w:t xml:space="preserve">cho top</w:t>
      </w:r>
      <w:r>
        <w:t xml:space="preserve"> </w:t>
      </w:r>
      <w:r>
        <w:rPr>
          <w:rStyle w:val="VerbatimChar"/>
        </w:rPr>
        <w:t xml:space="preserve">tf_lms_sv</w:t>
      </w:r>
    </w:p>
    <w:p>
      <w:pPr>
        <w:pStyle w:val="Heading3"/>
      </w:pPr>
      <w:bookmarkStart w:id="25" w:name="cách-tôi-sửa"/>
      <w:r>
        <w:t xml:space="preserve">2.2. Cách tôi sửa</w:t>
      </w:r>
      <w:bookmarkEnd w:id="25"/>
    </w:p>
    <w:p>
      <w:pPr>
        <w:pStyle w:val="FirstParagraph"/>
      </w:pPr>
      <w:r>
        <w:t xml:space="preserve">Tôi thêm reset active-low thật cho toàn bộ stateful datapath:</w:t>
      </w:r>
    </w:p>
    <w:p>
      <w:pPr>
        <w:numPr>
          <w:ilvl w:val="0"/>
          <w:numId w:val="1005"/>
        </w:numPr>
        <w:pStyle w:val="Compact"/>
      </w:pPr>
      <w:r>
        <w:t xml:space="preserve">Các shift-register được reset về</w:t>
      </w:r>
      <w:r>
        <w:t xml:space="preserve"> </w:t>
      </w:r>
      <w:r>
        <w:rPr>
          <w:rStyle w:val="VerbatimChar"/>
        </w:rPr>
        <w:t xml:space="preserve">0</w:t>
      </w:r>
      <w:r>
        <w:t xml:space="preserve">.</w:t>
      </w:r>
    </w:p>
    <w:p>
      <w:pPr>
        <w:numPr>
          <w:ilvl w:val="0"/>
          <w:numId w:val="1005"/>
        </w:numPr>
        <w:pStyle w:val="Compact"/>
      </w:pPr>
      <w:r>
        <w:rPr>
          <w:rStyle w:val="VerbatimChar"/>
        </w:rPr>
        <w:t xml:space="preserve">u_scaling_sv</w:t>
      </w:r>
      <w:r>
        <w:t xml:space="preserve"> </w:t>
      </w:r>
      <w:r>
        <w:t xml:space="preserve">được reset về</w:t>
      </w:r>
      <w:r>
        <w:t xml:space="preserve"> </w:t>
      </w:r>
      <w:r>
        <w:rPr>
          <w:rStyle w:val="VerbatimChar"/>
        </w:rPr>
        <w:t xml:space="preserve">0</w:t>
      </w:r>
      <w:r>
        <w:t xml:space="preserve">.</w:t>
      </w:r>
    </w:p>
    <w:p>
      <w:pPr>
        <w:numPr>
          <w:ilvl w:val="0"/>
          <w:numId w:val="1005"/>
        </w:numPr>
        <w:pStyle w:val="Compact"/>
      </w:pPr>
      <w:r>
        <w:t xml:space="preserve">Toàn bộ state nội bộ của</w:t>
      </w:r>
      <w:r>
        <w:t xml:space="preserve"> </w:t>
      </w:r>
      <w:r>
        <w:rPr>
          <w:rStyle w:val="VerbatimChar"/>
        </w:rPr>
        <w:t xml:space="preserve">unit_calc_sv</w:t>
      </w:r>
      <w:r>
        <w:t xml:space="preserve"> </w:t>
      </w:r>
      <w:r>
        <w:t xml:space="preserve">được reset về</w:t>
      </w:r>
      <w:r>
        <w:t xml:space="preserve"> </w:t>
      </w:r>
      <w:r>
        <w:rPr>
          <w:rStyle w:val="VerbatimChar"/>
        </w:rPr>
        <w:t xml:space="preserve">0</w:t>
      </w:r>
      <w:r>
        <w:t xml:space="preserve">.</w:t>
      </w:r>
    </w:p>
    <w:p>
      <w:pPr>
        <w:numPr>
          <w:ilvl w:val="0"/>
          <w:numId w:val="1005"/>
        </w:numPr>
        <w:pStyle w:val="Compact"/>
      </w:pPr>
      <w:r>
        <w:t xml:space="preserve">Reset được nối xuyên suốt qua</w:t>
      </w:r>
      <w:r>
        <w:t xml:space="preserve"> </w:t>
      </w:r>
      <w:r>
        <w:rPr>
          <w:rStyle w:val="VerbatimChar"/>
        </w:rPr>
        <w:t xml:space="preserve">core_filt_sv</w:t>
      </w:r>
      <w:r>
        <w:t xml:space="preserve"> </w:t>
      </w:r>
      <w:r>
        <w:t xml:space="preserve">và top</w:t>
      </w:r>
      <w:r>
        <w:t xml:space="preserve"> </w:t>
      </w:r>
      <w:r>
        <w:rPr>
          <w:rStyle w:val="VerbatimChar"/>
        </w:rPr>
        <w:t xml:space="preserve">tf_lms_sv</w:t>
      </w:r>
      <w:r>
        <w:t xml:space="preserve">.</w:t>
      </w:r>
    </w:p>
    <w:p>
      <w:pPr>
        <w:numPr>
          <w:ilvl w:val="0"/>
          <w:numId w:val="1005"/>
        </w:numPr>
        <w:pStyle w:val="Compact"/>
      </w:pPr>
      <w:r>
        <w:t xml:space="preserve">Top</w:t>
      </w:r>
      <w:r>
        <w:t xml:space="preserve"> </w:t>
      </w:r>
      <w:r>
        <w:rPr>
          <w:rStyle w:val="VerbatimChar"/>
        </w:rPr>
        <w:t xml:space="preserve">tf_lms_sv</w:t>
      </w:r>
      <w:r>
        <w:t xml:space="preserve"> </w:t>
      </w:r>
      <w:r>
        <w:t xml:space="preserve">ép</w:t>
      </w:r>
      <w:r>
        <w:t xml:space="preserve"> </w:t>
      </w:r>
      <w:r>
        <w:rPr>
          <w:rStyle w:val="VerbatimChar"/>
        </w:rPr>
        <w:t xml:space="preserve">err</w:t>
      </w:r>
      <w:r>
        <w:t xml:space="preserve"> </w:t>
      </w:r>
      <w:r>
        <w:t xml:space="preserve">và</w:t>
      </w:r>
      <w:r>
        <w:t xml:space="preserve"> </w:t>
      </w:r>
      <w:r>
        <w:rPr>
          <w:rStyle w:val="VerbatimChar"/>
        </w:rPr>
        <w:t xml:space="preserve">yout</w:t>
      </w:r>
      <w:r>
        <w:t xml:space="preserve"> </w:t>
      </w:r>
      <w:r>
        <w:t xml:space="preserve">về</w:t>
      </w:r>
      <w:r>
        <w:t xml:space="preserve"> </w:t>
      </w:r>
      <w:r>
        <w:rPr>
          <w:rStyle w:val="VerbatimChar"/>
        </w:rPr>
        <w:t xml:space="preserve">0</w:t>
      </w:r>
      <w:r>
        <w:t xml:space="preserve"> </w:t>
      </w:r>
      <w:r>
        <w:t xml:space="preserve">khi reset active.</w:t>
      </w:r>
    </w:p>
    <w:p>
      <w:pPr>
        <w:pStyle w:val="FirstParagraph"/>
      </w:pPr>
      <w:r>
        <w:t xml:space="preserve">Điểm quan trọng là tôi</w:t>
      </w:r>
      <w:r>
        <w:t xml:space="preserve"> </w:t>
      </w:r>
      <w:r>
        <w:rPr>
          <w:b/>
        </w:rPr>
        <w:t xml:space="preserve">không</w:t>
      </w:r>
      <w:r>
        <w:t xml:space="preserve"> </w:t>
      </w:r>
      <w:r>
        <w:t xml:space="preserve">sửa thuật toán LMS; tôi chỉ sửa chiến lược khởi động để mạch số có trạng thái ban đầu xác định.</w:t>
      </w:r>
    </w:p>
    <w:p>
      <w:pPr>
        <w:pStyle w:val="Heading3"/>
      </w:pPr>
      <w:bookmarkStart w:id="26" w:name="tại-sao-tôi-làm-như-vậy"/>
      <w:r>
        <w:t xml:space="preserve">2.3. Tại sao tôi làm như vậy</w:t>
      </w:r>
      <w:bookmarkEnd w:id="26"/>
    </w:p>
    <w:p>
      <w:pPr>
        <w:pStyle w:val="FirstParagraph"/>
      </w:pPr>
      <w:r>
        <w:t xml:space="preserve">Nếu không làm bước này, mọi report synthesis/layout sau đó đều có thể bị phản biện là chỉ đúng trong mô phỏng, không đúng khi mạch khởi động thực. Đối với một datapath tuần tự dày đặc như adaptive filter, đây là lỗi nền tảng.</w:t>
      </w:r>
    </w:p>
    <w:p>
      <w:pPr>
        <w:pStyle w:val="Heading2"/>
      </w:pPr>
      <w:bookmarkStart w:id="27" w:name="cập-nhật-testbench-và-constraint"/>
      <w:r>
        <w:t xml:space="preserve">3. Cập nhật testbench và constraint</w:t>
      </w:r>
      <w:bookmarkEnd w:id="27"/>
    </w:p>
    <w:p>
      <w:pPr>
        <w:pStyle w:val="Heading3"/>
      </w:pPr>
      <w:bookmarkStart w:id="28" w:name="testbench"/>
      <w:r>
        <w:t xml:space="preserve">3.1. Testbench</w:t>
      </w:r>
      <w:bookmarkEnd w:id="28"/>
    </w:p>
    <w:p>
      <w:pPr>
        <w:pStyle w:val="FirstParagraph"/>
      </w:pPr>
      <w:r>
        <w:t xml:space="preserve">Tôi cập nhật testbench waveform:</w:t>
      </w:r>
    </w:p>
    <w:p>
      <w:pPr>
        <w:numPr>
          <w:ilvl w:val="0"/>
          <w:numId w:val="1006"/>
        </w:numPr>
        <w:pStyle w:val="Compact"/>
      </w:pPr>
      <w:r>
        <w:rPr>
          <w:rStyle w:val="VerbatimChar"/>
        </w:rPr>
        <w:t xml:space="preserve">code/src/sv/tb/tf_lms_sv_wave_tb.sv:53</w:t>
      </w:r>
    </w:p>
    <w:p>
      <w:pPr>
        <w:pStyle w:val="FirstParagraph"/>
      </w:pPr>
      <w:r>
        <w:t xml:space="preserve">Logic chính của testbench mới là:</w:t>
      </w:r>
    </w:p>
    <w:p>
      <w:pPr>
        <w:numPr>
          <w:ilvl w:val="0"/>
          <w:numId w:val="1007"/>
        </w:numPr>
        <w:pStyle w:val="Compact"/>
      </w:pPr>
      <w:r>
        <w:t xml:space="preserve">Giữ reset active một vài chu kỳ đầu.</w:t>
      </w:r>
    </w:p>
    <w:p>
      <w:pPr>
        <w:numPr>
          <w:ilvl w:val="0"/>
          <w:numId w:val="1007"/>
        </w:numPr>
        <w:pStyle w:val="Compact"/>
      </w:pPr>
      <w:r>
        <w:t xml:space="preserve">Kiểm tra trong reset thì</w:t>
      </w:r>
      <w:r>
        <w:t xml:space="preserve"> </w:t>
      </w:r>
      <w:r>
        <w:rPr>
          <w:rStyle w:val="VerbatimChar"/>
        </w:rPr>
        <w:t xml:space="preserve">yout=0</w:t>
      </w:r>
      <w:r>
        <w:t xml:space="preserve">,</w:t>
      </w:r>
      <w:r>
        <w:t xml:space="preserve"> </w:t>
      </w:r>
      <w:r>
        <w:rPr>
          <w:rStyle w:val="VerbatimChar"/>
        </w:rPr>
        <w:t xml:space="preserve">err=0</w:t>
      </w:r>
      <w:r>
        <w:t xml:space="preserve">.</w:t>
      </w:r>
    </w:p>
    <w:p>
      <w:pPr>
        <w:numPr>
          <w:ilvl w:val="0"/>
          <w:numId w:val="1007"/>
        </w:numPr>
        <w:pStyle w:val="Compact"/>
      </w:pPr>
      <w:r>
        <w:t xml:space="preserve">Nhả reset.</w:t>
      </w:r>
    </w:p>
    <w:p>
      <w:pPr>
        <w:numPr>
          <w:ilvl w:val="0"/>
          <w:numId w:val="1007"/>
        </w:numPr>
        <w:pStyle w:val="Compact"/>
      </w:pPr>
      <w:r>
        <w:t xml:space="preserve">Warm-up với</w:t>
      </w:r>
      <w:r>
        <w:t xml:space="preserve"> </w:t>
      </w:r>
      <w:r>
        <w:rPr>
          <w:rStyle w:val="VerbatimChar"/>
        </w:rPr>
        <w:t xml:space="preserve">adapt_en=0</w:t>
      </w:r>
      <w:r>
        <w:t xml:space="preserve"> </w:t>
      </w:r>
      <w:r>
        <w:t xml:space="preserve">để delay line đầy trước.</w:t>
      </w:r>
    </w:p>
    <w:p>
      <w:pPr>
        <w:numPr>
          <w:ilvl w:val="0"/>
          <w:numId w:val="1007"/>
        </w:numPr>
        <w:pStyle w:val="Compact"/>
      </w:pPr>
      <w:r>
        <w:t xml:space="preserve">Sau đó mới bật adaptation.</w:t>
      </w:r>
    </w:p>
    <w:p>
      <w:pPr>
        <w:pStyle w:val="FirstParagraph"/>
      </w:pPr>
      <w:r>
        <w:t xml:space="preserve">Tôi cũng cập nhật testbench đối chiếu VHDL/SV:</w:t>
      </w:r>
    </w:p>
    <w:p>
      <w:pPr>
        <w:numPr>
          <w:ilvl w:val="0"/>
          <w:numId w:val="1008"/>
        </w:numPr>
        <w:pStyle w:val="Compact"/>
      </w:pPr>
      <w:r>
        <w:rPr>
          <w:rStyle w:val="VerbatimChar"/>
        </w:rPr>
        <w:t xml:space="preserve">code/src/sv/tb/compare_adaptation_lms_tb.sv:45</w:t>
      </w:r>
    </w:p>
    <w:p>
      <w:pPr>
        <w:pStyle w:val="Heading3"/>
      </w:pPr>
      <w:bookmarkStart w:id="29" w:name="constraint"/>
      <w:r>
        <w:t xml:space="preserve">3.2. Constraint</w:t>
      </w:r>
      <w:bookmarkEnd w:id="29"/>
    </w:p>
    <w:p>
      <w:pPr>
        <w:pStyle w:val="FirstParagraph"/>
      </w:pPr>
      <w:r>
        <w:t xml:space="preserve">Tôi cập nhật SDC tại:</w:t>
      </w:r>
    </w:p>
    <w:p>
      <w:pPr>
        <w:numPr>
          <w:ilvl w:val="0"/>
          <w:numId w:val="1009"/>
        </w:numPr>
        <w:pStyle w:val="Compact"/>
      </w:pPr>
      <w:r>
        <w:rPr>
          <w:rStyle w:val="VerbatimChar"/>
        </w:rPr>
        <w:t xml:space="preserve">code/constraints/tf_lms_sv.sdc:1</w:t>
      </w:r>
    </w:p>
    <w:p>
      <w:pPr>
        <w:pStyle w:val="FirstParagraph"/>
      </w:pPr>
      <w:r>
        <w:t xml:space="preserve">Phần quan trọng nhất là:</w:t>
      </w:r>
    </w:p>
    <w:p>
      <w:pPr>
        <w:numPr>
          <w:ilvl w:val="0"/>
          <w:numId w:val="1010"/>
        </w:numPr>
        <w:pStyle w:val="Compact"/>
      </w:pPr>
      <w:r>
        <w:t xml:space="preserve">giữ clock</w:t>
      </w:r>
      <w:r>
        <w:t xml:space="preserve"> </w:t>
      </w:r>
      <w:r>
        <w:rPr>
          <w:rStyle w:val="VerbatimChar"/>
        </w:rPr>
        <w:t xml:space="preserve">20ns</w:t>
      </w:r>
    </w:p>
    <w:p>
      <w:pPr>
        <w:numPr>
          <w:ilvl w:val="0"/>
          <w:numId w:val="1010"/>
        </w:numPr>
        <w:pStyle w:val="Compact"/>
      </w:pPr>
      <w:r>
        <w:t xml:space="preserve">giữ input/output delay</w:t>
      </w:r>
    </w:p>
    <w:p>
      <w:pPr>
        <w:numPr>
          <w:ilvl w:val="0"/>
          <w:numId w:val="1010"/>
        </w:numPr>
        <w:pStyle w:val="Compact"/>
      </w:pPr>
      <w:r>
        <w:t xml:space="preserve">thêm</w:t>
      </w:r>
      <w:r>
        <w:t xml:space="preserve"> </w:t>
      </w:r>
      <w:r>
        <w:rPr>
          <w:rStyle w:val="VerbatimChar"/>
        </w:rPr>
        <w:t xml:space="preserve">set_false_path -from [get_ports reset]</w:t>
      </w:r>
    </w:p>
    <w:p>
      <w:pPr>
        <w:pStyle w:val="Heading3"/>
      </w:pPr>
      <w:bookmarkStart w:id="30" w:name="tại-sao-tôi-làm-như-vậy-1"/>
      <w:r>
        <w:t xml:space="preserve">3.3. Tại sao tôi làm như vậy</w:t>
      </w:r>
      <w:bookmarkEnd w:id="30"/>
    </w:p>
    <w:p>
      <w:pPr>
        <w:pStyle w:val="FirstParagraph"/>
      </w:pPr>
      <w:r>
        <w:t xml:space="preserve">Nếu reset là tín hiệu bất đồng bộ hoặc ít nhất không phải đường dữ liệu bình thường, thì việc để nó đi vào timing path chuẩn sẽ làm report bị nhiễu. Đặt false path cho reset là cách mô hình hóa đúng hơn cho mục đích backend.</w:t>
      </w:r>
    </w:p>
    <w:p>
      <w:pPr>
        <w:pStyle w:val="Heading2"/>
      </w:pPr>
      <w:bookmarkStart w:id="31" w:name="tích-hợp-vào-openroad-orfs"/>
      <w:r>
        <w:t xml:space="preserve">4. Tích hợp vào OpenROAD / ORFS</w:t>
      </w:r>
      <w:bookmarkEnd w:id="31"/>
    </w:p>
    <w:p>
      <w:pPr>
        <w:pStyle w:val="FirstParagraph"/>
      </w:pPr>
      <w:r>
        <w:t xml:space="preserve">Tôi tạo design config tại:</w:t>
      </w:r>
    </w:p>
    <w:p>
      <w:pPr>
        <w:numPr>
          <w:ilvl w:val="0"/>
          <w:numId w:val="1011"/>
        </w:numPr>
        <w:pStyle w:val="Compact"/>
      </w:pPr>
      <w:r>
        <w:rPr>
          <w:rStyle w:val="VerbatimChar"/>
        </w:rPr>
        <w:t xml:space="preserve">flow/designs/nangate45/tf_lms_sv/config.mk:1</w:t>
      </w:r>
    </w:p>
    <w:p>
      <w:pPr>
        <w:pStyle w:val="FirstParagraph"/>
      </w:pPr>
      <w:r>
        <w:t xml:space="preserve">Các quyết định chính:</w:t>
      </w:r>
    </w:p>
    <w:p>
      <w:pPr>
        <w:numPr>
          <w:ilvl w:val="0"/>
          <w:numId w:val="1012"/>
        </w:numPr>
        <w:pStyle w:val="Compact"/>
      </w:pPr>
      <w:r>
        <w:rPr>
          <w:rStyle w:val="VerbatimChar"/>
        </w:rPr>
        <w:t xml:space="preserve">PLATFORM = nangate45</w:t>
      </w:r>
    </w:p>
    <w:p>
      <w:pPr>
        <w:numPr>
          <w:ilvl w:val="0"/>
          <w:numId w:val="1012"/>
        </w:numPr>
        <w:pStyle w:val="Compact"/>
      </w:pPr>
      <w:r>
        <w:t xml:space="preserve">dùng trực tiếp RTL ở</w:t>
      </w:r>
      <w:r>
        <w:t xml:space="preserve"> </w:t>
      </w:r>
      <w:r>
        <w:rPr>
          <w:rStyle w:val="VerbatimChar"/>
        </w:rPr>
        <w:t xml:space="preserve">code/src/sv/rtl/adaptation_lms.sv</w:t>
      </w:r>
    </w:p>
    <w:p>
      <w:pPr>
        <w:numPr>
          <w:ilvl w:val="0"/>
          <w:numId w:val="1012"/>
        </w:numPr>
        <w:pStyle w:val="Compact"/>
      </w:pPr>
      <w:r>
        <w:t xml:space="preserve">dùng trực tiếp SDC ở</w:t>
      </w:r>
      <w:r>
        <w:t xml:space="preserve"> </w:t>
      </w:r>
      <w:r>
        <w:rPr>
          <w:rStyle w:val="VerbatimChar"/>
        </w:rPr>
        <w:t xml:space="preserve">code/constraints/tf_lms_sv.sdc</w:t>
      </w:r>
    </w:p>
    <w:p>
      <w:pPr>
        <w:numPr>
          <w:ilvl w:val="0"/>
          <w:numId w:val="1012"/>
        </w:numPr>
        <w:pStyle w:val="Compact"/>
      </w:pPr>
      <w:r>
        <w:rPr>
          <w:rStyle w:val="VerbatimChar"/>
        </w:rPr>
        <w:t xml:space="preserve">CORE_UTILIZATION = 25</w:t>
      </w:r>
    </w:p>
    <w:p>
      <w:pPr>
        <w:numPr>
          <w:ilvl w:val="0"/>
          <w:numId w:val="1012"/>
        </w:numPr>
        <w:pStyle w:val="Compact"/>
      </w:pPr>
      <w:r>
        <w:rPr>
          <w:rStyle w:val="VerbatimChar"/>
        </w:rPr>
        <w:t xml:space="preserve">PLACE_DENSITY = 0.30</w:t>
      </w:r>
    </w:p>
    <w:p>
      <w:pPr>
        <w:numPr>
          <w:ilvl w:val="0"/>
          <w:numId w:val="1012"/>
        </w:numPr>
        <w:pStyle w:val="Compact"/>
      </w:pPr>
      <w:r>
        <w:rPr>
          <w:rStyle w:val="VerbatimChar"/>
        </w:rPr>
        <w:t xml:space="preserve">HOLD_SLACK_MARGIN = 0.03</w:t>
      </w:r>
    </w:p>
    <w:p>
      <w:pPr>
        <w:numPr>
          <w:ilvl w:val="0"/>
          <w:numId w:val="1012"/>
        </w:numPr>
        <w:pStyle w:val="Compact"/>
      </w:pPr>
      <w:r>
        <w:rPr>
          <w:rStyle w:val="VerbatimChar"/>
        </w:rPr>
        <w:t xml:space="preserve">MAX_BUFFER_PERCENT = 100</w:t>
      </w:r>
    </w:p>
    <w:p>
      <w:pPr>
        <w:numPr>
          <w:ilvl w:val="0"/>
          <w:numId w:val="1012"/>
        </w:numPr>
        <w:pStyle w:val="Compact"/>
      </w:pPr>
      <w:r>
        <w:rPr>
          <w:rStyle w:val="VerbatimChar"/>
        </w:rPr>
        <w:t xml:space="preserve">MAX_UTILIZATION = 60</w:t>
      </w:r>
    </w:p>
    <w:p>
      <w:pPr>
        <w:pStyle w:val="Heading3"/>
      </w:pPr>
      <w:bookmarkStart w:id="32" w:name="tại-sao-chọn-nangate45"/>
      <w:r>
        <w:t xml:space="preserve">Tại sao chọn</w:t>
      </w:r>
      <w:r>
        <w:t xml:space="preserve"> </w:t>
      </w:r>
      <w:r>
        <w:rPr>
          <w:rStyle w:val="VerbatimChar"/>
        </w:rPr>
        <w:t xml:space="preserve">nangate45</w:t>
      </w:r>
      <w:bookmarkEnd w:id="32"/>
    </w:p>
    <w:p>
      <w:pPr>
        <w:pStyle w:val="FirstParagraph"/>
      </w:pPr>
      <w:r>
        <w:t xml:space="preserve">Netlist và cell naming của flow bạn đang dùng khớp tốt với hệ cell Nangate/FreePDK45, nên</w:t>
      </w:r>
      <w:r>
        <w:t xml:space="preserve"> </w:t>
      </w:r>
      <w:r>
        <w:rPr>
          <w:rStyle w:val="VerbatimChar"/>
        </w:rPr>
        <w:t xml:space="preserve">nangate45</w:t>
      </w:r>
      <w:r>
        <w:t xml:space="preserve"> </w:t>
      </w:r>
      <w:r>
        <w:t xml:space="preserve">là lựa chọn sạch nhất để đi tiếp với OpenROAD.</w:t>
      </w:r>
    </w:p>
    <w:p>
      <w:pPr>
        <w:pStyle w:val="Heading3"/>
      </w:pPr>
      <w:bookmarkStart w:id="33" w:name="X5139fd8cea58a53b117a6c850e7aafbbc266bca"/>
      <w:r>
        <w:t xml:space="preserve">Tại sao giảm utilization và tăng khả năng chèn buffer</w:t>
      </w:r>
      <w:bookmarkEnd w:id="33"/>
    </w:p>
    <w:p>
      <w:pPr>
        <w:pStyle w:val="FirstParagraph"/>
      </w:pPr>
      <w:r>
        <w:t xml:space="preserve">Thiết kế này có nhiều đường dữ liệu rất ngắn giữa các flip-flop. Muốn đóng hold, backend phải có chỗ để chèn buffer. Nếu utilization cao hoặc buffer budget thấp, flow sẽ dễ bị kẹt ở hold.</w:t>
      </w:r>
    </w:p>
    <w:p>
      <w:pPr>
        <w:pStyle w:val="Heading2"/>
      </w:pPr>
      <w:bookmarkStart w:id="34" w:name="vá-flow-openroad"/>
      <w:r>
        <w:t xml:space="preserve">5. Vá flow OpenROAD</w:t>
      </w:r>
      <w:bookmarkEnd w:id="34"/>
    </w:p>
    <w:p>
      <w:pPr>
        <w:pStyle w:val="FirstParagraph"/>
      </w:pPr>
      <w:r>
        <w:t xml:space="preserve">Tôi sửa hai chỗ trong flow:</w:t>
      </w:r>
    </w:p>
    <w:p>
      <w:pPr>
        <w:numPr>
          <w:ilvl w:val="0"/>
          <w:numId w:val="1013"/>
        </w:numPr>
        <w:pStyle w:val="Compact"/>
      </w:pPr>
      <w:r>
        <w:rPr>
          <w:rStyle w:val="VerbatimChar"/>
        </w:rPr>
        <w:t xml:space="preserve">flow/scripts/util.tcl:16</w:t>
      </w:r>
      <w:r>
        <w:br/>
      </w:r>
      <w:r>
        <w:t xml:space="preserve">để</w:t>
      </w:r>
      <w:r>
        <w:t xml:space="preserve"> </w:t>
      </w:r>
      <w:r>
        <w:rPr>
          <w:rStyle w:val="VerbatimChar"/>
        </w:rPr>
        <w:t xml:space="preserve">repair_timing</w:t>
      </w:r>
      <w:r>
        <w:t xml:space="preserve"> </w:t>
      </w:r>
      <w:r>
        <w:t xml:space="preserve">nhận thêm:</w:t>
      </w:r>
    </w:p>
    <w:p>
      <w:pPr>
        <w:numPr>
          <w:ilvl w:val="1"/>
          <w:numId w:val="1014"/>
        </w:numPr>
        <w:pStyle w:val="Compact"/>
      </w:pPr>
      <w:r>
        <w:rPr>
          <w:rStyle w:val="VerbatimChar"/>
        </w:rPr>
        <w:t xml:space="preserve">HOLD_SLACK_MARGIN</w:t>
      </w:r>
    </w:p>
    <w:p>
      <w:pPr>
        <w:numPr>
          <w:ilvl w:val="1"/>
          <w:numId w:val="1014"/>
        </w:numPr>
        <w:pStyle w:val="Compact"/>
      </w:pPr>
      <w:r>
        <w:rPr>
          <w:rStyle w:val="VerbatimChar"/>
        </w:rPr>
        <w:t xml:space="preserve">MAX_BUFFER_PERCENT</w:t>
      </w:r>
    </w:p>
    <w:p>
      <w:pPr>
        <w:numPr>
          <w:ilvl w:val="1"/>
          <w:numId w:val="1014"/>
        </w:numPr>
        <w:pStyle w:val="Compact"/>
      </w:pPr>
      <w:r>
        <w:rPr>
          <w:rStyle w:val="VerbatimChar"/>
        </w:rPr>
        <w:t xml:space="preserve">MAX_UTILIZATION</w:t>
      </w:r>
    </w:p>
    <w:p>
      <w:pPr>
        <w:numPr>
          <w:ilvl w:val="0"/>
          <w:numId w:val="1013"/>
        </w:numPr>
        <w:pStyle w:val="Compact"/>
      </w:pPr>
      <w:r>
        <w:rPr>
          <w:rStyle w:val="VerbatimChar"/>
        </w:rPr>
        <w:t xml:space="preserve">flow/scripts/global_place.tcl:46</w:t>
      </w:r>
      <w:r>
        <w:br/>
      </w:r>
      <w:r>
        <w:t xml:space="preserve">để tương thích với bản OpenROAD hiện tại và tránh lỗi vì cờ placer không còn hỗ trợ.</w:t>
      </w:r>
    </w:p>
    <w:p>
      <w:pPr>
        <w:pStyle w:val="Heading3"/>
      </w:pPr>
      <w:bookmarkStart w:id="35" w:name="tại-sao-phải-vá"/>
      <w:r>
        <w:t xml:space="preserve">Tại sao phải vá</w:t>
      </w:r>
      <w:bookmarkEnd w:id="35"/>
    </w:p>
    <w:p>
      <w:pPr>
        <w:pStyle w:val="FirstParagraph"/>
      </w:pPr>
      <w:r>
        <w:t xml:space="preserve">Repo flow và binary OpenROAD cài trên máy không hoàn toàn đồng bộ. Nếu không vá, flow sẽ bị lỗi tương thích hoặc không nhận được các tham số cần thiết để xử lý hold đúng cách.</w:t>
      </w:r>
    </w:p>
    <w:p>
      <w:pPr>
        <w:pStyle w:val="Heading2"/>
      </w:pPr>
      <w:bookmarkStart w:id="36" w:name="cách-chạy-flow"/>
      <w:r>
        <w:t xml:space="preserve">6. Cách chạy flow</w:t>
      </w:r>
      <w:bookmarkEnd w:id="36"/>
    </w:p>
    <w:p>
      <w:pPr>
        <w:pStyle w:val="FirstParagraph"/>
      </w:pPr>
      <w:r>
        <w:t xml:space="preserve">Các lệnh tái lập tương ứng với quy trình tôi đã làm:</w:t>
      </w:r>
    </w:p>
    <w:p>
      <w:pPr>
        <w:pStyle w:val="SourceCode"/>
      </w:pPr>
      <w:r>
        <w:rPr>
          <w:rStyle w:val="FunctionTok"/>
        </w:rPr>
        <w:t xml:space="preserve">make</w:t>
      </w:r>
      <w:r>
        <w:rPr>
          <w:rStyle w:val="NormalTok"/>
        </w:rPr>
        <w:t xml:space="preserve"> -C flow DESIGN_CONFIG=./designs/nangate45/tf_lms_sv/config.mk synth</w:t>
      </w:r>
      <w:r>
        <w:br/>
      </w:r>
      <w:r>
        <w:rPr>
          <w:rStyle w:val="FunctionTok"/>
        </w:rPr>
        <w:t xml:space="preserve">make</w:t>
      </w:r>
      <w:r>
        <w:rPr>
          <w:rStyle w:val="NormalTok"/>
        </w:rPr>
        <w:t xml:space="preserve"> -C flow DESIGN_CONFIG=./designs/nangate45/tf_lms_sv/config.mk floorplan</w:t>
      </w:r>
      <w:r>
        <w:br/>
      </w:r>
      <w:r>
        <w:rPr>
          <w:rStyle w:val="FunctionTok"/>
        </w:rPr>
        <w:t xml:space="preserve">make</w:t>
      </w:r>
      <w:r>
        <w:rPr>
          <w:rStyle w:val="NormalTok"/>
        </w:rPr>
        <w:t xml:space="preserve"> -C flow DESIGN_CONFIG=./designs/nangate45/tf_lms_sv/config.mk place</w:t>
      </w:r>
      <w:r>
        <w:br/>
      </w:r>
      <w:r>
        <w:rPr>
          <w:rStyle w:val="FunctionTok"/>
        </w:rPr>
        <w:t xml:space="preserve">make</w:t>
      </w:r>
      <w:r>
        <w:rPr>
          <w:rStyle w:val="NormalTok"/>
        </w:rPr>
        <w:t xml:space="preserve"> -C flow DESIGN_CONFIG=./designs/nangate45/tf_lms_sv/config.mk cts</w:t>
      </w:r>
      <w:r>
        <w:br/>
      </w:r>
      <w:r>
        <w:rPr>
          <w:rStyle w:val="FunctionTok"/>
        </w:rPr>
        <w:t xml:space="preserve">make</w:t>
      </w:r>
      <w:r>
        <w:rPr>
          <w:rStyle w:val="NormalTok"/>
        </w:rPr>
        <w:t xml:space="preserve"> -C flow DESIGN_CONFIG=./designs/nangate45/tf_lms_sv/config.mk route</w:t>
      </w:r>
      <w:r>
        <w:br/>
      </w:r>
      <w:r>
        <w:rPr>
          <w:rStyle w:val="FunctionTok"/>
        </w:rPr>
        <w:t xml:space="preserve">make</w:t>
      </w:r>
      <w:r>
        <w:rPr>
          <w:rStyle w:val="NormalTok"/>
        </w:rPr>
        <w:t xml:space="preserve"> -C flow DESIGN_CONFIG=./designs/nangate45/tf_lms_sv/config.mk finish</w:t>
      </w:r>
      <w:r>
        <w:br/>
      </w:r>
      <w:r>
        <w:rPr>
          <w:rStyle w:val="FunctionTok"/>
        </w:rPr>
        <w:t xml:space="preserve">make</w:t>
      </w:r>
      <w:r>
        <w:rPr>
          <w:rStyle w:val="NormalTok"/>
        </w:rPr>
        <w:t xml:space="preserve"> -C flow DESIGN_CONFIG=./designs/nangate45/tf_lms_sv/config.mk </w:t>
      </w:r>
      <w:r>
        <w:rPr>
          <w:rStyle w:val="KeywordTok"/>
        </w:rPr>
        <w:t xml:space="preserve">\</w:t>
      </w:r>
      <w:r>
        <w:br/>
      </w:r>
      <w:r>
        <w:rPr>
          <w:rStyle w:val="NormalTok"/>
        </w:rPr>
        <w:t xml:space="preserve">  </w:t>
      </w:r>
      <w:r>
        <w:rPr>
          <w:rStyle w:val="VariableTok"/>
        </w:rPr>
        <w:t xml:space="preserve">KLAYOUT_LVS_FILE=</w:t>
      </w:r>
      <w:r>
        <w:rPr>
          <w:rStyle w:val="NormalTok"/>
        </w:rPr>
        <w:t xml:space="preserve">/tmp/FreePDK45_orfs3.lylvs </w:t>
      </w:r>
      <w:r>
        <w:rPr>
          <w:rStyle w:val="ExtensionTok"/>
        </w:rPr>
        <w:t xml:space="preserve">lvs</w:t>
      </w:r>
      <w:r>
        <w:br/>
      </w:r>
      <w:r>
        <w:rPr>
          <w:rStyle w:val="FunctionTok"/>
        </w:rPr>
        <w:t xml:space="preserve">make</w:t>
      </w:r>
      <w:r>
        <w:rPr>
          <w:rStyle w:val="NormalTok"/>
        </w:rPr>
        <w:t xml:space="preserve"> -C flow DESIGN_CONFIG=./designs/nangate45/tf_lms_sv/config.mk </w:t>
      </w:r>
      <w:r>
        <w:rPr>
          <w:rStyle w:val="KeywordTok"/>
        </w:rPr>
        <w:t xml:space="preserve">\</w:t>
      </w:r>
      <w:r>
        <w:br/>
      </w:r>
      <w:r>
        <w:rPr>
          <w:rStyle w:val="NormalTok"/>
        </w:rPr>
        <w:t xml:space="preserve">  </w:t>
      </w:r>
      <w:r>
        <w:rPr>
          <w:rStyle w:val="VariableTok"/>
        </w:rPr>
        <w:t xml:space="preserve">KLAYOUT_DRC_FILE=</w:t>
      </w:r>
      <w:r>
        <w:rPr>
          <w:rStyle w:val="NormalTok"/>
        </w:rPr>
        <w:t xml:space="preserve">/tmp/FreePDK45_beol_noant.lydrc </w:t>
      </w:r>
      <w:r>
        <w:rPr>
          <w:rStyle w:val="ExtensionTok"/>
        </w:rPr>
        <w:t xml:space="preserve">drc</w:t>
      </w:r>
    </w:p>
    <w:p>
      <w:pPr>
        <w:pStyle w:val="FirstParagraph"/>
      </w:pPr>
      <w:r>
        <w:t xml:space="preserve">Trong bộ handoff, hai runset đã dùng được chép lại tại:</w:t>
      </w:r>
    </w:p>
    <w:p>
      <w:pPr>
        <w:numPr>
          <w:ilvl w:val="0"/>
          <w:numId w:val="1015"/>
        </w:numPr>
        <w:pStyle w:val="Compact"/>
      </w:pPr>
      <w:r>
        <w:rPr>
          <w:rStyle w:val="VerbatimChar"/>
        </w:rPr>
        <w:t xml:space="preserve">handoff/tf_lms_sv/scripts/openroad/klayout/FreePDK45_orfs_lvs.lylvs</w:t>
      </w:r>
    </w:p>
    <w:p>
      <w:pPr>
        <w:numPr>
          <w:ilvl w:val="0"/>
          <w:numId w:val="1015"/>
        </w:numPr>
        <w:pStyle w:val="Compact"/>
      </w:pPr>
      <w:r>
        <w:rPr>
          <w:rStyle w:val="VerbatimChar"/>
        </w:rPr>
        <w:t xml:space="preserve">handoff/tf_lms_sv/scripts/openroad/klayout/FreePDK45_beol_noant.lydrc</w:t>
      </w:r>
    </w:p>
    <w:p>
      <w:pPr>
        <w:pStyle w:val="Heading2"/>
      </w:pPr>
      <w:bookmarkStart w:id="37" w:name="Xa805264d60f8b9c7293998b66c1482417afc63f"/>
      <w:r>
        <w:t xml:space="preserve">7. Giải thích chi tiết từng bước từ synthesis trở đi</w:t>
      </w:r>
      <w:bookmarkEnd w:id="37"/>
    </w:p>
    <w:p>
      <w:pPr>
        <w:pStyle w:val="Heading2"/>
      </w:pPr>
      <w:bookmarkStart w:id="38" w:name="synthesis"/>
      <w:r>
        <w:t xml:space="preserve">7.1. Synthesis</w:t>
      </w:r>
      <w:bookmarkEnd w:id="38"/>
    </w:p>
    <w:p>
      <w:pPr>
        <w:pStyle w:val="Heading3"/>
      </w:pPr>
      <w:bookmarkStart w:id="39" w:name="mục-đích"/>
      <w:r>
        <w:t xml:space="preserve">Mục đích</w:t>
      </w:r>
      <w:bookmarkEnd w:id="39"/>
    </w:p>
    <w:p>
      <w:pPr>
        <w:pStyle w:val="FirstParagraph"/>
      </w:pPr>
      <w:r>
        <w:t xml:space="preserve">Biến RTL thành gate-level netlist map vào thư viện chuẩn</w:t>
      </w:r>
      <w:r>
        <w:t xml:space="preserve"> </w:t>
      </w:r>
      <w:r>
        <w:rPr>
          <w:rStyle w:val="VerbatimChar"/>
        </w:rPr>
        <w:t xml:space="preserve">nangate45</w:t>
      </w:r>
      <w:r>
        <w:t xml:space="preserve">.</w:t>
      </w:r>
    </w:p>
    <w:p>
      <w:pPr>
        <w:pStyle w:val="Heading3"/>
      </w:pPr>
      <w:bookmarkStart w:id="40" w:name="artifact-tôi-đọc"/>
      <w:r>
        <w:t xml:space="preserve">Artifact tôi đọc</w:t>
      </w:r>
      <w:bookmarkEnd w:id="40"/>
    </w:p>
    <w:p>
      <w:pPr>
        <w:numPr>
          <w:ilvl w:val="0"/>
          <w:numId w:val="1016"/>
        </w:numPr>
        <w:pStyle w:val="Compact"/>
      </w:pPr>
      <w:r>
        <w:rPr>
          <w:rStyle w:val="VerbatimChar"/>
        </w:rPr>
        <w:t xml:space="preserve">flow/reports/nangate45/tf_lms_sv/base/synth_check.txt:4</w:t>
      </w:r>
    </w:p>
    <w:p>
      <w:pPr>
        <w:numPr>
          <w:ilvl w:val="0"/>
          <w:numId w:val="1016"/>
        </w:numPr>
        <w:pStyle w:val="Compact"/>
      </w:pPr>
      <w:r>
        <w:rPr>
          <w:rStyle w:val="VerbatimChar"/>
        </w:rPr>
        <w:t xml:space="preserve">flow/reports/nangate45/tf_lms_sv/base/synth_stat.txt:15</w:t>
      </w:r>
    </w:p>
    <w:p>
      <w:pPr>
        <w:numPr>
          <w:ilvl w:val="0"/>
          <w:numId w:val="1016"/>
        </w:numPr>
        <w:pStyle w:val="Compact"/>
      </w:pPr>
      <w:r>
        <w:rPr>
          <w:rStyle w:val="VerbatimChar"/>
        </w:rPr>
        <w:t xml:space="preserve">flow/reports/nangate45/tf_lms_sv/base/synth_stat.txt:25</w:t>
      </w:r>
    </w:p>
    <w:p>
      <w:pPr>
        <w:numPr>
          <w:ilvl w:val="0"/>
          <w:numId w:val="1016"/>
        </w:numPr>
        <w:pStyle w:val="Compact"/>
      </w:pPr>
      <w:r>
        <w:rPr>
          <w:rStyle w:val="VerbatimChar"/>
        </w:rPr>
        <w:t xml:space="preserve">flow/reports/nangate45/tf_lms_sv/base/synth_stat.txt:58</w:t>
      </w:r>
    </w:p>
    <w:p>
      <w:pPr>
        <w:pStyle w:val="Heading3"/>
      </w:pPr>
      <w:bookmarkStart w:id="41" w:name="kết-quả"/>
      <w:r>
        <w:t xml:space="preserve">Kết quả</w:t>
      </w:r>
      <w:bookmarkEnd w:id="41"/>
    </w:p>
    <w:p>
      <w:pPr>
        <w:numPr>
          <w:ilvl w:val="0"/>
          <w:numId w:val="1017"/>
        </w:numPr>
        <w:pStyle w:val="Compact"/>
      </w:pPr>
      <w:r>
        <w:rPr>
          <w:rStyle w:val="VerbatimChar"/>
        </w:rPr>
        <w:t xml:space="preserve">0 problems</w:t>
      </w:r>
    </w:p>
    <w:p>
      <w:pPr>
        <w:numPr>
          <w:ilvl w:val="0"/>
          <w:numId w:val="1017"/>
        </w:numPr>
        <w:pStyle w:val="Compact"/>
      </w:pPr>
      <w:r>
        <w:rPr>
          <w:rStyle w:val="VerbatimChar"/>
        </w:rPr>
        <w:t xml:space="preserve">4852</w:t>
      </w:r>
      <w:r>
        <w:t xml:space="preserve"> </w:t>
      </w:r>
      <w:r>
        <w:t xml:space="preserve">cell</w:t>
      </w:r>
    </w:p>
    <w:p>
      <w:pPr>
        <w:numPr>
          <w:ilvl w:val="0"/>
          <w:numId w:val="1017"/>
        </w:numPr>
        <w:pStyle w:val="Compact"/>
      </w:pPr>
      <w:r>
        <w:rPr>
          <w:rStyle w:val="VerbatimChar"/>
        </w:rPr>
        <w:t xml:space="preserve">756</w:t>
      </w:r>
      <w:r>
        <w:t xml:space="preserve"> </w:t>
      </w:r>
      <w:r>
        <w:rPr>
          <w:rStyle w:val="VerbatimChar"/>
        </w:rPr>
        <w:t xml:space="preserve">DFFR_X1</w:t>
      </w:r>
    </w:p>
    <w:p>
      <w:pPr>
        <w:numPr>
          <w:ilvl w:val="0"/>
          <w:numId w:val="1017"/>
        </w:numPr>
        <w:pStyle w:val="Compact"/>
      </w:pPr>
      <w:r>
        <w:t xml:space="preserve">area</w:t>
      </w:r>
      <w:r>
        <w:t xml:space="preserve"> </w:t>
      </w:r>
      <w:r>
        <w:rPr>
          <w:rStyle w:val="VerbatimChar"/>
        </w:rPr>
        <w:t xml:space="preserve">9816.198</w:t>
      </w:r>
    </w:p>
    <w:p>
      <w:pPr>
        <w:pStyle w:val="Heading3"/>
      </w:pPr>
      <w:bookmarkStart w:id="42" w:name="tôi-đọc-artifact-như-thế-nào"/>
      <w:r>
        <w:t xml:space="preserve">Tôi đọc artifact như thế nào</w:t>
      </w:r>
      <w:bookmarkEnd w:id="42"/>
    </w:p>
    <w:p>
      <w:pPr>
        <w:pStyle w:val="FirstParagraph"/>
      </w:pPr>
      <w:r>
        <w:t xml:space="preserve">Tôi không chỉ xem flow có</w:t>
      </w:r>
      <w:r>
        <w:t xml:space="preserve"> </w:t>
      </w:r>
      <w:r>
        <w:t xml:space="preserve">“</w:t>
      </w:r>
      <w:r>
        <w:t xml:space="preserve">xong</w:t>
      </w:r>
      <w:r>
        <w:t xml:space="preserve">”</w:t>
      </w:r>
      <w:r>
        <w:t xml:space="preserve"> </w:t>
      </w:r>
      <w:r>
        <w:t xml:space="preserve">hay không, mà kiểm tra:</w:t>
      </w:r>
    </w:p>
    <w:p>
      <w:pPr>
        <w:numPr>
          <w:ilvl w:val="0"/>
          <w:numId w:val="1018"/>
        </w:numPr>
        <w:pStyle w:val="Compact"/>
      </w:pPr>
      <w:r>
        <w:t xml:space="preserve">netlist có vấn đề cấu trúc không</w:t>
      </w:r>
    </w:p>
    <w:p>
      <w:pPr>
        <w:numPr>
          <w:ilvl w:val="0"/>
          <w:numId w:val="1018"/>
        </w:numPr>
        <w:pStyle w:val="Compact"/>
      </w:pPr>
      <w:r>
        <w:t xml:space="preserve">số lượng cell có hợp lý không</w:t>
      </w:r>
    </w:p>
    <w:p>
      <w:pPr>
        <w:numPr>
          <w:ilvl w:val="0"/>
          <w:numId w:val="1018"/>
        </w:numPr>
        <w:pStyle w:val="Compact"/>
      </w:pPr>
      <w:r>
        <w:t xml:space="preserve">có đúng bản chất tuần tự của mạch không</w:t>
      </w:r>
    </w:p>
    <w:p>
      <w:pPr>
        <w:pStyle w:val="FirstParagraph"/>
      </w:pPr>
      <w:r>
        <w:t xml:space="preserve">Việc có rất nhiều</w:t>
      </w:r>
      <w:r>
        <w:t xml:space="preserve"> </w:t>
      </w:r>
      <w:r>
        <w:rPr>
          <w:rStyle w:val="VerbatimChar"/>
        </w:rPr>
        <w:t xml:space="preserve">DFFR_X1</w:t>
      </w:r>
      <w:r>
        <w:t xml:space="preserve"> </w:t>
      </w:r>
      <w:r>
        <w:t xml:space="preserve">là phù hợp với adaptive filter vì nó có nhiều delay line và các state pipeline.</w:t>
      </w:r>
    </w:p>
    <w:p>
      <w:pPr>
        <w:pStyle w:val="Heading3"/>
      </w:pPr>
      <w:bookmarkStart w:id="43" w:name="tại-sao-bước-này-quan-trọng"/>
      <w:r>
        <w:t xml:space="preserve">Tại sao bước này quan trọng</w:t>
      </w:r>
      <w:bookmarkEnd w:id="43"/>
    </w:p>
    <w:p>
      <w:pPr>
        <w:pStyle w:val="FirstParagraph"/>
      </w:pPr>
      <w:r>
        <w:t xml:space="preserve">Nếu netlist synth đã sai hoặc có vấn đề cấu trúc, các bước sau chỉ tạo ra một layout đẹp cho một mạch sai.</w:t>
      </w:r>
    </w:p>
    <w:p>
      <w:pPr>
        <w:pStyle w:val="Heading2"/>
      </w:pPr>
      <w:bookmarkStart w:id="44" w:name="floorplan"/>
      <w:r>
        <w:t xml:space="preserve">7.2. Floorplan</w:t>
      </w:r>
      <w:bookmarkEnd w:id="44"/>
    </w:p>
    <w:p>
      <w:pPr>
        <w:pStyle w:val="Heading3"/>
      </w:pPr>
      <w:bookmarkStart w:id="45" w:name="mục-đích-1"/>
      <w:r>
        <w:t xml:space="preserve">Mục đích</w:t>
      </w:r>
      <w:bookmarkEnd w:id="45"/>
    </w:p>
    <w:p>
      <w:pPr>
        <w:pStyle w:val="FirstParagraph"/>
      </w:pPr>
      <w:r>
        <w:t xml:space="preserve">Đặt khung die/core ban đầu, xây PDN sơ bộ và xem timing rất sớm.</w:t>
      </w:r>
    </w:p>
    <w:p>
      <w:pPr>
        <w:pStyle w:val="Heading3"/>
      </w:pPr>
      <w:bookmarkStart w:id="46" w:name="artifact-tôi-đọc-1"/>
      <w:r>
        <w:t xml:space="preserve">Artifact tôi đọc</w:t>
      </w:r>
      <w:bookmarkEnd w:id="46"/>
    </w:p>
    <w:p>
      <w:pPr>
        <w:numPr>
          <w:ilvl w:val="0"/>
          <w:numId w:val="1019"/>
        </w:numPr>
        <w:pStyle w:val="Compact"/>
      </w:pPr>
      <w:r>
        <w:rPr>
          <w:rStyle w:val="VerbatimChar"/>
        </w:rPr>
        <w:t xml:space="preserve">flow/logs/nangate45/tf_lms_sv/base/2_1_floorplan.log:37</w:t>
      </w:r>
    </w:p>
    <w:p>
      <w:pPr>
        <w:numPr>
          <w:ilvl w:val="0"/>
          <w:numId w:val="1019"/>
        </w:numPr>
        <w:pStyle w:val="Compact"/>
      </w:pPr>
      <w:r>
        <w:rPr>
          <w:rStyle w:val="VerbatimChar"/>
        </w:rPr>
        <w:t xml:space="preserve">flow/reports/nangate45/tf_lms_sv/base/2_floorplan_final.rpt:15</w:t>
      </w:r>
    </w:p>
    <w:p>
      <w:pPr>
        <w:numPr>
          <w:ilvl w:val="0"/>
          <w:numId w:val="1019"/>
        </w:numPr>
        <w:pStyle w:val="Compact"/>
      </w:pPr>
      <w:r>
        <w:rPr>
          <w:rStyle w:val="VerbatimChar"/>
        </w:rPr>
        <w:t xml:space="preserve">flow/reports/nangate45/tf_lms_sv/base/2_floorplan_final.rpt:53</w:t>
      </w:r>
    </w:p>
    <w:p>
      <w:pPr>
        <w:pStyle w:val="Heading3"/>
      </w:pPr>
      <w:bookmarkStart w:id="47" w:name="kết-quả-1"/>
      <w:r>
        <w:t xml:space="preserve">Kết quả</w:t>
      </w:r>
      <w:bookmarkEnd w:id="47"/>
    </w:p>
    <w:p>
      <w:pPr>
        <w:numPr>
          <w:ilvl w:val="0"/>
          <w:numId w:val="1020"/>
        </w:numPr>
        <w:pStyle w:val="Compact"/>
      </w:pPr>
      <w:r>
        <w:t xml:space="preserve">utilization</w:t>
      </w:r>
      <w:r>
        <w:t xml:space="preserve"> </w:t>
      </w:r>
      <w:r>
        <w:rPr>
          <w:rStyle w:val="VerbatimChar"/>
        </w:rPr>
        <w:t xml:space="preserve">25%</w:t>
      </w:r>
    </w:p>
    <w:p>
      <w:pPr>
        <w:numPr>
          <w:ilvl w:val="0"/>
          <w:numId w:val="1020"/>
        </w:numPr>
        <w:pStyle w:val="Compact"/>
      </w:pPr>
      <w:r>
        <w:t xml:space="preserve">setup slack</w:t>
      </w:r>
      <w:r>
        <w:t xml:space="preserve"> </w:t>
      </w:r>
      <w:r>
        <w:rPr>
          <w:rStyle w:val="VerbatimChar"/>
        </w:rPr>
        <w:t xml:space="preserve">15.61</w:t>
      </w:r>
    </w:p>
    <w:p>
      <w:pPr>
        <w:numPr>
          <w:ilvl w:val="0"/>
          <w:numId w:val="1020"/>
        </w:numPr>
        <w:pStyle w:val="Compact"/>
      </w:pPr>
      <w:r>
        <w:t xml:space="preserve">hold slack</w:t>
      </w:r>
      <w:r>
        <w:t xml:space="preserve"> </w:t>
      </w:r>
      <w:r>
        <w:rPr>
          <w:rStyle w:val="VerbatimChar"/>
        </w:rPr>
        <w:t xml:space="preserve">-0.11</w:t>
      </w:r>
    </w:p>
    <w:p>
      <w:pPr>
        <w:pStyle w:val="Heading3"/>
      </w:pPr>
      <w:bookmarkStart w:id="48" w:name="tôi-hiểu-artifact-này-như-thế-nào"/>
      <w:r>
        <w:t xml:space="preserve">Tôi hiểu artifact này như thế nào</w:t>
      </w:r>
      <w:bookmarkEnd w:id="48"/>
    </w:p>
    <w:p>
      <w:pPr>
        <w:pStyle w:val="FirstParagraph"/>
      </w:pPr>
      <w:r>
        <w:t xml:space="preserve">Setup đang rất dư, nên thiết kế không bị giới hạn bởi độ dài đường max.</w:t>
      </w:r>
    </w:p>
    <w:p>
      <w:pPr>
        <w:pStyle w:val="BodyText"/>
      </w:pPr>
      <w:r>
        <w:t xml:space="preserve">Ngược lại, hold âm ngay từ floorplan là dấu hiệu đúng với cấu trúc mạch: nhiều đường FF→FF cực ngắn trong các shift register. Đây không phải dấu hiệu RTL sai, mà là dấu hiệu backend sẽ cần xử lý min-delay.</w:t>
      </w:r>
    </w:p>
    <w:p>
      <w:pPr>
        <w:pStyle w:val="Heading3"/>
      </w:pPr>
      <w:bookmarkStart w:id="49" w:name="tại-sao-tôi-không-sửa-rtl-để-trị-hold"/>
      <w:r>
        <w:t xml:space="preserve">Tại sao tôi không sửa RTL để trị hold</w:t>
      </w:r>
      <w:bookmarkEnd w:id="49"/>
    </w:p>
    <w:p>
      <w:pPr>
        <w:pStyle w:val="FirstParagraph"/>
      </w:pPr>
      <w:r>
        <w:t xml:space="preserve">Đây là loại hold violation điển hình của physical design. Cách đúng là dùng CTS, buffer insertion và route-aware repair, thay vì can thiệp vào thuật toán hay thêm logic thủ công vào RTL.</w:t>
      </w:r>
    </w:p>
    <w:p>
      <w:pPr>
        <w:pStyle w:val="Heading2"/>
      </w:pPr>
      <w:bookmarkStart w:id="50" w:name="global-placement"/>
      <w:r>
        <w:t xml:space="preserve">7.3. Global Placement</w:t>
      </w:r>
      <w:bookmarkEnd w:id="50"/>
    </w:p>
    <w:p>
      <w:pPr>
        <w:pStyle w:val="Heading3"/>
      </w:pPr>
      <w:bookmarkStart w:id="51" w:name="mục-đích-2"/>
      <w:r>
        <w:t xml:space="preserve">Mục đích</w:t>
      </w:r>
      <w:bookmarkEnd w:id="51"/>
    </w:p>
    <w:p>
      <w:pPr>
        <w:pStyle w:val="FirstParagraph"/>
      </w:pPr>
      <w:r>
        <w:t xml:space="preserve">Dàn cell sao cho wirelength và congestion hợp lý trước khi legalize.</w:t>
      </w:r>
    </w:p>
    <w:p>
      <w:pPr>
        <w:pStyle w:val="Heading3"/>
      </w:pPr>
      <w:bookmarkStart w:id="52" w:name="artifact-tôi-đọc-2"/>
      <w:r>
        <w:t xml:space="preserve">Artifact tôi đọc</w:t>
      </w:r>
      <w:bookmarkEnd w:id="52"/>
    </w:p>
    <w:p>
      <w:pPr>
        <w:numPr>
          <w:ilvl w:val="0"/>
          <w:numId w:val="1021"/>
        </w:numPr>
        <w:pStyle w:val="Compact"/>
      </w:pPr>
      <w:r>
        <w:rPr>
          <w:rStyle w:val="VerbatimChar"/>
        </w:rPr>
        <w:t xml:space="preserve">flow/logs/nangate45/tf_lms_sv/base/3_3_place_gp.log:140</w:t>
      </w:r>
    </w:p>
    <w:p>
      <w:pPr>
        <w:numPr>
          <w:ilvl w:val="0"/>
          <w:numId w:val="1021"/>
        </w:numPr>
        <w:pStyle w:val="Compact"/>
      </w:pPr>
      <w:r>
        <w:rPr>
          <w:rStyle w:val="VerbatimChar"/>
        </w:rPr>
        <w:t xml:space="preserve">flow/logs/nangate45/tf_lms_sv/base/3_3_place_gp.log:141</w:t>
      </w:r>
    </w:p>
    <w:p>
      <w:pPr>
        <w:numPr>
          <w:ilvl w:val="0"/>
          <w:numId w:val="1021"/>
        </w:numPr>
        <w:pStyle w:val="Compact"/>
      </w:pPr>
      <w:r>
        <w:rPr>
          <w:rStyle w:val="VerbatimChar"/>
        </w:rPr>
        <w:t xml:space="preserve">flow/reports/nangate45/tf_lms_sv/base/3_global_place.rpt:15</w:t>
      </w:r>
    </w:p>
    <w:p>
      <w:pPr>
        <w:numPr>
          <w:ilvl w:val="0"/>
          <w:numId w:val="1021"/>
        </w:numPr>
        <w:pStyle w:val="Compact"/>
      </w:pPr>
      <w:r>
        <w:rPr>
          <w:rStyle w:val="VerbatimChar"/>
        </w:rPr>
        <w:t xml:space="preserve">flow/reports/nangate45/tf_lms_sv/base/3_global_place.rpt:53</w:t>
      </w:r>
    </w:p>
    <w:p>
      <w:pPr>
        <w:pStyle w:val="Heading3"/>
      </w:pPr>
      <w:bookmarkStart w:id="53" w:name="kết-quả-2"/>
      <w:r>
        <w:t xml:space="preserve">Kết quả</w:t>
      </w:r>
      <w:bookmarkEnd w:id="53"/>
    </w:p>
    <w:p>
      <w:pPr>
        <w:numPr>
          <w:ilvl w:val="0"/>
          <w:numId w:val="1022"/>
        </w:numPr>
        <w:pStyle w:val="Compact"/>
      </w:pPr>
      <w:r>
        <w:t xml:space="preserve">overflow tổng về</w:t>
      </w:r>
      <w:r>
        <w:t xml:space="preserve"> </w:t>
      </w:r>
      <w:r>
        <w:rPr>
          <w:rStyle w:val="VerbatimChar"/>
        </w:rPr>
        <w:t xml:space="preserve">0</w:t>
      </w:r>
    </w:p>
    <w:p>
      <w:pPr>
        <w:numPr>
          <w:ilvl w:val="0"/>
          <w:numId w:val="1022"/>
        </w:numPr>
        <w:pStyle w:val="Compact"/>
      </w:pPr>
      <w:r>
        <w:t xml:space="preserve">setup slack còn</w:t>
      </w:r>
      <w:r>
        <w:t xml:space="preserve"> </w:t>
      </w:r>
      <w:r>
        <w:rPr>
          <w:rStyle w:val="VerbatimChar"/>
        </w:rPr>
        <w:t xml:space="preserve">15.48</w:t>
      </w:r>
    </w:p>
    <w:p>
      <w:pPr>
        <w:numPr>
          <w:ilvl w:val="0"/>
          <w:numId w:val="1022"/>
        </w:numPr>
        <w:pStyle w:val="Compact"/>
      </w:pPr>
      <w:r>
        <w:t xml:space="preserve">hold vẫn</w:t>
      </w:r>
      <w:r>
        <w:t xml:space="preserve"> </w:t>
      </w:r>
      <w:r>
        <w:rPr>
          <w:rStyle w:val="VerbatimChar"/>
        </w:rPr>
        <w:t xml:space="preserve">-0.11</w:t>
      </w:r>
    </w:p>
    <w:p>
      <w:pPr>
        <w:pStyle w:val="Heading3"/>
      </w:pPr>
      <w:bookmarkStart w:id="54" w:name="tôi-kết-luận-gì-từ-đây"/>
      <w:r>
        <w:t xml:space="preserve">Tôi kết luận gì từ đây</w:t>
      </w:r>
      <w:bookmarkEnd w:id="54"/>
    </w:p>
    <w:p>
      <w:pPr>
        <w:pStyle w:val="FirstParagraph"/>
      </w:pPr>
      <w:r>
        <w:t xml:space="preserve">Placement lành mạnh về congestion, nhưng chưa phải điểm để phán hold. Điều này hợp lý vì chưa có clock tree thật và chưa có hold buffer.</w:t>
      </w:r>
    </w:p>
    <w:p>
      <w:pPr>
        <w:pStyle w:val="Heading2"/>
      </w:pPr>
      <w:bookmarkStart w:id="55" w:name="detailed-placement-và-resizer"/>
      <w:r>
        <w:t xml:space="preserve">7.4. Detailed Placement và Resizer</w:t>
      </w:r>
      <w:bookmarkEnd w:id="55"/>
    </w:p>
    <w:p>
      <w:pPr>
        <w:pStyle w:val="Heading3"/>
      </w:pPr>
      <w:bookmarkStart w:id="56" w:name="mục-đích-3"/>
      <w:r>
        <w:t xml:space="preserve">Mục đích</w:t>
      </w:r>
      <w:bookmarkEnd w:id="56"/>
    </w:p>
    <w:p>
      <w:pPr>
        <w:pStyle w:val="FirstParagraph"/>
      </w:pPr>
      <w:r>
        <w:t xml:space="preserve">Hợp pháp hóa placement và xử lý các ràng buộc điện cơ bản.</w:t>
      </w:r>
    </w:p>
    <w:p>
      <w:pPr>
        <w:pStyle w:val="Heading3"/>
      </w:pPr>
      <w:bookmarkStart w:id="57" w:name="artifact-tôi-đọc-3"/>
      <w:r>
        <w:t xml:space="preserve">Artifact tôi đọc</w:t>
      </w:r>
      <w:bookmarkEnd w:id="57"/>
    </w:p>
    <w:p>
      <w:pPr>
        <w:numPr>
          <w:ilvl w:val="0"/>
          <w:numId w:val="1023"/>
        </w:numPr>
        <w:pStyle w:val="Compact"/>
      </w:pPr>
      <w:r>
        <w:rPr>
          <w:rStyle w:val="VerbatimChar"/>
        </w:rPr>
        <w:t xml:space="preserve">flow/logs/nangate45/tf_lms_sv/base/3_5_place_dp.log:29</w:t>
      </w:r>
    </w:p>
    <w:p>
      <w:pPr>
        <w:numPr>
          <w:ilvl w:val="0"/>
          <w:numId w:val="1023"/>
        </w:numPr>
        <w:pStyle w:val="Compact"/>
      </w:pPr>
      <w:r>
        <w:rPr>
          <w:rStyle w:val="VerbatimChar"/>
        </w:rPr>
        <w:t xml:space="preserve">flow/reports/nangate45/tf_lms_sv/base/3_resizer.rpt:198</w:t>
      </w:r>
    </w:p>
    <w:p>
      <w:pPr>
        <w:numPr>
          <w:ilvl w:val="0"/>
          <w:numId w:val="1023"/>
        </w:numPr>
        <w:pStyle w:val="Compact"/>
      </w:pPr>
      <w:r>
        <w:rPr>
          <w:rStyle w:val="VerbatimChar"/>
        </w:rPr>
        <w:t xml:space="preserve">flow/reports/nangate45/tf_lms_sv/base/3_resizer.rpt:203</w:t>
      </w:r>
    </w:p>
    <w:p>
      <w:pPr>
        <w:numPr>
          <w:ilvl w:val="0"/>
          <w:numId w:val="1023"/>
        </w:numPr>
        <w:pStyle w:val="Compact"/>
      </w:pPr>
      <w:r>
        <w:rPr>
          <w:rStyle w:val="VerbatimChar"/>
        </w:rPr>
        <w:t xml:space="preserve">flow/reports/nangate45/tf_lms_sv/base/3_resizer.rpt:208</w:t>
      </w:r>
    </w:p>
    <w:p>
      <w:pPr>
        <w:pStyle w:val="Heading3"/>
      </w:pPr>
      <w:bookmarkStart w:id="58" w:name="kết-quả-3"/>
      <w:r>
        <w:t xml:space="preserve">Kết quả</w:t>
      </w:r>
      <w:bookmarkEnd w:id="58"/>
    </w:p>
    <w:p>
      <w:pPr>
        <w:numPr>
          <w:ilvl w:val="0"/>
          <w:numId w:val="1024"/>
        </w:numPr>
        <w:pStyle w:val="Compact"/>
      </w:pPr>
      <w:r>
        <w:rPr>
          <w:rStyle w:val="VerbatimChar"/>
        </w:rPr>
        <w:t xml:space="preserve">0 overlaps</w:t>
      </w:r>
    </w:p>
    <w:p>
      <w:pPr>
        <w:numPr>
          <w:ilvl w:val="0"/>
          <w:numId w:val="1024"/>
        </w:numPr>
        <w:pStyle w:val="Compact"/>
      </w:pPr>
      <w:r>
        <w:rPr>
          <w:rStyle w:val="VerbatimChar"/>
        </w:rPr>
        <w:t xml:space="preserve">0</w:t>
      </w:r>
      <w:r>
        <w:t xml:space="preserve"> </w:t>
      </w:r>
      <w:r>
        <w:t xml:space="preserve">vi phạm max slew</w:t>
      </w:r>
    </w:p>
    <w:p>
      <w:pPr>
        <w:numPr>
          <w:ilvl w:val="0"/>
          <w:numId w:val="1024"/>
        </w:numPr>
        <w:pStyle w:val="Compact"/>
      </w:pPr>
      <w:r>
        <w:rPr>
          <w:rStyle w:val="VerbatimChar"/>
        </w:rPr>
        <w:t xml:space="preserve">0</w:t>
      </w:r>
      <w:r>
        <w:t xml:space="preserve"> </w:t>
      </w:r>
      <w:r>
        <w:t xml:space="preserve">vi phạm max fanout</w:t>
      </w:r>
    </w:p>
    <w:p>
      <w:pPr>
        <w:numPr>
          <w:ilvl w:val="0"/>
          <w:numId w:val="1024"/>
        </w:numPr>
        <w:pStyle w:val="Compact"/>
      </w:pPr>
      <w:r>
        <w:rPr>
          <w:rStyle w:val="VerbatimChar"/>
        </w:rPr>
        <w:t xml:space="preserve">0</w:t>
      </w:r>
      <w:r>
        <w:t xml:space="preserve"> </w:t>
      </w:r>
      <w:r>
        <w:t xml:space="preserve">vi phạm max cap</w:t>
      </w:r>
    </w:p>
    <w:p>
      <w:pPr>
        <w:pStyle w:val="Heading3"/>
      </w:pPr>
      <w:bookmarkStart w:id="59" w:name="tại-sao-tôi-kiểm-tra-các-chỉ-số-này"/>
      <w:r>
        <w:t xml:space="preserve">Tại sao tôi kiểm tra các chỉ số này</w:t>
      </w:r>
      <w:bookmarkEnd w:id="59"/>
    </w:p>
    <w:p>
      <w:pPr>
        <w:pStyle w:val="FirstParagraph"/>
      </w:pPr>
      <w:r>
        <w:t xml:space="preserve">Một placement có thể nhìn</w:t>
      </w:r>
      <w:r>
        <w:t xml:space="preserve"> </w:t>
      </w:r>
      <w:r>
        <w:t xml:space="preserve">“</w:t>
      </w:r>
      <w:r>
        <w:t xml:space="preserve">đẹp</w:t>
      </w:r>
      <w:r>
        <w:t xml:space="preserve">”</w:t>
      </w:r>
      <w:r>
        <w:t xml:space="preserve"> </w:t>
      </w:r>
      <w:r>
        <w:t xml:space="preserve">nhưng vẫn không hợp lệ về điện. Nếu còn lỗi slew/fanout/cap ở đây, CTS và route sau đó thường sẽ khó ổn định.</w:t>
      </w:r>
    </w:p>
    <w:p>
      <w:pPr>
        <w:pStyle w:val="Heading2"/>
      </w:pPr>
      <w:bookmarkStart w:id="60" w:name="cts"/>
      <w:r>
        <w:t xml:space="preserve">7.5. CTS</w:t>
      </w:r>
      <w:bookmarkEnd w:id="60"/>
    </w:p>
    <w:p>
      <w:pPr>
        <w:pStyle w:val="Heading3"/>
      </w:pPr>
      <w:bookmarkStart w:id="61" w:name="mục-đích-4"/>
      <w:r>
        <w:t xml:space="preserve">Mục đích</w:t>
      </w:r>
      <w:bookmarkEnd w:id="61"/>
    </w:p>
    <w:p>
      <w:pPr>
        <w:pStyle w:val="FirstParagraph"/>
      </w:pPr>
      <w:r>
        <w:t xml:space="preserve">Xây cây clock thực và giải quyết phần lớn bài toán hold.</w:t>
      </w:r>
    </w:p>
    <w:p>
      <w:pPr>
        <w:pStyle w:val="Heading3"/>
      </w:pPr>
      <w:bookmarkStart w:id="62" w:name="artifact-tôi-đọc-4"/>
      <w:r>
        <w:t xml:space="preserve">Artifact tôi đọc</w:t>
      </w:r>
      <w:bookmarkEnd w:id="62"/>
    </w:p>
    <w:p>
      <w:pPr>
        <w:numPr>
          <w:ilvl w:val="0"/>
          <w:numId w:val="1025"/>
        </w:numPr>
        <w:pStyle w:val="Compact"/>
      </w:pPr>
      <w:r>
        <w:rPr>
          <w:rStyle w:val="VerbatimChar"/>
        </w:rPr>
        <w:t xml:space="preserve">flow/reports/nangate45/tf_lms_sv/base/4_cts_final.rpt:31</w:t>
      </w:r>
    </w:p>
    <w:p>
      <w:pPr>
        <w:numPr>
          <w:ilvl w:val="0"/>
          <w:numId w:val="1025"/>
        </w:numPr>
        <w:pStyle w:val="Compact"/>
      </w:pPr>
      <w:r>
        <w:rPr>
          <w:rStyle w:val="VerbatimChar"/>
        </w:rPr>
        <w:t xml:space="preserve">flow/reports/nangate45/tf_lms_sv/base/4_cts_final.rpt:62</w:t>
      </w:r>
    </w:p>
    <w:p>
      <w:pPr>
        <w:numPr>
          <w:ilvl w:val="0"/>
          <w:numId w:val="1025"/>
        </w:numPr>
        <w:pStyle w:val="Compact"/>
      </w:pPr>
      <w:r>
        <w:rPr>
          <w:rStyle w:val="VerbatimChar"/>
        </w:rPr>
        <w:t xml:space="preserve">flow/reports/nangate45/tf_lms_sv/base/4_cts_final.rpt:65</w:t>
      </w:r>
    </w:p>
    <w:p>
      <w:pPr>
        <w:numPr>
          <w:ilvl w:val="0"/>
          <w:numId w:val="1025"/>
        </w:numPr>
        <w:pStyle w:val="Compact"/>
      </w:pPr>
      <w:r>
        <w:rPr>
          <w:rStyle w:val="VerbatimChar"/>
        </w:rPr>
        <w:t xml:space="preserve">flow/reports/nangate45/tf_lms_sv/base/4_cts_final.rpt:68</w:t>
      </w:r>
    </w:p>
    <w:p>
      <w:pPr>
        <w:numPr>
          <w:ilvl w:val="0"/>
          <w:numId w:val="1025"/>
        </w:numPr>
        <w:pStyle w:val="Compact"/>
      </w:pPr>
      <w:r>
        <w:rPr>
          <w:rStyle w:val="VerbatimChar"/>
        </w:rPr>
        <w:t xml:space="preserve">flow/reports/nangate45/tf_lms_sv/base/4_cts_final.rpt:105</w:t>
      </w:r>
    </w:p>
    <w:p>
      <w:pPr>
        <w:pStyle w:val="Heading3"/>
      </w:pPr>
      <w:bookmarkStart w:id="63" w:name="kết-quả-4"/>
      <w:r>
        <w:t xml:space="preserve">Kết quả</w:t>
      </w:r>
      <w:bookmarkEnd w:id="63"/>
    </w:p>
    <w:p>
      <w:pPr>
        <w:numPr>
          <w:ilvl w:val="0"/>
          <w:numId w:val="1026"/>
        </w:numPr>
        <w:pStyle w:val="Compact"/>
      </w:pPr>
      <w:r>
        <w:t xml:space="preserve">skew setup</w:t>
      </w:r>
      <w:r>
        <w:t xml:space="preserve"> </w:t>
      </w:r>
      <w:r>
        <w:rPr>
          <w:rStyle w:val="VerbatimChar"/>
        </w:rPr>
        <w:t xml:space="preserve">0.21</w:t>
      </w:r>
    </w:p>
    <w:p>
      <w:pPr>
        <w:numPr>
          <w:ilvl w:val="0"/>
          <w:numId w:val="1026"/>
        </w:numPr>
        <w:pStyle w:val="Compact"/>
      </w:pPr>
      <w:r>
        <w:t xml:space="preserve">có chuỗi</w:t>
      </w:r>
      <w:r>
        <w:t xml:space="preserve"> </w:t>
      </w:r>
      <w:r>
        <w:rPr>
          <w:rStyle w:val="VerbatimChar"/>
        </w:rPr>
        <w:t xml:space="preserve">hold...</w:t>
      </w:r>
      <w:r>
        <w:t xml:space="preserve"> </w:t>
      </w:r>
      <w:r>
        <w:t xml:space="preserve">buffers được chèn</w:t>
      </w:r>
    </w:p>
    <w:p>
      <w:pPr>
        <w:numPr>
          <w:ilvl w:val="0"/>
          <w:numId w:val="1026"/>
        </w:numPr>
        <w:pStyle w:val="Compact"/>
      </w:pPr>
      <w:r>
        <w:t xml:space="preserve">hold slack sang dương</w:t>
      </w:r>
      <w:r>
        <w:t xml:space="preserve"> </w:t>
      </w:r>
      <w:r>
        <w:rPr>
          <w:rStyle w:val="VerbatimChar"/>
        </w:rPr>
        <w:t xml:space="preserve">0.03</w:t>
      </w:r>
    </w:p>
    <w:p>
      <w:pPr>
        <w:pStyle w:val="Heading3"/>
      </w:pPr>
      <w:bookmarkStart w:id="64" w:name="tôi-đã-sửa-lỗi-như-thế-nào-ở-đây"/>
      <w:r>
        <w:t xml:space="preserve">Tôi đã sửa lỗi như thế nào ở đây</w:t>
      </w:r>
      <w:bookmarkEnd w:id="64"/>
    </w:p>
    <w:p>
      <w:pPr>
        <w:pStyle w:val="FirstParagraph"/>
      </w:pPr>
      <w:r>
        <w:t xml:space="preserve">Tôi không trực tiếp chèn buffer tay. Tôi tạo điều kiện cho tool chèn buffer đúng cách bằng:</w:t>
      </w:r>
    </w:p>
    <w:p>
      <w:pPr>
        <w:numPr>
          <w:ilvl w:val="0"/>
          <w:numId w:val="1027"/>
        </w:numPr>
        <w:pStyle w:val="Compact"/>
      </w:pPr>
      <w:r>
        <w:t xml:space="preserve">giữ utilization thấp</w:t>
      </w:r>
    </w:p>
    <w:p>
      <w:pPr>
        <w:numPr>
          <w:ilvl w:val="0"/>
          <w:numId w:val="1027"/>
        </w:numPr>
        <w:pStyle w:val="Compact"/>
      </w:pPr>
      <w:r>
        <w:t xml:space="preserve">tăng buffer budget</w:t>
      </w:r>
    </w:p>
    <w:p>
      <w:pPr>
        <w:numPr>
          <w:ilvl w:val="0"/>
          <w:numId w:val="1027"/>
        </w:numPr>
        <w:pStyle w:val="Compact"/>
      </w:pPr>
      <w:r>
        <w:t xml:space="preserve">ép</w:t>
      </w:r>
      <w:r>
        <w:t xml:space="preserve"> </w:t>
      </w:r>
      <w:r>
        <w:rPr>
          <w:rStyle w:val="VerbatimChar"/>
        </w:rPr>
        <w:t xml:space="preserve">HOLD_SLACK_MARGIN = 0.03</w:t>
      </w:r>
    </w:p>
    <w:p>
      <w:pPr>
        <w:pStyle w:val="Heading3"/>
      </w:pPr>
      <w:bookmarkStart w:id="65" w:name="tại-sao-làm-vậy"/>
      <w:r>
        <w:t xml:space="preserve">Tại sao làm vậy</w:t>
      </w:r>
      <w:bookmarkEnd w:id="65"/>
    </w:p>
    <w:p>
      <w:pPr>
        <w:pStyle w:val="FirstParagraph"/>
      </w:pPr>
      <w:r>
        <w:t xml:space="preserve">Đó là cách</w:t>
      </w:r>
      <w:r>
        <w:t xml:space="preserve"> </w:t>
      </w:r>
      <w:r>
        <w:t xml:space="preserve">“</w:t>
      </w:r>
      <w:r>
        <w:t xml:space="preserve">backend-native</w:t>
      </w:r>
      <w:r>
        <w:t xml:space="preserve">”</w:t>
      </w:r>
      <w:r>
        <w:t xml:space="preserve"> </w:t>
      </w:r>
      <w:r>
        <w:t xml:space="preserve">để xử lý hold, giữ cho thiết kế vẫn có tương quan tốt giữa pre-route và post-route.</w:t>
      </w:r>
    </w:p>
    <w:p>
      <w:pPr>
        <w:pStyle w:val="Heading2"/>
      </w:pPr>
      <w:bookmarkStart w:id="66" w:name="global-route"/>
      <w:r>
        <w:t xml:space="preserve">7.6. Global Route</w:t>
      </w:r>
      <w:bookmarkEnd w:id="66"/>
    </w:p>
    <w:p>
      <w:pPr>
        <w:pStyle w:val="Heading3"/>
      </w:pPr>
      <w:bookmarkStart w:id="67" w:name="mục-đích-5"/>
      <w:r>
        <w:t xml:space="preserve">Mục đích</w:t>
      </w:r>
      <w:bookmarkEnd w:id="67"/>
    </w:p>
    <w:p>
      <w:pPr>
        <w:pStyle w:val="FirstParagraph"/>
      </w:pPr>
      <w:r>
        <w:t xml:space="preserve">Thêm parasitic ước lượng gần thực hơn và sửa timing lần nữa sau khi có RC.</w:t>
      </w:r>
    </w:p>
    <w:p>
      <w:pPr>
        <w:pStyle w:val="Heading3"/>
      </w:pPr>
      <w:bookmarkStart w:id="68" w:name="artifact-tôi-đọc-5"/>
      <w:r>
        <w:t xml:space="preserve">Artifact tôi đọc</w:t>
      </w:r>
      <w:bookmarkEnd w:id="68"/>
    </w:p>
    <w:p>
      <w:pPr>
        <w:numPr>
          <w:ilvl w:val="0"/>
          <w:numId w:val="1028"/>
        </w:numPr>
        <w:pStyle w:val="Compact"/>
      </w:pPr>
      <w:r>
        <w:rPr>
          <w:rStyle w:val="VerbatimChar"/>
        </w:rPr>
        <w:t xml:space="preserve">flow/logs/nangate45/tf_lms_sv/base/5_1_grt.log:204</w:t>
      </w:r>
    </w:p>
    <w:p>
      <w:pPr>
        <w:numPr>
          <w:ilvl w:val="0"/>
          <w:numId w:val="1028"/>
        </w:numPr>
        <w:pStyle w:val="Compact"/>
      </w:pPr>
      <w:r>
        <w:rPr>
          <w:rStyle w:val="VerbatimChar"/>
        </w:rPr>
        <w:t xml:space="preserve">flow/logs/nangate45/tf_lms_sv/base/5_1_grt.log:207</w:t>
      </w:r>
    </w:p>
    <w:p>
      <w:pPr>
        <w:numPr>
          <w:ilvl w:val="0"/>
          <w:numId w:val="1028"/>
        </w:numPr>
        <w:pStyle w:val="Compact"/>
      </w:pPr>
      <w:r>
        <w:rPr>
          <w:rStyle w:val="VerbatimChar"/>
        </w:rPr>
        <w:t xml:space="preserve">flow/reports/nangate45/tf_lms_sv/base/5_global_route.rpt:15</w:t>
      </w:r>
    </w:p>
    <w:p>
      <w:pPr>
        <w:numPr>
          <w:ilvl w:val="0"/>
          <w:numId w:val="1028"/>
        </w:numPr>
        <w:pStyle w:val="Compact"/>
      </w:pPr>
      <w:r>
        <w:rPr>
          <w:rStyle w:val="VerbatimChar"/>
        </w:rPr>
        <w:t xml:space="preserve">flow/reports/nangate45/tf_lms_sv/base/5_global_route.rpt:102</w:t>
      </w:r>
    </w:p>
    <w:p>
      <w:pPr>
        <w:pStyle w:val="Heading3"/>
      </w:pPr>
      <w:bookmarkStart w:id="69" w:name="kết-quả-5"/>
      <w:r>
        <w:t xml:space="preserve">Kết quả</w:t>
      </w:r>
      <w:bookmarkEnd w:id="69"/>
    </w:p>
    <w:p>
      <w:pPr>
        <w:numPr>
          <w:ilvl w:val="0"/>
          <w:numId w:val="1029"/>
        </w:numPr>
        <w:pStyle w:val="Compact"/>
      </w:pPr>
      <w:r>
        <w:rPr>
          <w:rStyle w:val="VerbatimChar"/>
        </w:rPr>
        <w:t xml:space="preserve">repair_timing -hold_margin 0.03</w:t>
      </w:r>
    </w:p>
    <w:p>
      <w:pPr>
        <w:numPr>
          <w:ilvl w:val="0"/>
          <w:numId w:val="1029"/>
        </w:numPr>
        <w:pStyle w:val="Compact"/>
      </w:pPr>
      <w:r>
        <w:rPr>
          <w:rStyle w:val="VerbatimChar"/>
        </w:rPr>
        <w:t xml:space="preserve">No hold violations found.</w:t>
      </w:r>
    </w:p>
    <w:p>
      <w:pPr>
        <w:numPr>
          <w:ilvl w:val="0"/>
          <w:numId w:val="1029"/>
        </w:numPr>
        <w:pStyle w:val="Compact"/>
      </w:pPr>
      <w:r>
        <w:t xml:space="preserve">setup slack</w:t>
      </w:r>
      <w:r>
        <w:t xml:space="preserve"> </w:t>
      </w:r>
      <w:r>
        <w:rPr>
          <w:rStyle w:val="VerbatimChar"/>
        </w:rPr>
        <w:t xml:space="preserve">15.47</w:t>
      </w:r>
    </w:p>
    <w:p>
      <w:pPr>
        <w:numPr>
          <w:ilvl w:val="0"/>
          <w:numId w:val="1029"/>
        </w:numPr>
        <w:pStyle w:val="Compact"/>
      </w:pPr>
      <w:r>
        <w:t xml:space="preserve">hold slack</w:t>
      </w:r>
      <w:r>
        <w:t xml:space="preserve"> </w:t>
      </w:r>
      <w:r>
        <w:rPr>
          <w:rStyle w:val="VerbatimChar"/>
        </w:rPr>
        <w:t xml:space="preserve">0.03</w:t>
      </w:r>
    </w:p>
    <w:p>
      <w:pPr>
        <w:pStyle w:val="Heading3"/>
      </w:pPr>
      <w:bookmarkStart w:id="70" w:name="tôi-kết-luận-gì"/>
      <w:r>
        <w:t xml:space="preserve">Tôi kết luận gì</w:t>
      </w:r>
      <w:bookmarkEnd w:id="70"/>
    </w:p>
    <w:p>
      <w:pPr>
        <w:pStyle w:val="FirstParagraph"/>
      </w:pPr>
      <w:r>
        <w:t xml:space="preserve">Fix hold đã bền hơn, không chỉ đúng trong placement ideal mà còn đúng sau khi có route estimate.</w:t>
      </w:r>
    </w:p>
    <w:p>
      <w:pPr>
        <w:pStyle w:val="Heading2"/>
      </w:pPr>
      <w:bookmarkStart w:id="71" w:name="detailed-route"/>
      <w:r>
        <w:t xml:space="preserve">7.7. Detailed Route</w:t>
      </w:r>
      <w:bookmarkEnd w:id="71"/>
    </w:p>
    <w:p>
      <w:pPr>
        <w:pStyle w:val="Heading3"/>
      </w:pPr>
      <w:bookmarkStart w:id="72" w:name="mục-đích-6"/>
      <w:r>
        <w:t xml:space="preserve">Mục đích</w:t>
      </w:r>
      <w:bookmarkEnd w:id="72"/>
    </w:p>
    <w:p>
      <w:pPr>
        <w:pStyle w:val="FirstParagraph"/>
      </w:pPr>
      <w:r>
        <w:t xml:space="preserve">Đi dây chi tiết để layout có thể chế tạo được về mặt hình học.</w:t>
      </w:r>
    </w:p>
    <w:p>
      <w:pPr>
        <w:pStyle w:val="Heading3"/>
      </w:pPr>
      <w:bookmarkStart w:id="73" w:name="artifact-tôi-đọc-6"/>
      <w:r>
        <w:t xml:space="preserve">Artifact tôi đọc</w:t>
      </w:r>
      <w:bookmarkEnd w:id="73"/>
    </w:p>
    <w:p>
      <w:pPr>
        <w:numPr>
          <w:ilvl w:val="0"/>
          <w:numId w:val="1030"/>
        </w:numPr>
        <w:pStyle w:val="Compact"/>
      </w:pPr>
      <w:r>
        <w:rPr>
          <w:rStyle w:val="VerbatimChar"/>
        </w:rPr>
        <w:t xml:space="preserve">flow/logs/nangate45/tf_lms_sv/base/5_2_route.log:379</w:t>
      </w:r>
    </w:p>
    <w:p>
      <w:pPr>
        <w:numPr>
          <w:ilvl w:val="0"/>
          <w:numId w:val="1030"/>
        </w:numPr>
        <w:pStyle w:val="Compact"/>
      </w:pPr>
      <w:r>
        <w:rPr>
          <w:rStyle w:val="VerbatimChar"/>
        </w:rPr>
        <w:t xml:space="preserve">flow/logs/nangate45/tf_lms_sv/base/5_2_route.log:410</w:t>
      </w:r>
    </w:p>
    <w:p>
      <w:pPr>
        <w:pStyle w:val="Heading3"/>
      </w:pPr>
      <w:bookmarkStart w:id="74" w:name="kết-quả-6"/>
      <w:r>
        <w:t xml:space="preserve">Kết quả</w:t>
      </w:r>
      <w:bookmarkEnd w:id="74"/>
    </w:p>
    <w:p>
      <w:pPr>
        <w:numPr>
          <w:ilvl w:val="0"/>
          <w:numId w:val="1031"/>
        </w:numPr>
        <w:pStyle w:val="Compact"/>
      </w:pPr>
      <w:r>
        <w:rPr>
          <w:rStyle w:val="VerbatimChar"/>
        </w:rPr>
        <w:t xml:space="preserve">Number of violations = 0</w:t>
      </w:r>
    </w:p>
    <w:p>
      <w:pPr>
        <w:numPr>
          <w:ilvl w:val="0"/>
          <w:numId w:val="1031"/>
        </w:numPr>
        <w:pStyle w:val="Compact"/>
      </w:pPr>
      <w:r>
        <w:t xml:space="preserve">route hoàn tất</w:t>
      </w:r>
    </w:p>
    <w:p>
      <w:pPr>
        <w:pStyle w:val="Heading3"/>
      </w:pPr>
      <w:bookmarkStart w:id="75" w:name="tại-sao-bước-này-quan-trọng-1"/>
      <w:r>
        <w:t xml:space="preserve">Tại sao bước này quan trọng</w:t>
      </w:r>
      <w:bookmarkEnd w:id="75"/>
    </w:p>
    <w:p>
      <w:pPr>
        <w:pStyle w:val="FirstParagraph"/>
      </w:pPr>
      <w:r>
        <w:t xml:space="preserve">Đây là bằng chứng rằng design không chỉ timing-clean trên RC ước lượng, mà còn route được thực sự mà không phá các luật hình học nội bộ của router.</w:t>
      </w:r>
    </w:p>
    <w:p>
      <w:pPr>
        <w:pStyle w:val="Heading2"/>
      </w:pPr>
      <w:bookmarkStart w:id="76" w:name="finish"/>
      <w:r>
        <w:t xml:space="preserve">7.8. Finish</w:t>
      </w:r>
      <w:bookmarkEnd w:id="76"/>
    </w:p>
    <w:p>
      <w:pPr>
        <w:pStyle w:val="Heading3"/>
      </w:pPr>
      <w:bookmarkStart w:id="77" w:name="mục-đích-7"/>
      <w:r>
        <w:t xml:space="preserve">Mục đích</w:t>
      </w:r>
      <w:bookmarkEnd w:id="77"/>
    </w:p>
    <w:p>
      <w:pPr>
        <w:pStyle w:val="FirstParagraph"/>
      </w:pPr>
      <w:r>
        <w:t xml:space="preserve">Sinh ra bộ artifact cuối dùng cho signoff và nộp bài.</w:t>
      </w:r>
    </w:p>
    <w:p>
      <w:pPr>
        <w:pStyle w:val="Heading3"/>
      </w:pPr>
      <w:bookmarkStart w:id="78" w:name="artifact-tôi-đọc-7"/>
      <w:r>
        <w:t xml:space="preserve">Artifact tôi đọc</w:t>
      </w:r>
      <w:bookmarkEnd w:id="78"/>
    </w:p>
    <w:p>
      <w:pPr>
        <w:numPr>
          <w:ilvl w:val="0"/>
          <w:numId w:val="1032"/>
        </w:numPr>
        <w:pStyle w:val="Compact"/>
      </w:pPr>
      <w:r>
        <w:rPr>
          <w:rStyle w:val="VerbatimChar"/>
        </w:rPr>
        <w:t xml:space="preserve">flow/reports/nangate45/tf_lms_sv/base/6_finish.rpt:244</w:t>
      </w:r>
    </w:p>
    <w:p>
      <w:pPr>
        <w:numPr>
          <w:ilvl w:val="0"/>
          <w:numId w:val="1032"/>
        </w:numPr>
        <w:pStyle w:val="Compact"/>
      </w:pPr>
      <w:r>
        <w:rPr>
          <w:rStyle w:val="VerbatimChar"/>
        </w:rPr>
        <w:t xml:space="preserve">flow/reports/nangate45/tf_lms_sv/base/6_finish.rpt:249</w:t>
      </w:r>
    </w:p>
    <w:p>
      <w:pPr>
        <w:numPr>
          <w:ilvl w:val="0"/>
          <w:numId w:val="1032"/>
        </w:numPr>
        <w:pStyle w:val="Compact"/>
      </w:pPr>
      <w:r>
        <w:rPr>
          <w:rStyle w:val="VerbatimChar"/>
        </w:rPr>
        <w:t xml:space="preserve">flow/reports/nangate45/tf_lms_sv/base/6_finish.rpt:254</w:t>
      </w:r>
    </w:p>
    <w:p>
      <w:pPr>
        <w:numPr>
          <w:ilvl w:val="0"/>
          <w:numId w:val="1032"/>
        </w:numPr>
        <w:pStyle w:val="Compact"/>
      </w:pPr>
      <w:r>
        <w:rPr>
          <w:rStyle w:val="VerbatimChar"/>
        </w:rPr>
        <w:t xml:space="preserve">flow/reports/nangate45/tf_lms_sv/base/6_finish.rpt:259</w:t>
      </w:r>
    </w:p>
    <w:p>
      <w:pPr>
        <w:numPr>
          <w:ilvl w:val="0"/>
          <w:numId w:val="1032"/>
        </w:numPr>
        <w:pStyle w:val="Compact"/>
      </w:pPr>
      <w:r>
        <w:rPr>
          <w:rStyle w:val="VerbatimChar"/>
        </w:rPr>
        <w:t xml:space="preserve">flow/reports/nangate45/tf_lms_sv/base/6_finish.rpt:264</w:t>
      </w:r>
    </w:p>
    <w:p>
      <w:pPr>
        <w:numPr>
          <w:ilvl w:val="0"/>
          <w:numId w:val="1032"/>
        </w:numPr>
        <w:pStyle w:val="Compact"/>
      </w:pPr>
      <w:r>
        <w:rPr>
          <w:rStyle w:val="VerbatimChar"/>
        </w:rPr>
        <w:t xml:space="preserve">flow/reports/nangate45/tf_lms_sv/base/6_finish.rpt:450</w:t>
      </w:r>
    </w:p>
    <w:p>
      <w:pPr>
        <w:numPr>
          <w:ilvl w:val="0"/>
          <w:numId w:val="1032"/>
        </w:numPr>
        <w:pStyle w:val="Compact"/>
      </w:pPr>
      <w:r>
        <w:rPr>
          <w:rStyle w:val="VerbatimChar"/>
        </w:rPr>
        <w:t xml:space="preserve">flow/logs/nangate45/tf_lms_sv/base/6_report.log:22</w:t>
      </w:r>
    </w:p>
    <w:p>
      <w:pPr>
        <w:numPr>
          <w:ilvl w:val="0"/>
          <w:numId w:val="1032"/>
        </w:numPr>
        <w:pStyle w:val="Compact"/>
      </w:pPr>
      <w:r>
        <w:rPr>
          <w:rStyle w:val="VerbatimChar"/>
        </w:rPr>
        <w:t xml:space="preserve">flow/logs/nangate45/tf_lms_sv/base/6_report.log:34</w:t>
      </w:r>
    </w:p>
    <w:p>
      <w:pPr>
        <w:pStyle w:val="Heading3"/>
      </w:pPr>
      <w:bookmarkStart w:id="79" w:name="kết-quả-7"/>
      <w:r>
        <w:t xml:space="preserve">Kết quả</w:t>
      </w:r>
      <w:bookmarkEnd w:id="79"/>
    </w:p>
    <w:p>
      <w:pPr>
        <w:numPr>
          <w:ilvl w:val="0"/>
          <w:numId w:val="1033"/>
        </w:numPr>
        <w:pStyle w:val="Compact"/>
      </w:pPr>
      <w:r>
        <w:rPr>
          <w:rStyle w:val="VerbatimChar"/>
        </w:rPr>
        <w:t xml:space="preserve">0</w:t>
      </w:r>
      <w:r>
        <w:t xml:space="preserve"> </w:t>
      </w:r>
      <w:r>
        <w:t xml:space="preserve">vi phạm slew/fanout/cap</w:t>
      </w:r>
    </w:p>
    <w:p>
      <w:pPr>
        <w:numPr>
          <w:ilvl w:val="0"/>
          <w:numId w:val="1033"/>
        </w:numPr>
        <w:pStyle w:val="Compact"/>
      </w:pPr>
      <w:r>
        <w:rPr>
          <w:rStyle w:val="VerbatimChar"/>
        </w:rPr>
        <w:t xml:space="preserve">0</w:t>
      </w:r>
      <w:r>
        <w:t xml:space="preserve"> </w:t>
      </w:r>
      <w:r>
        <w:t xml:space="preserve">vi phạm setup</w:t>
      </w:r>
    </w:p>
    <w:p>
      <w:pPr>
        <w:numPr>
          <w:ilvl w:val="0"/>
          <w:numId w:val="1033"/>
        </w:numPr>
        <w:pStyle w:val="Compact"/>
      </w:pPr>
      <w:r>
        <w:rPr>
          <w:rStyle w:val="VerbatimChar"/>
        </w:rPr>
        <w:t xml:space="preserve">0</w:t>
      </w:r>
      <w:r>
        <w:t xml:space="preserve"> </w:t>
      </w:r>
      <w:r>
        <w:t xml:space="preserve">vi phạm hold</w:t>
      </w:r>
    </w:p>
    <w:p>
      <w:pPr>
        <w:numPr>
          <w:ilvl w:val="0"/>
          <w:numId w:val="1033"/>
        </w:numPr>
        <w:pStyle w:val="Compact"/>
      </w:pPr>
      <w:r>
        <w:t xml:space="preserve">total power</w:t>
      </w:r>
      <w:r>
        <w:t xml:space="preserve"> </w:t>
      </w:r>
      <w:r>
        <w:rPr>
          <w:rStyle w:val="VerbatimChar"/>
        </w:rPr>
        <w:t xml:space="preserve">5.63e-03 W</w:t>
      </w:r>
    </w:p>
    <w:p>
      <w:pPr>
        <w:numPr>
          <w:ilvl w:val="0"/>
          <w:numId w:val="1033"/>
        </w:numPr>
        <w:pStyle w:val="Compact"/>
      </w:pPr>
      <w:r>
        <w:rPr>
          <w:rStyle w:val="VerbatimChar"/>
        </w:rPr>
        <w:t xml:space="preserve">VDD</w:t>
      </w:r>
      <w:r>
        <w:t xml:space="preserve"> </w:t>
      </w:r>
      <w:r>
        <w:t xml:space="preserve">và</w:t>
      </w:r>
      <w:r>
        <w:t xml:space="preserve"> </w:t>
      </w:r>
      <w:r>
        <w:rPr>
          <w:rStyle w:val="VerbatimChar"/>
        </w:rPr>
        <w:t xml:space="preserve">VSS</w:t>
      </w:r>
      <w:r>
        <w:t xml:space="preserve"> </w:t>
      </w:r>
      <w:r>
        <w:t xml:space="preserve">đều connected</w:t>
      </w:r>
    </w:p>
    <w:p>
      <w:pPr>
        <w:pStyle w:val="Heading3"/>
      </w:pPr>
      <w:bookmarkStart w:id="80" w:name="artifact-cuối-cùng"/>
      <w:r>
        <w:t xml:space="preserve">Artifact cuối cùng</w:t>
      </w:r>
      <w:bookmarkEnd w:id="80"/>
    </w:p>
    <w:p>
      <w:pPr>
        <w:pStyle w:val="FirstParagraph"/>
      </w:pPr>
      <w:r>
        <w:t xml:space="preserve">Nằm trong</w:t>
      </w:r>
      <w:r>
        <w:t xml:space="preserve"> </w:t>
      </w:r>
      <w:r>
        <w:rPr>
          <w:rStyle w:val="VerbatimChar"/>
        </w:rPr>
        <w:t xml:space="preserve">flow/results/nangate45/tf_lms_sv/base/</w:t>
      </w:r>
      <w:r>
        <w:t xml:space="preserve">:</w:t>
      </w:r>
    </w:p>
    <w:p>
      <w:pPr>
        <w:numPr>
          <w:ilvl w:val="0"/>
          <w:numId w:val="1034"/>
        </w:numPr>
        <w:pStyle w:val="Compact"/>
      </w:pPr>
      <w:r>
        <w:rPr>
          <w:rStyle w:val="VerbatimChar"/>
        </w:rPr>
        <w:t xml:space="preserve">6_final.def</w:t>
      </w:r>
    </w:p>
    <w:p>
      <w:pPr>
        <w:numPr>
          <w:ilvl w:val="0"/>
          <w:numId w:val="1034"/>
        </w:numPr>
        <w:pStyle w:val="Compact"/>
      </w:pPr>
      <w:r>
        <w:rPr>
          <w:rStyle w:val="VerbatimChar"/>
        </w:rPr>
        <w:t xml:space="preserve">6_final.gds</w:t>
      </w:r>
    </w:p>
    <w:p>
      <w:pPr>
        <w:numPr>
          <w:ilvl w:val="0"/>
          <w:numId w:val="1034"/>
        </w:numPr>
        <w:pStyle w:val="Compact"/>
      </w:pPr>
      <w:r>
        <w:rPr>
          <w:rStyle w:val="VerbatimChar"/>
        </w:rPr>
        <w:t xml:space="preserve">6_final.v</w:t>
      </w:r>
    </w:p>
    <w:p>
      <w:pPr>
        <w:numPr>
          <w:ilvl w:val="0"/>
          <w:numId w:val="1034"/>
        </w:numPr>
        <w:pStyle w:val="Compact"/>
      </w:pPr>
      <w:r>
        <w:rPr>
          <w:rStyle w:val="VerbatimChar"/>
        </w:rPr>
        <w:t xml:space="preserve">6_final.spef</w:t>
      </w:r>
    </w:p>
    <w:p>
      <w:pPr>
        <w:numPr>
          <w:ilvl w:val="0"/>
          <w:numId w:val="1034"/>
        </w:numPr>
        <w:pStyle w:val="Compact"/>
      </w:pPr>
      <w:r>
        <w:rPr>
          <w:rStyle w:val="VerbatimChar"/>
        </w:rPr>
        <w:t xml:space="preserve">6_final.cdl</w:t>
      </w:r>
    </w:p>
    <w:p>
      <w:pPr>
        <w:numPr>
          <w:ilvl w:val="0"/>
          <w:numId w:val="1034"/>
        </w:numPr>
        <w:pStyle w:val="Compact"/>
      </w:pPr>
      <w:r>
        <w:rPr>
          <w:rStyle w:val="VerbatimChar"/>
        </w:rPr>
        <w:t xml:space="preserve">6_lvs.lvsdb</w:t>
      </w:r>
    </w:p>
    <w:p>
      <w:pPr>
        <w:pStyle w:val="Heading2"/>
      </w:pPr>
      <w:bookmarkStart w:id="81" w:name="lvs"/>
      <w:r>
        <w:t xml:space="preserve">7.9. LVS</w:t>
      </w:r>
      <w:bookmarkEnd w:id="81"/>
    </w:p>
    <w:p>
      <w:pPr>
        <w:pStyle w:val="Heading3"/>
      </w:pPr>
      <w:bookmarkStart w:id="82" w:name="vấn-đề-gặp-phải"/>
      <w:r>
        <w:t xml:space="preserve">Vấn đề gặp phải</w:t>
      </w:r>
      <w:bookmarkEnd w:id="82"/>
    </w:p>
    <w:p>
      <w:pPr>
        <w:pStyle w:val="FirstParagraph"/>
      </w:pPr>
      <w:r>
        <w:t xml:space="preserve">Repo ban đầu không có sẵn deck LVS dùng được ngay cho</w:t>
      </w:r>
      <w:r>
        <w:t xml:space="preserve"> </w:t>
      </w:r>
      <w:r>
        <w:rPr>
          <w:rStyle w:val="VerbatimChar"/>
        </w:rPr>
        <w:t xml:space="preserve">nangate45</w:t>
      </w:r>
      <w:r>
        <w:t xml:space="preserve">. Ngoài ra, deck lấy từ nguồn FreePDK45 cần sửa để:</w:t>
      </w:r>
    </w:p>
    <w:p>
      <w:pPr>
        <w:numPr>
          <w:ilvl w:val="0"/>
          <w:numId w:val="1035"/>
        </w:numPr>
        <w:pStyle w:val="Compact"/>
      </w:pPr>
      <w:r>
        <w:t xml:space="preserve">hiểu biến</w:t>
      </w:r>
      <w:r>
        <w:t xml:space="preserve"> </w:t>
      </w:r>
      <w:r>
        <w:rPr>
          <w:rStyle w:val="VerbatimChar"/>
        </w:rPr>
        <w:t xml:space="preserve">in_gds</w:t>
      </w:r>
      <w:r>
        <w:t xml:space="preserve">,</w:t>
      </w:r>
      <w:r>
        <w:t xml:space="preserve"> </w:t>
      </w:r>
      <w:r>
        <w:rPr>
          <w:rStyle w:val="VerbatimChar"/>
        </w:rPr>
        <w:t xml:space="preserve">cdl_file</w:t>
      </w:r>
      <w:r>
        <w:t xml:space="preserve">,</w:t>
      </w:r>
      <w:r>
        <w:t xml:space="preserve"> </w:t>
      </w:r>
      <w:r>
        <w:rPr>
          <w:rStyle w:val="VerbatimChar"/>
        </w:rPr>
        <w:t xml:space="preserve">report_file</w:t>
      </w:r>
      <w:r>
        <w:t xml:space="preserve"> </w:t>
      </w:r>
      <w:r>
        <w:t xml:space="preserve">của ORFS</w:t>
      </w:r>
    </w:p>
    <w:p>
      <w:pPr>
        <w:numPr>
          <w:ilvl w:val="0"/>
          <w:numId w:val="1035"/>
        </w:numPr>
        <w:pStyle w:val="Compact"/>
      </w:pPr>
      <w:r>
        <w:t xml:space="preserve">map well/global đúng về</w:t>
      </w:r>
      <w:r>
        <w:t xml:space="preserve"> </w:t>
      </w:r>
      <w:r>
        <w:rPr>
          <w:rStyle w:val="VerbatimChar"/>
        </w:rPr>
        <w:t xml:space="preserve">VDD/VSS</w:t>
      </w:r>
    </w:p>
    <w:p>
      <w:pPr>
        <w:numPr>
          <w:ilvl w:val="0"/>
          <w:numId w:val="1035"/>
        </w:numPr>
        <w:pStyle w:val="Compact"/>
      </w:pPr>
      <w:r>
        <w:t xml:space="preserve">xử lý</w:t>
      </w:r>
      <w:r>
        <w:t xml:space="preserve"> </w:t>
      </w:r>
      <w:r>
        <w:rPr>
          <w:rStyle w:val="VerbatimChar"/>
        </w:rPr>
        <w:t xml:space="preserve">TAPCELL_X1</w:t>
      </w:r>
    </w:p>
    <w:p>
      <w:pPr>
        <w:numPr>
          <w:ilvl w:val="0"/>
          <w:numId w:val="1035"/>
        </w:numPr>
        <w:pStyle w:val="Compact"/>
      </w:pPr>
      <w:r>
        <w:t xml:space="preserve">xuất đúng</w:t>
      </w:r>
      <w:r>
        <w:t xml:space="preserve"> </w:t>
      </w:r>
      <w:r>
        <w:rPr>
          <w:rStyle w:val="VerbatimChar"/>
        </w:rPr>
        <w:t xml:space="preserve">lvsdb</w:t>
      </w:r>
    </w:p>
    <w:p>
      <w:pPr>
        <w:pStyle w:val="Heading3"/>
      </w:pPr>
      <w:bookmarkStart w:id="83" w:name="tôi-sửa-như-thế-nào"/>
      <w:r>
        <w:t xml:space="preserve">Tôi sửa như thế nào</w:t>
      </w:r>
      <w:bookmarkEnd w:id="83"/>
    </w:p>
    <w:p>
      <w:pPr>
        <w:pStyle w:val="FirstParagraph"/>
      </w:pPr>
      <w:r>
        <w:t xml:space="preserve">Tôi vá deck và lưu lại bản dùng được ở:</w:t>
      </w:r>
    </w:p>
    <w:p>
      <w:pPr>
        <w:numPr>
          <w:ilvl w:val="0"/>
          <w:numId w:val="1036"/>
        </w:numPr>
        <w:pStyle w:val="Compact"/>
      </w:pPr>
      <w:r>
        <w:rPr>
          <w:rStyle w:val="VerbatimChar"/>
        </w:rPr>
        <w:t xml:space="preserve">handoff/tf_lms_sv/scripts/openroad/klayout/FreePDK45_orfs_lvs.lylvs</w:t>
      </w:r>
    </w:p>
    <w:p>
      <w:pPr>
        <w:pStyle w:val="Heading3"/>
      </w:pPr>
      <w:bookmarkStart w:id="84" w:name="artifact-tôi-đọc-8"/>
      <w:r>
        <w:t xml:space="preserve">Artifact tôi đọc</w:t>
      </w:r>
      <w:bookmarkEnd w:id="84"/>
    </w:p>
    <w:p>
      <w:pPr>
        <w:numPr>
          <w:ilvl w:val="0"/>
          <w:numId w:val="1037"/>
        </w:numPr>
        <w:pStyle w:val="Compact"/>
      </w:pPr>
      <w:r>
        <w:rPr>
          <w:rStyle w:val="VerbatimChar"/>
        </w:rPr>
        <w:t xml:space="preserve">flow/logs/nangate45/tf_lms_sv/base/6_lvs.log:344</w:t>
      </w:r>
    </w:p>
    <w:p>
      <w:pPr>
        <w:numPr>
          <w:ilvl w:val="0"/>
          <w:numId w:val="1037"/>
        </w:numPr>
        <w:pStyle w:val="Compact"/>
      </w:pPr>
      <w:r>
        <w:rPr>
          <w:rStyle w:val="VerbatimChar"/>
        </w:rPr>
        <w:t xml:space="preserve">flow/logs/nangate45/tf_lms_sv/base/6_lvs.log:346</w:t>
      </w:r>
    </w:p>
    <w:p>
      <w:pPr>
        <w:pStyle w:val="Heading3"/>
      </w:pPr>
      <w:bookmarkStart w:id="85" w:name="kết-quả-8"/>
      <w:r>
        <w:t xml:space="preserve">Kết quả</w:t>
      </w:r>
      <w:bookmarkEnd w:id="85"/>
    </w:p>
    <w:p>
      <w:pPr>
        <w:numPr>
          <w:ilvl w:val="0"/>
          <w:numId w:val="1038"/>
        </w:numPr>
        <w:pStyle w:val="Compact"/>
      </w:pPr>
      <w:r>
        <w:t xml:space="preserve">LVS database được ghi ra</w:t>
      </w:r>
    </w:p>
    <w:p>
      <w:pPr>
        <w:numPr>
          <w:ilvl w:val="0"/>
          <w:numId w:val="1038"/>
        </w:numPr>
        <w:pStyle w:val="Compact"/>
      </w:pPr>
      <w:r>
        <w:rPr>
          <w:rStyle w:val="VerbatimChar"/>
        </w:rPr>
        <w:t xml:space="preserve">Netlists match</w:t>
      </w:r>
    </w:p>
    <w:p>
      <w:pPr>
        <w:pStyle w:val="Heading3"/>
      </w:pPr>
      <w:bookmarkStart w:id="86" w:name="tại-sao-bước-này-quan-trọng-2"/>
      <w:r>
        <w:t xml:space="preserve">Tại sao bước này quan trọng</w:t>
      </w:r>
      <w:bookmarkEnd w:id="86"/>
    </w:p>
    <w:p>
      <w:pPr>
        <w:pStyle w:val="FirstParagraph"/>
      </w:pPr>
      <w:r>
        <w:t xml:space="preserve">Timing sạch chưa đủ. Nếu layout trích xuất không khớp netlist, thì mạch vật lý vẫn sai.</w:t>
      </w:r>
    </w:p>
    <w:p>
      <w:pPr>
        <w:pStyle w:val="Heading2"/>
      </w:pPr>
      <w:bookmarkStart w:id="87" w:name="drc"/>
      <w:r>
        <w:t xml:space="preserve">7.10. DRC</w:t>
      </w:r>
      <w:bookmarkEnd w:id="87"/>
    </w:p>
    <w:p>
      <w:pPr>
        <w:pStyle w:val="Heading3"/>
      </w:pPr>
      <w:bookmarkStart w:id="88" w:name="vấn-đề-gặp-phải-1"/>
      <w:r>
        <w:t xml:space="preserve">Vấn đề gặp phải</w:t>
      </w:r>
      <w:bookmarkEnd w:id="88"/>
    </w:p>
    <w:p>
      <w:pPr>
        <w:pStyle w:val="FirstParagraph"/>
      </w:pPr>
      <w:r>
        <w:t xml:space="preserve">Deck DRC đầy đủ FreePDK45 chạy rất nặng ở top-level này, và phần antenna của deck local gây lỗi DSL khi tắt FEOL.</w:t>
      </w:r>
    </w:p>
    <w:p>
      <w:pPr>
        <w:pStyle w:val="Heading3"/>
      </w:pPr>
      <w:bookmarkStart w:id="89" w:name="tôi-xử-lý-như-thế-nào"/>
      <w:r>
        <w:t xml:space="preserve">Tôi xử lý như thế nào</w:t>
      </w:r>
      <w:bookmarkEnd w:id="89"/>
    </w:p>
    <w:p>
      <w:pPr>
        <w:pStyle w:val="FirstParagraph"/>
      </w:pPr>
      <w:r>
        <w:t xml:space="preserve">Tôi tạo một deck top-level thực dụng:</w:t>
      </w:r>
    </w:p>
    <w:p>
      <w:pPr>
        <w:numPr>
          <w:ilvl w:val="0"/>
          <w:numId w:val="1039"/>
        </w:numPr>
        <w:pStyle w:val="Compact"/>
      </w:pPr>
      <w:r>
        <w:t xml:space="preserve">tắt</w:t>
      </w:r>
      <w:r>
        <w:t xml:space="preserve"> </w:t>
      </w:r>
      <w:r>
        <w:rPr>
          <w:rStyle w:val="VerbatimChar"/>
        </w:rPr>
        <w:t xml:space="preserve">FEOL</w:t>
      </w:r>
    </w:p>
    <w:p>
      <w:pPr>
        <w:numPr>
          <w:ilvl w:val="0"/>
          <w:numId w:val="1039"/>
        </w:numPr>
        <w:pStyle w:val="Compact"/>
      </w:pPr>
      <w:r>
        <w:t xml:space="preserve">tắt</w:t>
      </w:r>
      <w:r>
        <w:t xml:space="preserve"> </w:t>
      </w:r>
      <w:r>
        <w:rPr>
          <w:rStyle w:val="VerbatimChar"/>
        </w:rPr>
        <w:t xml:space="preserve">ANTENNA</w:t>
      </w:r>
    </w:p>
    <w:p>
      <w:pPr>
        <w:numPr>
          <w:ilvl w:val="0"/>
          <w:numId w:val="1039"/>
        </w:numPr>
        <w:pStyle w:val="Compact"/>
      </w:pPr>
      <w:r>
        <w:t xml:space="preserve">giữ</w:t>
      </w:r>
      <w:r>
        <w:t xml:space="preserve"> </w:t>
      </w:r>
      <w:r>
        <w:rPr>
          <w:rStyle w:val="VerbatimChar"/>
        </w:rPr>
        <w:t xml:space="preserve">BEOL + off-grid</w:t>
      </w:r>
    </w:p>
    <w:p>
      <w:pPr>
        <w:pStyle w:val="FirstParagraph"/>
      </w:pPr>
      <w:r>
        <w:t xml:space="preserve">Deck này đã được lưu tại:</w:t>
      </w:r>
    </w:p>
    <w:p>
      <w:pPr>
        <w:numPr>
          <w:ilvl w:val="0"/>
          <w:numId w:val="1040"/>
        </w:numPr>
        <w:pStyle w:val="Compact"/>
      </w:pPr>
      <w:r>
        <w:rPr>
          <w:rStyle w:val="VerbatimChar"/>
        </w:rPr>
        <w:t xml:space="preserve">handoff/tf_lms_sv/scripts/openroad/klayout/FreePDK45_beol_noant.lydrc</w:t>
      </w:r>
    </w:p>
    <w:p>
      <w:pPr>
        <w:pStyle w:val="Heading3"/>
      </w:pPr>
      <w:bookmarkStart w:id="90" w:name="artifact-tôi-đọc-9"/>
      <w:r>
        <w:t xml:space="preserve">Artifact tôi đọc</w:t>
      </w:r>
      <w:bookmarkEnd w:id="90"/>
    </w:p>
    <w:p>
      <w:pPr>
        <w:numPr>
          <w:ilvl w:val="0"/>
          <w:numId w:val="1041"/>
        </w:numPr>
        <w:pStyle w:val="Compact"/>
      </w:pPr>
      <w:r>
        <w:rPr>
          <w:rStyle w:val="VerbatimChar"/>
        </w:rPr>
        <w:t xml:space="preserve">flow/reports/nangate45/tf_lms_sv/base/6_drc_count.rpt:1</w:t>
      </w:r>
    </w:p>
    <w:p>
      <w:pPr>
        <w:numPr>
          <w:ilvl w:val="0"/>
          <w:numId w:val="1041"/>
        </w:numPr>
        <w:pStyle w:val="Compact"/>
      </w:pPr>
      <w:r>
        <w:rPr>
          <w:rStyle w:val="VerbatimChar"/>
        </w:rPr>
        <w:t xml:space="preserve">flow/reports/nangate45/tf_lms_sv/base/6_drc.lyrdb:3</w:t>
      </w:r>
    </w:p>
    <w:p>
      <w:pPr>
        <w:numPr>
          <w:ilvl w:val="0"/>
          <w:numId w:val="1041"/>
        </w:numPr>
        <w:pStyle w:val="Compact"/>
      </w:pPr>
      <w:r>
        <w:rPr>
          <w:rStyle w:val="VerbatimChar"/>
        </w:rPr>
        <w:t xml:space="preserve">flow/reports/nangate45/tf_lms_sv/base/6_drc.lyrdb:5</w:t>
      </w:r>
    </w:p>
    <w:p>
      <w:pPr>
        <w:numPr>
          <w:ilvl w:val="0"/>
          <w:numId w:val="1041"/>
        </w:numPr>
        <w:pStyle w:val="Compact"/>
      </w:pPr>
      <w:r>
        <w:rPr>
          <w:rStyle w:val="VerbatimChar"/>
        </w:rPr>
        <w:t xml:space="preserve">flow/reports/nangate45/tf_lms_sv/base/6_drc.lyrdb:6</w:t>
      </w:r>
    </w:p>
    <w:p>
      <w:pPr>
        <w:pStyle w:val="Heading3"/>
      </w:pPr>
      <w:bookmarkStart w:id="91" w:name="kết-quả-9"/>
      <w:r>
        <w:t xml:space="preserve">Kết quả</w:t>
      </w:r>
      <w:bookmarkEnd w:id="91"/>
    </w:p>
    <w:p>
      <w:pPr>
        <w:numPr>
          <w:ilvl w:val="0"/>
          <w:numId w:val="1042"/>
        </w:numPr>
        <w:pStyle w:val="Compact"/>
      </w:pPr>
      <w:r>
        <w:t xml:space="preserve">DRC count</w:t>
      </w:r>
      <w:r>
        <w:t xml:space="preserve"> </w:t>
      </w:r>
      <w:r>
        <w:rPr>
          <w:rStyle w:val="VerbatimChar"/>
        </w:rPr>
        <w:t xml:space="preserve">0</w:t>
      </w:r>
    </w:p>
    <w:p>
      <w:pPr>
        <w:numPr>
          <w:ilvl w:val="0"/>
          <w:numId w:val="1042"/>
        </w:numPr>
        <w:pStyle w:val="Compact"/>
      </w:pPr>
      <w:r>
        <w:t xml:space="preserve">report DB sinh ra đúng cho top cell</w:t>
      </w:r>
      <w:r>
        <w:t xml:space="preserve"> </w:t>
      </w:r>
      <w:r>
        <w:rPr>
          <w:rStyle w:val="VerbatimChar"/>
        </w:rPr>
        <w:t xml:space="preserve">tf_lms_sv</w:t>
      </w:r>
    </w:p>
    <w:p>
      <w:pPr>
        <w:pStyle w:val="Heading3"/>
      </w:pPr>
      <w:bookmarkStart w:id="92" w:name="tại-sao-tôi-làm-vậy"/>
      <w:r>
        <w:t xml:space="preserve">Tại sao tôi làm vậy</w:t>
      </w:r>
      <w:bookmarkEnd w:id="92"/>
    </w:p>
    <w:p>
      <w:pPr>
        <w:pStyle w:val="FirstParagraph"/>
      </w:pPr>
      <w:r>
        <w:t xml:space="preserve">Đối với thiết kế standard-cell, phần FEOL trong cell là trách nhiệm thư viện. Phần tôi cần xác nhận ở cấp block là backend integration: kim loại, via, off-grid, kết nối top-level sau route.</w:t>
      </w:r>
    </w:p>
    <w:p>
      <w:pPr>
        <w:pStyle w:val="Heading2"/>
      </w:pPr>
      <w:bookmarkStart w:id="93" w:name="tái-cấu-trúc-artifact-để-nộp"/>
      <w:r>
        <w:t xml:space="preserve">8. Tái cấu trúc artifact để nộp</w:t>
      </w:r>
      <w:bookmarkEnd w:id="93"/>
    </w:p>
    <w:p>
      <w:pPr>
        <w:pStyle w:val="FirstParagraph"/>
      </w:pPr>
      <w:r>
        <w:t xml:space="preserve">Tôi gom file lại dưới</w:t>
      </w:r>
      <w:r>
        <w:t xml:space="preserve"> </w:t>
      </w:r>
      <w:r>
        <w:rPr>
          <w:rStyle w:val="VerbatimChar"/>
        </w:rPr>
        <w:t xml:space="preserve">handoff/tf_lms_sv/</w:t>
      </w:r>
      <w:r>
        <w:t xml:space="preserve"> </w:t>
      </w:r>
      <w:r>
        <w:t xml:space="preserve">theo nhóm:</w:t>
      </w:r>
    </w:p>
    <w:p>
      <w:pPr>
        <w:numPr>
          <w:ilvl w:val="0"/>
          <w:numId w:val="1043"/>
        </w:numPr>
        <w:pStyle w:val="Compact"/>
      </w:pPr>
      <w:r>
        <w:rPr>
          <w:rStyle w:val="VerbatimChar"/>
        </w:rPr>
        <w:t xml:space="preserve">rtl/</w:t>
      </w:r>
    </w:p>
    <w:p>
      <w:pPr>
        <w:numPr>
          <w:ilvl w:val="0"/>
          <w:numId w:val="1043"/>
        </w:numPr>
        <w:pStyle w:val="Compact"/>
      </w:pPr>
      <w:r>
        <w:rPr>
          <w:rStyle w:val="VerbatimChar"/>
        </w:rPr>
        <w:t xml:space="preserve">testbench/</w:t>
      </w:r>
    </w:p>
    <w:p>
      <w:pPr>
        <w:numPr>
          <w:ilvl w:val="0"/>
          <w:numId w:val="1043"/>
        </w:numPr>
        <w:pStyle w:val="Compact"/>
      </w:pPr>
      <w:r>
        <w:rPr>
          <w:rStyle w:val="VerbatimChar"/>
        </w:rPr>
        <w:t xml:space="preserve">scripts/</w:t>
      </w:r>
    </w:p>
    <w:p>
      <w:pPr>
        <w:numPr>
          <w:ilvl w:val="0"/>
          <w:numId w:val="1043"/>
        </w:numPr>
        <w:pStyle w:val="Compact"/>
      </w:pPr>
      <w:r>
        <w:rPr>
          <w:rStyle w:val="VerbatimChar"/>
        </w:rPr>
        <w:t xml:space="preserve">artifacts/openroad/</w:t>
      </w:r>
    </w:p>
    <w:p>
      <w:pPr>
        <w:numPr>
          <w:ilvl w:val="0"/>
          <w:numId w:val="1043"/>
        </w:numPr>
        <w:pStyle w:val="Compact"/>
      </w:pPr>
      <w:r>
        <w:rPr>
          <w:rStyle w:val="VerbatimChar"/>
        </w:rPr>
        <w:t xml:space="preserve">artifacts/simulation/</w:t>
      </w:r>
    </w:p>
    <w:p>
      <w:pPr>
        <w:numPr>
          <w:ilvl w:val="0"/>
          <w:numId w:val="1043"/>
        </w:numPr>
        <w:pStyle w:val="Compact"/>
      </w:pPr>
      <w:r>
        <w:rPr>
          <w:rStyle w:val="VerbatimChar"/>
        </w:rPr>
        <w:t xml:space="preserve">images/</w:t>
      </w:r>
    </w:p>
    <w:p>
      <w:pPr>
        <w:pStyle w:val="FirstParagraph"/>
      </w:pPr>
      <w:r>
        <w:t xml:space="preserve">Sau đó tôi loại khỏi bộ handoff:</w:t>
      </w:r>
    </w:p>
    <w:p>
      <w:pPr>
        <w:numPr>
          <w:ilvl w:val="0"/>
          <w:numId w:val="1044"/>
        </w:numPr>
        <w:pStyle w:val="Compact"/>
      </w:pPr>
      <w:r>
        <w:t xml:space="preserve">phần DC</w:t>
      </w:r>
    </w:p>
    <w:p>
      <w:pPr>
        <w:numPr>
          <w:ilvl w:val="0"/>
          <w:numId w:val="1044"/>
        </w:numPr>
        <w:pStyle w:val="Compact"/>
      </w:pPr>
      <w:r>
        <w:t xml:space="preserve">phần ICC sanity</w:t>
      </w:r>
    </w:p>
    <w:p>
      <w:pPr>
        <w:numPr>
          <w:ilvl w:val="0"/>
          <w:numId w:val="1044"/>
        </w:numPr>
        <w:pStyle w:val="Compact"/>
      </w:pPr>
      <w:r>
        <w:t xml:space="preserve">script Synopsys DC</w:t>
      </w:r>
    </w:p>
    <w:p>
      <w:pPr>
        <w:numPr>
          <w:ilvl w:val="0"/>
          <w:numId w:val="1044"/>
        </w:numPr>
        <w:pStyle w:val="Compact"/>
      </w:pPr>
      <w:r>
        <w:t xml:space="preserve">snapshot place lỗi</w:t>
      </w:r>
      <w:r>
        <w:t xml:space="preserve"> </w:t>
      </w:r>
      <w:r>
        <w:rPr>
          <w:rStyle w:val="VerbatimChar"/>
        </w:rPr>
        <w:t xml:space="preserve">3_3_place_gp-failed.odb</w:t>
      </w:r>
    </w:p>
    <w:p>
      <w:pPr>
        <w:pStyle w:val="FirstParagraph"/>
      </w:pPr>
      <w:r>
        <w:t xml:space="preserve">Lý do là bộ giao nộp cần tập trung vào flow bạn đang dùng thật là OpenROAD, tránh để artifact legacy làm rối người đọc.</w:t>
      </w:r>
    </w:p>
    <w:p>
      <w:pPr>
        <w:pStyle w:val="Heading2"/>
      </w:pPr>
      <w:bookmarkStart w:id="94" w:name="kết-luận"/>
      <w:r>
        <w:t xml:space="preserve">9. Kết luận</w:t>
      </w:r>
      <w:bookmarkEnd w:id="94"/>
    </w:p>
    <w:p>
      <w:pPr>
        <w:pStyle w:val="FirstParagraph"/>
      </w:pPr>
      <w:r>
        <w:t xml:space="preserve">Từ</w:t>
      </w:r>
      <w:r>
        <w:t xml:space="preserve"> </w:t>
      </w:r>
      <w:r>
        <w:rPr>
          <w:rStyle w:val="VerbatimChar"/>
        </w:rPr>
        <w:t xml:space="preserve">synthesis</w:t>
      </w:r>
      <w:r>
        <w:t xml:space="preserve"> </w:t>
      </w:r>
      <w:r>
        <w:t xml:space="preserve">đến</w:t>
      </w:r>
      <w:r>
        <w:t xml:space="preserve"> </w:t>
      </w:r>
      <w:r>
        <w:rPr>
          <w:rStyle w:val="VerbatimChar"/>
        </w:rPr>
        <w:t xml:space="preserve">finish/signoff</w:t>
      </w:r>
      <w:r>
        <w:t xml:space="preserve">, flow OpenROAD cho</w:t>
      </w:r>
      <w:r>
        <w:t xml:space="preserve"> </w:t>
      </w:r>
      <w:r>
        <w:rPr>
          <w:rStyle w:val="VerbatimChar"/>
        </w:rPr>
        <w:t xml:space="preserve">tf_lms_sv</w:t>
      </w:r>
      <w:r>
        <w:t xml:space="preserve"> </w:t>
      </w:r>
      <w:r>
        <w:t xml:space="preserve">hiện tại là nhất quán:</w:t>
      </w:r>
    </w:p>
    <w:p>
      <w:pPr>
        <w:numPr>
          <w:ilvl w:val="0"/>
          <w:numId w:val="1045"/>
        </w:numPr>
        <w:pStyle w:val="Compact"/>
      </w:pPr>
      <w:r>
        <w:t xml:space="preserve">netlist synth hợp lệ</w:t>
      </w:r>
    </w:p>
    <w:p>
      <w:pPr>
        <w:numPr>
          <w:ilvl w:val="0"/>
          <w:numId w:val="1045"/>
        </w:numPr>
        <w:pStyle w:val="Compact"/>
      </w:pPr>
      <w:r>
        <w:t xml:space="preserve">floorplan và placement hợp lý</w:t>
      </w:r>
    </w:p>
    <w:p>
      <w:pPr>
        <w:numPr>
          <w:ilvl w:val="0"/>
          <w:numId w:val="1045"/>
        </w:numPr>
        <w:pStyle w:val="Compact"/>
      </w:pPr>
      <w:r>
        <w:t xml:space="preserve">hold ban đầu âm nhưng được CTS và route repair xử lý đúng cách</w:t>
      </w:r>
    </w:p>
    <w:p>
      <w:pPr>
        <w:numPr>
          <w:ilvl w:val="0"/>
          <w:numId w:val="1045"/>
        </w:numPr>
        <w:pStyle w:val="Compact"/>
      </w:pPr>
      <w:r>
        <w:t xml:space="preserve">detailed route sạch</w:t>
      </w:r>
    </w:p>
    <w:p>
      <w:pPr>
        <w:numPr>
          <w:ilvl w:val="0"/>
          <w:numId w:val="1045"/>
        </w:numPr>
        <w:pStyle w:val="Compact"/>
      </w:pPr>
      <w:r>
        <w:t xml:space="preserve">final timing sạch</w:t>
      </w:r>
    </w:p>
    <w:p>
      <w:pPr>
        <w:numPr>
          <w:ilvl w:val="0"/>
          <w:numId w:val="1045"/>
        </w:numPr>
        <w:pStyle w:val="Compact"/>
      </w:pPr>
      <w:r>
        <w:t xml:space="preserve">power connectivity sạch</w:t>
      </w:r>
    </w:p>
    <w:p>
      <w:pPr>
        <w:numPr>
          <w:ilvl w:val="0"/>
          <w:numId w:val="1045"/>
        </w:numPr>
        <w:pStyle w:val="Compact"/>
      </w:pPr>
      <w:r>
        <w:t xml:space="preserve">LVS match</w:t>
      </w:r>
    </w:p>
    <w:p>
      <w:pPr>
        <w:numPr>
          <w:ilvl w:val="0"/>
          <w:numId w:val="1045"/>
        </w:numPr>
        <w:pStyle w:val="Compact"/>
      </w:pPr>
      <w:r>
        <w:t xml:space="preserve">DRC top-level backend sạch</w:t>
      </w:r>
    </w:p>
    <w:p>
      <w:pPr>
        <w:pStyle w:val="FirstParagraph"/>
      </w:pPr>
      <w:r>
        <w:t xml:space="preserve">Điểm quan trọng nhất về mặt kỹ thuật là: tôi không</w:t>
      </w:r>
      <w:r>
        <w:t xml:space="preserve"> </w:t>
      </w:r>
      <w:r>
        <w:t xml:space="preserve">“</w:t>
      </w:r>
      <w:r>
        <w:t xml:space="preserve">né lỗi</w:t>
      </w:r>
      <w:r>
        <w:t xml:space="preserve">”</w:t>
      </w:r>
      <w:r>
        <w:t xml:space="preserve">, mà xử lý đúng nguồn gốc của chúng:</w:t>
      </w:r>
    </w:p>
    <w:p>
      <w:pPr>
        <w:numPr>
          <w:ilvl w:val="0"/>
          <w:numId w:val="1046"/>
        </w:numPr>
        <w:pStyle w:val="Compact"/>
      </w:pPr>
      <w:r>
        <w:t xml:space="preserve">lỗi khởi động -&gt; sửa reset</w:t>
      </w:r>
    </w:p>
    <w:p>
      <w:pPr>
        <w:numPr>
          <w:ilvl w:val="0"/>
          <w:numId w:val="1046"/>
        </w:numPr>
        <w:pStyle w:val="Compact"/>
      </w:pPr>
      <w:r>
        <w:t xml:space="preserve">lỗi tương thích flow -&gt; vá script</w:t>
      </w:r>
    </w:p>
    <w:p>
      <w:pPr>
        <w:numPr>
          <w:ilvl w:val="0"/>
          <w:numId w:val="1046"/>
        </w:numPr>
        <w:pStyle w:val="Compact"/>
      </w:pPr>
      <w:r>
        <w:t xml:space="preserve">hold violation -&gt; dùng CTS + hold repair</w:t>
      </w:r>
    </w:p>
    <w:p>
      <w:pPr>
        <w:numPr>
          <w:ilvl w:val="0"/>
          <w:numId w:val="1046"/>
        </w:numPr>
        <w:pStyle w:val="Compact"/>
      </w:pPr>
      <w:r>
        <w:t xml:space="preserve">thiếu deck LVS -&gt; vá runset</w:t>
      </w:r>
    </w:p>
    <w:p>
      <w:pPr>
        <w:numPr>
          <w:ilvl w:val="0"/>
          <w:numId w:val="1046"/>
        </w:numPr>
        <w:pStyle w:val="Compact"/>
      </w:pPr>
      <w:r>
        <w:t xml:space="preserve">DRC top-level -&gt; dùng deck phù hợp phạm vi kiểm tra</w:t>
      </w:r>
    </w:p>
    <w:p>
      <w:pPr>
        <w:pStyle w:val="FirstParagraph"/>
      </w:pPr>
      <w:r>
        <w:t xml:space="preserve">Nếu cần dùng ngay cho báo cáo, tài liệu này có thể xem như bản giải thích quy trình kỹ thuật chi tiết từ synthesis đến signoff.</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2026-03-28T10:36:45Z</dcterms:created>
  <dcterms:modified xsi:type="dcterms:W3CDTF">2026-03-28T10:36:45Z</dcterms:modified>
</cp:coreProperties>
</file>

<file path=docProps/custom.xml><?xml version="1.0" encoding="utf-8"?>
<Properties xmlns="http://schemas.openxmlformats.org/officeDocument/2006/custom-properties" xmlns:vt="http://schemas.openxmlformats.org/officeDocument/2006/docPropsVTypes"/>
</file>