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21e96867d34424" /><Relationship Type="http://schemas.openxmlformats.org/package/2006/relationships/metadata/core-properties" Target="/docProps/core.xml" Id="R0ce4d877c6f04eba" /><Relationship Type="http://schemas.openxmlformats.org/officeDocument/2006/relationships/extended-properties" Target="/docProps/app.xml" Id="Rb223def7690a4f09" /><Relationship Type="http://schemas.openxmlformats.org/officeDocument/2006/relationships/custom-properties" Target="/docProps/custom.xml" Id="R8a67facf19ad431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1.1 Product Brief — EmeHub</w:t>
      </w:r>
    </w:p>
    <w:p w14:paraId="00100002" w14:textId="00100003">
      <w:pPr/>
      <w:r>
        <w:rPr>
          <w:b/>
        </w:rPr>
        <w:t xml:space="preserve">Đội:</w:t>
      </w:r>
      <w:r>
        <w:t xml:space="preserve"> </w:t>
      </w:r>
      <w:r>
        <w:rPr>
          <w:rFonts w:ascii="Consolas" w:hAnsi="Consolas"/>
        </w:rPr>
        <w:t xml:space="preserve">CLGT-EAM</w:t>
      </w:r>
      <w:r>
        <w:t xml:space="preserve"> · </w:t>
      </w:r>
      <w:r>
        <w:rPr>
          <w:b/>
        </w:rPr>
        <w:t xml:space="preserve">Thành viên:</w:t>
      </w:r>
      <w:r>
        <w:t xml:space="preserve"> Nguyễn Đình Chương · Đào Văn Linh · Đồng Huỳnh Giao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Product Overview</w:t>
      </w:r>
    </w:p>
    <w:p w14:paraId="00100008" w14:textId="00100009">
      <w:pPr/>
      <w:r>
        <w:rPr>
          <w:b/>
        </w:rPr>
        <w:t xml:space="preserve">EmeHub</w:t>
      </w:r>
      <w:r>
        <w:t xml:space="preserve"> là identity provider và configuration store dùng chung cho bộ agent AI nội bộ của EMESOFT. Hub sở hữu user, session, credential, provider connection, project, repository và knowledge base. Agent — ứng dụng làm việc chuyên môn cho một discipline — authenticate bằng token do hub cấp và đọc cấu hình xuống từ hub qua HTTP.</w:t>
      </w:r>
    </w:p>
    <w:p w14:paraId="0010000A" w14:textId="0010000B">
      <w:pPr/>
      <w:r>
        <w:rPr/>
        <w:t xml:space="preserve">Hôm nay suite gồm hai ứng dụng đang chạy: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C" w14:textId="0010000D">
            <w:r>
              <w:t xml:space="preserve">Ứng dụng</w:t>
            </w:r>
          </w:p>
        </w:tc>
        <w:tc>
          <w:p w14:paraId="0010000E" w14:textId="0010000F">
            <w:r>
              <w:t xml:space="preserve">Vai trò</w:t>
            </w:r>
          </w:p>
        </w:tc>
      </w:tr>
      <w:tr>
        <w:tc>
          <w:p w14:paraId="00100010" w14:textId="00100011">
            <w:r>
              <w:t xml:space="preserve">EmeHub</w:t>
            </w:r>
          </w:p>
        </w:tc>
        <w:tc>
          <w:p w14:paraId="00100012" w14:textId="00100013">
            <w:r>
              <w:t xml:space="preserve">Hub — identity, credential, project, knowledge base. Không làm việc chuyên môn</w:t>
            </w:r>
          </w:p>
        </w:tc>
      </w:tr>
      <w:tr>
        <w:tc>
          <w:p w14:paraId="00100014" w14:textId="00100015">
            <w:r>
              <w:t xml:space="preserve">Q-Agent</w:t>
            </w:r>
          </w:p>
        </w:tc>
        <w:tc>
          <w:p w14:paraId="00100016" w14:textId="00100017">
            <w:r>
              <w:t xml:space="preserve">Agent cho QC/QA — từ ticket Azure DevOps ra test case đã duyệt, spec Playwright đã chạy, evidence và comment trả về ticket</w:t>
            </w:r>
          </w:p>
        </w:tc>
      </w:tr>
    </w:tbl>
    <w:p w14:paraId="00100018" w14:textId="00100019">
      <w:pPr/>
      <w:r>
        <w:t xml:space="preserve">D-Agent (DEV) và B-Agent (BA) là </w:t>
      </w:r>
      <w:r>
        <w:rPr>
          <w:b/>
        </w:rPr>
        <w:t xml:space="preserve">ví dụ về agent tương lai</w:t>
      </w:r>
      <w:r>
        <w:t xml:space="preserve">: chúng plug vào qua cùng một contract mà không phải sửa hub. Đây là điểm kiểm chứng của thiết kế, không phải ứng dụng đang chạy.</w:t>
      </w:r>
    </w:p>
    <w:p w14:paraId="0010001A" w14:textId="0010001B">
      <w:pPr/>
      <w:r>
        <w:t xml:space="preserve">Hub tự đặt một boundary hẹp và ghi rõ: </w:t>
      </w:r>
      <w:r>
        <w:rPr>
          <w:b/>
        </w:rPr>
        <w:t xml:space="preserve">hub chỉ build artefact mà nó đã sở hữu toàn bộ input</w:t>
      </w:r>
      <w:r>
        <w:t xml:space="preserve"> — hôm nay là knowledge base, và không gì khác. Hub không sinh test, không sinh code, không drive browser, không tạo pull request.</w:t>
      </w:r>
    </w:p>
    <w:p w14:paraId="0010001C" w14:textId="0010001D">
      <w:pPr>
        <w:pStyle w:val="Heading2"/>
      </w:pPr>
      <w:r>
        <w:rPr>
          <w:b/>
          <w:sz w:val="32"/>
        </w:rPr>
        <w:t xml:space="preserve">Problem Statement</w:t>
      </w:r>
    </w:p>
    <w:p w14:paraId="0010001E" w14:textId="0010001F">
      <w:pPr/>
      <w:r>
        <w:rPr/>
        <w:t xml:space="preserve">Hai lớp vấn đề, giải theo đúng thứ tự.</w:t>
      </w:r>
    </w:p>
    <w:p w14:paraId="00100020" w14:textId="00100021">
      <w:pPr/>
      <w:r>
        <w:rPr>
          <w:b/>
        </w:rPr>
        <w:t xml:space="preserve">Lớp 1 — công việc lặp quanh mỗi ticket.</w:t>
      </w:r>
      <w:r>
        <w:t xml:space="preserve"> QC/QA đọc requirement, gõ lại thành test case, nhập từng case vào Azure DevOps, viết spec Playwright, chạy, thu evidence, comment kết quả về ticket. Phần cần chuyên môn — case đã đủ chưa, risk nằm ở đâu — bị dồn vào thời gian còn thừa.</w:t>
      </w:r>
    </w:p>
    <w:p w14:paraId="00100022" w14:textId="00100023">
      <w:pPr/>
      <w:r>
        <w:rPr>
          <w:b/>
        </w:rPr>
        <w:t xml:space="preserve">Lớp 2 — tool AI nội bộ không có nơi quản lý.</w:t>
      </w:r>
      <w:r>
        <w:t xml:space="preserve"> Mỗi tool tự giữ user, PAT Azure DevOps, Claude credential, cấu hình project. Cùng một thông tin khai lại ở từng nơi; không ai biết ai đang dùng tool gì với quyền gì; một người nghỉ việc phải thu hồi ở nhiều chỗ.</w:t>
      </w:r>
    </w:p>
    <w:p w14:paraId="00100024" w14:textId="00100025">
      <w:pPr>
        <w:pStyle w:val="Heading2"/>
      </w:pPr>
      <w:r>
        <w:rPr>
          <w:b/>
          <w:sz w:val="32"/>
        </w:rPr>
        <w:t xml:space="preserve">Target Users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26" w14:textId="00100027">
            <w:r>
              <w:t xml:space="preserve">User</w:t>
            </w:r>
          </w:p>
        </w:tc>
        <w:tc>
          <w:p w14:paraId="00100028" w14:textId="00100029">
            <w:r>
              <w:t xml:space="preserve">Dùng gì</w:t>
            </w:r>
          </w:p>
        </w:tc>
        <w:tc>
          <w:p w14:paraId="0010002A" w14:textId="0010002B">
            <w:r>
              <w:t xml:space="preserve">Quan tâm gì</w:t>
            </w:r>
          </w:p>
        </w:tc>
      </w:tr>
      <w:tr>
        <w:tc>
          <w:p w14:paraId="0010002C" w14:textId="0010002D">
            <w:r>
              <w:t xml:space="preserve">QC/QA engineer</w:t>
            </w:r>
          </w:p>
        </w:tc>
        <w:tc>
          <w:p w14:paraId="0010002E" w14:textId="0010002F">
            <w:r>
              <w:t xml:space="preserve">Q-Agent + project/knowledge trên hub</w:t>
            </w:r>
          </w:p>
        </w:tc>
        <w:tc>
          <w:p w14:paraId="00100030" w14:textId="00100031">
            <w:r>
              <w:t xml:space="preserve">Test coverage, spec chạy được, evidence đầy đủ</w:t>
            </w:r>
          </w:p>
        </w:tc>
      </w:tr>
      <w:tr>
        <w:tc>
          <w:p w14:paraId="00100032" w14:textId="00100033">
            <w:r>
              <w:t xml:space="preserve">Admin / Tech lead</w:t>
            </w:r>
          </w:p>
        </w:tc>
        <w:tc>
          <w:p w14:paraId="00100034" w14:textId="00100035">
            <w:r>
              <w:t xml:space="preserve">EmeHub</w:t>
            </w:r>
          </w:p>
        </w:tc>
        <w:tc>
          <w:p w14:paraId="00100036" w14:textId="00100037">
            <w:r>
              <w:t xml:space="preserve">Credential tập trung, phân quyền, audit, chi phí Claude</w:t>
            </w:r>
          </w:p>
        </w:tc>
      </w:tr>
      <w:tr>
        <w:tc>
          <w:p w14:paraId="00100038" w14:textId="00100039">
            <w:r>
              <w:t xml:space="preserve">DEV, BA (giai đoạn sau)</w:t>
            </w:r>
          </w:p>
        </w:tc>
        <w:tc>
          <w:p w14:paraId="0010003A" w14:textId="0010003B">
            <w:r>
              <w:t xml:space="preserve">Agent tương lai trên cùng hub</w:t>
            </w:r>
          </w:p>
        </w:tc>
        <w:tc>
          <w:p w14:paraId="0010003C" w14:textId="0010003D">
            <w:r>
              <w:t xml:space="preserve">Không phải khai lại cấu hình đã có</w:t>
            </w:r>
          </w:p>
        </w:tc>
      </w:tr>
    </w:tbl>
    <w:p w14:paraId="0010003E" w14:textId="0010003F">
      <w:pPr>
        <w:pStyle w:val="Heading2"/>
      </w:pPr>
      <w:r>
        <w:rPr>
          <w:b/>
          <w:sz w:val="32"/>
        </w:rPr>
        <w:t xml:space="preserve">User Pain Points</w:t>
      </w:r>
    </w:p>
    <w:p w14:paraId="00100040" w14:textId="00100041">
      <w:pPr>
        <w:numPr>
          <w:ilvl w:val="0"/>
          <w:numId w:val="1"/>
        </w:numPr>
      </w:pPr>
      <w:r>
        <w:rPr>
          <w:b/>
        </w:rPr>
        <w:t xml:space="preserve">Gõ lại chiếm phần lớn thời gian.</w:t>
      </w:r>
      <w:r>
        <w:t xml:space="preserve"> Test case → Azure DevOps → spec là ba lần diễn đạt lại</w:t>
      </w:r>
      <w:r>
        <w:t xml:space="preserve"> </w:t>
      </w:r>
      <w:r>
        <w:t xml:space="preserve">cùng một requirement.</w:t>
      </w:r>
    </w:p>
    <w:p w14:paraId="00100042" w14:textId="00100043">
      <w:pPr>
        <w:numPr>
          <w:ilvl w:val="0"/>
          <w:numId w:val="1"/>
        </w:numPr>
      </w:pPr>
      <w:r>
        <w:rPr>
          <w:b/>
        </w:rPr>
        <w:t xml:space="preserve">Bảo trì automation tốn hơn viết mới.</w:t>
      </w:r>
      <w:r>
        <w:t xml:space="preserve"> UI đổi một selector là một loạt spec đỏ.</w:t>
      </w:r>
    </w:p>
    <w:p w14:paraId="00100044" w14:textId="00100045">
      <w:pPr>
        <w:numPr>
          <w:ilvl w:val="0"/>
          <w:numId w:val="1"/>
        </w:numPr>
      </w:pPr>
      <w:r>
        <w:rPr>
          <w:b/>
        </w:rPr>
        <w:t xml:space="preserve">AI sinh code không dùng được vì đoán selector.</w:t>
      </w:r>
      <w:r>
        <w:t xml:space="preserve"> Model suy selector từ ngữ cảnh nó thấy; code</w:t>
      </w:r>
      <w:r>
        <w:t xml:space="preserve"> </w:t>
      </w:r>
      <w:r>
        <w:t xml:space="preserve">trông hợp lý nhưng fail lúc chạy.</w:t>
      </w:r>
    </w:p>
    <w:p w14:paraId="00100046" w14:textId="00100047">
      <w:pPr>
        <w:numPr>
          <w:ilvl w:val="0"/>
          <w:numId w:val="1"/>
        </w:numPr>
      </w:pPr>
      <w:r>
        <w:rPr>
          <w:b/>
        </w:rPr>
        <w:t xml:space="preserve">Không có chuẩn khi dùng AI.</w:t>
      </w:r>
      <w:r>
        <w:t xml:space="preserve"> Ai cũng tự mở chat và tự viết prompt. Chất lượng phụ thuộc kỹ</w:t>
      </w:r>
      <w:r>
        <w:t xml:space="preserve"> </w:t>
      </w:r>
      <w:r>
        <w:t xml:space="preserve">năng viết prompt chứ không phụ thuộc chuyên môn QA, và kinh nghiệm không tích luỹ thành tài sản</w:t>
      </w:r>
      <w:r>
        <w:t xml:space="preserve"> </w:t>
      </w:r>
      <w:r>
        <w:t xml:space="preserve">nhóm.</w:t>
      </w:r>
    </w:p>
    <w:p w14:paraId="00100048" w14:textId="00100049">
      <w:pPr>
        <w:numPr>
          <w:ilvl w:val="0"/>
          <w:numId w:val="1"/>
        </w:numPr>
      </w:pPr>
      <w:r>
        <w:rPr>
          <w:b/>
        </w:rPr>
        <w:t xml:space="preserve">Credential phân mảnh.</w:t>
      </w:r>
      <w:r>
        <w:t xml:space="preserve"> Claude account dùng chung thì xếp hàng sau rate limit và không ai biết</w:t>
      </w:r>
      <w:r>
        <w:t xml:space="preserve"> </w:t>
      </w:r>
      <w:r>
        <w:t xml:space="preserve">mình tiêu bao nhiêu; PAT nằm rải ở từng tool.</w:t>
      </w:r>
    </w:p>
    <w:p w14:paraId="0010004A" w14:textId="0010004B">
      <w:pPr>
        <w:pStyle w:val="Heading2"/>
      </w:pPr>
      <w:r>
        <w:rPr>
          <w:b/>
          <w:sz w:val="32"/>
        </w:rPr>
        <w:t xml:space="preserve">Solution</w:t>
      </w:r>
    </w:p>
    <w:p w14:paraId="0010004C" w14:textId="0010004D">
      <w:pPr/>
      <w:r>
        <w:rPr>
          <w:b/>
        </w:rPr>
        <w:t xml:space="preserve">Một hub, nhiều agent, một contract.</w:t>
      </w:r>
    </w:p>
    <w:p w14:paraId="0010004E" w14:textId="0010004F">
      <w:pPr>
        <w:numPr>
          <w:ilvl w:val="0"/>
          <w:numId w:val="2"/>
        </w:numPr>
      </w:pPr>
      <w:r>
        <w:rPr/>
        <w:t xml:space="preserve">Hub giữ identity (user, role, 2FA, session), credential (Claude, provider PAT), project (base URL, environment, test account, repository) và knowledge base về source code.</w:t>
      </w:r>
    </w:p>
    <w:p w14:paraId="00100050" w14:textId="00100051">
      <w:pPr>
        <w:numPr>
          <w:ilvl w:val="0"/>
          <w:numId w:val="2"/>
        </w:numPr>
      </w:pPr>
      <w:r>
        <w:t xml:space="preserve">Agent authenticate bằng </w:t>
      </w:r>
      <w:r>
        <w:rPr>
          <w:b/>
        </w:rPr>
        <w:t xml:space="preserve">audience-scoped JWT</w:t>
      </w:r>
      <w:r>
        <w:t xml:space="preserve"> do hub ký, validate local, không call ngược hub</w:t>
      </w:r>
      <w:r>
        <w:t xml:space="preserve"> </w:t>
      </w:r>
      <w:r>
        <w:t xml:space="preserve">theo từng request. Revoke một session ở hub là logout device đó khỏi mọi agent.</w:t>
      </w:r>
    </w:p>
    <w:p w14:paraId="00100052" w14:textId="00100053">
      <w:pPr>
        <w:numPr>
          <w:ilvl w:val="0"/>
          <w:numId w:val="2"/>
        </w:numPr>
      </w:pPr>
      <w:r>
        <w:rPr>
          <w:b/>
        </w:rPr>
        <w:t xml:space="preserve">Knowledge base build một lần trên hub, mọi agent cùng dùng.</w:t>
      </w:r>
      <w:r>
        <w:t xml:space="preserve"> Hub clone repo, chạy skill</w:t>
      </w:r>
      <w:r>
        <w:t xml:space="preserve"> </w:t>
      </w:r>
      <w:r>
        <w:rPr>
          <w:rFonts w:ascii="Consolas" w:hAnsi="Consolas"/>
        </w:rPr>
        <w:t xml:space="preserve">project-bootstrap</w:t>
      </w:r>
      <w:r>
        <w:t xml:space="preserve"> qua Claude CLI trên source thật, rút ra stack, kiến trúc, route thật,</w:t>
      </w:r>
      <w:r>
        <w:t xml:space="preserve"> </w:t>
      </w:r>
      <w:r>
        <w:t xml:space="preserve">selector thật, page object, fixture, auth flow.</w:t>
      </w:r>
    </w:p>
    <w:p w14:paraId="00100054" w14:textId="00100055">
      <w:pPr>
        <w:numPr>
          <w:ilvl w:val="0"/>
          <w:numId w:val="2"/>
        </w:numPr>
      </w:pPr>
      <w:r>
        <w:rPr>
          <w:b/>
        </w:rPr>
        <w:t xml:space="preserve">Q-Agent chạy pipeline 7 bước</w:t>
      </w:r>
      <w:r>
        <w:t xml:space="preserve"> trên input đó, với một human approval gate bắt buộc ở giữa.</w:t>
      </w:r>
    </w:p>
    <w:p w14:paraId="00100056" w14:textId="00100057">
      <w:pPr>
        <w:numPr>
          <w:ilvl w:val="0"/>
          <w:numId w:val="2"/>
        </w:numPr>
      </w:pPr>
      <w:r>
        <w:rPr>
          <w:b/>
        </w:rPr>
        <w:t xml:space="preserve">Live-harness authoring:</w:t>
      </w:r>
      <w:r>
        <w:t xml:space="preserve"> agent drive browser thật trước, emit spec sau — selector được ghi từ</w:t>
      </w:r>
      <w:r>
        <w:t xml:space="preserve"> </w:t>
      </w:r>
      <w:r>
        <w:t xml:space="preserve">DOM thật thay vì suy đoán.</w:t>
      </w:r>
    </w:p>
    <w:p w14:paraId="00100058" w14:textId="00100059">
      <w:pPr>
        <w:pStyle w:val="Heading2"/>
      </w:pPr>
      <w:r>
        <w:rPr>
          <w:b/>
          <w:sz w:val="32"/>
        </w:rPr>
        <w:t xml:space="preserve">Value Proposition</w:t>
      </w:r>
    </w:p>
    <w:p w14:paraId="0010005A" w14:textId="0010005B">
      <w:pPr>
        <w:ind w:left="720"/>
      </w:pPr>
      <w:r>
        <w:rPr>
          <w:i/>
        </w:rPr>
        <w:t xml:space="preserve">Khai báo một lần ở hub. AI làm việc trên source thật của chính project. Người ký duyệt ở đúng ba chỗ đáng ký. Agent thêm vào không phải dựng lại nền tảng.</w:t>
      </w:r>
    </w:p>
    <w:p w14:paraId="0010005C" w14:textId="0010005D">
      <w:pPr>
        <w:pStyle w:val="Heading2"/>
      </w:pPr>
      <w:r>
        <w:rPr>
          <w:b/>
          <w:sz w:val="32"/>
        </w:rPr>
        <w:t xml:space="preserve">Key Features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5E" w14:textId="0010005F">
            <w:r>
              <w:t xml:space="preserve">#</w:t>
            </w:r>
          </w:p>
        </w:tc>
        <w:tc>
          <w:p w14:paraId="00100060" w14:textId="00100061">
            <w:r>
              <w:t xml:space="preserve">Feature</w:t>
            </w:r>
          </w:p>
        </w:tc>
        <w:tc>
          <w:p w14:paraId="00100062" w14:textId="00100063">
            <w:r>
              <w:t xml:space="preserve">Mô tả ngắn</w:t>
            </w:r>
          </w:p>
        </w:tc>
      </w:tr>
      <w:tr>
        <w:tc>
          <w:p w14:paraId="00100064" w14:textId="00100065">
            <w:r>
              <w:t xml:space="preserve">1</w:t>
            </w:r>
          </w:p>
        </w:tc>
        <w:tc>
          <w:p w14:paraId="00100066" w14:textId="00100067">
            <w:r>
              <w:t xml:space="preserve">Identity + SSO cho cả suite</w:t>
            </w:r>
          </w:p>
        </w:tc>
        <w:tc>
          <w:p w14:paraId="00100068" w14:textId="00100069">
            <w:r>
              <w:t xml:space="preserve">Login một lần, audience-scoped token, revoke session là logout toàn suite</w:t>
            </w:r>
          </w:p>
        </w:tc>
      </w:tr>
      <w:tr>
        <w:tc>
          <w:p w14:paraId="0010006A" w14:textId="0010006B">
            <w:r>
              <w:t xml:space="preserve">2</w:t>
            </w:r>
          </w:p>
        </w:tc>
        <w:tc>
          <w:p w14:paraId="0010006C" w14:textId="0010006D">
            <w:r>
              <w:t xml:space="preserve">Claude credential hai lớp</w:t>
            </w:r>
          </w:p>
        </w:tc>
        <w:tc>
          <w:p w14:paraId="0010006E" w14:textId="0010006F">
            <w:r>
              <w:t xml:space="preserve">own → shared → none; refresh token ghi ngược về hub; usage/cost per-user</w:t>
            </w:r>
          </w:p>
        </w:tc>
      </w:tr>
      <w:tr>
        <w:tc>
          <w:p w14:paraId="00100070" w14:textId="00100071">
            <w:r>
              <w:t xml:space="preserve">3</w:t>
            </w:r>
          </w:p>
        </w:tc>
        <w:tc>
          <w:p w14:paraId="00100072" w14:textId="00100073">
            <w:r>
              <w:t xml:space="preserve">Provider connection credential-first</w:t>
            </w:r>
          </w:p>
        </w:tc>
        <w:tc>
          <w:p w14:paraId="00100074" w14:textId="00100075">
            <w:r>
              <w:t xml:space="preserve">Dán PAT trước, hệ thống tự liệt kê organisation và project; test được trên bản nháp</w:t>
            </w:r>
          </w:p>
        </w:tc>
      </w:tr>
      <w:tr>
        <w:tc>
          <w:p w14:paraId="00100076" w14:textId="00100077">
            <w:r>
              <w:t xml:space="preserve">4</w:t>
            </w:r>
          </w:p>
        </w:tc>
        <w:tc>
          <w:p w14:paraId="00100078" w14:textId="00100079">
            <w:r>
              <w:t xml:space="preserve">Project &amp; Repository registry</w:t>
            </w:r>
          </w:p>
        </w:tc>
        <w:tc>
          <w:p w14:paraId="0010007A" w14:textId="0010007B">
            <w:r>
              <w:t xml:space="preserve">Base URL, environment, test account (encrypted), binding tới provider</w:t>
            </w:r>
          </w:p>
        </w:tc>
      </w:tr>
      <w:tr>
        <w:tc>
          <w:p w14:paraId="0010007C" w14:textId="0010007D">
            <w:r>
              <w:t xml:space="preserve">5</w:t>
            </w:r>
          </w:p>
        </w:tc>
        <w:tc>
          <w:p w14:paraId="0010007E" w14:textId="0010007F">
            <w:r>
              <w:t xml:space="preserve">Knowledge base build trên hub</w:t>
            </w:r>
          </w:p>
        </w:tc>
        <w:tc>
          <w:p w14:paraId="00100080" w14:textId="00100081">
            <w:r>
              <w:t xml:space="preserve">project-bootstrap trên source thật; not_indexed → indexing → indexed → stale; clone được từ shared namespace</w:t>
            </w:r>
          </w:p>
        </w:tc>
      </w:tr>
      <w:tr>
        <w:tc>
          <w:p w14:paraId="00100082" w14:textId="00100083">
            <w:r>
              <w:t xml:space="preserve">6</w:t>
            </w:r>
          </w:p>
        </w:tc>
        <w:tc>
          <w:p w14:paraId="00100084" w14:textId="00100085">
            <w:r>
              <w:t xml:space="preserve">Q-Agent pipeline 7 bước</w:t>
            </w:r>
          </w:p>
        </w:tc>
        <w:tc>
          <w:p w14:paraId="00100086" w14:textId="00100087">
            <w:r>
              <w:t xml:space="preserve">Analyze → Review → Link → Automation → Execution → Evidence → Publish</w:t>
            </w:r>
          </w:p>
        </w:tc>
      </w:tr>
      <w:tr>
        <w:tc>
          <w:p w14:paraId="00100088" w14:textId="00100089">
            <w:r>
              <w:t xml:space="preserve">7</w:t>
            </w:r>
          </w:p>
        </w:tc>
        <w:tc>
          <w:p w14:paraId="0010008A" w14:textId="0010008B">
            <w:r>
              <w:t xml:space="preserve">Live-harness spec authoring</w:t>
            </w:r>
          </w:p>
        </w:tc>
        <w:tc>
          <w:p w14:paraId="0010008C" w14:textId="0010008D">
            <w:r>
              <w:t xml:space="preserve">Chạy thật trước, emit spec sau; selector từ accessibility tree</w:t>
            </w:r>
          </w:p>
        </w:tc>
      </w:tr>
      <w:tr>
        <w:tc>
          <w:p w14:paraId="0010008E" w14:textId="0010008F">
            <w:r>
              <w:t xml:space="preserve">8</w:t>
            </w:r>
          </w:p>
        </w:tc>
        <w:tc>
          <w:p w14:paraId="00100090" w14:textId="00100091">
            <w:r>
              <w:t xml:space="preserve">Local Agent</w:t>
            </w:r>
          </w:p>
        </w:tc>
        <w:tc>
          <w:p w14:paraId="00100092" w14:textId="00100093">
            <w:r>
              <w:t xml:space="preserve">Spec chạy trên máy tester; browser session không rời device</w:t>
            </w:r>
          </w:p>
        </w:tc>
      </w:tr>
      <w:tr>
        <w:tc>
          <w:p w14:paraId="00100094" w14:textId="00100095">
            <w:r>
              <w:t xml:space="preserve">9</w:t>
            </w:r>
          </w:p>
        </w:tc>
        <w:tc>
          <w:p w14:paraId="00100096" w14:textId="00100097">
            <w:r>
              <w:t xml:space="preserve">Audit log append-only</w:t>
            </w:r>
          </w:p>
        </w:tc>
        <w:tc>
          <w:p w14:paraId="00100098" w14:textId="00100099">
            <w:r>
              <w:t xml:space="preserve">Category, actor, action, target, IP, status, run code</w:t>
            </w:r>
          </w:p>
        </w:tc>
      </w:tr>
    </w:tbl>
    <w:p w14:paraId="0010009A" w14:textId="0010009B">
      <w:pPr>
        <w:pStyle w:val="Heading2"/>
      </w:pPr>
      <w:r>
        <w:rPr>
          <w:b/>
          <w:sz w:val="32"/>
        </w:rPr>
        <w:t xml:space="preserve">Why Now</w:t>
      </w:r>
    </w:p>
    <w:p w14:paraId="0010009C" w14:textId="0010009D">
      <w:pPr>
        <w:numPr>
          <w:ilvl w:val="0"/>
          <w:numId w:val="3"/>
        </w:numPr>
      </w:pPr>
      <w:r>
        <w:rPr>
          <w:b/>
        </w:rPr>
        <w:t xml:space="preserve">Claude Code CLI đã đủ tin cậy để chạy headless trong pipeline</w:t>
      </w:r>
      <w:r>
        <w:t xml:space="preserve">, có streaming, tool use và</w:t>
      </w:r>
      <w:r>
        <w:t xml:space="preserve"> </w:t>
      </w:r>
      <w:r>
        <w:t xml:space="preserve">skill — không còn phải tự dựng agent loop.</w:t>
      </w:r>
    </w:p>
    <w:p w14:paraId="0010009E" w14:textId="0010009F">
      <w:pPr>
        <w:numPr>
          <w:ilvl w:val="0"/>
          <w:numId w:val="3"/>
        </w:numPr>
      </w:pPr>
      <w:r>
        <w:rPr>
          <w:b/>
        </w:rPr>
        <w:t xml:space="preserve">Đội đã có hai công cụ AI chạy thật</w:t>
      </w:r>
      <w:r>
        <w:t xml:space="preserve"> trước khi có hub. Vấn đề phân mảnh credential/cấu hình là</w:t>
      </w:r>
      <w:r>
        <w:t xml:space="preserve"> </w:t>
      </w:r>
      <w:r>
        <w:t xml:space="preserve">vấn đề quan sát được, không phải giả định.</w:t>
      </w:r>
    </w:p>
    <w:p w14:paraId="001000A0" w14:textId="001000A1">
      <w:pPr>
        <w:numPr>
          <w:ilvl w:val="0"/>
          <w:numId w:val="3"/>
        </w:numPr>
      </w:pPr>
      <w:r>
        <w:rPr>
          <w:b/>
        </w:rPr>
        <w:t xml:space="preserve">Chi phí LLM đã đủ thấp</w:t>
      </w:r>
      <w:r>
        <w:t xml:space="preserve"> để chạy nhiều pass (analyze, generate, review, heal) trên một ticket</w:t>
      </w:r>
      <w:r>
        <w:t xml:space="preserve"> </w:t>
      </w:r>
      <w:r>
        <w:t xml:space="preserve">mà vẫn rẻ hơn giờ công.</w:t>
      </w:r>
    </w:p>
    <w:p w14:paraId="001000A2" w14:textId="001000A3">
      <w:pPr>
        <w:pStyle w:val="Heading2"/>
      </w:pPr>
      <w:r>
        <w:rPr>
          <w:b/>
          <w:sz w:val="32"/>
        </w:rPr>
        <w:t xml:space="preserve">Why AI</w:t>
      </w:r>
    </w:p>
    <w:p w14:paraId="001000A4" w14:textId="001000A5">
      <w:pPr/>
      <w:r>
        <w:rPr/>
        <w:t xml:space="preserve">Ba việc trong pipeline không có lời giải deterministic:</w:t>
      </w:r>
    </w:p>
    <w:p w14:paraId="001000A6" w14:textId="001000A7">
      <w:pPr>
        <w:numPr>
          <w:ilvl w:val="0"/>
          <w:numId w:val="4"/>
        </w:numPr>
      </w:pPr>
      <w:r>
        <w:rPr/>
        <w:t xml:space="preserve">**Đọc requirement bằng ngôn ngữ tự nhiên và suy ra test case có truy vết tới từng acceptance criteria.** Rule engine không làm được vì requirement không có schema.</w:t>
      </w:r>
    </w:p>
    <w:p w14:paraId="001000A8" w14:textId="001000A9">
      <w:pPr>
        <w:numPr>
          <w:ilvl w:val="0"/>
          <w:numId w:val="4"/>
        </w:numPr>
      </w:pPr>
      <w:r>
        <w:rPr>
          <w:b/>
        </w:rPr>
        <w:t xml:space="preserve">Đọc một codebase lạ và rút ra route, selector, page object dùng lại được.</w:t>
      </w:r>
      <w:r>
        <w:t xml:space="preserve"> Static analysis</w:t>
      </w:r>
      <w:r>
        <w:t xml:space="preserve"> </w:t>
      </w:r>
      <w:r>
        <w:t xml:space="preserve">cho được AST, không cho được ngữ nghĩa "đây là màn hình login".</w:t>
      </w:r>
    </w:p>
    <w:p w14:paraId="001000AA" w14:textId="001000AB">
      <w:pPr>
        <w:numPr>
          <w:ilvl w:val="0"/>
          <w:numId w:val="4"/>
        </w:numPr>
      </w:pPr>
      <w:r>
        <w:t xml:space="preserve">**Đọc một failure log kèm DOM và phân loại </w:t>
      </w:r>
      <w:r>
        <w:rPr>
          <w:rFonts w:ascii="Consolas" w:hAnsi="Consolas"/>
        </w:rPr>
        <w:t xml:space="preserve">test_defect</w:t>
      </w:r>
      <w:r>
        <w:t xml:space="preserve"> / </w:t>
      </w:r>
      <w:r>
        <w:rPr>
          <w:rFonts w:ascii="Consolas" w:hAnsi="Consolas"/>
        </w:rPr>
        <w:t xml:space="preserve">product_defect</w:t>
      </w:r>
      <w:r>
        <w:t xml:space="preserve"> / </w:t>
      </w:r>
      <w:r>
        <w:rPr>
          <w:rFonts w:ascii="Consolas" w:hAnsi="Consolas"/>
        </w:rPr>
        <w:t xml:space="preserve">flaky</w:t>
      </w:r>
      <w:r>
        <w:t xml:space="preserve"> /</w:t>
      </w:r>
      <w:r>
        <w:t xml:space="preserve"> </w:t>
      </w:r>
      <w:r>
        <w:rPr>
          <w:rFonts w:ascii="Consolas" w:hAnsi="Consolas"/>
        </w:rPr>
        <w:t xml:space="preserve">environment</w:t>
      </w:r>
      <w:r>
        <w:t xml:space="preserve"> / </w:t>
      </w:r>
      <w:r>
        <w:rPr>
          <w:rFonts w:ascii="Consolas" w:hAnsi="Consolas"/>
        </w:rPr>
        <w:t xml:space="preserve">timeout</w:t>
      </w:r>
      <w:r>
        <w:t xml:space="preserve">, rồi sửa có mục tiêu.**</w:t>
      </w:r>
    </w:p>
    <w:p w14:paraId="001000AC" w14:textId="001000AD">
      <w:pPr/>
      <w:r>
        <w:t xml:space="preserve">Phần còn lại — CRUD, encrypt, JWT, phân quyền, gọi Azure DevOps API — cố tình </w:t>
      </w:r>
      <w:r>
        <w:rPr>
          <w:b/>
        </w:rPr>
        <w:t xml:space="preserve">không</w:t>
      </w:r>
      <w:r>
        <w:t xml:space="preserve"> dùng AI.</w:t>
      </w:r>
    </w:p>
    <w:p w14:paraId="001000AE" w14:textId="001000AF">
      <w:pPr>
        <w:pStyle w:val="Heading2"/>
      </w:pPr>
      <w:r>
        <w:rPr>
          <w:b/>
          <w:sz w:val="32"/>
        </w:rPr>
        <w:t xml:space="preserve">Expected Impact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B0" w14:textId="001000B1">
            <w:r>
              <w:t xml:space="preserve">Trục</w:t>
            </w:r>
          </w:p>
        </w:tc>
        <w:tc>
          <w:p w14:paraId="001000B2" w14:textId="001000B3">
            <w:r>
              <w:t xml:space="preserve">Kỳ vọng</w:t>
            </w:r>
          </w:p>
        </w:tc>
      </w:tr>
      <w:tr>
        <w:tc>
          <w:p w14:paraId="001000B4" w14:textId="001000B5">
            <w:r>
              <w:t xml:space="preserve">Thời gian</w:t>
            </w:r>
          </w:p>
        </w:tc>
        <w:tc>
          <w:p w14:paraId="001000B6" w14:textId="001000B7">
            <w:r>
              <w:t xml:space="preserve">Phần gõ lại của một ticket QA chuyển từ giờ sang phút thao tác; người chỉ còn duyệt ở Review Center</w:t>
            </w:r>
          </w:p>
        </w:tc>
      </w:tr>
      <w:tr>
        <w:tc>
          <w:p w14:paraId="001000B8" w14:textId="001000B9">
            <w:r>
              <w:t xml:space="preserve">Chất lượng</w:t>
            </w:r>
          </w:p>
        </w:tc>
        <w:tc>
          <w:p w14:paraId="001000BA" w14:textId="001000BB">
            <w:r>
              <w:t xml:space="preserve">Spec sinh từ DOM thật chạy green ngay, không cần heal pass; coverage truy vết được tới AC</w:t>
            </w:r>
          </w:p>
        </w:tc>
      </w:tr>
      <w:tr>
        <w:tc>
          <w:p w14:paraId="001000BC" w14:textId="001000BD">
            <w:r>
              <w:t xml:space="preserve">Chuẩn hoá</w:t>
            </w:r>
          </w:p>
        </w:tc>
        <w:tc>
          <w:p w14:paraId="001000BE" w14:textId="001000BF">
            <w:r>
              <w:t xml:space="preserve">14 skill đi kèm sản phẩm — cùng một ticket, ai chạy cũng ra kết quả tương đương</w:t>
            </w:r>
          </w:p>
        </w:tc>
      </w:tr>
      <w:tr>
        <w:tc>
          <w:p w14:paraId="001000C0" w14:textId="001000C1">
            <w:r>
              <w:t xml:space="preserve">Bảo mật</w:t>
            </w:r>
          </w:p>
        </w:tc>
        <w:tc>
          <w:p w14:paraId="001000C2" w14:textId="001000C3">
            <w:r>
              <w:t xml:space="preserve">PAT không rời hub; Claude credential phát ra qua grant scope theo run, chỉ reach được 3 route</w:t>
            </w:r>
          </w:p>
        </w:tc>
      </w:tr>
      <w:tr>
        <w:tc>
          <w:p w14:paraId="001000C4" w14:textId="001000C5">
            <w:r>
              <w:t xml:space="preserve">Mở rộng</w:t>
            </w:r>
          </w:p>
        </w:tc>
        <w:tc>
          <w:p w14:paraId="001000C6" w14:textId="001000C7">
            <w:r>
              <w:t xml:space="preserve">Agent thứ ba onboard bằng cách đọc contract, không phải dựng lại identity/credential/knowledge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e12f33822d64a19" /><Relationship Type="http://schemas.openxmlformats.org/officeDocument/2006/relationships/styles" Target="/word/styles.xml" Id="Ra4a4eefff6a94ed2" /><Relationship Type="http://schemas.openxmlformats.org/officeDocument/2006/relationships/theme" Target="/word/theme/theme1.xml" Id="Rebeb9d9be8bd4841" /><Relationship Type="http://schemas.openxmlformats.org/officeDocument/2006/relationships/numbering" Target="/word/numbering.xml" Id="Rabafda2fa1754d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2026-08-31T09:03:40Z</dcterms:created>
  <cp:lastModifiedBy>OfficeCLI</cp:lastModifiedBy>
  <dcterms:modified xsi:type="dcterms:W3CDTF">2026-08-31T09:03:40Z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2026-08-31T09:03:44Z</vt:lpwstr>
  </op:property>
</op:Properties>
</file>