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d870d38aaa44706" /><Relationship Type="http://schemas.openxmlformats.org/package/2006/relationships/metadata/core-properties" Target="/docProps/core.xml" Id="R26caf6d3f27a4b78" /><Relationship Type="http://schemas.openxmlformats.org/officeDocument/2006/relationships/extended-properties" Target="/docProps/app.xml" Id="R4859c9188e9e4fd1" /><Relationship Type="http://schemas.openxmlformats.org/officeDocument/2006/relationships/custom-properties" Target="/docProps/custom.xml" Id="R29fb0853a503449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2.2 User Flow</w:t>
      </w:r>
    </w:p>
    <w:p w14:paraId="00100002" w14:textId="00100003">
      <w:pPr/>
      <w:r>
        <w:rPr/>
        <w:t xml:space="preserve">Ba flow. Flow A chạy một lần cho mỗi workspace/project; flow B là golden path hằng ngày; flow C là nhánh cho app cần đăng nhập thật.</w:t>
      </w:r>
    </w:p>
    <w:p w14:paraId="00100004" w14:textId="00100005">
      <w:pPr>
        <w:pBdr/>
      </w:pPr>
    </w:p>
    <w:p w14:paraId="00100006" w14:textId="00100007">
      <w:pPr>
        <w:pStyle w:val="Heading2"/>
      </w:pPr>
      <w:r>
        <w:rPr>
          <w:b/>
          <w:sz w:val="32"/>
        </w:rPr>
        <w:t xml:space="preserve">Flow A — Onboarding &amp; cấu hình </w:t>
      </w:r>
      <w:r>
        <w:rPr>
          <w:b/>
          <w:i/>
          <w:sz w:val="32"/>
        </w:rPr>
        <w:t xml:space="preserve">(admin, một lần)</w:t>
      </w:r>
    </w:p>
    <w:p w14:paraId="00100008" w14:textId="00100009">
      <w:pPr/>
      <w:r>
        <w:rPr>
          <w:b/>
        </w:rPr>
        <w:t xml:space="preserve">Entry point:</w:t>
      </w:r>
      <w:r>
        <w:t xml:space="preserve"> admin mở </w:t>
      </w:r>
      <w:r>
        <w:rPr>
          <w:rFonts w:ascii="Consolas" w:hAnsi="Consolas"/>
        </w:rPr>
        <w:t xml:space="preserve">https://hub.chuongnd.click</w:t>
      </w:r>
      <w:r>
        <w:t xml:space="preserve">, chưa có tài khoản nào.</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0A" w14:textId="0010000B">
            <w:r>
              <w:t xml:space="preserve">#</w:t>
            </w:r>
          </w:p>
        </w:tc>
        <w:tc>
          <w:p w14:paraId="0010000C" w14:textId="0010000D">
            <w:r>
              <w:t xml:space="preserve">User action</w:t>
            </w:r>
          </w:p>
        </w:tc>
        <w:tc>
          <w:p w14:paraId="0010000E" w14:textId="0010000F">
            <w:r>
              <w:t xml:space="preserve">System response</w:t>
            </w:r>
          </w:p>
        </w:tc>
        <w:tc>
          <w:p w14:paraId="00100010" w14:textId="00100011">
            <w:r>
              <w:t xml:space="preserve">AI</w:t>
            </w:r>
          </w:p>
        </w:tc>
      </w:tr>
      <w:tr>
        <w:tc>
          <w:p w14:paraId="00100012" w14:textId="00100013">
            <w:r>
              <w:t xml:space="preserve">A1</w:t>
            </w:r>
          </w:p>
        </w:tc>
        <w:tc>
          <w:p w14:paraId="00100014" w14:textId="00100015">
            <w:r>
              <w:t xml:space="preserve">Đăng ký tài khoản đầu tiên</w:t>
            </w:r>
          </w:p>
        </w:tc>
        <w:tc>
          <w:p w14:paraId="00100016" w14:textId="00100017">
            <w:r>
              <w:t xml:space="preserve">Tài khoản này là admin. Refresh cookie HttpOnly được set</w:t>
            </w:r>
          </w:p>
        </w:tc>
        <w:tc>
          <w:p w14:paraId="00100018" w14:textId="00100019">
            <w:r>
              <w:t xml:space="preserve">—</w:t>
            </w:r>
          </w:p>
        </w:tc>
      </w:tr>
      <w:tr>
        <w:tc>
          <w:p w14:paraId="0010001A" w14:textId="0010001B">
            <w:r>
              <w:t xml:space="preserve">A2</w:t>
            </w:r>
          </w:p>
        </w:tc>
        <w:tc>
          <w:p w14:paraId="0010001C" w14:textId="0010001D">
            <w:r>
              <w:t xml:space="preserve">(tuỳ chọn) Bật TOTP 2FA ở Profile</w:t>
            </w:r>
          </w:p>
        </w:tc>
        <w:tc>
          <w:p w14:paraId="0010001E" w14:textId="0010001F">
            <w:r>
              <w:t xml:space="preserve">Hiển thị QR + recovery code</w:t>
            </w:r>
          </w:p>
        </w:tc>
        <w:tc>
          <w:p w14:paraId="00100020" w14:textId="00100021">
            <w:r>
              <w:t xml:space="preserve">—</w:t>
            </w:r>
          </w:p>
        </w:tc>
      </w:tr>
      <w:tr>
        <w:tc>
          <w:p w14:paraId="00100022" w14:textId="00100023">
            <w:r>
              <w:t xml:space="preserve">A3</w:t>
            </w:r>
          </w:p>
        </w:tc>
        <w:tc>
          <w:p w14:paraId="00100024" w14:textId="00100025">
            <w:r>
              <w:t xml:space="preserve">Integrations → dán PAT Azure DevOps</w:t>
            </w:r>
          </w:p>
        </w:tc>
        <w:tc>
          <w:p w14:paraId="00100026" w14:textId="00100027">
            <w:r>
              <w:t xml:space="preserve">Hub validate PAT → tự liệt kê organisation</w:t>
            </w:r>
          </w:p>
        </w:tc>
        <w:tc>
          <w:p w14:paraId="00100028" w14:textId="00100029">
            <w:r>
              <w:t xml:space="preserve">—</w:t>
            </w:r>
          </w:p>
        </w:tc>
      </w:tr>
      <w:tr>
        <w:tc>
          <w:p w14:paraId="0010002A" w14:textId="0010002B">
            <w:r>
              <w:t xml:space="preserve">A4</w:t>
            </w:r>
          </w:p>
        </w:tc>
        <w:tc>
          <w:p w14:paraId="0010002C" w14:textId="0010002D">
            <w:r>
              <w:t xml:space="preserve">Chọn organisation</w:t>
            </w:r>
          </w:p>
        </w:tc>
        <w:tc>
          <w:p w14:paraId="0010002E" w14:textId="0010002F">
            <w:r>
              <w:t xml:space="preserve">Hub đổ về danh sách project của organisation đó</w:t>
            </w:r>
          </w:p>
        </w:tc>
        <w:tc>
          <w:p w14:paraId="00100030" w14:textId="00100031">
            <w:r>
              <w:t xml:space="preserve">—</w:t>
            </w:r>
          </w:p>
        </w:tc>
      </w:tr>
      <w:tr>
        <w:tc>
          <w:p w14:paraId="00100032" w14:textId="00100033">
            <w:r>
              <w:t xml:space="preserve">A5</w:t>
            </w:r>
          </w:p>
        </w:tc>
        <w:tc>
          <w:p w14:paraId="00100034" w14:textId="00100035">
            <w:r>
              <w:t xml:space="preserve">Test connection (form còn là nháp)</w:t>
            </w:r>
          </w:p>
        </w:tc>
        <w:tc>
          <w:p w14:paraId="00100036" w14:textId="00100037">
            <w:r>
              <w:t xml:space="preserve">Gọi thử provider, trả kết quả trước khi Save</w:t>
            </w:r>
          </w:p>
        </w:tc>
        <w:tc>
          <w:p w14:paraId="00100038" w14:textId="00100039">
            <w:r>
              <w:t xml:space="preserve">—</w:t>
            </w:r>
          </w:p>
        </w:tc>
      </w:tr>
      <w:tr>
        <w:tc>
          <w:p w14:paraId="0010003A" w14:textId="0010003B">
            <w:r>
              <w:t xml:space="preserve">A6</w:t>
            </w:r>
          </w:p>
        </w:tc>
        <w:tc>
          <w:p w14:paraId="0010003C" w14:textId="0010003D">
            <w:r>
              <w:t xml:space="preserve">Save</w:t>
            </w:r>
          </w:p>
        </w:tc>
        <w:tc>
          <w:p w14:paraId="0010003E" w14:textId="0010003F">
            <w:r>
              <w:t xml:space="preserve">PAT encrypted at rest. GET /connections từ đây trả hasPat: true</w:t>
            </w:r>
          </w:p>
        </w:tc>
        <w:tc>
          <w:p w14:paraId="00100040" w14:textId="00100041">
            <w:r>
              <w:t xml:space="preserve">—</w:t>
            </w:r>
          </w:p>
        </w:tc>
      </w:tr>
      <w:tr>
        <w:tc>
          <w:p w14:paraId="00100042" w14:textId="00100043">
            <w:r>
              <w:t xml:space="preserve">A7</w:t>
            </w:r>
          </w:p>
        </w:tc>
        <w:tc>
          <w:p w14:paraId="00100044" w14:textId="00100045">
            <w:r>
              <w:t xml:space="preserve">Claude → upload .credentials.json, hoặc publish credential shared</w:t>
            </w:r>
          </w:p>
        </w:tc>
        <w:tc>
          <w:p w14:paraId="00100046" w14:textId="00100047">
            <w:r>
              <w:t xml:space="preserve">Chip credential trên header đổi trạng thái ngay (Personal / Shared / Not set)</w:t>
            </w:r>
          </w:p>
        </w:tc>
        <w:tc>
          <w:p w14:paraId="00100048" w14:textId="00100049">
            <w:r>
              <w:t xml:space="preserve">—</w:t>
            </w:r>
          </w:p>
        </w:tc>
      </w:tr>
      <w:tr>
        <w:tc>
          <w:p w14:paraId="0010004A" w14:textId="0010004B">
            <w:r>
              <w:t xml:space="preserve">A8</w:t>
            </w:r>
          </w:p>
        </w:tc>
        <w:tc>
          <w:p w14:paraId="0010004C" w14:textId="0010004D">
            <w:r>
              <w:t xml:space="preserve">Projects → New project: key, base URL, environment, test account, binding connection</w:t>
            </w:r>
          </w:p>
        </w:tc>
        <w:tc>
          <w:p w14:paraId="0010004E" w14:textId="0010004F">
            <w:r>
              <w:t xml:space="preserve">Test-account password lưu encrypted, che trên UI</w:t>
            </w:r>
          </w:p>
        </w:tc>
        <w:tc>
          <w:p w14:paraId="00100050" w14:textId="00100051">
            <w:r>
              <w:t xml:space="preserve">—</w:t>
            </w:r>
          </w:p>
        </w:tc>
      </w:tr>
      <w:tr>
        <w:tc>
          <w:p w14:paraId="00100052" w14:textId="00100053">
            <w:r>
              <w:t xml:space="preserve">A9</w:t>
            </w:r>
          </w:p>
        </w:tc>
        <w:tc>
          <w:p w14:paraId="00100054" w14:textId="00100055">
            <w:r>
              <w:t xml:space="preserve">Tab Repository → thêm repo</w:t>
            </w:r>
          </w:p>
        </w:tc>
        <w:tc>
          <w:p w14:paraId="00100056" w14:textId="00100057">
            <w:r>
              <w:t xml:space="preserve">Repo được phát hiện từ connection đã bind, hoặc thêm tay</w:t>
            </w:r>
          </w:p>
        </w:tc>
        <w:tc>
          <w:p w14:paraId="00100058" w14:textId="00100059">
            <w:r>
              <w:t xml:space="preserve">—</w:t>
            </w:r>
          </w:p>
        </w:tc>
      </w:tr>
      <w:tr>
        <w:tc>
          <w:p w14:paraId="0010005A" w14:textId="0010005B">
            <w:r>
              <w:t xml:space="preserve">A10</w:t>
            </w:r>
          </w:p>
        </w:tc>
        <w:tc>
          <w:p w14:paraId="0010005C" w14:textId="0010005D">
            <w:r>
              <w:t xml:space="preserve">Tab Knowledge → Build</w:t>
            </w:r>
          </w:p>
        </w:tc>
        <w:tc>
          <w:p w14:paraId="0010005E" w14:textId="0010005F">
            <w:r>
              <w:t xml:space="preserve">Hub clone repo vào workspace theo owner, spawn project-bootstrap qua Claude CLI ở background. Trạng thái → indexing, UI poll tiến độ theo bước</w:t>
            </w:r>
          </w:p>
        </w:tc>
        <w:tc>
          <w:p w14:paraId="00100060" w14:textId="00100061">
            <w:r>
              <w:t xml:space="preserve">✅ đọc source thật</w:t>
            </w:r>
          </w:p>
        </w:tc>
      </w:tr>
    </w:tbl>
    <w:p w14:paraId="00100062" w14:textId="00100063">
      <w:pPr/>
      <w:r>
        <w:rPr>
          <w:b/>
        </w:rPr>
        <w:t xml:space="preserve">Decision point A-D1 — trạng thái knowledge sau build</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64" w14:textId="00100065">
            <w:r>
              <w:t xml:space="preserve">Kết quả</w:t>
            </w:r>
          </w:p>
        </w:tc>
        <w:tc>
          <w:p w14:paraId="00100066" w14:textId="00100067">
            <w:r>
              <w:t xml:space="preserve">Đi tiếp</w:t>
            </w:r>
          </w:p>
        </w:tc>
      </w:tr>
      <w:tr>
        <w:tc>
          <w:p w14:paraId="00100068" w14:textId="00100069">
            <w:r>
              <w:t xml:space="preserve">indexed</w:t>
            </w:r>
          </w:p>
        </w:tc>
        <w:tc>
          <w:p w14:paraId="0010006A" w14:textId="0010006B">
            <w:r>
              <w:t xml:space="preserve">Sang Flow B</w:t>
            </w:r>
          </w:p>
        </w:tc>
      </w:tr>
      <w:tr>
        <w:tc>
          <w:p w14:paraId="0010006C" w14:textId="0010006D">
            <w:r>
              <w:t xml:space="preserve">error</w:t>
            </w:r>
          </w:p>
        </w:tc>
        <w:tc>
          <w:p w14:paraId="0010006E" w14:textId="0010006F">
            <w:r>
              <w:t xml:space="preserve">UI hiện lastError actionable (repo không clone được / credential thiếu / timeout). Sửa rồi Build lại</w:t>
            </w:r>
          </w:p>
        </w:tc>
      </w:tr>
      <w:tr>
        <w:tc>
          <w:p w14:paraId="00100070" w14:textId="00100071">
            <w:r>
              <w:t xml:space="preserve">stale (sau này)</w:t>
            </w:r>
          </w:p>
        </w:tc>
        <w:tc>
          <w:p w14:paraId="00100072" w14:textId="00100073">
            <w:r>
              <w:t xml:space="preserve">Source đã đổi. Build lại trước khi sinh spec</w:t>
            </w:r>
          </w:p>
        </w:tc>
      </w:tr>
    </w:tbl>
    <w:p w14:paraId="00100074" w14:textId="00100075">
      <w:pPr/>
      <w:r>
        <w:rPr>
          <w:b/>
        </w:rPr>
        <w:t xml:space="preserve">Success path:</w:t>
      </w:r>
      <w:r>
        <w:t xml:space="preserve"> knowledge = </w:t>
      </w:r>
      <w:r>
        <w:rPr>
          <w:rFonts w:ascii="Consolas" w:hAnsi="Consolas"/>
        </w:rPr>
        <w:t xml:space="preserve">indexed</w:t>
      </w:r>
      <w:r>
        <w:t xml:space="preserve">, confidence score hiển thị, có </w:t>
      </w:r>
      <w:r>
        <w:rPr>
          <w:rFonts w:ascii="Consolas" w:hAnsi="Consolas"/>
        </w:rPr>
        <w:t xml:space="preserve">knowledge.md</w:t>
      </w:r>
      <w:r>
        <w:t xml:space="preserve"> và </w:t>
      </w:r>
      <w:r>
        <w:rPr>
          <w:rFonts w:ascii="Consolas" w:hAnsi="Consolas"/>
        </w:rPr>
        <w:t xml:space="preserve">knowledge.json</w:t>
      </w:r>
      <w:r>
        <w:t xml:space="preserve">. </w:t>
      </w:r>
      <w:r>
        <w:rPr>
          <w:b/>
        </w:rPr>
        <w:t xml:space="preserve">Failure path:</w:t>
      </w:r>
      <w:r>
        <w:t xml:space="preserve"> </w:t>
      </w:r>
      <w:r>
        <w:rPr>
          <w:rFonts w:ascii="Consolas" w:hAnsi="Consolas"/>
        </w:rPr>
        <w:t xml:space="preserve">error</w:t>
      </w:r>
      <w:r>
        <w:t xml:space="preserve"> — không có nhánh nào cho phép đi tiếp với knowledge chưa build.</w:t>
      </w:r>
    </w:p>
    <w:p w14:paraId="00100076" w14:textId="00100077">
      <w:pPr/>
      <w:r>
        <w:rPr>
          <w:b/>
        </w:rPr>
        <w:t xml:space="preserve">End state:</w:t>
      </w:r>
      <w:r>
        <w:t xml:space="preserve"> một project cấu hình đủ, dùng lại được cho mọi ticket sau. Member khác </w:t>
      </w:r>
      <w:r>
        <w:rPr>
          <w:b/>
        </w:rPr>
        <w:t xml:space="preserve">clone</w:t>
      </w:r>
      <w:r>
        <w:t xml:space="preserve"> project mẫu này từ shared namespace thay vì build lại (~20 phút build được thay bằng một thao tác).</w:t>
      </w:r>
    </w:p>
    <w:p w14:paraId="00100078" w14:textId="00100079">
      <w:pPr>
        <w:pBdr/>
      </w:pPr>
    </w:p>
    <w:p w14:paraId="0010007A" w14:textId="0010007B">
      <w:pPr>
        <w:pStyle w:val="Heading2"/>
      </w:pPr>
      <w:r>
        <w:rPr>
          <w:b/>
          <w:sz w:val="32"/>
        </w:rPr>
        <w:t xml:space="preserve">Flow B — Golden path: một ticket từ đầu đến cuối </w:t>
      </w:r>
      <w:r>
        <w:rPr>
          <w:b/>
          <w:i/>
          <w:sz w:val="32"/>
        </w:rPr>
        <w:t xml:space="preserve">(QC/QA)</w:t>
      </w:r>
    </w:p>
    <w:p w14:paraId="0010007C" w14:textId="0010007D">
      <w:pPr/>
      <w:r>
        <w:rPr>
          <w:b/>
        </w:rPr>
        <w:t xml:space="preserve">Entry point:</w:t>
      </w:r>
      <w:r>
        <w:t xml:space="preserve"> Trang login ở hub, thấy card Q-Agent ở trạng thái </w:t>
      </w:r>
      <w:r>
        <w:rPr>
          <w:rFonts w:ascii="Consolas" w:hAnsi="Consolas"/>
        </w:rPr>
        <w:t xml:space="preserve">handoffReady</w:t>
      </w:r>
      <w:r>
        <w:t xml:space="preserve">, bấm </w:t>
      </w:r>
      <w:r>
        <w:rPr>
          <w:b/>
        </w:rPr>
        <w:t xml:space="preserve">Launch</w:t>
      </w:r>
      <w:r>
        <w:t xml:space="preserve"> → vào Q-Agent đã authenticated (không login lần hai).</w:t>
      </w:r>
    </w:p>
    <w:p w14:paraId="0010007E" w14:textId="0010007F">
      <w:pPr/>
      <w:r>
        <w:rPr>
          <w:rFonts w:ascii="Consolas" w:hAnsi="Consolas" w:eastAsia="Consolas"/>
        </w:rPr>
        <w:t xml:space="preserve">Launch ──► Tickets ──► Sync ──► chọn ticket ──► Create run</w:t>
      </w:r>
    </w:p>
    <w:p w14:paraId="00100080" w14:textId="00100081">
      <w:pPr/>
      <w:r>
        <w:rPr>
          <w:rFonts w:ascii="Consolas" w:hAnsi="Consolas" w:eastAsia="Consolas"/>
        </w:rPr>
        <w:t xml:space="preserve"/>
      </w:r>
    </w:p>
    <w:p w14:paraId="00100082" w14:textId="00100083">
      <w:pPr/>
      <w:r>
        <w:rPr>
          <w:rFonts w:ascii="Consolas" w:hAnsi="Consolas" w:eastAsia="Consolas"/>
        </w:rPr>
        <w:t xml:space="preserve">                                                     │</w:t>
      </w:r>
    </w:p>
    <w:p w14:paraId="00100084" w14:textId="00100085">
      <w:pPr/>
      <w:r>
        <w:rPr>
          <w:rFonts w:ascii="Consolas" w:hAnsi="Consolas" w:eastAsia="Consolas"/>
        </w:rPr>
        <w:t xml:space="preserve"/>
      </w:r>
    </w:p>
    <w:p w14:paraId="00100086" w14:textId="00100087">
      <w:pPr/>
      <w:r>
        <w:rPr>
          <w:rFonts w:ascii="Consolas" w:hAnsi="Consolas" w:eastAsia="Consolas"/>
        </w:rPr>
        <w:t xml:space="preserve">                        ┌────────────────────────────┘</w:t>
      </w:r>
    </w:p>
    <w:p w14:paraId="00100088" w14:textId="00100089">
      <w:pPr/>
      <w:r>
        <w:rPr>
          <w:rFonts w:ascii="Consolas" w:hAnsi="Consolas" w:eastAsia="Consolas"/>
        </w:rPr>
        <w:t xml:space="preserve"/>
      </w:r>
    </w:p>
    <w:p w14:paraId="0010008A" w14:textId="0010008B">
      <w:pPr/>
      <w:r>
        <w:rPr>
          <w:rFonts w:ascii="Consolas" w:hAnsi="Consolas" w:eastAsia="Consolas"/>
        </w:rPr>
        <w:t xml:space="preserve">                        ▼</w:t>
      </w:r>
    </w:p>
    <w:p w14:paraId="0010008C" w14:textId="0010008D">
      <w:pPr/>
      <w:r>
        <w:rPr>
          <w:rFonts w:ascii="Consolas" w:hAnsi="Consolas" w:eastAsia="Consolas"/>
        </w:rPr>
        <w:t xml:space="preserve"/>
      </w:r>
    </w:p>
    <w:p w14:paraId="0010008E" w14:textId="0010008F">
      <w:pPr/>
      <w:r>
        <w:rPr>
          <w:rFonts w:ascii="Consolas" w:hAnsi="Consolas" w:eastAsia="Consolas"/>
        </w:rPr>
        <w:t xml:space="preserve">  [1] Analyze &amp; Generate ──AI──► test case (pending) + mapping AC→case</w:t>
      </w:r>
    </w:p>
    <w:p w14:paraId="00100090" w14:textId="00100091">
      <w:pPr/>
      <w:r>
        <w:rPr>
          <w:rFonts w:ascii="Consolas" w:hAnsi="Consolas" w:eastAsia="Consolas"/>
        </w:rPr>
        <w:t xml:space="preserve"/>
      </w:r>
    </w:p>
    <w:p w14:paraId="00100092" w14:textId="00100093">
      <w:pPr/>
      <w:r>
        <w:rPr>
          <w:rFonts w:ascii="Consolas" w:hAnsi="Consolas" w:eastAsia="Consolas"/>
        </w:rPr>
        <w:t xml:space="preserve">                        │</w:t>
      </w:r>
    </w:p>
    <w:p w14:paraId="00100094" w14:textId="00100095">
      <w:pPr/>
      <w:r>
        <w:rPr>
          <w:rFonts w:ascii="Consolas" w:hAnsi="Consolas" w:eastAsia="Consolas"/>
        </w:rPr>
        <w:t xml:space="preserve"/>
      </w:r>
    </w:p>
    <w:p w14:paraId="00100096" w14:textId="00100097">
      <w:pPr/>
      <w:r>
        <w:rPr>
          <w:rFonts w:ascii="Consolas" w:hAnsi="Consolas" w:eastAsia="Consolas"/>
        </w:rPr>
        <w:t xml:space="preserve">                        ▼</w:t>
      </w:r>
    </w:p>
    <w:p w14:paraId="00100098" w14:textId="00100099">
      <w:pPr/>
      <w:r>
        <w:rPr>
          <w:rFonts w:ascii="Consolas" w:hAnsi="Consolas" w:eastAsia="Consolas"/>
        </w:rPr>
        <w:t xml:space="preserve"/>
      </w:r>
    </w:p>
    <w:p w14:paraId="0010009A" w14:textId="0010009B">
      <w:pPr/>
      <w:r>
        <w:rPr>
          <w:rFonts w:ascii="Consolas" w:hAnsi="Consolas" w:eastAsia="Consolas"/>
        </w:rPr>
        <w:t xml:space="preserve">  [2] Review Center ────────── GATE 1: người duyệt từng case ──┐</w:t>
      </w:r>
    </w:p>
    <w:p w14:paraId="0010009C" w14:textId="0010009D">
      <w:pPr/>
      <w:r>
        <w:rPr>
          <w:rFonts w:ascii="Consolas" w:hAnsi="Consolas" w:eastAsia="Consolas"/>
        </w:rPr>
        <w:t xml:space="preserve"/>
      </w:r>
    </w:p>
    <w:p w14:paraId="0010009E" w14:textId="0010009F">
      <w:pPr/>
      <w:r>
        <w:rPr>
          <w:rFonts w:ascii="Consolas" w:hAnsi="Consolas" w:eastAsia="Consolas"/>
        </w:rPr>
        <w:t xml:space="preserve">                        │                                       │</w:t>
      </w:r>
    </w:p>
    <w:p w14:paraId="001000A0" w14:textId="001000A1">
      <w:pPr/>
      <w:r>
        <w:rPr>
          <w:rFonts w:ascii="Consolas" w:hAnsi="Consolas" w:eastAsia="Consolas"/>
        </w:rPr>
        <w:t xml:space="preserve"/>
      </w:r>
    </w:p>
    <w:p w14:paraId="001000A2" w14:textId="001000A3">
      <w:pPr/>
      <w:r>
        <w:rPr>
          <w:rFonts w:ascii="Consolas" w:hAnsi="Consolas" w:eastAsia="Consolas"/>
        </w:rPr>
        <w:t xml:space="preserve">              approved ─┤                          rejected ────┘ (sửa hoặc bỏ)</w:t>
      </w:r>
    </w:p>
    <w:p w14:paraId="001000A4" w14:textId="001000A5">
      <w:pPr/>
      <w:r>
        <w:rPr>
          <w:rFonts w:ascii="Consolas" w:hAnsi="Consolas" w:eastAsia="Consolas"/>
        </w:rPr>
        <w:t xml:space="preserve"/>
      </w:r>
    </w:p>
    <w:p w14:paraId="001000A6" w14:textId="001000A7">
      <w:pPr/>
      <w:r>
        <w:rPr>
          <w:rFonts w:ascii="Consolas" w:hAnsi="Consolas" w:eastAsia="Consolas"/>
        </w:rPr>
        <w:t xml:space="preserve">                        ▼</w:t>
      </w:r>
    </w:p>
    <w:p w14:paraId="001000A8" w14:textId="001000A9">
      <w:pPr/>
      <w:r>
        <w:rPr>
          <w:rFonts w:ascii="Consolas" w:hAnsi="Consolas" w:eastAsia="Consolas"/>
        </w:rPr>
        <w:t xml:space="preserve"/>
      </w:r>
    </w:p>
    <w:p w14:paraId="001000AA" w14:textId="001000AB">
      <w:pPr/>
      <w:r>
        <w:rPr>
          <w:rFonts w:ascii="Consolas" w:hAnsi="Consolas" w:eastAsia="Consolas"/>
        </w:rPr>
        <w:t xml:space="preserve">  [3] Link ─────────────────── GATE 2: local mode (dry-run) hay write thật?</w:t>
      </w:r>
    </w:p>
    <w:p w14:paraId="001000AC" w14:textId="001000AD">
      <w:pPr/>
      <w:r>
        <w:rPr>
          <w:rFonts w:ascii="Consolas" w:hAnsi="Consolas" w:eastAsia="Consolas"/>
        </w:rPr>
        <w:t xml:space="preserve"/>
      </w:r>
    </w:p>
    <w:p w14:paraId="001000AE" w14:textId="001000AF">
      <w:pPr/>
      <w:r>
        <w:rPr>
          <w:rFonts w:ascii="Consolas" w:hAnsi="Consolas" w:eastAsia="Consolas"/>
        </w:rPr>
        <w:t xml:space="preserve">                        │</w:t>
      </w:r>
    </w:p>
    <w:p w14:paraId="001000B0" w14:textId="001000B1">
      <w:pPr/>
      <w:r>
        <w:rPr>
          <w:rFonts w:ascii="Consolas" w:hAnsi="Consolas" w:eastAsia="Consolas"/>
        </w:rPr>
        <w:t xml:space="preserve"/>
      </w:r>
    </w:p>
    <w:p w14:paraId="001000B2" w14:textId="001000B3">
      <w:pPr/>
      <w:r>
        <w:rPr>
          <w:rFonts w:ascii="Consolas" w:hAnsi="Consolas" w:eastAsia="Consolas"/>
        </w:rPr>
        <w:t xml:space="preserve">                        ▼</w:t>
      </w:r>
    </w:p>
    <w:p w14:paraId="001000B4" w14:textId="001000B5">
      <w:pPr/>
      <w:r>
        <w:rPr>
          <w:rFonts w:ascii="Consolas" w:hAnsi="Consolas" w:eastAsia="Consolas"/>
        </w:rPr>
        <w:t xml:space="preserve"/>
      </w:r>
    </w:p>
    <w:p w14:paraId="001000B6" w14:textId="001000B7">
      <w:pPr/>
      <w:r>
        <w:rPr>
          <w:rFonts w:ascii="Consolas" w:hAnsi="Consolas" w:eastAsia="Consolas"/>
        </w:rPr>
        <w:t xml:space="preserve">  [4] Automation ──AI──► live-harness: chạy thật trên app ──► emit spec</w:t>
      </w:r>
    </w:p>
    <w:p w14:paraId="001000B8" w14:textId="001000B9">
      <w:pPr/>
      <w:r>
        <w:rPr>
          <w:rFonts w:ascii="Consolas" w:hAnsi="Consolas" w:eastAsia="Consolas"/>
        </w:rPr>
        <w:t xml:space="preserve"/>
      </w:r>
    </w:p>
    <w:p w14:paraId="001000BA" w14:textId="001000BB">
      <w:pPr/>
      <w:r>
        <w:rPr>
          <w:rFonts w:ascii="Consolas" w:hAnsi="Consolas" w:eastAsia="Consolas"/>
        </w:rPr>
        <w:t xml:space="preserve">                        │                                        │</w:t>
      </w:r>
    </w:p>
    <w:p w14:paraId="001000BC" w14:textId="001000BD">
      <w:pPr/>
      <w:r>
        <w:rPr>
          <w:rFonts w:ascii="Consolas" w:hAnsi="Consolas" w:eastAsia="Consolas"/>
        </w:rPr>
        <w:t xml:space="preserve"/>
      </w:r>
    </w:p>
    <w:p w14:paraId="001000BE" w14:textId="001000BF">
      <w:pPr/>
      <w:r>
        <w:rPr>
          <w:rFonts w:ascii="Consolas" w:hAnsi="Consolas" w:eastAsia="Consolas"/>
        </w:rPr>
        <w:t xml:space="preserve">                        │                          placeholder gate</w:t>
      </w:r>
    </w:p>
    <w:p w14:paraId="001000C0" w14:textId="001000C1">
      <w:pPr/>
      <w:r>
        <w:rPr>
          <w:rFonts w:ascii="Consolas" w:hAnsi="Consolas" w:eastAsia="Consolas"/>
        </w:rPr>
        <w:t xml:space="preserve"/>
      </w:r>
    </w:p>
    <w:p w14:paraId="001000C2" w14:textId="001000C3">
      <w:pPr/>
      <w:r>
        <w:rPr>
          <w:rFonts w:ascii="Consolas" w:hAnsi="Consolas" w:eastAsia="Consolas"/>
        </w:rPr>
        <w:t xml:space="preserve">                        │                     passed ─┴─ blocked / rejected ──► quay lại</w:t>
      </w:r>
    </w:p>
    <w:p w14:paraId="001000C4" w14:textId="001000C5">
      <w:pPr/>
      <w:r>
        <w:rPr>
          <w:rFonts w:ascii="Consolas" w:hAnsi="Consolas" w:eastAsia="Consolas"/>
        </w:rPr>
        <w:t xml:space="preserve"/>
      </w:r>
    </w:p>
    <w:p w14:paraId="001000C6" w14:textId="001000C7">
      <w:pPr/>
      <w:r>
        <w:rPr>
          <w:rFonts w:ascii="Consolas" w:hAnsi="Consolas" w:eastAsia="Consolas"/>
        </w:rPr>
        <w:t xml:space="preserve">                        ▼</w:t>
      </w:r>
    </w:p>
    <w:p w14:paraId="001000C8" w14:textId="001000C9">
      <w:pPr/>
      <w:r>
        <w:rPr>
          <w:rFonts w:ascii="Consolas" w:hAnsi="Consolas" w:eastAsia="Consolas"/>
        </w:rPr>
        <w:t xml:space="preserve"/>
      </w:r>
    </w:p>
    <w:p w14:paraId="001000CA" w14:textId="001000CB">
      <w:pPr/>
      <w:r>
        <w:rPr>
          <w:rFonts w:ascii="Consolas" w:hAnsi="Consolas" w:eastAsia="Consolas"/>
        </w:rPr>
        <w:t xml:space="preserve">  [5] Execution ──► chạy spec ──► fail? ──AI──► failure class + heal (≤3) ──► chạy lại</w:t>
      </w:r>
    </w:p>
    <w:p w14:paraId="001000CC" w14:textId="001000CD">
      <w:pPr/>
      <w:r>
        <w:rPr>
          <w:rFonts w:ascii="Consolas" w:hAnsi="Consolas" w:eastAsia="Consolas"/>
        </w:rPr>
        <w:t xml:space="preserve"/>
      </w:r>
    </w:p>
    <w:p w14:paraId="001000CE" w14:textId="001000CF">
      <w:pPr/>
      <w:r>
        <w:rPr>
          <w:rFonts w:ascii="Consolas" w:hAnsi="Consolas" w:eastAsia="Consolas"/>
        </w:rPr>
        <w:t xml:space="preserve">                        │</w:t>
      </w:r>
    </w:p>
    <w:p w14:paraId="001000D0" w14:textId="001000D1">
      <w:pPr/>
      <w:r>
        <w:rPr>
          <w:rFonts w:ascii="Consolas" w:hAnsi="Consolas" w:eastAsia="Consolas"/>
        </w:rPr>
        <w:t xml:space="preserve"/>
      </w:r>
    </w:p>
    <w:p w14:paraId="001000D2" w14:textId="001000D3">
      <w:pPr/>
      <w:r>
        <w:rPr>
          <w:rFonts w:ascii="Consolas" w:hAnsi="Consolas" w:eastAsia="Consolas"/>
        </w:rPr>
        <w:t xml:space="preserve">                        ▼</w:t>
      </w:r>
    </w:p>
    <w:p w14:paraId="001000D4" w14:textId="001000D5">
      <w:pPr/>
      <w:r>
        <w:rPr>
          <w:rFonts w:ascii="Consolas" w:hAnsi="Consolas" w:eastAsia="Consolas"/>
        </w:rPr>
        <w:t xml:space="preserve"/>
      </w:r>
    </w:p>
    <w:p w14:paraId="001000D6" w14:textId="001000D7">
      <w:pPr/>
      <w:r>
        <w:rPr>
          <w:rFonts w:ascii="Consolas" w:hAnsi="Consolas" w:eastAsia="Consolas"/>
        </w:rPr>
        <w:t xml:space="preserve">  [6] Evidence ──► screenshot · video · trace · console · network</w:t>
      </w:r>
    </w:p>
    <w:p w14:paraId="001000D8" w14:textId="001000D9">
      <w:pPr/>
      <w:r>
        <w:rPr>
          <w:rFonts w:ascii="Consolas" w:hAnsi="Consolas" w:eastAsia="Consolas"/>
        </w:rPr>
        <w:t xml:space="preserve"/>
      </w:r>
    </w:p>
    <w:p w14:paraId="001000DA" w14:textId="001000DB">
      <w:pPr/>
      <w:r>
        <w:rPr>
          <w:rFonts w:ascii="Consolas" w:hAnsi="Consolas" w:eastAsia="Consolas"/>
        </w:rPr>
        <w:t xml:space="preserve">                        │</w:t>
      </w:r>
    </w:p>
    <w:p w14:paraId="001000DC" w14:textId="001000DD">
      <w:pPr/>
      <w:r>
        <w:rPr>
          <w:rFonts w:ascii="Consolas" w:hAnsi="Consolas" w:eastAsia="Consolas"/>
        </w:rPr>
        <w:t xml:space="preserve"/>
      </w:r>
    </w:p>
    <w:p w14:paraId="001000DE" w14:textId="001000DF">
      <w:pPr/>
      <w:r>
        <w:rPr>
          <w:rFonts w:ascii="Consolas" w:hAnsi="Consolas" w:eastAsia="Consolas"/>
        </w:rPr>
        <w:t xml:space="preserve">                        ▼</w:t>
      </w:r>
    </w:p>
    <w:p w14:paraId="001000E0" w14:textId="001000E1">
      <w:pPr/>
      <w:r>
        <w:rPr>
          <w:rFonts w:ascii="Consolas" w:hAnsi="Consolas" w:eastAsia="Consolas"/>
        </w:rPr>
        <w:t xml:space="preserve"/>
      </w:r>
    </w:p>
    <w:p w14:paraId="001000E2" w14:textId="001000E3">
      <w:pPr/>
      <w:r>
        <w:rPr>
          <w:rFonts w:ascii="Consolas" w:hAnsi="Consolas" w:eastAsia="Consolas"/>
        </w:rPr>
        <w:t xml:space="preserve">  [7] Publish ──────────────── GATE 3: preview comment ──► ticket + status mapping</w:t>
      </w:r>
    </w:p>
    <w:p w14:paraId="001000E4" w14:textId="001000E5">
      <w:pPr/>
      <w:r>
        <w:rPr>
          <w:rFonts w:ascii="Consolas" w:hAnsi="Consolas" w:eastAsia="Consolas"/>
        </w:rPr>
        <w:t xml:space="preserve"/>
      </w:r>
    </w:p>
    <w:p w14:paraId="001000E6" w14:textId="001000E7">
      <w:pPr>
        <w:pStyle w:val="Heading3"/>
      </w:pPr>
      <w:r>
        <w:rPr>
          <w:b/>
          <w:sz w:val="28"/>
        </w:rPr>
        <w:t xml:space="preserve">Chi tiết từng bước</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E8" w14:textId="001000E9">
            <w:r>
              <w:t xml:space="preserve">#</w:t>
            </w:r>
          </w:p>
        </w:tc>
        <w:tc>
          <w:p w14:paraId="001000EA" w14:textId="001000EB">
            <w:r>
              <w:t xml:space="preserve">User action</w:t>
            </w:r>
          </w:p>
        </w:tc>
        <w:tc>
          <w:p w14:paraId="001000EC" w14:textId="001000ED">
            <w:r>
              <w:t xml:space="preserve">System response</w:t>
            </w:r>
          </w:p>
        </w:tc>
        <w:tc>
          <w:p w14:paraId="001000EE" w14:textId="001000EF">
            <w:r>
              <w:t xml:space="preserve">AI interaction</w:t>
            </w:r>
          </w:p>
        </w:tc>
      </w:tr>
      <w:tr>
        <w:tc>
          <w:p w14:paraId="001000F0" w14:textId="001000F1">
            <w:r>
              <w:t xml:space="preserve">B1</w:t>
            </w:r>
          </w:p>
        </w:tc>
        <w:tc>
          <w:p w14:paraId="001000F2" w14:textId="001000F3">
            <w:r>
              <w:t xml:space="preserve">Sync ticket từ Azure DevOps</w:t>
            </w:r>
          </w:p>
        </w:tc>
        <w:tc>
          <w:p w14:paraId="001000F4" w14:textId="001000F5">
            <w:r>
              <w:t xml:space="preserve">Ticket được normalise và lưu ở hub: id, title, type, status, assignee, description, AC, comment, link</w:t>
            </w:r>
          </w:p>
        </w:tc>
        <w:tc>
          <w:p w14:paraId="001000F6" w14:textId="001000F7">
            <w:r>
              <w:t xml:space="preserve">—</w:t>
            </w:r>
          </w:p>
        </w:tc>
      </w:tr>
      <w:tr>
        <w:tc>
          <w:p w14:paraId="001000F8" w14:textId="001000F9">
            <w:r>
              <w:t xml:space="preserve">B2</w:t>
            </w:r>
          </w:p>
        </w:tc>
        <w:tc>
          <w:p w14:paraId="001000FA" w14:textId="001000FB">
            <w:r>
              <w:t xml:space="preserve">Chọn ticket → Create run (1 ticket / nhiều ticket / cả sprint)</w:t>
            </w:r>
          </w:p>
        </w:tc>
        <w:tc>
          <w:p w14:paraId="001000FC" w14:textId="001000FD">
            <w:r>
              <w:t xml:space="preserve">Run được tạo, trạng thái = bước hiện tại</w:t>
            </w:r>
          </w:p>
        </w:tc>
        <w:tc>
          <w:p w14:paraId="001000FE" w14:textId="001000FF">
            <w:r>
              <w:t xml:space="preserve">—</w:t>
            </w:r>
          </w:p>
        </w:tc>
      </w:tr>
      <w:tr>
        <w:tc>
          <w:p w14:paraId="00100100" w14:textId="00100101">
            <w:r>
              <w:t xml:space="preserve">B3</w:t>
            </w:r>
          </w:p>
        </w:tc>
        <w:tc>
          <w:p w14:paraId="00100102" w14:textId="00100103">
            <w:r>
              <w:t xml:space="preserve">Chờ</w:t>
            </w:r>
          </w:p>
        </w:tc>
        <w:tc>
          <w:p w14:paraId="00100104" w14:textId="00100105">
            <w:r>
              <w:t xml:space="preserve">requirement-analyst đọc AC; test-case-generator sinh case theo format Azure DevOps; test-case-reviewer soát lại</w:t>
            </w:r>
          </w:p>
        </w:tc>
        <w:tc>
          <w:p w14:paraId="00100106" w14:textId="00100107">
            <w:r>
              <w:t xml:space="preserve">✅ input: AC + knowledge base (route, selector, auth flow thật)</w:t>
            </w:r>
          </w:p>
        </w:tc>
      </w:tr>
      <w:tr>
        <w:tc>
          <w:p w14:paraId="00100108" w14:textId="00100109">
            <w:r>
              <w:t xml:space="preserve">B4</w:t>
            </w:r>
          </w:p>
        </w:tc>
        <w:tc>
          <w:p w14:paraId="0010010A" w14:textId="0010010B">
            <w:r>
              <w:t xml:space="preserve">Xem cột mapping AC → case</w:t>
            </w:r>
          </w:p>
        </w:tc>
        <w:tc>
          <w:p w14:paraId="0010010C" w14:textId="0010010D">
            <w:r>
              <w:t xml:space="preserve">Reviewer thấy AC nào chưa có case nào cover</w:t>
            </w:r>
          </w:p>
        </w:tc>
        <w:tc>
          <w:p w14:paraId="0010010E" w14:textId="0010010F">
            <w:r>
              <w:t xml:space="preserve">—</w:t>
            </w:r>
          </w:p>
        </w:tc>
      </w:tr>
      <w:tr>
        <w:tc>
          <w:p w14:paraId="00100110" w14:textId="00100111">
            <w:r>
              <w:t xml:space="preserve">B5</w:t>
            </w:r>
          </w:p>
        </w:tc>
        <w:tc>
          <w:p w14:paraId="00100112" w14:textId="00100113">
            <w:r>
              <w:t xml:space="preserve">Review Center: duyệt / sửa / từ chối từng case; đổi automation type</w:t>
            </w:r>
          </w:p>
        </w:tc>
        <w:tc>
          <w:p w14:paraId="00100114" w14:textId="00100115">
            <w:r>
              <w:t xml:space="preserve">Chỉ case approved mang sang bước sau. Case Manual không bao giờ đem sinh spec</w:t>
            </w:r>
          </w:p>
        </w:tc>
        <w:tc>
          <w:p w14:paraId="00100116" w14:textId="00100117">
            <w:r>
              <w:t xml:space="preserve">—</w:t>
            </w:r>
          </w:p>
        </w:tc>
      </w:tr>
      <w:tr>
        <w:tc>
          <w:p w14:paraId="00100118" w14:textId="00100119">
            <w:r>
              <w:t xml:space="preserve">B6</w:t>
            </w:r>
          </w:p>
        </w:tc>
        <w:tc>
          <w:p w14:paraId="0010011A" w14:textId="0010011B">
            <w:r>
              <w:t xml:space="preserve">Link — chọn local mode hoặc write thật</w:t>
            </w:r>
          </w:p>
        </w:tc>
        <w:tc>
          <w:p w14:paraId="0010011C" w14:textId="0010011D">
            <w:r>
              <w:t xml:space="preserve">Local mode: ghi local, không đụng provider. Write thật: tạo test case trên Azure DevOps và gắn vào work item gốc</w:t>
            </w:r>
          </w:p>
        </w:tc>
        <w:tc>
          <w:p w14:paraId="0010011E" w14:textId="0010011F">
            <w:r>
              <w:t xml:space="preserve">—</w:t>
            </w:r>
          </w:p>
        </w:tc>
      </w:tr>
      <w:tr>
        <w:tc>
          <w:p w14:paraId="00100120" w14:textId="00100121">
            <w:r>
              <w:t xml:space="preserve">B7</w:t>
            </w:r>
          </w:p>
        </w:tc>
        <w:tc>
          <w:p w14:paraId="00100122" w14:textId="00100123">
            <w:r>
              <w:t xml:space="preserve">Automation — mode live-harness (mặc định)</w:t>
            </w:r>
          </w:p>
        </w:tc>
        <w:tc>
          <w:p w14:paraId="00100124" w14:textId="00100125">
            <w:r>
              <w:t xml:space="preserve">Agent mở Chrome đã authenticated qua browser-harness, thực thi từng step trên app thật, resolve element qua accessibility tree, tạo test data nếu thiếu, verify hiệu ứng thật (URL đổi) trên chính selector sắp emit, rồi mới sinh spec</w:t>
            </w:r>
          </w:p>
        </w:tc>
        <w:tc>
          <w:p w14:paraId="00100126" w14:textId="00100127">
            <w:r>
              <w:t xml:space="preserve">✅ magic moment</w:t>
            </w:r>
          </w:p>
        </w:tc>
      </w:tr>
      <w:tr>
        <w:tc>
          <w:p w14:paraId="00100128" w14:textId="00100129">
            <w:r>
              <w:t xml:space="preserve">B8</w:t>
            </w:r>
          </w:p>
        </w:tc>
        <w:tc>
          <w:p w14:paraId="0010012A" w14:textId="0010012B">
            <w:r>
              <w:t xml:space="preserve">—</w:t>
            </w:r>
          </w:p>
        </w:tc>
        <w:tc>
          <w:p w14:paraId="0010012C" w14:textId="0010012D">
            <w:r>
              <w:t xml:space="preserve">Placeholder gate pre-flight: selector bịa, TODO stub, URL placeholder → verdict blocked / rejected với lý do hiển thị</w:t>
            </w:r>
          </w:p>
        </w:tc>
        <w:tc>
          <w:p w14:paraId="0010012E" w14:textId="0010012F">
            <w:r>
              <w:t xml:space="preserve">✅</w:t>
            </w:r>
          </w:p>
        </w:tc>
      </w:tr>
      <w:tr>
        <w:tc>
          <w:p w14:paraId="00100130" w14:textId="00100131">
            <w:r>
              <w:t xml:space="preserve">B9</w:t>
            </w:r>
          </w:p>
        </w:tc>
        <w:tc>
          <w:p w14:paraId="00100132" w14:textId="00100133">
            <w:r>
              <w:t xml:space="preserve">Execution — chạy spec, xem log trực tiếp</w:t>
            </w:r>
          </w:p>
        </w:tc>
        <w:tc>
          <w:p w14:paraId="00100134" w14:textId="00100135">
            <w:r>
              <w:t xml:space="preserve">Fail → execution-analyzer gán failure class (test_defect / product_defect / flaky / environment / timeout); heal có grounding DOM, tối đa 3 lần</w:t>
            </w:r>
          </w:p>
        </w:tc>
        <w:tc>
          <w:p w14:paraId="00100136" w14:textId="00100137">
            <w:r>
              <w:t xml:space="preserve">✅</w:t>
            </w:r>
          </w:p>
        </w:tc>
      </w:tr>
      <w:tr>
        <w:tc>
          <w:p w14:paraId="00100138" w14:textId="00100139">
            <w:r>
              <w:t xml:space="preserve">B10</w:t>
            </w:r>
          </w:p>
        </w:tc>
        <w:tc>
          <w:p w14:paraId="0010013A" w14:textId="0010013B">
            <w:r>
              <w:t xml:space="preserve">Evidence</w:t>
            </w:r>
          </w:p>
        </w:tc>
        <w:tc>
          <w:p w14:paraId="0010013C" w14:textId="0010013D">
            <w:r>
              <w:t xml:space="preserve">Screenshot (có annotate), video, trace, console, network</w:t>
            </w:r>
          </w:p>
        </w:tc>
        <w:tc>
          <w:p w14:paraId="0010013E" w14:textId="0010013F">
            <w:r>
              <w:t xml:space="preserve">✅ screenshot-annotator</w:t>
            </w:r>
          </w:p>
        </w:tc>
      </w:tr>
      <w:tr>
        <w:tc>
          <w:p w14:paraId="00100140" w14:textId="00100141">
            <w:r>
              <w:t xml:space="preserve">B11</w:t>
            </w:r>
          </w:p>
        </w:tc>
        <w:tc>
          <w:p w14:paraId="00100142" w14:textId="00100143">
            <w:r>
              <w:t xml:space="preserve">Publish — xem preview comment</w:t>
            </w:r>
          </w:p>
        </w:tc>
        <w:tc>
          <w:p w14:paraId="00100144" w14:textId="00100145">
            <w:r>
              <w:t xml:space="preserve">ticket-comment-generator dựng comment; người duyệt rồi mới gửi; status mapping cấu hình được</w:t>
            </w:r>
          </w:p>
        </w:tc>
        <w:tc>
          <w:p w14:paraId="00100146" w14:textId="00100147">
            <w:r>
              <w:t xml:space="preserve">✅</w:t>
            </w:r>
          </w:p>
        </w:tc>
      </w:tr>
    </w:tbl>
    <w:p w14:paraId="00100148" w14:textId="00100149">
      <w:pPr>
        <w:pStyle w:val="Heading3"/>
      </w:pPr>
      <w:r>
        <w:rPr>
          <w:b/>
          <w:sz w:val="28"/>
        </w:rPr>
        <w:t xml:space="preserve">Decision points</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14A" w14:textId="0010014B">
            <w:r>
              <w:t xml:space="preserve">ID</w:t>
            </w:r>
          </w:p>
        </w:tc>
        <w:tc>
          <w:p w14:paraId="0010014C" w14:textId="0010014D">
            <w:r>
              <w:t xml:space="preserve">Câu hỏi</w:t>
            </w:r>
          </w:p>
        </w:tc>
        <w:tc>
          <w:p w14:paraId="0010014E" w14:textId="0010014F">
            <w:r>
              <w:t xml:space="preserve">Nhánh</w:t>
            </w:r>
          </w:p>
        </w:tc>
      </w:tr>
      <w:tr>
        <w:tc>
          <w:p w14:paraId="00100150" w14:textId="00100151">
            <w:r>
              <w:t xml:space="preserve">B-D1</w:t>
            </w:r>
          </w:p>
        </w:tc>
        <w:tc>
          <w:p w14:paraId="00100152" w14:textId="00100153">
            <w:r>
              <w:t xml:space="preserve">Knowledge base có indexed không?</w:t>
            </w:r>
          </w:p>
        </w:tc>
        <w:tc>
          <w:p w14:paraId="00100154" w14:textId="00100155">
            <w:r>
              <w:t xml:space="preserve">Không → dừng, quay về Flow A10</w:t>
            </w:r>
          </w:p>
        </w:tc>
      </w:tr>
      <w:tr>
        <w:tc>
          <w:p w14:paraId="00100156" w14:textId="00100157">
            <w:r>
              <w:t xml:space="preserve">B-D2</w:t>
            </w:r>
          </w:p>
        </w:tc>
        <w:tc>
          <w:p w14:paraId="00100158" w14:textId="00100159">
            <w:r>
              <w:t xml:space="preserve">Case này đã đủ và đúng chưa? (người)</w:t>
            </w:r>
          </w:p>
        </w:tc>
        <w:tc>
          <w:p w14:paraId="0010015A" w14:textId="0010015B">
            <w:r>
              <w:t xml:space="preserve">Approve → đi tiếp · Sửa → approve · Reject → không đi tiếp</w:t>
            </w:r>
          </w:p>
        </w:tc>
      </w:tr>
      <w:tr>
        <w:tc>
          <w:p w14:paraId="0010015C" w14:textId="0010015D">
            <w:r>
              <w:t xml:space="preserve">B-D3</w:t>
            </w:r>
          </w:p>
        </w:tc>
        <w:tc>
          <w:p w14:paraId="0010015E" w14:textId="0010015F">
            <w:r>
              <w:t xml:space="preserve">Case này automation được không? (người)</w:t>
            </w:r>
          </w:p>
        </w:tc>
        <w:tc>
          <w:p w14:paraId="00100160" w14:textId="00100161">
            <w:r>
              <w:t xml:space="preserve">Playwright/Selenium/Cypress → sinh spec · Manual → dừng ở test case</w:t>
            </w:r>
          </w:p>
        </w:tc>
      </w:tr>
      <w:tr>
        <w:tc>
          <w:p w14:paraId="00100162" w14:textId="00100163">
            <w:r>
              <w:t xml:space="preserve">B-D4</w:t>
            </w:r>
          </w:p>
        </w:tc>
        <w:tc>
          <w:p w14:paraId="00100164" w14:textId="00100165">
            <w:r>
              <w:t xml:space="preserve">Push lên provider thật hay dry-run? (người)</w:t>
            </w:r>
          </w:p>
        </w:tc>
        <w:tc>
          <w:p w14:paraId="00100166" w14:textId="00100167">
            <w:r>
              <w:t xml:space="preserve">Local mode → không đụng provider · Write → tạo case trên ADO</w:t>
            </w:r>
          </w:p>
        </w:tc>
      </w:tr>
      <w:tr>
        <w:tc>
          <w:p w14:paraId="00100168" w14:textId="00100169">
            <w:r>
              <w:t xml:space="preserve">B-D5</w:t>
            </w:r>
          </w:p>
        </w:tc>
        <w:tc>
          <w:p w14:paraId="0010016A" w14:textId="0010016B">
            <w:r>
              <w:t xml:space="preserve">Live-harness đi hết được test case không?</w:t>
            </w:r>
          </w:p>
        </w:tc>
        <w:tc>
          <w:p w14:paraId="0010016C" w14:textId="0010016D">
            <w:r>
              <w:t xml:space="preserve">Có → emit spec · Không → báo bước fail, không emit spec sai</w:t>
            </w:r>
          </w:p>
        </w:tc>
      </w:tr>
      <w:tr>
        <w:tc>
          <w:p w14:paraId="0010016E" w14:textId="0010016F">
            <w:r>
              <w:t xml:space="preserve">B-D6</w:t>
            </w:r>
          </w:p>
        </w:tc>
        <w:tc>
          <w:p w14:paraId="00100170" w14:textId="00100171">
            <w:r>
              <w:t xml:space="preserve">Spec qua placeholder gate không?</w:t>
            </w:r>
          </w:p>
        </w:tc>
        <w:tc>
          <w:p w14:paraId="00100172" w14:textId="00100173">
            <w:r>
              <w:t xml:space="preserve">passed → execution · blocked → cần grounding (rebuild KB hoặc exploration pass) · rejected → sinh lại</w:t>
            </w:r>
          </w:p>
        </w:tc>
      </w:tr>
      <w:tr>
        <w:tc>
          <w:p w14:paraId="00100174" w14:textId="00100175">
            <w:r>
              <w:t xml:space="preserve">B-D7</w:t>
            </w:r>
          </w:p>
        </w:tc>
        <w:tc>
          <w:p w14:paraId="00100176" w14:textId="00100177">
            <w:r>
              <w:t xml:space="preserve">Test đỏ vì spec sai hay product sai?</w:t>
            </w:r>
          </w:p>
        </w:tc>
        <w:tc>
          <w:p w14:paraId="00100178" w14:textId="00100179">
            <w:r>
              <w:t xml:space="preserve">test_defect → heal · product_defect → báo cáo, không heal · flaky/environment/timeout → xử lý riêng</w:t>
            </w:r>
          </w:p>
        </w:tc>
      </w:tr>
      <w:tr>
        <w:tc>
          <w:p w14:paraId="0010017A" w14:textId="0010017B">
            <w:r>
              <w:t xml:space="preserve">B-D8</w:t>
            </w:r>
          </w:p>
        </w:tc>
        <w:tc>
          <w:p w14:paraId="0010017C" w14:textId="0010017D">
            <w:r>
              <w:t xml:space="preserve">Comment đã đúng chưa? (người)</w:t>
            </w:r>
          </w:p>
        </w:tc>
        <w:tc>
          <w:p w14:paraId="0010017E" w14:textId="0010017F">
            <w:r>
              <w:t xml:space="preserve">Gửi · Sửa · Không gửi</w:t>
            </w:r>
          </w:p>
        </w:tc>
      </w:tr>
    </w:tbl>
    <w:p w14:paraId="00100180" w14:textId="00100181">
      <w:pPr/>
      <w:r>
        <w:rPr>
          <w:b/>
        </w:rPr>
        <w:t xml:space="preserve">Success path:</w:t>
      </w:r>
      <w:r>
        <w:t xml:space="preserve"> ticket có test case đã duyệt trên Azure DevOps, spec Playwright chạy green, evidence đính kèm, comment kết quả trên work item.</w:t>
      </w:r>
    </w:p>
    <w:p w14:paraId="00100182" w14:textId="00100183">
      <w:pPr/>
      <w:r>
        <w:rPr>
          <w:b/>
        </w:rPr>
        <w:t xml:space="preserve">Failure paths — mỗi nhánh dừng ở một trạng thái đọc được, không fail lặng:</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184" w14:textId="00100185">
            <w:r>
              <w:t xml:space="preserve">Failure</w:t>
            </w:r>
          </w:p>
        </w:tc>
        <w:tc>
          <w:p w14:paraId="00100186" w14:textId="00100187">
            <w:r>
              <w:t xml:space="preserve">Trạng thái</w:t>
            </w:r>
          </w:p>
        </w:tc>
        <w:tc>
          <w:p w14:paraId="00100188" w14:textId="00100189">
            <w:r>
              <w:t xml:space="preserve">Người dùng làm gì</w:t>
            </w:r>
          </w:p>
        </w:tc>
      </w:tr>
      <w:tr>
        <w:tc>
          <w:p w14:paraId="0010018A" w14:textId="0010018B">
            <w:r>
              <w:t xml:space="preserve">Knowledge chưa build</w:t>
            </w:r>
          </w:p>
        </w:tc>
        <w:tc>
          <w:p w14:paraId="0010018C" w14:textId="0010018D">
            <w:r>
              <w:t xml:space="preserve">Bước 1 chặn</w:t>
            </w:r>
          </w:p>
        </w:tc>
        <w:tc>
          <w:p w14:paraId="0010018E" w14:textId="0010018F">
            <w:r>
              <w:t xml:space="preserve">Build knowledge</w:t>
            </w:r>
          </w:p>
        </w:tc>
      </w:tr>
      <w:tr>
        <w:tc>
          <w:p w14:paraId="00100190" w14:textId="00100191">
            <w:r>
              <w:t xml:space="preserve">Claude credential none hoặc expired</w:t>
            </w:r>
          </w:p>
        </w:tc>
        <w:tc>
          <w:p w14:paraId="00100192" w14:textId="00100193">
            <w:r>
              <w:t xml:space="preserve">Run không start</w:t>
            </w:r>
          </w:p>
        </w:tc>
        <w:tc>
          <w:p w14:paraId="00100194" w14:textId="00100195">
            <w:r>
              <w:t xml:space="preserve">Upload credential hoặc chuyển sang shared</w:t>
            </w:r>
          </w:p>
        </w:tc>
      </w:tr>
      <w:tr>
        <w:tc>
          <w:p w14:paraId="00100196" w14:textId="00100197">
            <w:r>
              <w:t xml:space="preserve">Vượt cost ceiling / turn cap / timeout</w:t>
            </w:r>
          </w:p>
        </w:tc>
        <w:tc>
          <w:p w14:paraId="00100198" w14:textId="00100199">
            <w:r>
              <w:t xml:space="preserve">Run dừng có lý do</w:t>
            </w:r>
          </w:p>
        </w:tc>
        <w:tc>
          <w:p w14:paraId="0010019A" w14:textId="0010019B">
            <w:r>
              <w:t xml:space="preserve">Tăng ngân sách hoặc thu hẹp scope</w:t>
            </w:r>
          </w:p>
        </w:tc>
      </w:tr>
      <w:tr>
        <w:tc>
          <w:p w14:paraId="0010019C" w14:textId="0010019D">
            <w:r>
              <w:t xml:space="preserve">Live-harness không đi hết được test case</w:t>
            </w:r>
          </w:p>
        </w:tc>
        <w:tc>
          <w:p w14:paraId="0010019E" w14:textId="0010019F">
            <w:r>
              <w:t xml:space="preserve">Bước 4 dừng</w:t>
            </w:r>
          </w:p>
        </w:tc>
        <w:tc>
          <w:p w14:paraId="001001A0" w14:textId="001001A1">
            <w:r>
              <w:t xml:space="preserve">Kiểm tra test account, base URL, hoặc chuyển sang mode blind</w:t>
            </w:r>
          </w:p>
        </w:tc>
      </w:tr>
      <w:tr>
        <w:tc>
          <w:p w14:paraId="001001A2" w14:textId="001001A3">
            <w:r>
              <w:t xml:space="preserve">Spec blocked ở placeholder gate</w:t>
            </w:r>
          </w:p>
        </w:tc>
        <w:tc>
          <w:p w14:paraId="001001A4" w14:textId="001001A5">
            <w:r>
              <w:t xml:space="preserve">Bước 4 dừng</w:t>
            </w:r>
          </w:p>
        </w:tc>
        <w:tc>
          <w:p w14:paraId="001001A6" w14:textId="001001A7">
            <w:r>
              <w:t xml:space="preserve">Rebuild KB hoặc chạy exploration pass</w:t>
            </w:r>
          </w:p>
        </w:tc>
      </w:tr>
      <w:tr>
        <w:tc>
          <w:p w14:paraId="001001A8" w14:textId="001001A9">
            <w:r>
              <w:t xml:space="preserve">Heal 3 lần vẫn đỏ</w:t>
            </w:r>
          </w:p>
        </w:tc>
        <w:tc>
          <w:p w14:paraId="001001AA" w14:textId="001001AB">
            <w:r>
              <w:t xml:space="preserve">Bước 5 dừng</w:t>
            </w:r>
          </w:p>
        </w:tc>
        <w:tc>
          <w:p w14:paraId="001001AC" w14:textId="001001AD">
            <w:r>
              <w:t xml:space="preserve">Đọc failure class; nếu product_defect thì đây là kết quả đúng</w:t>
            </w:r>
          </w:p>
        </w:tc>
      </w:tr>
      <w:tr>
        <w:tc>
          <w:p w14:paraId="001001AE" w14:textId="001001AF">
            <w:r>
              <w:t xml:space="preserve">Provider từ chối write</w:t>
            </w:r>
          </w:p>
        </w:tc>
        <w:tc>
          <w:p w14:paraId="001001B0" w14:textId="001001B1">
            <w:r>
              <w:t xml:space="preserve">Bước 3 hoặc 7 dừng</w:t>
            </w:r>
          </w:p>
        </w:tc>
        <w:tc>
          <w:p w14:paraId="001001B2" w14:textId="001001B3">
            <w:r>
              <w:t xml:space="preserve">Kiểm tra scope của PAT</w:t>
            </w:r>
          </w:p>
        </w:tc>
      </w:tr>
    </w:tbl>
    <w:p w14:paraId="001001B4" w14:textId="001001B5">
      <w:pPr/>
      <w:r>
        <w:rPr>
          <w:b/>
        </w:rPr>
        <w:t xml:space="preserve">End state:</w:t>
      </w:r>
      <w:r>
        <w:t xml:space="preserve"> Run ở trạng thái hoàn tất; PM nhìn work item là thấy đủ test case, kết quả chạy và evidence. Page object, component và fixture sinh ra trong run này </w:t>
      </w:r>
      <w:r>
        <w:rPr>
          <w:b/>
        </w:rPr>
        <w:t xml:space="preserve">dùng lại được</w:t>
      </w:r>
      <w:r>
        <w:t xml:space="preserve"> cho ticket sau — bộ automation lớn dần thay vì phình thành file trùng lặp.</w:t>
      </w:r>
    </w:p>
    <w:p w14:paraId="001001B6" w14:textId="001001B7">
      <w:pPr>
        <w:pBdr/>
      </w:pPr>
    </w:p>
    <w:p w14:paraId="001001B8" w14:textId="001001B9">
      <w:pPr>
        <w:pStyle w:val="Heading2"/>
      </w:pPr>
      <w:r>
        <w:rPr>
          <w:b/>
          <w:sz w:val="32"/>
        </w:rPr>
        <w:t xml:space="preserve">Flow C — App sau SSO/MFA: Local Agent</w:t>
      </w:r>
    </w:p>
    <w:p w14:paraId="001001BA" w14:textId="001001BB">
      <w:pPr/>
      <w:r>
        <w:rPr>
          <w:b/>
        </w:rPr>
        <w:t xml:space="preserve">Entry point:</w:t>
      </w:r>
      <w:r>
        <w:t xml:space="preserve"> app cần đăng nhập thật (OTP, SSO nội bộ) nên không thể chạy trên server.</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1BC" w14:textId="001001BD">
            <w:r>
              <w:t xml:space="preserve">#</w:t>
            </w:r>
          </w:p>
        </w:tc>
        <w:tc>
          <w:p w14:paraId="001001BE" w14:textId="001001BF">
            <w:r>
              <w:t xml:space="preserve">User action</w:t>
            </w:r>
          </w:p>
        </w:tc>
        <w:tc>
          <w:p w14:paraId="001001C0" w14:textId="001001C1">
            <w:r>
              <w:t xml:space="preserve">System response</w:t>
            </w:r>
          </w:p>
        </w:tc>
      </w:tr>
      <w:tr>
        <w:tc>
          <w:p w14:paraId="001001C2" w14:textId="001001C3">
            <w:r>
              <w:t xml:space="preserve">C1</w:t>
            </w:r>
          </w:p>
        </w:tc>
        <w:tc>
          <w:p w14:paraId="001001C4" w14:textId="001001C5">
            <w:r>
              <w:t xml:space="preserve">Settings → Execution target = Local Agent</w:t>
            </w:r>
          </w:p>
        </w:tc>
        <w:tc>
          <w:p w14:paraId="001001C6" w14:textId="001001C7">
            <w:r>
              <w:t xml:space="preserve">Q-Agent chuyển hướng job sang device đã pair</w:t>
            </w:r>
          </w:p>
        </w:tc>
      </w:tr>
      <w:tr>
        <w:tc>
          <w:p w14:paraId="001001C8" w14:textId="001001C9">
            <w:r>
              <w:t xml:space="preserve">C2</w:t>
            </w:r>
          </w:p>
        </w:tc>
        <w:tc>
          <w:p w14:paraId="001001CA" w14:textId="001001CB">
            <w:r>
              <w:t xml:space="preserve">Local Agent → lấy pairing code</w:t>
            </w:r>
          </w:p>
        </w:tc>
        <w:tc>
          <w:p w14:paraId="001001CC" w14:textId="001001CD">
            <w:r>
              <w:t xml:space="preserve">App mint code ngắn hạn</w:t>
            </w:r>
          </w:p>
        </w:tc>
      </w:tr>
      <w:tr>
        <w:tc>
          <w:p w14:paraId="001001CE" w14:textId="001001CF">
            <w:r>
              <w:t xml:space="preserve">C3</w:t>
            </w:r>
          </w:p>
        </w:tc>
        <w:tc>
          <w:p w14:paraId="001001D0" w14:textId="001001D1">
            <w:r>
              <w:t xml:space="preserve">Trên máy tester: npx @q-agent/agent → qagent-agent pair &lt;code&gt;</w:t>
            </w:r>
          </w:p>
        </w:tc>
        <w:tc>
          <w:p w14:paraId="001001D2" w14:textId="001001D3">
            <w:r>
              <w:t xml:space="preserve">CLI đổi code lấy token per-device lưu tại ~/.qagent-agent/config.json; server chỉ giữ hash trên row AgentDevice thuộc user đó</w:t>
            </w:r>
          </w:p>
        </w:tc>
      </w:tr>
      <w:tr>
        <w:tc>
          <w:p w14:paraId="001001D4" w14:textId="001001D5">
            <w:r>
              <w:t xml:space="preserve">C4</w:t>
            </w:r>
          </w:p>
        </w:tc>
        <w:tc>
          <w:p w14:paraId="001001D6" w14:textId="001001D7">
            <w:r>
              <w:t xml:space="preserve">qagent-agent start; đăng nhập app thủ công trong headed browser</w:t>
            </w:r>
          </w:p>
        </w:tc>
        <w:tc>
          <w:p w14:paraId="001001D8" w14:textId="001001D9">
            <w:r>
              <w:t xml:space="preserve">Cookie và storageState ở lại trên máy tester</w:t>
            </w:r>
          </w:p>
        </w:tc>
      </w:tr>
      <w:tr>
        <w:tc>
          <w:p w14:paraId="001001DA" w14:textId="001001DB">
            <w:r>
              <w:t xml:space="preserve">C5</w:t>
            </w:r>
          </w:p>
        </w:tc>
        <w:tc>
          <w:p w14:paraId="001001DC" w14:textId="001001DD">
            <w:r>
              <w:t xml:space="preserve">Chạy Flow B bình thường</w:t>
            </w:r>
          </w:p>
        </w:tc>
        <w:tc>
          <w:p w14:paraId="001001DE" w14:textId="001001DF">
            <w:r>
              <w:t xml:space="preserve">Spec thực thi tại chỗ; chỉ spec, kết quả và evidence đi về server</w:t>
            </w:r>
          </w:p>
        </w:tc>
      </w:tr>
      <w:tr>
        <w:tc>
          <w:p w14:paraId="001001E0" w14:textId="001001E1">
            <w:r>
              <w:t xml:space="preserve">C6</w:t>
            </w:r>
          </w:p>
        </w:tc>
        <w:tc>
          <w:p w14:paraId="001001E2" w14:textId="001001E3">
            <w:r>
              <w:t xml:space="preserve">(khi cần) Revoke device từ app</w:t>
            </w:r>
          </w:p>
        </w:tc>
        <w:tc>
          <w:p w14:paraId="001001E4" w14:textId="001001E5">
            <w:r>
              <w:t xml:space="preserve">Device đó ngừng nhận job ngay</w:t>
            </w:r>
          </w:p>
        </w:tc>
      </w:tr>
    </w:tbl>
    <w:p w14:paraId="001001E6" w14:textId="001001E7">
      <w:pPr/>
      <w:r>
        <w:rPr>
          <w:b/>
        </w:rPr>
        <w:t xml:space="preserve">Decision point C-D1:</w:t>
      </w:r>
      <w:r>
        <w:t xml:space="preserve"> app có chạy được headless trên server không? Có → execution trên server. Không → Local Agent. Đây cũng là lý do image </w:t>
      </w:r>
      <w:r>
        <w:rPr>
          <w:rFonts w:ascii="Consolas" w:hAnsi="Consolas"/>
        </w:rPr>
        <w:t xml:space="preserve">api</w:t>
      </w:r>
      <w:r>
        <w:t xml:space="preserve"> </w:t>
      </w:r>
      <w:r>
        <w:rPr>
          <w:b/>
        </w:rPr>
        <w:t xml:space="preserve">cố tình không</w:t>
      </w:r>
      <w:r>
        <w:t xml:space="preserve"> đóng gói Chromium.</w:t>
      </w:r>
    </w:p>
    <w:p w14:paraId="001001E8" w14:textId="001001E9">
      <w:pPr/>
      <w:r>
        <w:rPr>
          <w:b/>
        </w:rPr>
        <w:t xml:space="preserve">End state:</w:t>
      </w:r>
      <w:r>
        <w:t xml:space="preserve"> test chạy được trên app doanh nghiệp mà browser session của tester không bao giờ rời khỏi máy tester.</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qFormat/>
    <w:pPr>
      <w:keepNext xmlns:w="http://schemas.openxmlformats.org/wordprocessingml/2006/main" w:val="1"/>
      <w:keepLines xmlns:w="http://schemas.openxmlformats.org/wordprocessingml/2006/main" w:val="1"/>
      <w:spacing w:before="400" w:after="160"/>
      <w:outlineLvl xmlns:w="http://schemas.openxmlformats.org/wordprocessingml/2006/main" w:val="0"/>
    </w:pPr>
    <w:rPr>
      <w:b/>
      <w:sz w:val="40"/>
    </w:rPr>
  </w:style>
  <w:style w:type="paragraph" w:styleId="Heading2">
    <w:name w:val="heading 2"/>
    <w:basedOn w:val="Normal"/>
    <w:next w:val="Normal"/>
    <w:qFormat/>
    <w:pPr>
      <w:keepNext xmlns:w="http://schemas.openxmlformats.org/wordprocessingml/2006/main" w:val="1"/>
      <w:keepLines xmlns:w="http://schemas.openxmlformats.org/wordprocessingml/2006/main" w:val="1"/>
      <w:spacing w:before="320" w:after="120"/>
      <w:outlineLvl xmlns:w="http://schemas.openxmlformats.org/wordprocessingml/2006/main" w:val="1"/>
    </w:pPr>
    <w:rPr>
      <w:b/>
      <w:sz w:val="30"/>
    </w:rPr>
  </w:style>
  <w:style w:type="paragraph" w:styleId="Heading3">
    <w:name w:val="heading 3"/>
    <w:basedOn w:val="Normal"/>
    <w:next w:val="Normal"/>
    <w:qFormat/>
    <w:pPr>
      <w:keepNext xmlns:w="http://schemas.openxmlformats.org/wordprocessingml/2006/main" w:val="1"/>
      <w:keepLines xmlns:w="http://schemas.openxmlformats.org/wordprocessingml/2006/main" w:val="1"/>
      <w:spacing w:before="260" w:after="100"/>
      <w:outlineLvl xmlns:w="http://schemas.openxmlformats.org/wordprocessingml/2006/main" w:val="2"/>
    </w:pPr>
    <w:rPr>
      <w:b/>
      <w:sz w:val="25"/>
    </w:rPr>
  </w:style>
  <w:style w:type="paragraph" w:styleId="Heading4">
    <w:name w:val="heading 4"/>
    <w:basedOn w:val="Normal"/>
    <w:next w:val="Normal"/>
    <w:qFormat/>
    <w:pPr>
      <w:keepNext xmlns:w="http://schemas.openxmlformats.org/wordprocessingml/2006/main" w:val="1"/>
      <w:keepLines xmlns:w="http://schemas.openxmlformats.org/wordprocessingml/2006/main" w:val="1"/>
      <w:spacing w:before="220" w:after="80"/>
      <w:outlineLvl xmlns:w="http://schemas.openxmlformats.org/wordprocessingml/2006/main" w:val="3"/>
    </w:pPr>
    <w:rPr>
      <w:b/>
      <w:sz w:val="22"/>
    </w:rPr>
  </w:style>
  <w:style w:type="paragraph" w:styleId="Heading5">
    <w:name w:val="heading 5"/>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4"/>
    </w:pPr>
    <w:rPr>
      <w:b/>
      <w:sz w:val="22"/>
    </w:rPr>
  </w:style>
  <w:style w:type="paragraph" w:styleId="Heading6">
    <w:name w:val="heading 6"/>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5"/>
    </w:pPr>
    <w:rPr>
      <w:b/>
      <w:sz w:val="22"/>
    </w:rPr>
  </w:style>
</w:styles>
</file>

<file path=word/_rels/document.xml.rels>&#65279;<?xml version="1.0" encoding="utf-8"?><Relationships xmlns="http://schemas.openxmlformats.org/package/2006/relationships"><Relationship Type="http://schemas.openxmlformats.org/officeDocument/2006/relationships/settings" Target="/word/settings.xml" Id="Rcda20f2e02314243" /><Relationship Type="http://schemas.openxmlformats.org/officeDocument/2006/relationships/styles" Target="/word/styles.xml" Id="R85b4ee21447341ed" /><Relationship Type="http://schemas.openxmlformats.org/officeDocument/2006/relationships/theme" Target="/word/theme/theme1.xml" Id="R965b701977694c27" /><Relationship Type="http://schemas.openxmlformats.org/officeDocument/2006/relationships/numbering" Target="/word/numbering.xml" Id="R635d1864d8924e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2026-08-31T09:03:55Z</dcterms:created>
  <cp:lastModifiedBy>OfficeCLI</cp:lastModifiedBy>
  <dcterms:modified xsi:type="dcterms:W3CDTF">2026-08-31T09:03:55Z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2026-08-31T09:03:59Z</vt:lpwstr>
  </op:property>
</op:Properties>
</file>