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" w:cs="Times" w:eastAsia="Times" w:hAnsi="Times"/>
          <w:color w:val="020617"/>
          <w:sz w:val="27"/>
          <w:szCs w:val="27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t xml:space="preserve">Bài 2 : Phân tích hiệu năng hệ thống và quản lý đường dẫn tệp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Báo cáo nguyên nhân: Giải thích lý do đường dẫn tuyệt đối gây ra lỗi </w:t>
      </w:r>
      <w:r w:rsidDel="00000000" w:rsidR="00000000" w:rsidRPr="00000000">
        <w:rPr>
          <w:rFonts w:ascii="Times" w:cs="Times" w:eastAsia="Times" w:hAnsi="Times"/>
          <w:rtl w:val="0"/>
        </w:rPr>
        <w:t xml:space="preserve">FileNotFoundError</w:t>
      </w:r>
      <w:r w:rsidDel="00000000" w:rsidR="00000000" w:rsidRPr="00000000">
        <w:rPr>
          <w:rFonts w:ascii="Times" w:cs="Times" w:eastAsia="Times" w:hAnsi="Times"/>
          <w:rtl w:val="0"/>
        </w:rPr>
        <w:t xml:space="preserve"> khi chuyển sang máy khác, và phân tích luồng xử lý IPO (từ lúc nạp dữ liệu từ Storage vào RAM).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Đề xuất giải pháp kỹ thuật: Khắc phục lỗi file bằng cách sử dụng đường dẫn tương đối (với ký hiệu </w:t>
      </w:r>
      <w:r w:rsidDel="00000000" w:rsidR="00000000" w:rsidRPr="00000000">
        <w:rPr>
          <w:rFonts w:ascii="Times" w:cs="Times" w:eastAsia="Times" w:hAnsi="Times"/>
          <w:rtl w:val="0"/>
        </w:rPr>
        <w:t xml:space="preserve">.</w:t>
      </w:r>
      <w:r w:rsidDel="00000000" w:rsidR="00000000" w:rsidRPr="00000000">
        <w:rPr>
          <w:rFonts w:ascii="Times" w:cs="Times" w:eastAsia="Times" w:hAnsi="Times"/>
          <w:rtl w:val="0"/>
        </w:rPr>
        <w:t xml:space="preserve"> và </w:t>
      </w:r>
      <w:r w:rsidDel="00000000" w:rsidR="00000000" w:rsidRPr="00000000">
        <w:rPr>
          <w:rFonts w:ascii="Times" w:cs="Times" w:eastAsia="Times" w:hAnsi="Times"/>
          <w:rtl w:val="0"/>
        </w:rPr>
        <w:t xml:space="preserve">..</w:t>
      </w:r>
      <w:r w:rsidDel="00000000" w:rsidR="00000000" w:rsidRPr="00000000">
        <w:rPr>
          <w:rFonts w:ascii="Times" w:cs="Times" w:eastAsia="Times" w:hAnsi="Times"/>
          <w:rtl w:val="0"/>
        </w:rPr>
        <w:t xml:space="preserve">), đồng thời đưa ra 3 bước xử lý để giảm tải cho máy tính đang bị treo (RAM 98%).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</w:rPr>
      </w:pPr>
      <w:r w:rsidDel="00000000" w:rsidR="00000000" w:rsidRPr="00000000">
        <w:rPr>
          <w:rFonts w:ascii="Times" w:cs="Times" w:eastAsia="Times" w:hAnsi="Times"/>
          <w:rtl w:val="0"/>
        </w:rPr>
        <w:t xml:space="preserve">Quy định nộp bài: Nộp bài (link GitHub hoặc Google Drive/Docs) với tên repository bắt buộc theo định dạng: [Tên Lớp]_[Môn Học]_Session03_BTTH2.</w:t>
      </w:r>
    </w:p>
    <w:p w:rsidR="00000000" w:rsidDel="00000000" w:rsidP="00000000" w:rsidRDefault="00000000" w:rsidRPr="00000000" w14:paraId="00000005">
      <w:pPr>
        <w:rPr>
          <w:rFonts w:ascii="Times" w:cs="Times" w:eastAsia="Times" w:hAnsi="Times"/>
          <w:color w:val="020617"/>
          <w:sz w:val="27"/>
          <w:szCs w:val="27"/>
        </w:rPr>
      </w:pPr>
      <w:r w:rsidDel="00000000" w:rsidR="00000000" w:rsidRPr="00000000">
        <w:rPr>
          <w:rFonts w:ascii="Times" w:cs="Times" w:eastAsia="Times" w:hAnsi="Times"/>
          <w:color w:val="020617"/>
          <w:sz w:val="27"/>
          <w:szCs w:val="27"/>
          <w:rtl w:val="0"/>
        </w:rPr>
        <w:br w:type="textWrapping"/>
      </w:r>
    </w:p>
    <w:p w:rsidR="00000000" w:rsidDel="00000000" w:rsidP="00000000" w:rsidRDefault="00000000" w:rsidRPr="00000000" w14:paraId="00000006">
      <w:pPr>
        <w:rPr>
          <w:rFonts w:ascii="Times" w:cs="Times" w:eastAsia="Times" w:hAnsi="Times"/>
          <w:color w:val="020617"/>
          <w:sz w:val="27"/>
          <w:szCs w:val="27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