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Phần 1. Phân tích (Mapping VLOOKUP)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lookup_value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Mã vận đơn cần tìm.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table_array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Bảng giá cước (Cố định vùng bằng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$</w:t>
      </w:r>
      <w:r w:rsidDel="00000000" w:rsidR="00000000" w:rsidRPr="00000000">
        <w:rPr>
          <w:highlight w:val="white"/>
          <w:rtl w:val="0"/>
        </w:rPr>
        <w:t xml:space="preserve">, VD: </w:t>
      </w:r>
      <m:oMath>
        <m:r>
          <w:rPr>
            <w:rFonts w:ascii="Roboto Mono" w:cs="Roboto Mono" w:eastAsia="Roboto Mono" w:hAnsi="Roboto Mono"/>
            <w:highlight w:val="white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1:</w:t>
      </w:r>
      <m:oMath>
        <m:r>
          <w:rPr>
            <w:rFonts w:ascii="Roboto Mono" w:cs="Roboto Mono" w:eastAsia="Roboto Mono" w:hAnsi="Roboto Mono"/>
            <w:highlight w:val="white"/>
          </w:rPr>
          <m:t xml:space="preserve">C</m:t>
        </m:r>
      </m:oMath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500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col_index_num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Thứ tự cột chứa giá tiền.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range_lookup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 (Tìm chính xác tuyệt đối).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Phần 2. Triển khai (FastMove)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Excel:</w:t>
      </w:r>
      <w:r w:rsidDel="00000000" w:rsidR="00000000" w:rsidRPr="00000000">
        <w:rPr>
          <w:highlight w:val="white"/>
          <w:rtl w:val="0"/>
        </w:rPr>
        <w:t xml:space="preserve"> Kéo công thức VLOOKUP cho 500 dòng. Tuyệt đối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không Merge Cell</w:t>
      </w:r>
      <w:r w:rsidDel="00000000" w:rsidR="00000000" w:rsidRPr="00000000">
        <w:rPr>
          <w:highlight w:val="white"/>
          <w:rtl w:val="0"/>
        </w:rPr>
        <w:t xml:space="preserve">. Vẽ Bar Chart highlight KPI.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Word:</w:t>
      </w:r>
      <w:r w:rsidDel="00000000" w:rsidR="00000000" w:rsidRPr="00000000">
        <w:rPr>
          <w:highlight w:val="white"/>
          <w:rtl w:val="0"/>
        </w:rPr>
        <w:t xml:space="preserve"> Dùng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Styles</w:t>
      </w:r>
      <w:r w:rsidDel="00000000" w:rsidR="00000000" w:rsidRPr="00000000">
        <w:rPr>
          <w:highlight w:val="white"/>
          <w:rtl w:val="0"/>
        </w:rPr>
        <w:t xml:space="preserve"> để đồng bộ màu sắc thương hiệu.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PowerPoint:</w:t>
      </w:r>
      <w:r w:rsidDel="00000000" w:rsidR="00000000" w:rsidRPr="00000000">
        <w:rPr>
          <w:highlight w:val="white"/>
          <w:rtl w:val="0"/>
        </w:rPr>
        <w:t xml:space="preserve"> Tiêu đề slide dạng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kết luận</w:t>
      </w:r>
      <w:r w:rsidDel="00000000" w:rsidR="00000000" w:rsidRPr="00000000">
        <w:rPr>
          <w:highlight w:val="white"/>
          <w:rtl w:val="0"/>
        </w:rPr>
        <w:t xml:space="preserve"> (VD: "3 bước nhận đơn"). Mỗi slide chứa tối đa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3-4 bullets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Phần 3. Kiểm thử (Xử lý lỗi #N/A)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Công thức: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=IFERROR(VLOOKUP(A2, SheetGiaCuoc!</w:t>
      </w:r>
      <m:oMath>
        <m:r>
          <w:rPr>
            <w:rFonts w:ascii="Roboto Mono" w:cs="Roboto Mono" w:eastAsia="Roboto Mono" w:hAnsi="Roboto Mono"/>
            <w:highlight w:val="white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1:</w:t>
      </w:r>
      <m:oMath>
        <m:r>
          <w:rPr>
            <w:rFonts w:ascii="Roboto Mono" w:cs="Roboto Mono" w:eastAsia="Roboto Mono" w:hAnsi="Roboto Mono"/>
            <w:highlight w:val="white"/>
          </w:rPr>
          <m:t xml:space="preserve">C</m:t>
        </m:r>
      </m:oMath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500, 2, 0), "Sai mã")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Tác dụng:</w:t>
      </w:r>
      <w:r w:rsidDel="00000000" w:rsidR="00000000" w:rsidRPr="00000000">
        <w:rPr>
          <w:highlight w:val="white"/>
          <w:rtl w:val="0"/>
        </w:rPr>
        <w:t xml:space="preserve"> Trả về chữ "Sai mã" thay vì hiện lỗi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#N/A</w:t>
      </w:r>
      <w:r w:rsidDel="00000000" w:rsidR="00000000" w:rsidRPr="00000000">
        <w:rPr>
          <w:highlight w:val="white"/>
          <w:rtl w:val="0"/>
        </w:rPr>
        <w:t xml:space="preserve"> khi nhập mã có ký tự lạ.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