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A1" w:rsidRDefault="00F558A1" w:rsidP="00F558A1">
      <w:pPr>
        <w:ind w:firstLine="0"/>
        <w:jc w:val="center"/>
        <w:rPr>
          <w:smallCaps/>
          <w:szCs w:val="28"/>
        </w:rPr>
      </w:pPr>
      <w:r>
        <w:rPr>
          <w:szCs w:val="28"/>
        </w:rPr>
        <w:t>МИНИСТЕРСТВО НАУКИ И ВЫСШЕГО ОБРАЗОВАНИЯ РФ</w:t>
      </w:r>
      <w:r w:rsidR="00E636D2" w:rsidRPr="00E636D2">
        <w:rPr>
          <w:smallCaps/>
          <w:szCs w:val="28"/>
        </w:rPr>
        <w:t xml:space="preserve"> 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НАБЕРЕЖНОЧЕЛНИНСКИЙ ИНСТИТУТ (ФИЛИАЛ)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ФЕДЕРАЛЬНОГО ГОСУДАРСТВЕННОГО АВТОНОМНОГО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ОБРАЗОВАТЕЛЬНОГО УЧРЕЖДЕНИЯ ВЫСШЕГО ОБРАЗОВАНИЯ</w:t>
      </w:r>
    </w:p>
    <w:p w:rsidR="00E636D2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«КАЗАНСКИЙ (ПРИВОЛЖСКИЙ) ФЕДЕРАЛЬНЫЙ УНИВЕРСИТЕТ»</w:t>
      </w:r>
    </w:p>
    <w:p w:rsidR="00E636D2" w:rsidRDefault="00F558A1" w:rsidP="00F558A1">
      <w:pPr>
        <w:spacing w:after="120"/>
        <w:ind w:firstLine="0"/>
        <w:jc w:val="center"/>
        <w:rPr>
          <w:szCs w:val="28"/>
        </w:rPr>
      </w:pPr>
      <w:r>
        <w:rPr>
          <w:smallCaps/>
          <w:szCs w:val="28"/>
        </w:rPr>
        <w:t>АВТОМОБИЛЬНОЕ ОТДЕЛЕНИЕ</w:t>
      </w:r>
    </w:p>
    <w:p w:rsidR="00E636D2" w:rsidRPr="00E636D2" w:rsidRDefault="00F558A1" w:rsidP="00F558A1">
      <w:pPr>
        <w:spacing w:after="120"/>
        <w:ind w:firstLine="0"/>
        <w:jc w:val="center"/>
        <w:rPr>
          <w:smallCaps/>
          <w:szCs w:val="28"/>
        </w:rPr>
      </w:pPr>
      <w:r>
        <w:rPr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Чураков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F558A1">
      <w:pPr>
        <w:pBdr>
          <w:top w:val="nil"/>
          <w:left w:val="nil"/>
          <w:bottom w:val="nil"/>
          <w:right w:val="nil"/>
          <w:between w:val="nil"/>
        </w:pBdr>
        <w:spacing w:before="96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</w:t>
      </w:r>
      <w:r w:rsidR="002D3D98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B163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762C40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личного дела</w:t>
      </w:r>
      <w:r w:rsidR="001E5BDA">
        <w:rPr>
          <w:color w:val="000000"/>
          <w:szCs w:val="28"/>
        </w:rPr>
        <w:t xml:space="preserve">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6D0138">
      <w:pPr>
        <w:spacing w:before="360"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6D0138">
      <w:pPr>
        <w:spacing w:before="360"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(Таб. 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8311AF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8311AF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8311AF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="008311AF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 xml:space="preserve"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</w:t>
      </w:r>
      <w:r w:rsidR="00F558A1">
        <w:t xml:space="preserve">из </w:t>
      </w:r>
      <w:r>
        <w:t>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</w:t>
      </w:r>
      <w:r w:rsidR="00762C40">
        <w:t>личного дела</w:t>
      </w:r>
      <w:r w:rsidR="00474D42">
        <w:t xml:space="preserve">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 xml:space="preserve">Обработка данных нового сотрудника специалистом отдела кадров, формирование </w:t>
      </w:r>
      <w:r w:rsidR="00762C40">
        <w:t>личного дела</w:t>
      </w:r>
      <w:r>
        <w:t xml:space="preserve"> сотрудника, договора на трудоустройство, внесение данных в соответствующие базы данных.</w:t>
      </w:r>
    </w:p>
    <w:p w:rsidR="005A6120" w:rsidRDefault="005A6120" w:rsidP="006D0138">
      <w:pPr>
        <w:spacing w:before="360"/>
        <w:ind w:firstLine="0"/>
        <w:rPr>
          <w:b/>
        </w:rPr>
      </w:pPr>
      <w:r w:rsidRPr="005A6120">
        <w:rPr>
          <w:b/>
        </w:rPr>
        <w:t>Аналитический обзор существующих решений</w:t>
      </w:r>
    </w:p>
    <w:p w:rsidR="00543ADA" w:rsidRDefault="00543ADA" w:rsidP="00543ADA">
      <w:r>
        <w:t xml:space="preserve">Для решения подобных задач существует несколько решений на рынке, отличающиеся функционалом, ценой и способом распространения. Так же они могут различаться способом установки и взаимодействия. Можно выделить следующие типы информационных систем: </w:t>
      </w:r>
    </w:p>
    <w:p w:rsidR="005A6120" w:rsidRDefault="00543ADA" w:rsidP="00543ADA">
      <w:pPr>
        <w:pStyle w:val="a5"/>
        <w:numPr>
          <w:ilvl w:val="0"/>
          <w:numId w:val="5"/>
        </w:numPr>
      </w:pPr>
      <w:r>
        <w:t>Локальные информационные системы, требующие непосредственной установки на рабочий компьютер сотрудника.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rPr>
          <w:lang w:val="en-US"/>
        </w:rPr>
        <w:t>Web</w:t>
      </w:r>
      <w:r w:rsidRPr="00543ADA">
        <w:t xml:space="preserve"> – </w:t>
      </w:r>
      <w:r>
        <w:t>инструменты, запускаемые в браузере (</w:t>
      </w:r>
      <w:r>
        <w:rPr>
          <w:lang w:val="en-US"/>
        </w:rPr>
        <w:t>Yandex</w:t>
      </w:r>
      <w:r w:rsidRPr="00543ADA">
        <w:t xml:space="preserve"> </w:t>
      </w:r>
      <w:r>
        <w:rPr>
          <w:lang w:val="en-US"/>
        </w:rPr>
        <w:t>Browser</w:t>
      </w:r>
      <w:r w:rsidRPr="00543ADA">
        <w:t xml:space="preserve">, </w:t>
      </w:r>
      <w:r>
        <w:rPr>
          <w:lang w:val="en-US"/>
        </w:rPr>
        <w:t>Google</w:t>
      </w:r>
      <w:r w:rsidRPr="00543ADA">
        <w:t xml:space="preserve"> </w:t>
      </w:r>
      <w:r>
        <w:rPr>
          <w:lang w:val="en-US"/>
        </w:rPr>
        <w:t>Chrome</w:t>
      </w:r>
      <w:r w:rsidRPr="00543ADA">
        <w:t xml:space="preserve">, </w:t>
      </w:r>
      <w:r>
        <w:rPr>
          <w:lang w:val="en-US"/>
        </w:rPr>
        <w:t>Opera</w:t>
      </w:r>
      <w:r>
        <w:t>)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t xml:space="preserve">Решения для мобильных устройств на базе операционных систем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</w:p>
    <w:p w:rsidR="00543ADA" w:rsidRDefault="00543ADA" w:rsidP="00543ADA">
      <w:r>
        <w:lastRenderedPageBreak/>
        <w:t xml:space="preserve">Так же существуют информационные системы, распространяемые на все доступные устройства, называемые </w:t>
      </w:r>
      <w:r w:rsidR="006D0138">
        <w:t>мультиплатформенными информационными системами.</w:t>
      </w:r>
    </w:p>
    <w:p w:rsidR="006D0138" w:rsidRDefault="006D0138" w:rsidP="00543ADA">
      <w:r>
        <w:rPr>
          <w:b/>
        </w:rPr>
        <w:t xml:space="preserve">1С: «Зарплата и управление персоналом» - </w:t>
      </w:r>
      <w:r>
        <w:t xml:space="preserve">лидер на рынке программного обеспечения в отрасли управления кадрами. Это комплексное решение, позволяющее автоматизировать учет персональных данных сотрудников, учет рабочих часов и расчет заработной платы. Позволяет автоматизировать все основные этапы работы </w:t>
      </w:r>
      <w:r w:rsidR="00E349B0">
        <w:t>специалистов отдела кадров, а также бухгалтеров.</w:t>
      </w:r>
    </w:p>
    <w:p w:rsidR="00E349B0" w:rsidRDefault="00E349B0" w:rsidP="00543ADA">
      <w:r>
        <w:t>Программа является типовым решением с возможностью доработки, реализует функции защиты персональных данных от несанкционированного доступа, позволяет создавать отчеты в различных формах.</w:t>
      </w:r>
    </w:p>
    <w:p w:rsidR="00E349B0" w:rsidRDefault="00E349B0" w:rsidP="00543ADA">
      <w:r>
        <w:t>Для её использования требуется установка на локальный рабочий компьютер сотрудника.</w:t>
      </w:r>
    </w:p>
    <w:p w:rsidR="00E349B0" w:rsidRDefault="00E349B0" w:rsidP="00543ADA">
      <w:r>
        <w:t>Так же данная информационная система, являющаяся частью инфраструктуры компании ООО «1С», имеет возможность интеграции с остальными сервисами компании, а также со сторонними службами.</w:t>
      </w:r>
    </w:p>
    <w:p w:rsidR="00107C6A" w:rsidRDefault="009A4767" w:rsidP="00543ADA">
      <w:r w:rsidRPr="009A4767">
        <w:rPr>
          <w:b/>
        </w:rPr>
        <w:t>«БОСС - Кадровик»</w:t>
      </w:r>
      <w:r>
        <w:rPr>
          <w:b/>
        </w:rPr>
        <w:t xml:space="preserve"> - </w:t>
      </w:r>
      <w:r>
        <w:t xml:space="preserve">основная информационно-аналитическая система компании АО «БОСС. Кадровые системы». </w:t>
      </w:r>
      <w:r w:rsidR="00DE2B28">
        <w:t>Система позволяет выполнять трудоустройство, ведение, увольнение</w:t>
      </w:r>
      <w:r w:rsidR="00107C6A">
        <w:t xml:space="preserve"> персонала</w:t>
      </w:r>
      <w:r w:rsidR="00DE2B28">
        <w:t>, ведение профилей сотрудников, расчеты трудовых часов и оплаты для персонала и т.д.</w:t>
      </w:r>
    </w:p>
    <w:p w:rsidR="00107C6A" w:rsidRDefault="00107C6A" w:rsidP="00543ADA">
      <w:r>
        <w:t>Для использования программы необходима установка на рабочий компьютер пользователя.</w:t>
      </w:r>
    </w:p>
    <w:p w:rsidR="009A4767" w:rsidRDefault="00107C6A" w:rsidP="00543ADA">
      <w:r>
        <w:t>Так же данная информационная система обеспечивает хранение данных в облачной базе данных.</w:t>
      </w:r>
    </w:p>
    <w:p w:rsidR="00107C6A" w:rsidRDefault="00107C6A" w:rsidP="00543ADA">
      <w:r w:rsidRPr="00107C6A">
        <w:rPr>
          <w:b/>
        </w:rPr>
        <w:t>«СБИС Управление персоналом»</w:t>
      </w:r>
      <w:r>
        <w:rPr>
          <w:b/>
        </w:rPr>
        <w:t xml:space="preserve"> - </w:t>
      </w:r>
      <w:r>
        <w:t xml:space="preserve">одна из информационных систем, предлагаемая на рынке компанией </w:t>
      </w:r>
      <w:r w:rsidR="002D41CC">
        <w:t xml:space="preserve">АО «Тензор». Позволяет производить кадровый учет, расчет зарплаты, подбор персонала, а также реализовать в компании корпоративный портал. Компания АО «Тензор» и ее сервисы линейки </w:t>
      </w:r>
      <w:r w:rsidR="002D41CC">
        <w:lastRenderedPageBreak/>
        <w:t>СБИС ориентируются на обеспечение электронного документооборота, и функциональность кадрового сервиса базируется на этом механизме.</w:t>
      </w:r>
    </w:p>
    <w:p w:rsidR="00107C6A" w:rsidRDefault="002D41CC" w:rsidP="00543ADA">
      <w:r>
        <w:t xml:space="preserve">СБИС Управление персоналом поддерживает интеграцию с собственными продуктами, позволяя построить </w:t>
      </w:r>
      <w:r w:rsidR="00346784">
        <w:t>единую информационную экосистему</w:t>
      </w:r>
      <w:r>
        <w:t xml:space="preserve"> внутри компании</w:t>
      </w:r>
      <w:r w:rsidR="00346784">
        <w:t xml:space="preserve">. Также есть готовые коннекторы к программному обеспечению фирмы 1С; разработан </w:t>
      </w:r>
      <w:r w:rsidR="00346784">
        <w:rPr>
          <w:lang w:val="en-US"/>
        </w:rPr>
        <w:t>API</w:t>
      </w:r>
      <w:r w:rsidR="00346784" w:rsidRPr="00346784">
        <w:t xml:space="preserve"> </w:t>
      </w:r>
      <w:r w:rsidR="00346784">
        <w:t>для внедрения функционала в собственные продукты клиента.</w:t>
      </w:r>
    </w:p>
    <w:p w:rsidR="00346784" w:rsidRDefault="00346784" w:rsidP="00543ADA">
      <w:r>
        <w:t xml:space="preserve">Программа реализована в виде </w:t>
      </w:r>
      <w:r>
        <w:rPr>
          <w:lang w:val="en-US"/>
        </w:rPr>
        <w:t>Web</w:t>
      </w:r>
      <w:r w:rsidRPr="00346784">
        <w:t xml:space="preserve"> </w:t>
      </w:r>
      <w:r>
        <w:t>–</w:t>
      </w:r>
      <w:r w:rsidRPr="00346784">
        <w:t xml:space="preserve"> </w:t>
      </w:r>
      <w:r>
        <w:t>приложения, благодаря чему для начала эксплуатации не требуется установка дополнительного ПО.</w:t>
      </w:r>
    </w:p>
    <w:p w:rsidR="00346784" w:rsidRDefault="00B65F12" w:rsidP="00543ADA">
      <w:r>
        <w:rPr>
          <w:b/>
        </w:rPr>
        <w:t>«</w:t>
      </w:r>
      <w:r w:rsidR="00346784" w:rsidRPr="00346784">
        <w:rPr>
          <w:b/>
          <w:lang w:val="en-US"/>
        </w:rPr>
        <w:t>HRLink</w:t>
      </w:r>
      <w:r>
        <w:rPr>
          <w:b/>
        </w:rPr>
        <w:t>»</w:t>
      </w:r>
      <w:r w:rsidR="00294976" w:rsidRPr="007D0006">
        <w:rPr>
          <w:b/>
        </w:rPr>
        <w:t xml:space="preserve"> – </w:t>
      </w:r>
      <w:r w:rsidR="007D0006">
        <w:t xml:space="preserve">представляет собой сервис безбумажного документооборота внутри компании. В его функционал входят возможности электронного оформления и подписи документов, ведение сотрудников в базе данных. </w:t>
      </w:r>
    </w:p>
    <w:p w:rsidR="007D0006" w:rsidRDefault="007D0006" w:rsidP="00543ADA">
      <w:r>
        <w:t xml:space="preserve">Так же сервис представляет широкие возможности интеграции с существующими корпоративными информационными системами (1С, Битрикс24), имеет встроенного </w:t>
      </w:r>
      <w:r>
        <w:rPr>
          <w:lang w:val="en-US"/>
        </w:rPr>
        <w:t>AI</w:t>
      </w:r>
      <w:r w:rsidRPr="007D0006">
        <w:t xml:space="preserve"> </w:t>
      </w:r>
      <w:r>
        <w:t>–</w:t>
      </w:r>
      <w:r w:rsidRPr="007D0006">
        <w:t xml:space="preserve"> </w:t>
      </w:r>
      <w:r>
        <w:t>помощника.</w:t>
      </w:r>
    </w:p>
    <w:p w:rsidR="007D0006" w:rsidRDefault="007D0006" w:rsidP="00543ADA">
      <w:r>
        <w:rPr>
          <w:lang w:val="en-US"/>
        </w:rPr>
        <w:t>HRLink</w:t>
      </w:r>
      <w:r>
        <w:t xml:space="preserve"> представляет собой комплексное </w:t>
      </w:r>
      <w:r>
        <w:rPr>
          <w:lang w:val="en-US"/>
        </w:rPr>
        <w:t>Web</w:t>
      </w:r>
      <w:r w:rsidRPr="007D0006">
        <w:t xml:space="preserve"> </w:t>
      </w:r>
      <w:r>
        <w:t>–</w:t>
      </w:r>
      <w:r w:rsidRPr="007D0006">
        <w:t xml:space="preserve"> </w:t>
      </w:r>
      <w:r>
        <w:t xml:space="preserve">приложение с облачными базами данных, так же есть возможность подключения личного кабинета на мобильных телефонах сотрудников, что дает гибкость в работе и меньшую привязанность к рабочему месту. </w:t>
      </w:r>
    </w:p>
    <w:p w:rsidR="007D0006" w:rsidRDefault="007D0006" w:rsidP="007D0006">
      <w:r>
        <w:t xml:space="preserve">Можно выделить следующие достоинства и недостатки представленных информационных систем (Таб.2):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Название</w:t>
            </w:r>
          </w:p>
        </w:tc>
        <w:tc>
          <w:tcPr>
            <w:tcW w:w="3209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Достоинства</w:t>
            </w:r>
          </w:p>
        </w:tc>
        <w:tc>
          <w:tcPr>
            <w:tcW w:w="3210" w:type="dxa"/>
          </w:tcPr>
          <w:p w:rsidR="008311AF" w:rsidRPr="008311AF" w:rsidRDefault="008311AF" w:rsidP="007D0006">
            <w:pPr>
              <w:ind w:firstLine="0"/>
              <w:rPr>
                <w:b/>
              </w:rPr>
            </w:pPr>
            <w:r w:rsidRPr="008311AF">
              <w:rPr>
                <w:b/>
              </w:rPr>
              <w:t>Недостатки</w:t>
            </w:r>
          </w:p>
        </w:tc>
      </w:tr>
      <w:tr w:rsidR="008311AF" w:rsidTr="008311AF">
        <w:tc>
          <w:tcPr>
            <w:tcW w:w="3209" w:type="dxa"/>
          </w:tcPr>
          <w:p w:rsidR="008311AF" w:rsidRPr="008311AF" w:rsidRDefault="008311AF" w:rsidP="007D0006">
            <w:pPr>
              <w:ind w:firstLine="0"/>
            </w:pPr>
            <w:r>
              <w:t>1С</w:t>
            </w:r>
            <w:r w:rsidRPr="008311AF">
              <w:t xml:space="preserve">: </w:t>
            </w:r>
            <w:r>
              <w:t>«Зарплата и управление персоналом»</w:t>
            </w:r>
          </w:p>
        </w:tc>
        <w:tc>
          <w:tcPr>
            <w:tcW w:w="3209" w:type="dxa"/>
          </w:tcPr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Широкий функционал по автоматизации и учету персонала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t>Встроенная защита информации</w:t>
            </w:r>
          </w:p>
          <w:p w:rsidR="008311AF" w:rsidRDefault="008311AF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Возможность создания корпоративной экосистемы из программного обеспечения фирмы 1С</w:t>
            </w:r>
          </w:p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Разнообразие функций</w:t>
            </w:r>
          </w:p>
        </w:tc>
        <w:tc>
          <w:tcPr>
            <w:tcW w:w="3210" w:type="dxa"/>
          </w:tcPr>
          <w:p w:rsidR="00B65F12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lastRenderedPageBreak/>
              <w:t>Ограниченная гибкость</w:t>
            </w:r>
          </w:p>
          <w:p w:rsidR="008311AF" w:rsidRDefault="00B65F12" w:rsidP="008311AF">
            <w:pPr>
              <w:pStyle w:val="a5"/>
              <w:numPr>
                <w:ilvl w:val="0"/>
                <w:numId w:val="6"/>
              </w:numPr>
            </w:pPr>
            <w:r>
              <w:t>Сложность настройки, требующая определенных знаний</w:t>
            </w:r>
            <w:r w:rsidR="008311AF">
              <w:t xml:space="preserve"> </w:t>
            </w:r>
          </w:p>
        </w:tc>
      </w:tr>
      <w:tr w:rsidR="008311AF" w:rsidTr="008311AF">
        <w:tc>
          <w:tcPr>
            <w:tcW w:w="3209" w:type="dxa"/>
          </w:tcPr>
          <w:p w:rsidR="008311AF" w:rsidRDefault="00B65F12" w:rsidP="007D0006">
            <w:pPr>
              <w:ind w:firstLine="0"/>
            </w:pPr>
            <w:r>
              <w:lastRenderedPageBreak/>
              <w:t>«БОСС-Кадровик»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Простота использования</w:t>
            </w:r>
          </w:p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Интеграция с сторонними сервисами и продуктами</w:t>
            </w:r>
          </w:p>
        </w:tc>
        <w:tc>
          <w:tcPr>
            <w:tcW w:w="3210" w:type="dxa"/>
          </w:tcPr>
          <w:p w:rsidR="008311AF" w:rsidRDefault="00B65F12" w:rsidP="00B65F12">
            <w:pPr>
              <w:pStyle w:val="a5"/>
              <w:keepNext/>
              <w:numPr>
                <w:ilvl w:val="0"/>
                <w:numId w:val="7"/>
              </w:numPr>
            </w:pPr>
            <w:r>
              <w:t>Высокие требования к аппаратному обеспечению</w:t>
            </w:r>
          </w:p>
        </w:tc>
      </w:tr>
      <w:tr w:rsidR="00B65F12" w:rsidTr="008311AF">
        <w:tc>
          <w:tcPr>
            <w:tcW w:w="3209" w:type="dxa"/>
          </w:tcPr>
          <w:p w:rsidR="00B65F12" w:rsidRDefault="00B65F12" w:rsidP="00B65F12">
            <w:pPr>
              <w:ind w:firstLine="0"/>
            </w:pPr>
            <w:r>
              <w:t>«СБИС управление персоналом»</w:t>
            </w:r>
          </w:p>
        </w:tc>
        <w:tc>
          <w:tcPr>
            <w:tcW w:w="3209" w:type="dxa"/>
          </w:tcPr>
          <w:p w:rsidR="00B65F12" w:rsidRDefault="00B65F12" w:rsidP="00B65F12">
            <w:pPr>
              <w:pStyle w:val="a5"/>
              <w:numPr>
                <w:ilvl w:val="0"/>
                <w:numId w:val="7"/>
              </w:numPr>
            </w:pPr>
            <w:r>
              <w:t>Высокая скорость обработки и доставки документов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Автоматическое сохранение данных</w:t>
            </w:r>
          </w:p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Хранение в облаке</w:t>
            </w:r>
          </w:p>
          <w:p w:rsidR="00AB1042" w:rsidRDefault="00AB1042" w:rsidP="00893A20">
            <w:pPr>
              <w:pStyle w:val="a5"/>
              <w:numPr>
                <w:ilvl w:val="0"/>
                <w:numId w:val="7"/>
              </w:numPr>
            </w:pPr>
            <w:r>
              <w:rPr>
                <w:lang w:val="en-US"/>
              </w:rPr>
              <w:t>Web</w:t>
            </w:r>
            <w:r w:rsidRPr="00893A20">
              <w:t xml:space="preserve"> </w:t>
            </w:r>
            <w:r w:rsidR="00893A20" w:rsidRPr="00893A20">
              <w:t>–</w:t>
            </w:r>
            <w:r w:rsidRPr="00893A20">
              <w:t xml:space="preserve"> </w:t>
            </w:r>
            <w:r>
              <w:t>платформа</w:t>
            </w:r>
          </w:p>
        </w:tc>
        <w:tc>
          <w:tcPr>
            <w:tcW w:w="3210" w:type="dxa"/>
          </w:tcPr>
          <w:p w:rsidR="00B65F12" w:rsidRDefault="00AB1042" w:rsidP="00AB1042">
            <w:pPr>
              <w:pStyle w:val="a5"/>
              <w:keepNext/>
              <w:numPr>
                <w:ilvl w:val="0"/>
                <w:numId w:val="7"/>
              </w:numPr>
            </w:pPr>
            <w:r>
              <w:t>Интерфейс – некоторые сотрудники могут испытывать проблемы с использованием продукта</w:t>
            </w:r>
          </w:p>
        </w:tc>
      </w:tr>
      <w:tr w:rsidR="00AB1042" w:rsidTr="008311AF">
        <w:tc>
          <w:tcPr>
            <w:tcW w:w="3209" w:type="dxa"/>
          </w:tcPr>
          <w:p w:rsidR="00AB1042" w:rsidRPr="00AB1042" w:rsidRDefault="00AB1042" w:rsidP="00B65F12">
            <w:pPr>
              <w:ind w:firstLine="0"/>
            </w:pPr>
            <w:r>
              <w:t>«</w:t>
            </w:r>
            <w:r>
              <w:rPr>
                <w:lang w:val="en-US"/>
              </w:rPr>
              <w:t>HRLink</w:t>
            </w:r>
            <w:r>
              <w:t>»</w:t>
            </w:r>
          </w:p>
        </w:tc>
        <w:tc>
          <w:tcPr>
            <w:tcW w:w="3209" w:type="dxa"/>
          </w:tcPr>
          <w:p w:rsidR="00AB1042" w:rsidRDefault="00AB1042" w:rsidP="00B65F12">
            <w:pPr>
              <w:pStyle w:val="a5"/>
              <w:numPr>
                <w:ilvl w:val="0"/>
                <w:numId w:val="7"/>
              </w:numPr>
            </w:pPr>
            <w:r>
              <w:t>Возможность интеграции с сторонними сервисами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lastRenderedPageBreak/>
              <w:t>Автоматизация процессов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нескольких видов электронной подписи</w:t>
            </w:r>
          </w:p>
          <w:p w:rsidR="00AB1042" w:rsidRDefault="00AB1042" w:rsidP="00AB1042">
            <w:pPr>
              <w:pStyle w:val="a5"/>
              <w:numPr>
                <w:ilvl w:val="0"/>
                <w:numId w:val="7"/>
              </w:numPr>
            </w:pPr>
            <w:r>
              <w:t>Поддержка различных устройств</w:t>
            </w:r>
          </w:p>
        </w:tc>
        <w:tc>
          <w:tcPr>
            <w:tcW w:w="3210" w:type="dxa"/>
          </w:tcPr>
          <w:p w:rsidR="00AB1042" w:rsidRDefault="00817C5F" w:rsidP="00817C5F">
            <w:pPr>
              <w:pStyle w:val="a5"/>
              <w:keepNext/>
              <w:numPr>
                <w:ilvl w:val="0"/>
                <w:numId w:val="7"/>
              </w:numPr>
            </w:pPr>
            <w:r>
              <w:lastRenderedPageBreak/>
              <w:t>Ограниченные возможности внедрения</w:t>
            </w:r>
          </w:p>
        </w:tc>
      </w:tr>
    </w:tbl>
    <w:p w:rsidR="007D0006" w:rsidRDefault="008311AF" w:rsidP="008311AF">
      <w:pPr>
        <w:pStyle w:val="ae"/>
        <w:rPr>
          <w:i w:val="0"/>
          <w:color w:val="auto"/>
          <w:sz w:val="24"/>
          <w:szCs w:val="24"/>
        </w:rPr>
      </w:pPr>
      <w:r w:rsidRPr="008311AF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8311AF">
        <w:rPr>
          <w:i w:val="0"/>
          <w:color w:val="auto"/>
          <w:sz w:val="24"/>
          <w:szCs w:val="24"/>
        </w:rPr>
        <w:fldChar w:fldCharType="begin"/>
      </w:r>
      <w:r w:rsidRPr="008311AF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8311AF">
        <w:rPr>
          <w:i w:val="0"/>
          <w:color w:val="auto"/>
          <w:sz w:val="24"/>
          <w:szCs w:val="24"/>
        </w:rPr>
        <w:fldChar w:fldCharType="separate"/>
      </w:r>
      <w:r w:rsidRPr="008311AF">
        <w:rPr>
          <w:i w:val="0"/>
          <w:noProof/>
          <w:color w:val="auto"/>
          <w:sz w:val="24"/>
          <w:szCs w:val="24"/>
        </w:rPr>
        <w:t>2</w:t>
      </w:r>
      <w:r w:rsidRPr="008311AF">
        <w:rPr>
          <w:i w:val="0"/>
          <w:color w:val="auto"/>
          <w:sz w:val="24"/>
          <w:szCs w:val="24"/>
        </w:rPr>
        <w:fldChar w:fldCharType="end"/>
      </w:r>
      <w:r w:rsidRPr="008311AF">
        <w:rPr>
          <w:i w:val="0"/>
          <w:color w:val="auto"/>
          <w:sz w:val="24"/>
          <w:szCs w:val="24"/>
        </w:rPr>
        <w:t xml:space="preserve"> Достоинства и недостатки существующих информационных систем</w:t>
      </w:r>
    </w:p>
    <w:p w:rsidR="00224D13" w:rsidRDefault="00224D13" w:rsidP="00893A20">
      <w:pPr>
        <w:spacing w:before="360"/>
        <w:ind w:firstLine="0"/>
        <w:rPr>
          <w:b/>
        </w:rPr>
      </w:pPr>
      <w:r>
        <w:rPr>
          <w:b/>
        </w:rPr>
        <w:t>Окружение и функциональные требования, предъявляемые</w:t>
      </w:r>
      <w:r w:rsidR="00893A20">
        <w:rPr>
          <w:b/>
        </w:rPr>
        <w:t xml:space="preserve"> к отделу кадров</w:t>
      </w:r>
    </w:p>
    <w:p w:rsidR="00893A20" w:rsidRDefault="00893A20" w:rsidP="0068435F">
      <w:r>
        <w:t>Главная функция отдела кадров в компании – подбор и трудоустройство новых сотрудников. Без сотрудников компани</w:t>
      </w:r>
      <w:r w:rsidR="000133AD">
        <w:t>я не будет функционировать. Так</w:t>
      </w:r>
      <w:r>
        <w:t xml:space="preserve">же отдел кадров занимается учетом действующих сотрудников, их рабочих часов, учетом отпусков, ротацией кадров внутри компании и увольнением сотрудников. </w:t>
      </w:r>
    </w:p>
    <w:p w:rsidR="00893A20" w:rsidRDefault="00893A20" w:rsidP="00B163C6">
      <w:r>
        <w:t xml:space="preserve">В процессе своей деятельности, специалисты отдела кадров могут функционально взаимодействовать с сотрудниками из других отделов, а также со сторонними организациями с целью получения или передачи данных. </w:t>
      </w:r>
    </w:p>
    <w:p w:rsidR="000133AD" w:rsidRDefault="000133AD" w:rsidP="0068435F">
      <w:r>
        <w:t xml:space="preserve">Трудоустройство кандидата должно занимать минимально возможное время, так как трудности в оформлении могут оставить у потенциального сотрудника негативное впечатление о компании.  </w:t>
      </w:r>
    </w:p>
    <w:p w:rsidR="000133AD" w:rsidRDefault="000133AD" w:rsidP="0068435F">
      <w:r>
        <w:t xml:space="preserve">Исходя из этого, все процессы, протекающие при трудоустройстве, должны быть автоматизированы, </w:t>
      </w:r>
      <w:r w:rsidR="0068435F">
        <w:t>информационная система должна обладать понятным интерфейсом, документы и данные, участвующие в процессах должны быть переведены в электронный вид на начальных этапах.</w:t>
      </w:r>
    </w:p>
    <w:p w:rsidR="0068435F" w:rsidRDefault="0068435F" w:rsidP="0068435F">
      <w:pPr>
        <w:spacing w:before="360"/>
        <w:ind w:firstLine="0"/>
        <w:rPr>
          <w:b/>
        </w:rPr>
      </w:pPr>
      <w:r>
        <w:rPr>
          <w:b/>
        </w:rPr>
        <w:t>Обоснование необходимости разработки мобильного приложения для специалиста отдела кадров</w:t>
      </w:r>
    </w:p>
    <w:p w:rsidR="0068435F" w:rsidRDefault="00EA4406" w:rsidP="00B163C6">
      <w:r>
        <w:lastRenderedPageBreak/>
        <w:t xml:space="preserve">Для того чтобы процесс трудоустройства занимал меньше времени, проходил в среде, удобной как для сотрудников компании, так и для кандидатов, есть необходимость внедрить в работу компании информационную систему, отвечающую заданным требованиям. </w:t>
      </w:r>
    </w:p>
    <w:p w:rsidR="00B163C6" w:rsidRDefault="00EA4406" w:rsidP="00B163C6">
      <w:r>
        <w:t xml:space="preserve">Разработка мобильного приложения для сотрудника отдела кадров позволит на начальном этапе создавать </w:t>
      </w:r>
      <w:r w:rsidR="001E0EFE">
        <w:t xml:space="preserve">электронные </w:t>
      </w:r>
      <w:r>
        <w:t xml:space="preserve">документы, основываясь на </w:t>
      </w:r>
      <w:r w:rsidR="001E0EFE">
        <w:t>полученных</w:t>
      </w:r>
      <w:r>
        <w:t xml:space="preserve"> данных, вносить кандидата в базу данных. Также мобильное приложение позволит отвязать сотрудника от </w:t>
      </w:r>
      <w:r w:rsidR="00B163C6">
        <w:t>стационарного рабочего компьютера</w:t>
      </w:r>
      <w:r>
        <w:t xml:space="preserve"> и производить заполнение анкеты</w:t>
      </w:r>
      <w:r w:rsidR="001E0EFE">
        <w:t xml:space="preserve"> и прием кандидата</w:t>
      </w:r>
      <w:r>
        <w:t xml:space="preserve"> в любом удобном месте. </w:t>
      </w:r>
    </w:p>
    <w:p w:rsidR="00B163C6" w:rsidRDefault="00EA4406" w:rsidP="00B163C6">
      <w:r>
        <w:t>Немаловажным преимуществом будет визуальное представление процесса трудоустройства, что позволит понять какой статус имеет кандидат в компании, на каком этапе</w:t>
      </w:r>
      <w:r w:rsidR="00B163C6">
        <w:t xml:space="preserve"> согласования находится его анкета.</w:t>
      </w:r>
    </w:p>
    <w:p w:rsidR="00EA4406" w:rsidRDefault="00B163C6" w:rsidP="00B163C6">
      <w:r>
        <w:t xml:space="preserve">Ориентация на информационную систему, реализуемую на мобильном устройстве, обусловлена тем, что в настоящее время многие пользователи имеют телефон под рукой, а аппаратные характеристики устройств даже в бюджетном </w:t>
      </w:r>
      <w:r w:rsidR="001E0EFE">
        <w:t xml:space="preserve">ценовом </w:t>
      </w:r>
      <w:r>
        <w:t xml:space="preserve">сегменте находятся на высоком уровне. </w:t>
      </w:r>
    </w:p>
    <w:p w:rsidR="00B163C6" w:rsidRDefault="00B163C6" w:rsidP="00B163C6">
      <w:r>
        <w:t xml:space="preserve">Совокупность мобильности пользователя в работе, возможности в построении приложения с интуитивным интерфейсом, реализации клиент-серверной архитектуры в разработке, низкой цены устройства при закупке компанией, дают преимущества </w:t>
      </w:r>
      <w:r w:rsidR="001E0EFE">
        <w:t>разрабатываемой системы перед конкурентами, которые работают исключительно на стационарных компьютерах.</w:t>
      </w:r>
    </w:p>
    <w:p w:rsidR="001E0EFE" w:rsidRDefault="001E0EFE" w:rsidP="001E0EFE">
      <w:pPr>
        <w:spacing w:before="360"/>
        <w:ind w:firstLine="0"/>
        <w:rPr>
          <w:b/>
        </w:rPr>
      </w:pPr>
      <w:r>
        <w:rPr>
          <w:b/>
        </w:rPr>
        <w:t>Выводы по разделу</w:t>
      </w:r>
    </w:p>
    <w:p w:rsidR="00FD4C2D" w:rsidRDefault="00FD4C2D" w:rsidP="001E0EFE">
      <w:r>
        <w:t>Работа сотрудника отдела кадров является набором процессов, пересекающимися с сотрудниками из других отделов. Специалист работает с множеством документов и данными кандидатов, в его обязанности входит внесение полученных данных в информационные системы компании. Корректно выстроенный процесс работы с документами очень важен в данной отрасли, ведь без корректно функционирующего отдела кадров, работа компании невозможна.</w:t>
      </w:r>
    </w:p>
    <w:p w:rsidR="00FD4C2D" w:rsidRDefault="00FD4C2D" w:rsidP="001E0EFE">
      <w:r>
        <w:lastRenderedPageBreak/>
        <w:t xml:space="preserve">Цифровизация процесса работы сотрудников данного отдела приводит к качественному улучшению условий труда, безопасности данных в виду защищенности их от физических воздействий. Также данные, находящиеся в информационной системе поддаются различным расчетам и автоматизации, что несет за собой функционал автоматизации учета рабочих часов, планирование отпусков, проведение аналитики с целью нахождения проблемных мест и решения выявленных проблем. </w:t>
      </w:r>
    </w:p>
    <w:p w:rsidR="001E0EFE" w:rsidRDefault="00FD4C2D" w:rsidP="001E0EFE">
      <w:r>
        <w:t>Специалисты отдела кадров, использующие информационные системы современного образца в своей работе, могут удовлетворять требования к продуктивности в компаниях среднего и купного размеров, имея при этом сравнительно небольшие объемы трудовой силы в отделе.</w:t>
      </w:r>
    </w:p>
    <w:p w:rsidR="00247161" w:rsidRDefault="00FD4C2D" w:rsidP="001E0EFE">
      <w:r>
        <w:t xml:space="preserve">Переход от информационных систем, развернутых исключительно локально на стационарных рабочих компьютерах, к системам, являющимся </w:t>
      </w:r>
      <w:r>
        <w:rPr>
          <w:lang w:val="en-US"/>
        </w:rPr>
        <w:t>Web</w:t>
      </w:r>
      <w:r w:rsidRPr="00FD4C2D">
        <w:t xml:space="preserve"> </w:t>
      </w:r>
      <w:r>
        <w:t>–</w:t>
      </w:r>
      <w:r w:rsidRPr="00FD4C2D">
        <w:t xml:space="preserve"> </w:t>
      </w:r>
      <w:r>
        <w:t xml:space="preserve">приложениями или приложениям для мобильных устройств, следующий качественный переход к новым условиям труда. Это позволит перенести большой объем работы сотрудника </w:t>
      </w:r>
      <w:r w:rsidR="00AB5B24">
        <w:t>в удаленный формат. Облачное хранение и вычисление с пользовательским интерфейсом, развернутым в мобильном телефоне позволит сотруднику отдела кадров выполнять свои обязанности в недоступных ранее условиях.</w:t>
      </w:r>
    </w:p>
    <w:p w:rsidR="00247161" w:rsidRDefault="00247161">
      <w:pPr>
        <w:spacing w:after="160" w:line="259" w:lineRule="auto"/>
        <w:ind w:firstLine="0"/>
        <w:jc w:val="left"/>
      </w:pPr>
      <w:r>
        <w:br w:type="page"/>
      </w:r>
    </w:p>
    <w:p w:rsidR="00FD4C2D" w:rsidRDefault="00247161" w:rsidP="00247161">
      <w:pPr>
        <w:ind w:firstLine="0"/>
        <w:jc w:val="center"/>
        <w:rPr>
          <w:b/>
        </w:rPr>
      </w:pPr>
      <w:r>
        <w:rPr>
          <w:b/>
        </w:rPr>
        <w:lastRenderedPageBreak/>
        <w:t xml:space="preserve">ПРОЕКТИРОВАНИЕ МОБИЛЬНОГО ПРИЛОЖЕНИЯ В ОПЕРАЦИОННОЙ СИСТЕМЕ </w:t>
      </w:r>
      <w:r>
        <w:rPr>
          <w:b/>
          <w:lang w:val="en-US"/>
        </w:rPr>
        <w:t>ANDOID</w:t>
      </w:r>
      <w:r w:rsidRPr="00247161">
        <w:rPr>
          <w:b/>
        </w:rPr>
        <w:t xml:space="preserve"> </w:t>
      </w:r>
      <w:r>
        <w:rPr>
          <w:b/>
        </w:rPr>
        <w:t>ДЛЯ СОТРУДНИКА ОТДЕЛА КАДРОВ КОМПАНИИ ООО «АВТОМАТИЗАЦИЯ РОЗНИЧНЫХ ТЕХНОЛОГИЙ»</w:t>
      </w:r>
    </w:p>
    <w:p w:rsidR="00247161" w:rsidRPr="00FB60BD" w:rsidRDefault="00247161" w:rsidP="00247161">
      <w:pPr>
        <w:spacing w:before="360"/>
        <w:ind w:firstLine="0"/>
        <w:rPr>
          <w:b/>
        </w:rPr>
      </w:pPr>
      <w:r>
        <w:rPr>
          <w:b/>
        </w:rPr>
        <w:t>Функциональное моделирование процесса трудоустройства</w:t>
      </w:r>
      <w:r w:rsidR="003A07A9" w:rsidRPr="003A07A9">
        <w:rPr>
          <w:b/>
        </w:rPr>
        <w:t xml:space="preserve"> </w:t>
      </w:r>
      <w:r w:rsidR="003A07A9">
        <w:rPr>
          <w:b/>
        </w:rPr>
        <w:t xml:space="preserve">с использованием методологии </w:t>
      </w:r>
      <w:r w:rsidR="003A07A9">
        <w:rPr>
          <w:b/>
          <w:lang w:val="en-US"/>
        </w:rPr>
        <w:t>IDEF</w:t>
      </w:r>
    </w:p>
    <w:p w:rsidR="003A07A9" w:rsidRDefault="003A07A9" w:rsidP="003A07A9">
      <w:r>
        <w:t xml:space="preserve">Для корректной разработки информационной системы с учетом интересов заказчика, необходим анализ бизнес – процессов, протекающих в компании. </w:t>
      </w:r>
      <w:r w:rsidR="002B4E3A">
        <w:t>Перед разработчиком на предпроектной стадии ставится задача сбора и анализа информации: и</w:t>
      </w:r>
      <w:r w:rsidR="00BF437C">
        <w:t>зучить используемые документы, потоки информации, организацию деятельности и способы решения вопросов, возникающих в трудовом процессе. На основе полученных после исследования данных строится бизнес – модель.</w:t>
      </w:r>
    </w:p>
    <w:p w:rsidR="00BF437C" w:rsidRDefault="00BF437C" w:rsidP="003A07A9">
      <w:r>
        <w:t>В ходе развития информационных технологий были разработаны специализированные ме</w:t>
      </w:r>
      <w:r w:rsidR="002B4E3A">
        <w:t xml:space="preserve">тодологии, позволяющие унифицировать подходы к построению бизнес – моделей исследуемых предприятий. Одна из главных методологий, получивших широкое распространение – </w:t>
      </w:r>
      <w:r w:rsidR="002B4E3A">
        <w:rPr>
          <w:lang w:val="en-US"/>
        </w:rPr>
        <w:t>IDEF</w:t>
      </w:r>
      <w:r w:rsidR="002B4E3A" w:rsidRPr="002B4E3A">
        <w:t xml:space="preserve"> (</w:t>
      </w:r>
      <w:r w:rsidR="002B4E3A">
        <w:rPr>
          <w:lang w:val="en-US"/>
        </w:rPr>
        <w:t>Integrated</w:t>
      </w:r>
      <w:r w:rsidR="002B4E3A" w:rsidRPr="002B4E3A">
        <w:t xml:space="preserve"> </w:t>
      </w:r>
      <w:r w:rsidR="002B4E3A">
        <w:rPr>
          <w:lang w:val="en-US"/>
        </w:rPr>
        <w:t>Definition</w:t>
      </w:r>
      <w:r w:rsidR="002B4E3A" w:rsidRPr="002B4E3A">
        <w:t xml:space="preserve"> </w:t>
      </w:r>
      <w:r w:rsidR="002B4E3A">
        <w:rPr>
          <w:lang w:val="en-US"/>
        </w:rPr>
        <w:t>Function</w:t>
      </w:r>
      <w:r w:rsidR="002B4E3A" w:rsidRPr="002B4E3A">
        <w:t xml:space="preserve"> </w:t>
      </w:r>
      <w:r w:rsidR="002B4E3A">
        <w:rPr>
          <w:lang w:val="en-US"/>
        </w:rPr>
        <w:t>Modeling</w:t>
      </w:r>
      <w:r w:rsidR="002B4E3A" w:rsidRPr="002B4E3A">
        <w:t>)</w:t>
      </w:r>
      <w:r w:rsidR="002B4E3A">
        <w:t xml:space="preserve"> и её нотации </w:t>
      </w:r>
      <w:r w:rsidR="002B4E3A">
        <w:rPr>
          <w:lang w:val="en-US"/>
        </w:rPr>
        <w:t>IDEF</w:t>
      </w:r>
      <w:r w:rsidR="002B4E3A" w:rsidRPr="002B4E3A">
        <w:t xml:space="preserve">0 </w:t>
      </w:r>
      <w:r w:rsidR="002B4E3A">
        <w:t xml:space="preserve">и </w:t>
      </w:r>
      <w:r w:rsidR="002B4E3A">
        <w:rPr>
          <w:lang w:val="en-US"/>
        </w:rPr>
        <w:t>IDEF</w:t>
      </w:r>
      <w:r w:rsidR="002B4E3A" w:rsidRPr="002B4E3A">
        <w:t>3</w:t>
      </w:r>
      <w:r w:rsidR="002B4E3A">
        <w:t>. Они позволяют визуализировать и представить в структурированном виде</w:t>
      </w:r>
      <w:r w:rsidR="007C0BC5">
        <w:t xml:space="preserve"> бизнес – процессы предприятия с указанием зависимостей и условий выполнения шагов для </w:t>
      </w:r>
      <w:r w:rsidR="00FB60BD">
        <w:t xml:space="preserve">выполнения </w:t>
      </w:r>
      <w:r w:rsidR="007C0BC5">
        <w:t xml:space="preserve">задачи. Данная методология позволяет проводить исследования в </w:t>
      </w:r>
      <w:r w:rsidR="00FB60BD">
        <w:t>предприятиях различного масштаба</w:t>
      </w:r>
      <w:r w:rsidR="007C0BC5">
        <w:t>, выявлять</w:t>
      </w:r>
      <w:r w:rsidR="00FB60BD">
        <w:t xml:space="preserve"> и структурировать</w:t>
      </w:r>
      <w:r w:rsidR="007C0BC5">
        <w:t xml:space="preserve"> процессы, </w:t>
      </w:r>
      <w:r w:rsidR="00FB60BD">
        <w:t>проводить их реорганизацию</w:t>
      </w:r>
      <w:r w:rsidR="007C0BC5">
        <w:t xml:space="preserve">. </w:t>
      </w:r>
    </w:p>
    <w:p w:rsidR="007C0BC5" w:rsidRDefault="007C0BC5" w:rsidP="007C0BC5">
      <w:r>
        <w:t xml:space="preserve">- Методология функционального моделирования </w:t>
      </w:r>
      <w:r>
        <w:rPr>
          <w:lang w:val="en-US"/>
        </w:rPr>
        <w:t>IDEF</w:t>
      </w:r>
      <w:r w:rsidRPr="007C0BC5">
        <w:t xml:space="preserve">0 – </w:t>
      </w:r>
      <w:r>
        <w:t xml:space="preserve">технология описания системы в целом, как множество взаимосвязанных действий или функций. Функции системы исследуются независимо от объектов, обеспечивающих их исполнение. С помощью данной методологии, предприятие или бизнес – процесс делится на функциональные блоки, которые </w:t>
      </w:r>
      <w:r>
        <w:lastRenderedPageBreak/>
        <w:t>представляются в виде графической схемы из взаимосвязанных поименованных прямоугольников.</w:t>
      </w:r>
    </w:p>
    <w:p w:rsidR="007C0BC5" w:rsidRDefault="007C0BC5" w:rsidP="007C0BC5">
      <w:r>
        <w:t xml:space="preserve">- Методология </w:t>
      </w:r>
      <w:r w:rsidR="00713CBF">
        <w:rPr>
          <w:lang w:val="en-US"/>
        </w:rPr>
        <w:t>IDEF</w:t>
      </w:r>
      <w:r w:rsidR="00713CBF" w:rsidRPr="00713CBF">
        <w:t xml:space="preserve">3 </w:t>
      </w:r>
      <w:r w:rsidR="00713CBF">
        <w:t xml:space="preserve">представляет собой способ описания процессов, как упорядоченной последовательности событий с одновременным описанием объектов, имеющих непосредственное отношение к процессу. </w:t>
      </w:r>
      <w:r w:rsidR="00E87222">
        <w:softHyphen/>
      </w:r>
      <w:r w:rsidR="00E87222">
        <w:softHyphen/>
      </w:r>
      <w:r w:rsidR="00E87222">
        <w:softHyphen/>
      </w:r>
      <w:r w:rsidR="00E87222">
        <w:softHyphen/>
      </w:r>
    </w:p>
    <w:p w:rsidR="00FB60BD" w:rsidRPr="00FB60BD" w:rsidRDefault="00FB60BD" w:rsidP="007C0BC5"/>
    <w:p w:rsidR="00247161" w:rsidRDefault="00AB78D1" w:rsidP="00247161">
      <w:r>
        <w:t>Рассмотрим бизнес – процессы, происходящие на предприятии ООО «Автоматизация розничных технологий»</w:t>
      </w:r>
      <w:r w:rsidR="004927A0">
        <w:t>:</w:t>
      </w:r>
    </w:p>
    <w:p w:rsidR="004927A0" w:rsidRDefault="0062430F" w:rsidP="0062430F">
      <w:pPr>
        <w:pStyle w:val="a5"/>
        <w:numPr>
          <w:ilvl w:val="0"/>
          <w:numId w:val="9"/>
        </w:numPr>
      </w:pPr>
      <w:r>
        <w:t>Управление бизнесом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Стратегическое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</w:t>
      </w:r>
      <w:r w:rsidR="00A73F3D">
        <w:t>Операционное планирование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качеством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Управление рисками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маркетингом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Исследование рынка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Разработка маркетинговой стратегии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маркетинговой коммуникации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Проведение рекламных компаний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результатов и оптимизация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Развитие розничного бизнеса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Анализ рынка и потребителей</w:t>
      </w:r>
    </w:p>
    <w:p w:rsidR="0062430F" w:rsidRDefault="0062430F" w:rsidP="0062430F">
      <w:pPr>
        <w:pStyle w:val="a5"/>
        <w:numPr>
          <w:ilvl w:val="1"/>
          <w:numId w:val="9"/>
        </w:numPr>
      </w:pPr>
      <w:r>
        <w:t xml:space="preserve"> Развитие торговых точек</w:t>
      </w:r>
    </w:p>
    <w:p w:rsidR="0062430F" w:rsidRDefault="00696F6C" w:rsidP="0062430F">
      <w:pPr>
        <w:pStyle w:val="a5"/>
        <w:numPr>
          <w:ilvl w:val="1"/>
          <w:numId w:val="9"/>
        </w:numPr>
      </w:pPr>
      <w:r>
        <w:t xml:space="preserve"> Управление ресурсами</w:t>
      </w:r>
    </w:p>
    <w:p w:rsidR="00696F6C" w:rsidRDefault="00696F6C" w:rsidP="0062430F">
      <w:pPr>
        <w:pStyle w:val="a5"/>
        <w:numPr>
          <w:ilvl w:val="1"/>
          <w:numId w:val="9"/>
        </w:numPr>
      </w:pPr>
      <w:r>
        <w:t xml:space="preserve"> Подбор торговых помещений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Управление товарными категориями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Анализ рынка и потребительских предпочтений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Планирование ассортимента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ценообразованием и акциями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Поиск поставщиков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Управление отношениями с поставщиками</w:t>
      </w:r>
    </w:p>
    <w:p w:rsidR="00696F6C" w:rsidRDefault="0062430F" w:rsidP="00696F6C">
      <w:pPr>
        <w:pStyle w:val="a5"/>
        <w:numPr>
          <w:ilvl w:val="0"/>
          <w:numId w:val="9"/>
        </w:numPr>
      </w:pPr>
      <w:r>
        <w:lastRenderedPageBreak/>
        <w:t>Обеспечение персоналом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Планирование кадровых ресурсов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Подбор новых сотрудников</w:t>
      </w:r>
    </w:p>
    <w:p w:rsidR="00696F6C" w:rsidRPr="00502FFA" w:rsidRDefault="00696F6C" w:rsidP="00696F6C">
      <w:pPr>
        <w:pStyle w:val="a5"/>
        <w:numPr>
          <w:ilvl w:val="1"/>
          <w:numId w:val="9"/>
        </w:numPr>
        <w:rPr>
          <w:b/>
        </w:rPr>
      </w:pPr>
      <w:r>
        <w:t xml:space="preserve"> </w:t>
      </w:r>
      <w:r w:rsidRPr="00502FFA">
        <w:rPr>
          <w:b/>
        </w:rPr>
        <w:t>Трудоустройство сотрудника</w:t>
      </w:r>
    </w:p>
    <w:p w:rsidR="00696F6C" w:rsidRDefault="00696F6C" w:rsidP="00696F6C">
      <w:pPr>
        <w:pStyle w:val="a5"/>
        <w:numPr>
          <w:ilvl w:val="1"/>
          <w:numId w:val="9"/>
        </w:numPr>
      </w:pPr>
      <w:r>
        <w:t xml:space="preserve"> Интеграция и адаптация персонала</w:t>
      </w:r>
    </w:p>
    <w:p w:rsidR="009C2659" w:rsidRDefault="00696F6C" w:rsidP="00502FFA">
      <w:pPr>
        <w:pStyle w:val="a5"/>
        <w:numPr>
          <w:ilvl w:val="1"/>
          <w:numId w:val="9"/>
        </w:numPr>
      </w:pPr>
      <w:r>
        <w:t xml:space="preserve"> Обучение </w:t>
      </w:r>
      <w:r w:rsidR="009C2659">
        <w:t xml:space="preserve">и развитие </w:t>
      </w:r>
      <w:r>
        <w:t>персонала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Информационно – технологическое обеспечение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Планирование информационно – технологического обеспечения</w:t>
      </w:r>
    </w:p>
    <w:p w:rsidR="00AE2181" w:rsidRDefault="00AE2181" w:rsidP="00AE2181">
      <w:pPr>
        <w:pStyle w:val="a5"/>
        <w:numPr>
          <w:ilvl w:val="1"/>
          <w:numId w:val="9"/>
        </w:numPr>
      </w:pPr>
      <w:r>
        <w:t xml:space="preserve"> </w:t>
      </w:r>
      <w:r w:rsidR="00A73F3D">
        <w:t>Анализ и выбор технологий</w:t>
      </w:r>
    </w:p>
    <w:p w:rsidR="00A73F3D" w:rsidRDefault="00AE2181" w:rsidP="00A73F3D">
      <w:pPr>
        <w:pStyle w:val="a5"/>
        <w:numPr>
          <w:ilvl w:val="1"/>
          <w:numId w:val="9"/>
        </w:numPr>
      </w:pPr>
      <w:r>
        <w:t xml:space="preserve"> </w:t>
      </w:r>
      <w:r w:rsidR="00A73F3D">
        <w:t>Закупка и внедрение технологий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Управление информационной инфраструктурой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Информационная безопасность</w:t>
      </w:r>
    </w:p>
    <w:p w:rsidR="00A73F3D" w:rsidRDefault="00A73F3D" w:rsidP="00A73F3D">
      <w:pPr>
        <w:pStyle w:val="a5"/>
        <w:numPr>
          <w:ilvl w:val="1"/>
          <w:numId w:val="9"/>
        </w:numPr>
      </w:pPr>
      <w:r>
        <w:t xml:space="preserve"> Поддержка пользователей</w:t>
      </w:r>
    </w:p>
    <w:p w:rsidR="00AE2181" w:rsidRDefault="00A73F3D" w:rsidP="00A73F3D">
      <w:pPr>
        <w:pStyle w:val="a5"/>
        <w:numPr>
          <w:ilvl w:val="1"/>
          <w:numId w:val="9"/>
        </w:numPr>
      </w:pPr>
      <w:r>
        <w:t xml:space="preserve"> Мониторинг и анализ</w:t>
      </w:r>
      <w:r w:rsidR="00AE2181">
        <w:t xml:space="preserve"> 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Материально-техническое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Планирование потребностей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Подбор и анализ поставщиков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Закупка необходимых материалов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Хранение и управление запасами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Логистика внутри компании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Обеспечение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Анализ угроз и оценка рисков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Разработка стратегии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физической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Организация информационной безопасности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Обучение персонала</w:t>
      </w:r>
    </w:p>
    <w:p w:rsidR="0062430F" w:rsidRDefault="0062430F" w:rsidP="0062430F">
      <w:pPr>
        <w:pStyle w:val="a5"/>
        <w:numPr>
          <w:ilvl w:val="0"/>
          <w:numId w:val="9"/>
        </w:numPr>
      </w:pPr>
      <w:r>
        <w:t>Юридически – правовое обеспечение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Создание правовой базы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Обеспечение соблюдения законодательства</w:t>
      </w:r>
    </w:p>
    <w:p w:rsidR="00703B31" w:rsidRDefault="00703B31" w:rsidP="00703B31">
      <w:pPr>
        <w:pStyle w:val="a5"/>
        <w:numPr>
          <w:ilvl w:val="1"/>
          <w:numId w:val="9"/>
        </w:numPr>
      </w:pPr>
      <w:r>
        <w:t xml:space="preserve"> Управление рисками и спорами</w:t>
      </w:r>
    </w:p>
    <w:p w:rsidR="00703B31" w:rsidRDefault="00703B31" w:rsidP="00703B31">
      <w:pPr>
        <w:pStyle w:val="a5"/>
        <w:numPr>
          <w:ilvl w:val="1"/>
          <w:numId w:val="9"/>
        </w:numPr>
        <w:spacing w:line="240" w:lineRule="auto"/>
      </w:pPr>
      <w:r>
        <w:lastRenderedPageBreak/>
        <w:t xml:space="preserve"> Консультация и обучение персонала</w:t>
      </w:r>
    </w:p>
    <w:p w:rsidR="00502FFA" w:rsidRDefault="00502FFA" w:rsidP="00502FFA">
      <w:pPr>
        <w:spacing w:line="240" w:lineRule="auto"/>
      </w:pPr>
    </w:p>
    <w:p w:rsidR="006942FC" w:rsidRPr="006942FC" w:rsidRDefault="006942FC" w:rsidP="006942FC">
      <w:pPr>
        <w:spacing w:line="240" w:lineRule="auto"/>
      </w:pPr>
      <w:r>
        <w:t xml:space="preserve">Построим контекстные диаграммы в нотации </w:t>
      </w:r>
      <w:r>
        <w:rPr>
          <w:lang w:val="en-US"/>
        </w:rPr>
        <w:t>IDEF</w:t>
      </w:r>
      <w:r w:rsidRPr="006942FC">
        <w:t xml:space="preserve">0 </w:t>
      </w:r>
      <w:r>
        <w:t xml:space="preserve">для </w:t>
      </w:r>
      <w:r w:rsidR="005206BB">
        <w:t>бизнес-процесса</w:t>
      </w:r>
      <w:r>
        <w:t xml:space="preserve"> «Обеспечение персоналом» (</w:t>
      </w:r>
      <w:r w:rsidR="00EE44E5">
        <w:t xml:space="preserve">рисунок </w:t>
      </w:r>
      <w:r w:rsidR="001D62CC">
        <w:t>2.</w:t>
      </w:r>
      <w:r w:rsidR="00EE44E5">
        <w:t>1–</w:t>
      </w:r>
      <w:r w:rsidR="001D62CC">
        <w:t>2.</w:t>
      </w:r>
      <w:r w:rsidR="00EE44E5">
        <w:t>2</w:t>
      </w:r>
      <w:r>
        <w:t xml:space="preserve">) и диаграмму </w:t>
      </w:r>
      <w:r>
        <w:rPr>
          <w:lang w:val="en-US"/>
        </w:rPr>
        <w:t>IDEF</w:t>
      </w:r>
      <w:r w:rsidRPr="006942FC">
        <w:t xml:space="preserve">3 </w:t>
      </w:r>
      <w:r>
        <w:t>для задачи «Первичное собеседование»</w:t>
      </w:r>
      <w:r w:rsidR="001D62CC">
        <w:t xml:space="preserve"> (рисунок 2.3)</w:t>
      </w:r>
      <w:r>
        <w:t>:</w:t>
      </w:r>
    </w:p>
    <w:p w:rsidR="005206BB" w:rsidRDefault="006942FC" w:rsidP="006942FC">
      <w:pPr>
        <w:keepNext/>
        <w:spacing w:before="360"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6B16F2FD" wp14:editId="6A74BD7B">
            <wp:extent cx="6057900" cy="4191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f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467" cy="42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FA" w:rsidRDefault="006942FC" w:rsidP="006942FC">
      <w:pPr>
        <w:pStyle w:val="ae"/>
        <w:rPr>
          <w:i w:val="0"/>
          <w:color w:val="auto"/>
          <w:sz w:val="24"/>
          <w:szCs w:val="24"/>
        </w:rPr>
      </w:pPr>
      <w:r w:rsidRPr="005206BB">
        <w:rPr>
          <w:i w:val="0"/>
          <w:color w:val="auto"/>
          <w:sz w:val="24"/>
          <w:szCs w:val="24"/>
        </w:rPr>
        <w:t xml:space="preserve">Рисунок </w:t>
      </w:r>
      <w:r w:rsidR="001D62CC">
        <w:rPr>
          <w:i w:val="0"/>
          <w:color w:val="auto"/>
          <w:sz w:val="24"/>
          <w:szCs w:val="24"/>
        </w:rPr>
        <w:t>2.</w:t>
      </w:r>
      <w:r w:rsidRPr="005206BB">
        <w:rPr>
          <w:i w:val="0"/>
          <w:color w:val="auto"/>
          <w:sz w:val="24"/>
          <w:szCs w:val="24"/>
        </w:rPr>
        <w:fldChar w:fldCharType="begin"/>
      </w:r>
      <w:r w:rsidRPr="005206BB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206BB">
        <w:rPr>
          <w:i w:val="0"/>
          <w:color w:val="auto"/>
          <w:sz w:val="24"/>
          <w:szCs w:val="24"/>
        </w:rPr>
        <w:fldChar w:fldCharType="separate"/>
      </w:r>
      <w:r w:rsidR="00276151">
        <w:rPr>
          <w:i w:val="0"/>
          <w:noProof/>
          <w:color w:val="auto"/>
          <w:sz w:val="24"/>
          <w:szCs w:val="24"/>
        </w:rPr>
        <w:t>1</w:t>
      </w:r>
      <w:r w:rsidRPr="005206BB">
        <w:rPr>
          <w:i w:val="0"/>
          <w:color w:val="auto"/>
          <w:sz w:val="24"/>
          <w:szCs w:val="24"/>
        </w:rPr>
        <w:fldChar w:fldCharType="end"/>
      </w:r>
      <w:r w:rsidR="005206BB" w:rsidRPr="005206BB">
        <w:rPr>
          <w:i w:val="0"/>
          <w:color w:val="auto"/>
          <w:sz w:val="24"/>
          <w:szCs w:val="24"/>
        </w:rPr>
        <w:t xml:space="preserve"> Контекстная диаграмма бизнес-процесса «Обеспечение персоналом»</w:t>
      </w:r>
    </w:p>
    <w:p w:rsidR="005206BB" w:rsidRDefault="005206BB" w:rsidP="005206B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C7697DE" wp14:editId="5CACF00C">
            <wp:extent cx="6121031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f0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003" cy="43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BB" w:rsidRDefault="005206BB" w:rsidP="005206BB">
      <w:pPr>
        <w:pStyle w:val="ae"/>
        <w:rPr>
          <w:i w:val="0"/>
          <w:color w:val="auto"/>
          <w:sz w:val="24"/>
          <w:szCs w:val="24"/>
        </w:rPr>
      </w:pPr>
      <w:r w:rsidRPr="00EE44E5">
        <w:rPr>
          <w:i w:val="0"/>
          <w:color w:val="auto"/>
          <w:sz w:val="24"/>
          <w:szCs w:val="24"/>
        </w:rPr>
        <w:t xml:space="preserve">Рисунок </w:t>
      </w:r>
      <w:r w:rsidRPr="00EE44E5">
        <w:rPr>
          <w:i w:val="0"/>
          <w:color w:val="auto"/>
          <w:sz w:val="24"/>
          <w:szCs w:val="24"/>
        </w:rPr>
        <w:fldChar w:fldCharType="begin"/>
      </w:r>
      <w:r w:rsidRPr="00EE44E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EE44E5">
        <w:rPr>
          <w:i w:val="0"/>
          <w:color w:val="auto"/>
          <w:sz w:val="24"/>
          <w:szCs w:val="24"/>
        </w:rPr>
        <w:fldChar w:fldCharType="separate"/>
      </w:r>
      <w:r w:rsidR="00276151">
        <w:rPr>
          <w:i w:val="0"/>
          <w:noProof/>
          <w:color w:val="auto"/>
          <w:sz w:val="24"/>
          <w:szCs w:val="24"/>
        </w:rPr>
        <w:t>2</w:t>
      </w:r>
      <w:r w:rsidRPr="00EE44E5">
        <w:rPr>
          <w:i w:val="0"/>
          <w:color w:val="auto"/>
          <w:sz w:val="24"/>
          <w:szCs w:val="24"/>
        </w:rPr>
        <w:fldChar w:fldCharType="end"/>
      </w:r>
      <w:r w:rsidR="001D62CC">
        <w:rPr>
          <w:i w:val="0"/>
          <w:color w:val="auto"/>
          <w:sz w:val="24"/>
          <w:szCs w:val="24"/>
        </w:rPr>
        <w:t>.2</w:t>
      </w:r>
      <w:r w:rsidRPr="00EE44E5">
        <w:rPr>
          <w:i w:val="0"/>
          <w:color w:val="auto"/>
          <w:sz w:val="24"/>
          <w:szCs w:val="24"/>
        </w:rPr>
        <w:t xml:space="preserve"> Декомпозиция бизнес-процесса «Обеспечение персоналом»</w:t>
      </w:r>
    </w:p>
    <w:p w:rsidR="00DB1D7E" w:rsidRPr="002E7BDD" w:rsidRDefault="00DB1D7E" w:rsidP="00DB1D7E">
      <w:pPr>
        <w:keepNext/>
        <w:ind w:firstLine="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11E071" wp14:editId="25DBF2B8">
            <wp:extent cx="6120130" cy="4244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51" w:rsidRDefault="00DB1D7E" w:rsidP="00276151">
      <w:pPr>
        <w:jc w:val="left"/>
        <w:rPr>
          <w:b/>
        </w:rPr>
      </w:pPr>
      <w:r w:rsidRPr="00DB1D7E">
        <w:rPr>
          <w:sz w:val="24"/>
          <w:szCs w:val="24"/>
        </w:rPr>
        <w:t>Рисунок 2.</w:t>
      </w:r>
      <w:r w:rsidRPr="00DB1D7E">
        <w:rPr>
          <w:sz w:val="24"/>
          <w:szCs w:val="24"/>
        </w:rPr>
        <w:fldChar w:fldCharType="begin"/>
      </w:r>
      <w:r w:rsidRPr="00DB1D7E">
        <w:rPr>
          <w:sz w:val="24"/>
          <w:szCs w:val="24"/>
        </w:rPr>
        <w:instrText xml:space="preserve"> SEQ Рисунок \* ARABIC </w:instrText>
      </w:r>
      <w:r w:rsidRPr="00DB1D7E">
        <w:rPr>
          <w:sz w:val="24"/>
          <w:szCs w:val="24"/>
        </w:rPr>
        <w:fldChar w:fldCharType="separate"/>
      </w:r>
      <w:r w:rsidR="00276151">
        <w:rPr>
          <w:i/>
          <w:noProof/>
          <w:sz w:val="24"/>
          <w:szCs w:val="24"/>
        </w:rPr>
        <w:t>3</w:t>
      </w:r>
      <w:r w:rsidRPr="00DB1D7E">
        <w:rPr>
          <w:sz w:val="24"/>
          <w:szCs w:val="24"/>
        </w:rPr>
        <w:fldChar w:fldCharType="end"/>
      </w:r>
      <w:r w:rsidRPr="00DB1D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Декомпозиция задачи «Трудоустройство гражданина» в нотации </w:t>
      </w:r>
      <w:r>
        <w:rPr>
          <w:i/>
          <w:sz w:val="24"/>
          <w:szCs w:val="24"/>
          <w:lang w:val="en-US"/>
        </w:rPr>
        <w:t>IDEF</w:t>
      </w:r>
      <w:r w:rsidRPr="00DB1D7E">
        <w:rPr>
          <w:i/>
          <w:sz w:val="24"/>
          <w:szCs w:val="24"/>
        </w:rPr>
        <w:t>3</w:t>
      </w:r>
      <w:r w:rsidR="00276151" w:rsidRPr="00276151">
        <w:rPr>
          <w:b/>
        </w:rPr>
        <w:t xml:space="preserve"> </w:t>
      </w:r>
    </w:p>
    <w:p w:rsidR="00276151" w:rsidRDefault="00276151" w:rsidP="00276151">
      <w:pPr>
        <w:jc w:val="left"/>
        <w:rPr>
          <w:b/>
        </w:rPr>
      </w:pPr>
      <w:r w:rsidRPr="00DB1D7E">
        <w:rPr>
          <w:b/>
        </w:rPr>
        <w:lastRenderedPageBreak/>
        <w:t>Концептуальная модель задачи «Трудоустройство гражданина»</w:t>
      </w:r>
    </w:p>
    <w:p w:rsidR="00276151" w:rsidRDefault="00276151" w:rsidP="00276151">
      <w:r>
        <w:t xml:space="preserve">Концептуальная модель представляет собой абстрагированное, формализованное описание предметной области. В процессе разработки информационной системы, выделяются потоки между подсистемами сбора, хранения, обработки и вывода информации, порядок их взаимодействия между собой. Концептуальная модель позволяет упорядочить и визуализировать взаимосвязь потенциальных модулей будущей системы. Итогом проделанной работы будет построенная модель взаимосвязанных частей информационной системы, которая послужит основой для дальнейшей разработки.  </w:t>
      </w:r>
    </w:p>
    <w:p w:rsidR="00276151" w:rsidRPr="00276151" w:rsidRDefault="00276151" w:rsidP="00276151">
      <w:r>
        <w:t xml:space="preserve">На рисунке 2.4 представлена </w:t>
      </w:r>
      <w:r>
        <w:t xml:space="preserve">концептуальная модель </w:t>
      </w:r>
      <w:r>
        <w:t>задачи «Трудоустройство гражданина»</w:t>
      </w:r>
      <w:r w:rsidR="00DB783B">
        <w:t>:</w:t>
      </w:r>
    </w:p>
    <w:p w:rsidR="00276151" w:rsidRDefault="00276151" w:rsidP="00276151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D8C2C30" wp14:editId="45880CF9">
            <wp:extent cx="6120130" cy="234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E5" w:rsidRDefault="00276151" w:rsidP="00276151">
      <w:pPr>
        <w:pStyle w:val="ae"/>
        <w:rPr>
          <w:i w:val="0"/>
          <w:color w:val="auto"/>
          <w:sz w:val="24"/>
          <w:szCs w:val="24"/>
        </w:rPr>
      </w:pPr>
      <w:r w:rsidRPr="00276151">
        <w:rPr>
          <w:i w:val="0"/>
          <w:color w:val="auto"/>
          <w:sz w:val="24"/>
          <w:szCs w:val="24"/>
        </w:rPr>
        <w:t>Рисунок 2.</w:t>
      </w:r>
      <w:r w:rsidRPr="00276151">
        <w:rPr>
          <w:i w:val="0"/>
          <w:color w:val="auto"/>
          <w:sz w:val="24"/>
          <w:szCs w:val="24"/>
        </w:rPr>
        <w:fldChar w:fldCharType="begin"/>
      </w:r>
      <w:r w:rsidRPr="00276151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76151">
        <w:rPr>
          <w:i w:val="0"/>
          <w:color w:val="auto"/>
          <w:sz w:val="24"/>
          <w:szCs w:val="24"/>
        </w:rPr>
        <w:fldChar w:fldCharType="separate"/>
      </w:r>
      <w:r w:rsidRPr="00276151">
        <w:rPr>
          <w:i w:val="0"/>
          <w:noProof/>
          <w:color w:val="auto"/>
          <w:sz w:val="24"/>
          <w:szCs w:val="24"/>
        </w:rPr>
        <w:t>4</w:t>
      </w:r>
      <w:r w:rsidRPr="00276151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концептуальная модель задачи «Трудоустройство гражданина»</w:t>
      </w:r>
    </w:p>
    <w:p w:rsidR="00276151" w:rsidRDefault="00276151" w:rsidP="00276151">
      <w:r>
        <w:t xml:space="preserve">В процессе работы информация проходит через следующие этапы: </w:t>
      </w:r>
    </w:p>
    <w:p w:rsidR="00276151" w:rsidRDefault="00276151" w:rsidP="00276151">
      <w:pPr>
        <w:pStyle w:val="a5"/>
        <w:numPr>
          <w:ilvl w:val="0"/>
          <w:numId w:val="10"/>
        </w:numPr>
      </w:pPr>
      <w:r>
        <w:t xml:space="preserve">Получение данных – на данном этапе </w:t>
      </w:r>
      <w:r w:rsidR="00885F53">
        <w:t>заполняются документы и из них выделяется необходимая информация</w:t>
      </w:r>
      <w:r w:rsidR="00DB783B">
        <w:t>.</w:t>
      </w:r>
    </w:p>
    <w:p w:rsidR="00885F53" w:rsidRDefault="00885F53" w:rsidP="00276151">
      <w:pPr>
        <w:pStyle w:val="a5"/>
        <w:numPr>
          <w:ilvl w:val="0"/>
          <w:numId w:val="10"/>
        </w:numPr>
      </w:pPr>
      <w:r>
        <w:t>Обработка и работа с информацией с помощью пользовательского интерфейса (</w:t>
      </w:r>
      <w:r>
        <w:rPr>
          <w:lang w:val="en-US"/>
        </w:rPr>
        <w:t>User</w:t>
      </w:r>
      <w:r w:rsidRPr="00885F53">
        <w:t xml:space="preserve"> </w:t>
      </w:r>
      <w:r>
        <w:rPr>
          <w:lang w:val="en-US"/>
        </w:rPr>
        <w:t>interface</w:t>
      </w:r>
      <w:r>
        <w:t>)</w:t>
      </w:r>
      <w:r w:rsidRPr="00885F53">
        <w:t xml:space="preserve"> </w:t>
      </w:r>
      <w:r>
        <w:t>–</w:t>
      </w:r>
      <w:r w:rsidRPr="00885F53">
        <w:t xml:space="preserve"> </w:t>
      </w:r>
      <w:r>
        <w:t>на этом этапе полученная на предыдущем шаге информация заносится в базу данных, полученная же из базы данных информация может быть модифицирована и обновлена в базе, либо использоваться для формирования документов</w:t>
      </w:r>
      <w:r w:rsidR="00DB783B">
        <w:t>.</w:t>
      </w:r>
    </w:p>
    <w:p w:rsidR="00DB783B" w:rsidRDefault="00885F53" w:rsidP="00276151">
      <w:pPr>
        <w:pStyle w:val="a5"/>
        <w:numPr>
          <w:ilvl w:val="0"/>
          <w:numId w:val="10"/>
        </w:numPr>
      </w:pPr>
      <w:r>
        <w:lastRenderedPageBreak/>
        <w:t xml:space="preserve">Хранение данных – этап, на котором информация хранится в базе данных </w:t>
      </w:r>
      <w:r w:rsidR="00DB783B">
        <w:t xml:space="preserve">в определенном виде. Базы данных разделены на локальную и удаленную с целью увеличения быстродействия системы. Часть информации, которая используется часто, хранится на устройстве, что позволит избежать </w:t>
      </w:r>
      <w:r w:rsidR="004D343F">
        <w:t>излишних</w:t>
      </w:r>
      <w:r w:rsidR="00DB783B">
        <w:t xml:space="preserve"> запросов к удаленной базе данных.</w:t>
      </w:r>
    </w:p>
    <w:p w:rsidR="004D343F" w:rsidRDefault="00DB783B" w:rsidP="004D343F">
      <w:pPr>
        <w:pStyle w:val="a5"/>
        <w:numPr>
          <w:ilvl w:val="0"/>
          <w:numId w:val="10"/>
        </w:numPr>
      </w:pPr>
      <w:r>
        <w:t xml:space="preserve">Формирование документов – этап, на котором информация преобразовывается в документы, доступные для печати и передачи на другие устройства. </w:t>
      </w:r>
    </w:p>
    <w:p w:rsidR="004D343F" w:rsidRDefault="004D343F" w:rsidP="004D343F">
      <w:r>
        <w:t>При создании имитационной модели</w:t>
      </w:r>
      <w:r>
        <w:t xml:space="preserve"> в реальных объектах проектирование её</w:t>
      </w:r>
      <w:r>
        <w:t xml:space="preserve"> структур</w:t>
      </w:r>
      <w:r>
        <w:t>ы</w:t>
      </w:r>
      <w:r>
        <w:t xml:space="preserve"> </w:t>
      </w:r>
      <w:r>
        <w:t xml:space="preserve">происходит </w:t>
      </w:r>
      <w:r>
        <w:t xml:space="preserve">с использованием </w:t>
      </w:r>
      <w:r>
        <w:t xml:space="preserve">специальных </w:t>
      </w:r>
      <w:r>
        <w:t xml:space="preserve">программных средств имитационного моделирования. После этапа </w:t>
      </w:r>
      <w:r>
        <w:t>построения</w:t>
      </w:r>
      <w:r>
        <w:t xml:space="preserve"> модели на компьютере</w:t>
      </w:r>
      <w:r>
        <w:t xml:space="preserve"> </w:t>
      </w:r>
      <w:r>
        <w:t>необходимо про</w:t>
      </w:r>
      <w:r>
        <w:t>вести тестирование для оценки её</w:t>
      </w:r>
      <w:r>
        <w:t xml:space="preserve"> адекватности.</w:t>
      </w:r>
    </w:p>
    <w:p w:rsidR="004D343F" w:rsidRDefault="004D343F" w:rsidP="004D343F">
      <w:r>
        <w:t xml:space="preserve">После завершения построения имитационной модели важно провести анализ полученных данных. Это позволит оценить эффективность внедрения </w:t>
      </w:r>
      <w:r>
        <w:t>технологий</w:t>
      </w:r>
      <w:r>
        <w:t xml:space="preserve"> и</w:t>
      </w:r>
      <w:r>
        <w:t xml:space="preserve"> выявить возможные проблемы в их</w:t>
      </w:r>
      <w:r>
        <w:t xml:space="preserve"> функционировании.</w:t>
      </w:r>
    </w:p>
    <w:p w:rsidR="004D343F" w:rsidRPr="004D343F" w:rsidRDefault="004D343F" w:rsidP="004D343F">
      <w:pPr>
        <w:rPr>
          <w:b/>
        </w:rPr>
      </w:pPr>
      <w:bookmarkStart w:id="1" w:name="_GoBack"/>
      <w:bookmarkEnd w:id="1"/>
    </w:p>
    <w:sectPr w:rsidR="004D343F" w:rsidRPr="004D343F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32D" w:rsidRDefault="000D332D" w:rsidP="00247161">
      <w:pPr>
        <w:spacing w:line="240" w:lineRule="auto"/>
      </w:pPr>
      <w:r>
        <w:separator/>
      </w:r>
    </w:p>
  </w:endnote>
  <w:endnote w:type="continuationSeparator" w:id="0">
    <w:p w:rsidR="000D332D" w:rsidRDefault="000D332D" w:rsidP="00247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32D" w:rsidRDefault="000D332D" w:rsidP="00247161">
      <w:pPr>
        <w:spacing w:line="240" w:lineRule="auto"/>
      </w:pPr>
      <w:r>
        <w:separator/>
      </w:r>
    </w:p>
  </w:footnote>
  <w:footnote w:type="continuationSeparator" w:id="0">
    <w:p w:rsidR="000D332D" w:rsidRDefault="000D332D" w:rsidP="002471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A3C0A"/>
    <w:multiLevelType w:val="hybridMultilevel"/>
    <w:tmpl w:val="151C5BC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285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5D1E02"/>
    <w:multiLevelType w:val="hybridMultilevel"/>
    <w:tmpl w:val="E3C23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451E52"/>
    <w:multiLevelType w:val="hybridMultilevel"/>
    <w:tmpl w:val="BADE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56897"/>
    <w:multiLevelType w:val="hybridMultilevel"/>
    <w:tmpl w:val="4F749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A57619"/>
    <w:multiLevelType w:val="hybridMultilevel"/>
    <w:tmpl w:val="9994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0133AD"/>
    <w:rsid w:val="000D332D"/>
    <w:rsid w:val="00107C6A"/>
    <w:rsid w:val="001D2B97"/>
    <w:rsid w:val="001D62CC"/>
    <w:rsid w:val="001E0EFE"/>
    <w:rsid w:val="001E2933"/>
    <w:rsid w:val="001E5BDA"/>
    <w:rsid w:val="001F6403"/>
    <w:rsid w:val="00224D13"/>
    <w:rsid w:val="00247161"/>
    <w:rsid w:val="00276151"/>
    <w:rsid w:val="00294976"/>
    <w:rsid w:val="002B4E3A"/>
    <w:rsid w:val="002B621D"/>
    <w:rsid w:val="002D3D98"/>
    <w:rsid w:val="002D41CC"/>
    <w:rsid w:val="002E7BDD"/>
    <w:rsid w:val="00346784"/>
    <w:rsid w:val="003A07A9"/>
    <w:rsid w:val="00411EAA"/>
    <w:rsid w:val="00474D42"/>
    <w:rsid w:val="004927A0"/>
    <w:rsid w:val="004C0A5F"/>
    <w:rsid w:val="004D343F"/>
    <w:rsid w:val="00502FFA"/>
    <w:rsid w:val="005206BB"/>
    <w:rsid w:val="00543ADA"/>
    <w:rsid w:val="005A6120"/>
    <w:rsid w:val="005D0FD8"/>
    <w:rsid w:val="0062430F"/>
    <w:rsid w:val="00630A61"/>
    <w:rsid w:val="0068435F"/>
    <w:rsid w:val="006942FC"/>
    <w:rsid w:val="00696F6C"/>
    <w:rsid w:val="006D0138"/>
    <w:rsid w:val="00703B31"/>
    <w:rsid w:val="00713CBF"/>
    <w:rsid w:val="00742F36"/>
    <w:rsid w:val="0075212D"/>
    <w:rsid w:val="00762C40"/>
    <w:rsid w:val="007C0BC5"/>
    <w:rsid w:val="007D0006"/>
    <w:rsid w:val="00817C5F"/>
    <w:rsid w:val="008311AF"/>
    <w:rsid w:val="00885F53"/>
    <w:rsid w:val="00893A20"/>
    <w:rsid w:val="009251F5"/>
    <w:rsid w:val="0097153E"/>
    <w:rsid w:val="009A4767"/>
    <w:rsid w:val="009C2659"/>
    <w:rsid w:val="00A052BD"/>
    <w:rsid w:val="00A3250A"/>
    <w:rsid w:val="00A40175"/>
    <w:rsid w:val="00A73F3D"/>
    <w:rsid w:val="00A758A4"/>
    <w:rsid w:val="00AA70B2"/>
    <w:rsid w:val="00AB1042"/>
    <w:rsid w:val="00AB5B24"/>
    <w:rsid w:val="00AB78D1"/>
    <w:rsid w:val="00AE2181"/>
    <w:rsid w:val="00B163C6"/>
    <w:rsid w:val="00B42838"/>
    <w:rsid w:val="00B65F12"/>
    <w:rsid w:val="00BF437C"/>
    <w:rsid w:val="00C062FC"/>
    <w:rsid w:val="00C33850"/>
    <w:rsid w:val="00DB1D7E"/>
    <w:rsid w:val="00DB783B"/>
    <w:rsid w:val="00DE2B28"/>
    <w:rsid w:val="00E349B0"/>
    <w:rsid w:val="00E636D2"/>
    <w:rsid w:val="00E87222"/>
    <w:rsid w:val="00EA4406"/>
    <w:rsid w:val="00EE44E5"/>
    <w:rsid w:val="00F52799"/>
    <w:rsid w:val="00F558A1"/>
    <w:rsid w:val="00FB60BD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338F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47161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4716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471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6FA56-03EF-457B-8A02-3B5E3EDD8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18</Pages>
  <Words>2944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17</cp:revision>
  <dcterms:created xsi:type="dcterms:W3CDTF">2024-03-01T14:51:00Z</dcterms:created>
  <dcterms:modified xsi:type="dcterms:W3CDTF">2024-03-25T13:39:00Z</dcterms:modified>
</cp:coreProperties>
</file>