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A1" w:rsidRDefault="00F558A1" w:rsidP="00F558A1">
      <w:pPr>
        <w:ind w:firstLine="0"/>
        <w:jc w:val="center"/>
        <w:rPr>
          <w:smallCaps/>
          <w:szCs w:val="28"/>
        </w:rPr>
      </w:pPr>
      <w:r>
        <w:rPr>
          <w:szCs w:val="28"/>
        </w:rPr>
        <w:t>МИНИСТЕРСТВО НАУКИ И ВЫСШЕГО ОБРАЗОВАНИЯ РФ</w:t>
      </w:r>
      <w:r w:rsidR="00E636D2" w:rsidRPr="00E636D2">
        <w:rPr>
          <w:smallCaps/>
          <w:szCs w:val="28"/>
        </w:rPr>
        <w:t xml:space="preserve"> 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НАБЕРЕЖНОЧЕЛНИНСКИЙ ИНСТИТУТ (ФИЛИАЛ)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ФЕДЕРАЛЬНОГО ГОСУДАРСТВЕННОГО АВТОНОМНОГО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ОБРАЗОВАТЕЛЬНОГО УЧРЕЖДЕНИЯ ВЫСШЕГО ОБРАЗОВАНИЯ</w:t>
      </w:r>
    </w:p>
    <w:p w:rsidR="00E636D2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«КАЗАНСКИЙ (ПРИВОЛЖСКИЙ) ФЕДЕРАЛЬНЫЙ УНИВЕРСИТЕТ»</w:t>
      </w:r>
    </w:p>
    <w:p w:rsidR="00E636D2" w:rsidRDefault="00F558A1" w:rsidP="00F558A1">
      <w:pPr>
        <w:spacing w:after="120"/>
        <w:ind w:firstLine="0"/>
        <w:jc w:val="center"/>
        <w:rPr>
          <w:szCs w:val="28"/>
        </w:rPr>
      </w:pPr>
      <w:r>
        <w:rPr>
          <w:smallCaps/>
          <w:szCs w:val="28"/>
        </w:rPr>
        <w:t>АВТОМОБИЛЬНОЕ ОТДЕЛЕНИЕ</w:t>
      </w:r>
    </w:p>
    <w:p w:rsidR="00E636D2" w:rsidRPr="00E636D2" w:rsidRDefault="00F558A1" w:rsidP="00F558A1">
      <w:pPr>
        <w:spacing w:after="120"/>
        <w:ind w:firstLine="0"/>
        <w:jc w:val="center"/>
        <w:rPr>
          <w:smallCaps/>
          <w:szCs w:val="28"/>
        </w:rPr>
      </w:pPr>
      <w:r>
        <w:rPr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Чураков</w:t>
      </w:r>
      <w:proofErr w:type="spellEnd"/>
      <w:r>
        <w:rPr>
          <w:color w:val="000000"/>
          <w:szCs w:val="28"/>
        </w:rPr>
        <w:t xml:space="preserve">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F558A1">
      <w:pPr>
        <w:pBdr>
          <w:top w:val="nil"/>
          <w:left w:val="nil"/>
          <w:bottom w:val="nil"/>
          <w:right w:val="nil"/>
          <w:between w:val="nil"/>
        </w:pBdr>
        <w:spacing w:before="96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создания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личной карточки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6D0138">
      <w:pPr>
        <w:spacing w:before="360"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6D0138">
      <w:pPr>
        <w:spacing w:before="360"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(Таб. 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9251F5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9251F5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9251F5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Pr="009251F5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 xml:space="preserve"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</w:t>
      </w:r>
      <w:r w:rsidR="00F558A1">
        <w:t xml:space="preserve">из </w:t>
      </w:r>
      <w:bookmarkStart w:id="1" w:name="_GoBack"/>
      <w:bookmarkEnd w:id="1"/>
      <w:r>
        <w:t>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личной карточки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>Обработка данных нового сотрудника специалистом отдела кадров, формирование личной карточки сотрудника, договора на трудоустройство, внесение данных в соответствующие базы данных.</w:t>
      </w:r>
    </w:p>
    <w:p w:rsidR="005A6120" w:rsidRDefault="005A6120" w:rsidP="006D0138">
      <w:pPr>
        <w:spacing w:before="360"/>
        <w:ind w:firstLine="0"/>
        <w:rPr>
          <w:b/>
        </w:rPr>
      </w:pPr>
      <w:r w:rsidRPr="005A6120">
        <w:rPr>
          <w:b/>
        </w:rPr>
        <w:t>Аналитический обзор существующих решений</w:t>
      </w:r>
    </w:p>
    <w:p w:rsidR="00543ADA" w:rsidRDefault="00543ADA" w:rsidP="00543ADA">
      <w:r>
        <w:t xml:space="preserve">Для решения подобных задач существует несколько решений на рынке, отличающиеся функционалом, ценой и способом распространения. Так же они могут различаться способом установки и взаимодействия. Можно выделить следующие типы информационных систем: </w:t>
      </w:r>
    </w:p>
    <w:p w:rsidR="005A6120" w:rsidRDefault="00543ADA" w:rsidP="00543ADA">
      <w:pPr>
        <w:pStyle w:val="a5"/>
        <w:numPr>
          <w:ilvl w:val="0"/>
          <w:numId w:val="5"/>
        </w:numPr>
      </w:pPr>
      <w:r>
        <w:t>Локальные информационные системы, требующие непосредственной установки на рабочий компьютер сотрудника.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rPr>
          <w:lang w:val="en-US"/>
        </w:rPr>
        <w:t>Web</w:t>
      </w:r>
      <w:r w:rsidRPr="00543ADA">
        <w:t xml:space="preserve"> – </w:t>
      </w:r>
      <w:r>
        <w:t>инструменты, запускаемые в браузере (</w:t>
      </w:r>
      <w:proofErr w:type="spellStart"/>
      <w:r>
        <w:rPr>
          <w:lang w:val="en-US"/>
        </w:rPr>
        <w:t>Yandex</w:t>
      </w:r>
      <w:proofErr w:type="spellEnd"/>
      <w:r w:rsidRPr="00543ADA">
        <w:t xml:space="preserve"> </w:t>
      </w:r>
      <w:r>
        <w:rPr>
          <w:lang w:val="en-US"/>
        </w:rPr>
        <w:t>Browser</w:t>
      </w:r>
      <w:r w:rsidRPr="00543ADA">
        <w:t xml:space="preserve">, </w:t>
      </w:r>
      <w:r>
        <w:rPr>
          <w:lang w:val="en-US"/>
        </w:rPr>
        <w:t>Google</w:t>
      </w:r>
      <w:r w:rsidRPr="00543ADA">
        <w:t xml:space="preserve"> </w:t>
      </w:r>
      <w:r>
        <w:rPr>
          <w:lang w:val="en-US"/>
        </w:rPr>
        <w:t>Chrome</w:t>
      </w:r>
      <w:r w:rsidRPr="00543ADA">
        <w:t xml:space="preserve">, </w:t>
      </w:r>
      <w:r>
        <w:rPr>
          <w:lang w:val="en-US"/>
        </w:rPr>
        <w:t>Opera</w:t>
      </w:r>
      <w:r>
        <w:t>)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t xml:space="preserve">Решения для мобильных устройств на базе операционных систем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</w:p>
    <w:p w:rsidR="00543ADA" w:rsidRDefault="00543ADA" w:rsidP="00543ADA">
      <w:r>
        <w:lastRenderedPageBreak/>
        <w:t xml:space="preserve">Так же существуют информационные системы, распространяемые на все доступные устройства, называемые </w:t>
      </w:r>
      <w:proofErr w:type="spellStart"/>
      <w:r w:rsidR="006D0138">
        <w:t>мультиплатформенными</w:t>
      </w:r>
      <w:proofErr w:type="spellEnd"/>
      <w:r w:rsidR="006D0138">
        <w:t xml:space="preserve"> информационными системами.</w:t>
      </w:r>
    </w:p>
    <w:p w:rsidR="006D0138" w:rsidRDefault="006D0138" w:rsidP="00543ADA">
      <w:r>
        <w:rPr>
          <w:b/>
        </w:rPr>
        <w:t xml:space="preserve">1С: «Зарплата и управление персоналом» - </w:t>
      </w:r>
      <w:r>
        <w:t xml:space="preserve">лидер на рынке программного обеспечения в отрасли управления кадрами. Это комплексное решение, позволяющее автоматизировать учет персональных данных сотрудников, учет рабочих часов и расчет заработной платы. Позволяет автоматизировать все основные этапы работы </w:t>
      </w:r>
      <w:r w:rsidR="00E349B0">
        <w:t>специалистов отдела кадров, а также бухгалтеров.</w:t>
      </w:r>
    </w:p>
    <w:p w:rsidR="00E349B0" w:rsidRDefault="00E349B0" w:rsidP="00543ADA">
      <w:r>
        <w:t>Программа является типовым решением с возможностью доработки, реализует функции защиты персональных данных от несанкционированного доступа, позволяет создавать отчеты в различных формах.</w:t>
      </w:r>
    </w:p>
    <w:p w:rsidR="00E349B0" w:rsidRDefault="00E349B0" w:rsidP="00543ADA">
      <w:r>
        <w:t>Для её использования требуется установка на локальный рабочий компьютер сотрудника.</w:t>
      </w:r>
    </w:p>
    <w:p w:rsidR="00E349B0" w:rsidRPr="006D0138" w:rsidRDefault="00E349B0" w:rsidP="00543ADA">
      <w:r>
        <w:t>Так же данная информационная система, являющаяся частью инфраструктуры компании ООО «1С», имеет возможность интеграции с остальными сервисами компании, а также со сторонними службами.</w:t>
      </w:r>
    </w:p>
    <w:sectPr w:rsidR="00E349B0" w:rsidRPr="006D0138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A3C0A"/>
    <w:multiLevelType w:val="hybridMultilevel"/>
    <w:tmpl w:val="151C5BC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1D2B97"/>
    <w:rsid w:val="001E2933"/>
    <w:rsid w:val="001E5BDA"/>
    <w:rsid w:val="00474D42"/>
    <w:rsid w:val="004C0A5F"/>
    <w:rsid w:val="00543ADA"/>
    <w:rsid w:val="005A6120"/>
    <w:rsid w:val="00630A61"/>
    <w:rsid w:val="006D0138"/>
    <w:rsid w:val="009251F5"/>
    <w:rsid w:val="0097153E"/>
    <w:rsid w:val="00A3250A"/>
    <w:rsid w:val="00A758A4"/>
    <w:rsid w:val="00AA70B2"/>
    <w:rsid w:val="00C062FC"/>
    <w:rsid w:val="00C33850"/>
    <w:rsid w:val="00E349B0"/>
    <w:rsid w:val="00E636D2"/>
    <w:rsid w:val="00F52799"/>
    <w:rsid w:val="00F5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8FBF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3508-A1A3-47B2-8C8E-ECA8E9D6B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7</cp:revision>
  <dcterms:created xsi:type="dcterms:W3CDTF">2024-03-01T14:51:00Z</dcterms:created>
  <dcterms:modified xsi:type="dcterms:W3CDTF">2024-03-01T18:31:00Z</dcterms:modified>
</cp:coreProperties>
</file>