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A6B72"/>
          <w:sz w:val="28"/>
          <w:szCs w:val="28"/>
        </w:rPr>
        <w:t xml:space="preserve">SPANISH FORT UNITED METHODIST CHURCH</w:t>
      </w:r>
    </w:p>
    <w:p>
      <w:pPr>
        <w:spacing w:after="40"/>
      </w:pPr>
      <w:r>
        <w:rPr>
          <w:rFonts w:ascii="Arial" w:cs="Arial" w:eastAsia="Arial" w:hAnsi="Arial"/>
          <w:b/>
          <w:bCs/>
          <w:color w:val="1A1A1A"/>
          <w:sz w:val="36"/>
          <w:szCs w:val="36"/>
        </w:rPr>
        <w:t xml:space="preserve">Finance Committee</w:t>
      </w:r>
    </w:p>
    <w:p>
      <w:pPr>
        <w:spacing w:after="40"/>
      </w:pPr>
      <w:r>
        <w:rPr>
          <w:rFonts w:ascii="Arial" w:cs="Arial" w:eastAsia="Arial" w:hAnsi="Arial"/>
          <w:color w:val="666666"/>
          <w:sz w:val="28"/>
          <w:szCs w:val="28"/>
        </w:rPr>
        <w:t xml:space="preserve">Update for the Spanish Fort Monthly</w:t>
      </w:r>
    </w:p>
    <w:p>
      <w:pPr>
        <w:pBdr>
          <w:bottom w:val="single" w:color="1A6B72" w:sz="12" w:space="6"/>
        </w:pBdr>
        <w:spacing w:after="280"/>
      </w:pPr>
      <w:r>
        <w:rPr>
          <w:rFonts w:ascii="Arial" w:cs="Arial" w:eastAsia="Arial" w:hAnsi="Arial"/>
          <w:color w:val="666666"/>
          <w:sz w:val="20"/>
          <w:szCs w:val="20"/>
        </w:rPr>
        <w:t xml:space="preserve">September 2026</w:t>
      </w:r>
    </w:p>
    <w:p>
      <w:pPr>
        <w:spacing w:after="140" w:line="276"/>
      </w:pPr>
      <w:r>
        <w:rPr>
          <w:rFonts w:ascii="Arial" w:cs="Arial" w:eastAsia="Arial" w:hAnsi="Arial"/>
          <w:color w:val="1A1A1A"/>
          <w:sz w:val="20"/>
          <w:szCs w:val="20"/>
        </w:rPr>
        <w:t xml:space="preserve">Your Finance Committee met on Monday, September 21, and spent most of the evening on the big picture for this year and next.</w:t>
      </w:r>
    </w:p>
    <w:p>
      <w:pPr>
        <w:spacing w:after="140" w:before="120"/>
      </w:pPr>
      <w:r>
        <w:rPr>
          <w:rFonts w:ascii="Arial" w:cs="Arial" w:eastAsia="Arial" w:hAnsi="Arial"/>
          <w:b/>
          <w:bCs/>
          <w:color w:val="1A6B72"/>
          <w:sz w:val="22"/>
          <w:szCs w:val="22"/>
        </w:rPr>
        <w:t xml:space="preserve">What your Finance Committee has been working on</w:t>
      </w:r>
    </w:p>
    <w:p>
      <w:pPr>
        <w:pStyle w:val="ListParagraph"/>
        <w:numPr>
          <w:ilvl w:val="0"/>
          <w:numId w:val="2"/>
        </w:numPr>
        <w:spacing w:after="110" w:line="276"/>
      </w:pPr>
      <w:r>
        <w:rPr>
          <w:rFonts w:ascii="Arial" w:cs="Arial" w:eastAsia="Arial" w:hAnsi="Arial"/>
          <w:b/>
          <w:bCs/>
          <w:color w:val="1A1A1A"/>
          <w:sz w:val="20"/>
          <w:szCs w:val="20"/>
        </w:rPr>
        <w:t xml:space="preserve">Where we are this year. </w:t>
      </w:r>
      <w:r>
        <w:rPr>
          <w:rFonts w:ascii="Arial" w:cs="Arial" w:eastAsia="Arial" w:hAnsi="Arial"/>
          <w:color w:val="1A1A1A"/>
          <w:sz w:val="20"/>
          <w:szCs w:val="20"/>
        </w:rPr>
        <w:t xml:space="preserve">Giving and spending are both running a little behind budget, which is normal for September, since most of our giving arrives in the last three months of the year. If the pattern holds, we’ll finish 2026 with a smaller deficit than we budgeted for.</w:t>
      </w:r>
    </w:p>
    <w:p>
      <w:pPr>
        <w:pStyle w:val="ListParagraph"/>
        <w:numPr>
          <w:ilvl w:val="0"/>
          <w:numId w:val="2"/>
        </w:numPr>
        <w:spacing w:after="110" w:line="276"/>
      </w:pPr>
      <w:r>
        <w:rPr>
          <w:rFonts w:ascii="Arial" w:cs="Arial" w:eastAsia="Arial" w:hAnsi="Arial"/>
          <w:b/>
          <w:bCs/>
          <w:color w:val="1A1A1A"/>
          <w:sz w:val="20"/>
          <w:szCs w:val="20"/>
        </w:rPr>
        <w:t xml:space="preserve">The deficit is real, and it’s shrinking. </w:t>
      </w:r>
      <w:r>
        <w:rPr>
          <w:rFonts w:ascii="Arial" w:cs="Arial" w:eastAsia="Arial" w:hAnsi="Arial"/>
          <w:color w:val="1A1A1A"/>
          <w:sz w:val="20"/>
          <w:szCs w:val="20"/>
        </w:rPr>
        <w:t xml:space="preserve">We’ve reduced expenses year after year, mostly through staffing, and there’s little room left to cut without cutting ministry. One-time pandemic relief funds have covered the gap through this year. After that, any deficit comes out of our savings, which can’t carry it for long.</w:t>
      </w:r>
    </w:p>
    <w:p>
      <w:pPr>
        <w:pStyle w:val="ListParagraph"/>
        <w:numPr>
          <w:ilvl w:val="0"/>
          <w:numId w:val="2"/>
        </w:numPr>
        <w:spacing w:after="110" w:line="276"/>
      </w:pPr>
      <w:r>
        <w:rPr>
          <w:rFonts w:ascii="Arial" w:cs="Arial" w:eastAsia="Arial" w:hAnsi="Arial"/>
          <w:b/>
          <w:bCs/>
          <w:color w:val="1A1A1A"/>
          <w:sz w:val="20"/>
          <w:szCs w:val="20"/>
        </w:rPr>
        <w:t xml:space="preserve">Looking toward 2027. </w:t>
      </w:r>
      <w:r>
        <w:rPr>
          <w:rFonts w:ascii="Arial" w:cs="Arial" w:eastAsia="Arial" w:hAnsi="Arial"/>
          <w:color w:val="1A1A1A"/>
          <w:sz w:val="20"/>
          <w:szCs w:val="20"/>
        </w:rPr>
        <w:t xml:space="preserve">Early projections show next year’s gap narrowing again, and the committee will work on the 2027 budget this fall.</w:t>
      </w:r>
    </w:p>
    <w:p>
      <w:pPr>
        <w:pStyle w:val="ListParagraph"/>
        <w:numPr>
          <w:ilvl w:val="0"/>
          <w:numId w:val="2"/>
        </w:numPr>
        <w:spacing w:after="110" w:line="276"/>
      </w:pPr>
      <w:r>
        <w:rPr>
          <w:rFonts w:ascii="Arial" w:cs="Arial" w:eastAsia="Arial" w:hAnsi="Arial"/>
          <w:b/>
          <w:bCs/>
          <w:color w:val="1A1A1A"/>
          <w:sz w:val="20"/>
          <w:szCs w:val="20"/>
        </w:rPr>
        <w:t xml:space="preserve">Commitment Sunday, October 4. </w:t>
      </w:r>
      <w:r>
        <w:rPr>
          <w:rFonts w:ascii="Arial" w:cs="Arial" w:eastAsia="Arial" w:hAnsi="Arial"/>
          <w:color w:val="1A1A1A"/>
          <w:sz w:val="20"/>
          <w:szCs w:val="20"/>
        </w:rPr>
        <w:t xml:space="preserve">Woods will invite every household to grow its giving by five percent, and anyone not yet giving to begin. A step like that from all of us would make a real dent in the gap.</w:t>
      </w:r>
    </w:p>
    <w:p>
      <w:pPr>
        <w:pStyle w:val="ListParagraph"/>
        <w:numPr>
          <w:ilvl w:val="0"/>
          <w:numId w:val="2"/>
        </w:numPr>
        <w:spacing w:after="110" w:line="276"/>
      </w:pPr>
      <w:r>
        <w:rPr>
          <w:rFonts w:ascii="Arial" w:cs="Arial" w:eastAsia="Arial" w:hAnsi="Arial"/>
          <w:b/>
          <w:bCs/>
          <w:color w:val="1A1A1A"/>
          <w:sz w:val="20"/>
          <w:szCs w:val="20"/>
        </w:rPr>
        <w:t xml:space="preserve">Business directory. </w:t>
      </w:r>
      <w:r>
        <w:rPr>
          <w:rFonts w:ascii="Arial" w:cs="Arial" w:eastAsia="Arial" w:hAnsi="Arial"/>
          <w:color w:val="1A1A1A"/>
          <w:sz w:val="20"/>
          <w:szCs w:val="20"/>
        </w:rPr>
        <w:t xml:space="preserve">The back page of each Monthly carries a business directory, and advertising there supports the ministry of the church. If you own a business and would like to be listed, contact the church office.</w:t>
      </w:r>
    </w:p>
    <w:p>
      <w:pPr>
        <w:pStyle w:val="ListParagraph"/>
        <w:numPr>
          <w:ilvl w:val="0"/>
          <w:numId w:val="2"/>
        </w:numPr>
        <w:spacing w:after="110" w:line="276"/>
      </w:pPr>
      <w:r>
        <w:rPr>
          <w:rFonts w:ascii="Arial" w:cs="Arial" w:eastAsia="Arial" w:hAnsi="Arial"/>
          <w:b/>
          <w:bCs/>
          <w:color w:val="1A1A1A"/>
          <w:sz w:val="20"/>
          <w:szCs w:val="20"/>
        </w:rPr>
        <w:t xml:space="preserve">West Campus. </w:t>
      </w:r>
      <w:r>
        <w:rPr>
          <w:rFonts w:ascii="Arial" w:cs="Arial" w:eastAsia="Arial" w:hAnsi="Arial"/>
          <w:color w:val="1A1A1A"/>
          <w:sz w:val="20"/>
          <w:szCs w:val="20"/>
        </w:rPr>
        <w:t xml:space="preserve">The Building Committee is still gathering information, and nothing has been decided. The Church Council will hear the full picture first, and no decision of this size will be made without the congregation.</w:t>
      </w:r>
    </w:p>
    <w:p>
      <w:pPr>
        <w:spacing w:before="260"/>
      </w:pPr>
      <w:r>
        <w:rPr>
          <w:rFonts w:ascii="Arial" w:cs="Arial" w:eastAsia="Arial" w:hAnsi="Arial"/>
          <w:b/>
          <w:bCs/>
          <w:color w:val="1A1A1A"/>
          <w:sz w:val="20"/>
          <w:szCs w:val="20"/>
        </w:rPr>
        <w:t xml:space="preserve">Blair Lober, Finance Committee</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2026-09-24T20:07:01.355Z</dcterms:created>
  <dcterms:modified xsi:type="dcterms:W3CDTF">2026-09-24T20:07:01.356Z</dcterms:modified>
</cp:coreProperties>
</file>

<file path=docProps/custom.xml><?xml version="1.0" encoding="utf-8"?>
<Properties xmlns="http://schemas.openxmlformats.org/officeDocument/2006/custom-properties" xmlns:vt="http://schemas.openxmlformats.org/officeDocument/2006/docPropsVTypes"/>
</file>