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Georgia" w:cs="Georgia" w:eastAsia="Georgia" w:hAnsi="Georgia"/>
          <w:b/>
          <w:bCs/>
          <w:smallCaps/>
          <w:color w:val="7B2D26"/>
          <w:sz w:val="18"/>
          <w:szCs w:val="18"/>
        </w:rPr>
        <w:t xml:space="preserve">CONNECT</w:t>
      </w:r>
    </w:p>
    <w:p>
      <w:pPr>
        <w:pBdr>
          <w:bottom w:val="single" w:color="7B2D26" w:sz="6" w:space="6"/>
        </w:pBdr>
        <w:spacing w:after="200"/>
      </w:pPr>
      <w:r>
        <w:rPr>
          <w:rFonts w:ascii="Georgia" w:cs="Georgia" w:eastAsia="Georgia" w:hAnsi="Georgia"/>
          <w:b/>
          <w:bCs/>
          <w:color w:val="7B2D26"/>
          <w:sz w:val="40"/>
          <w:szCs w:val="40"/>
        </w:rPr>
        <w:t xml:space="preserve">Wedding Policies and Planning</w:t>
      </w:r>
    </w:p>
    <w:p>
      <w:pPr>
        <w:spacing w:after="220" w:before="120"/>
      </w:pPr>
      <w:r>
        <w:rPr>
          <w:rFonts w:ascii="Georgia" w:cs="Georgia" w:eastAsia="Georgia" w:hAnsi="Georgia"/>
          <w:i/>
          <w:iCs/>
          <w:sz w:val="24"/>
          <w:szCs w:val="24"/>
        </w:rPr>
        <w:t xml:space="preserve">How SFUMC hosts a wedding as a service of worship, with clear policies that keep the day beautiful and the space protected.</w:t>
      </w:r>
    </w:p>
    <w:p>
      <w:pPr>
        <w:pStyle w:val="Heading1"/>
        <w:spacing w:after="120" w:before="260"/>
      </w:pPr>
      <w:r>
        <w:rPr>
          <w:rFonts w:ascii="Georgia" w:cs="Georgia" w:eastAsia="Georgia" w:hAnsi="Georgia"/>
          <w:b/>
          <w:bCs/>
          <w:color w:val="7B2D26"/>
          <w:sz w:val="30"/>
          <w:szCs w:val="30"/>
        </w:rPr>
        <w:t xml:space="preserve">A wedding is worship</w:t>
      </w:r>
    </w:p>
    <w:p>
      <w:pPr>
        <w:spacing w:after="160"/>
      </w:pPr>
      <w:r>
        <w:rPr>
          <w:rFonts w:ascii="Georgia" w:cs="Georgia" w:eastAsia="Georgia" w:hAnsi="Georgia"/>
        </w:rPr>
        <w:t xml:space="preserve">SFUMC treats a wedding first as a service of Christian worship and then as a celebration. The policies below flow from that conviction, and a couple planning a wedding at the church is asked to keep it in mind throughout. Questions and scheduling run through the church liaison in the church office.</w:t>
      </w:r>
    </w:p>
    <w:p>
      <w:pPr>
        <w:pStyle w:val="Heading1"/>
        <w:spacing w:after="120" w:before="260"/>
      </w:pPr>
      <w:r>
        <w:rPr>
          <w:rFonts w:ascii="Georgia" w:cs="Georgia" w:eastAsia="Georgia" w:hAnsi="Georgia"/>
          <w:b/>
          <w:bCs/>
          <w:color w:val="7B2D26"/>
          <w:sz w:val="30"/>
          <w:szCs w:val="30"/>
        </w:rPr>
        <w:t xml:space="preserve">Arrangements</w:t>
      </w:r>
    </w:p>
    <w:p>
      <w:pPr>
        <w:spacing w:after="160"/>
      </w:pPr>
      <w:r>
        <w:rPr>
          <w:rFonts w:ascii="Georgia" w:cs="Georgia" w:eastAsia="Georgia" w:hAnsi="Georgia"/>
        </w:rPr>
        <w:t xml:space="preserve">Once a couple selects a date, they come to the office and complete a wedding reservation application. After approval they receive a wedding data form for the liaison. Fees are based on membership status as of the day the application is received. The church does not schedule weddings during Holy Week, Easter, major holidays, or the days close to them, and no wedding is scheduled later than six in the evening.</w:t>
      </w:r>
    </w:p>
    <w:p>
      <w:pPr>
        <w:pStyle w:val="Heading1"/>
        <w:spacing w:after="120" w:before="260"/>
      </w:pPr>
      <w:r>
        <w:rPr>
          <w:rFonts w:ascii="Georgia" w:cs="Georgia" w:eastAsia="Georgia" w:hAnsi="Georgia"/>
          <w:b/>
          <w:bCs/>
          <w:color w:val="7B2D26"/>
          <w:sz w:val="30"/>
          <w:szCs w:val="30"/>
        </w:rPr>
        <w:t xml:space="preserve">Music, decoration, and facilities</w:t>
      </w:r>
    </w:p>
    <w:p>
      <w:pPr>
        <w:spacing w:after="160"/>
      </w:pPr>
      <w:r>
        <w:rPr>
          <w:rFonts w:ascii="Georgia" w:cs="Georgia" w:eastAsia="Georgia" w:hAnsi="Georgia"/>
        </w:rPr>
        <w:t xml:space="preserve">Because the service is worship, music is chosen with the officiating pastor's help, and the church reserves the right to decline a song that does not fit. Church accompanists and trained sound technicians are arranged through the staff. Decorations are attached with proper clamps rather than nails, wire, or tape, and the church's seasonal decorations stay in place during Advent. The sanctuary seats six hundred and the fellowship hall holds a reception of about one hundred seventy-five, with tables and chairs available at no extra charge.</w:t>
      </w:r>
    </w:p>
    <w:p>
      <w:pPr>
        <w:pStyle w:val="Heading1"/>
        <w:spacing w:after="120" w:before="260"/>
      </w:pPr>
      <w:r>
        <w:rPr>
          <w:rFonts w:ascii="Georgia" w:cs="Georgia" w:eastAsia="Georgia" w:hAnsi="Georgia"/>
          <w:b/>
          <w:bCs/>
          <w:color w:val="7B2D26"/>
          <w:sz w:val="30"/>
          <w:szCs w:val="30"/>
        </w:rPr>
        <w:t xml:space="preserve">Conduct and clean-up</w:t>
      </w:r>
    </w:p>
    <w:p>
      <w:pPr>
        <w:spacing w:after="160"/>
      </w:pPr>
      <w:r>
        <w:rPr>
          <w:rFonts w:ascii="Georgia" w:cs="Georgia" w:eastAsia="Georgia" w:hAnsi="Georgia"/>
        </w:rPr>
        <w:t xml:space="preserve">The grounds are smoke-free and alcohol-free, food and drink stay in the fellowship hall, and birdseed may be used in place of rice. Custodial staff handle the core cleaning, while the wedding party clears the dressing rooms, gathers trash, and removes flowers and decorations. Any damage caused by the party or guests is the financial responsibility of the couple and their families. Photography uses no flash during the ceremony, and video is shot from a stationary position in the balcony, both to protect the sanctity of the service.</w:t>
      </w:r>
    </w:p>
    <w:p>
      <w:pPr>
        <w:pStyle w:val="Heading1"/>
        <w:spacing w:after="120" w:before="260"/>
      </w:pPr>
      <w:r>
        <w:rPr>
          <w:rFonts w:ascii="Georgia" w:cs="Georgia" w:eastAsia="Georgia" w:hAnsi="Georgia"/>
          <w:b/>
          <w:bCs/>
          <w:color w:val="7B2D26"/>
          <w:sz w:val="30"/>
          <w:szCs w:val="30"/>
        </w:rPr>
        <w:t xml:space="preserve">Officiant and counseling</w:t>
      </w:r>
    </w:p>
    <w:p>
      <w:pPr>
        <w:spacing w:after="160"/>
      </w:pPr>
      <w:r>
        <w:rPr>
          <w:rFonts w:ascii="Georgia" w:cs="Georgia" w:eastAsia="Georgia" w:hAnsi="Georgia"/>
        </w:rPr>
        <w:t xml:space="preserve">A minister of the church is expected to take part in any wedding held there. A couple who wishes to bring an outside minister or family member contacts the pastoral staff for approval first, after which the church's pastor may formally invite them. The church's ministers require pre-marital counseling, completed at least a month before the wedding, and the pastor will not perform the marriage until the counseling is done and the license is in hand. Scheduling the counseling is the couple's responsibility, arranged as soon as the date is approved.</w:t>
      </w:r>
    </w:p>
    <w:p>
      <w:pPr>
        <w:pStyle w:val="Heading1"/>
        <w:spacing w:after="120" w:before="260"/>
      </w:pPr>
      <w:r>
        <w:rPr>
          <w:rFonts w:ascii="Georgia" w:cs="Georgia" w:eastAsia="Georgia" w:hAnsi="Georgia"/>
          <w:b/>
          <w:bCs/>
          <w:color w:val="7B2D26"/>
          <w:sz w:val="30"/>
          <w:szCs w:val="30"/>
        </w:rPr>
        <w:t xml:space="preserve">How to use this</w:t>
      </w:r>
    </w:p>
    <w:p>
      <w:pPr>
        <w:pStyle w:val="ListParagraph"/>
        <w:numPr>
          <w:ilvl w:val="0"/>
          <w:numId w:val="2"/>
        </w:numPr>
        <w:spacing w:after="80"/>
      </w:pPr>
      <w:r>
        <w:rPr>
          <w:rFonts w:ascii="Georgia" w:cs="Georgia" w:eastAsia="Georgia" w:hAnsi="Georgia"/>
        </w:rPr>
        <w:t xml:space="preserve">Lead with the conviction that the wedding is worship, then let the policies follow from it.</w:t>
      </w:r>
    </w:p>
    <w:p>
      <w:pPr>
        <w:pStyle w:val="ListParagraph"/>
        <w:numPr>
          <w:ilvl w:val="0"/>
          <w:numId w:val="2"/>
        </w:numPr>
        <w:spacing w:after="80"/>
      </w:pPr>
      <w:r>
        <w:rPr>
          <w:rFonts w:ascii="Georgia" w:cs="Georgia" w:eastAsia="Georgia" w:hAnsi="Georgia"/>
        </w:rPr>
        <w:t xml:space="preserve">Tie fees to membership status as of the application date and publish your blackout dates.</w:t>
      </w:r>
    </w:p>
    <w:p>
      <w:pPr>
        <w:pStyle w:val="ListParagraph"/>
        <w:numPr>
          <w:ilvl w:val="0"/>
          <w:numId w:val="2"/>
        </w:numPr>
        <w:spacing w:after="80"/>
      </w:pPr>
      <w:r>
        <w:rPr>
          <w:rFonts w:ascii="Georgia" w:cs="Georgia" w:eastAsia="Georgia" w:hAnsi="Georgia"/>
        </w:rPr>
        <w:t xml:space="preserve">Spell out music, decoration, photography, and clean-up so expectations are set early.</w:t>
      </w:r>
    </w:p>
    <w:p>
      <w:pPr>
        <w:pStyle w:val="ListParagraph"/>
        <w:numPr>
          <w:ilvl w:val="0"/>
          <w:numId w:val="2"/>
        </w:numPr>
        <w:spacing w:after="80"/>
      </w:pPr>
      <w:r>
        <w:rPr>
          <w:rFonts w:ascii="Georgia" w:cs="Georgia" w:eastAsia="Georgia" w:hAnsi="Georgia"/>
        </w:rPr>
        <w:t xml:space="preserve">Require pre-marital counseling and the license before the pastor agrees to officiate.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4" w:space="6"/>
      </w:pBdr>
      <w:jc w:val="center"/>
    </w:pPr>
    <w:r>
      <w:rPr>
        <w:rFonts w:ascii="Georgia" w:cs="Georgia" w:eastAsia="Georgia" w:hAnsi="Georgia"/>
        <w:color w:val="6B6B6B"/>
        <w:sz w:val="14"/>
        <w:szCs w:val="14"/>
      </w:rPr>
      <w:t xml:space="preserve">Wedding Policies and Planning  ·  Spanish Fort UMC  ·  Shared through the Church Resource Hub, churchresourcehub.github.io  ·  Page </w:t>
    </w:r>
    <w:r>
      <w:rPr>
        <w:rFonts w:ascii="Georgia" w:cs="Georgia" w:eastAsia="Georgia" w:hAnsi="Georgia"/>
        <w:color w:val="6B6B6B"/>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2026-06-08T21:11:09.880Z</dcterms:created>
  <dcterms:modified xsi:type="dcterms:W3CDTF">2026-06-08T21:11:09.880Z</dcterms:modified>
</cp:coreProperties>
</file>

<file path=docProps/custom.xml><?xml version="1.0" encoding="utf-8"?>
<Properties xmlns="http://schemas.openxmlformats.org/officeDocument/2006/custom-properties" xmlns:vt="http://schemas.openxmlformats.org/officeDocument/2006/docPropsVTypes"/>
</file>