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7C3AED"/>
          <w:sz w:val="52"/>
          <w:szCs w:val="52"/>
        </w:rPr>
        <w:t xml:space="preserve">★ CALIFICAR</w:t>
      </w:r>
    </w:p>
    <w:p>
      <w:pPr>
        <w:spacing w:after="80" w:before="0"/>
        <w:jc w:val="center"/>
      </w:pPr>
      <w:r>
        <w:rPr>
          <w:b/>
          <w:bCs/>
          <w:color w:val="0F172A"/>
          <w:sz w:val="28"/>
          <w:szCs w:val="28"/>
        </w:rPr>
        <w:t xml:space="preserve">Ideas y próximos pasos — Resumen de brainstorm</w:t>
      </w:r>
    </w:p>
    <w:p>
      <w:pPr>
        <w:spacing w:after="320" w:before="0"/>
        <w:jc w:val="center"/>
      </w:pPr>
      <w:r>
        <w:rPr>
          <w:i/>
          <w:iCs/>
          <w:color w:val="64748B"/>
          <w:sz w:val="21"/>
          <w:szCs w:val="21"/>
        </w:rPr>
        <w:t xml:space="preserve">Verticals · IA en redes · Rodrigo Excel · Ventas en frio · Precios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160" w:before="480"/>
      </w:pPr>
      <w:r>
        <w:rPr>
          <w:b/>
          <w:bCs/>
          <w:color w:val="7C3AED"/>
          <w:sz w:val="36"/>
          <w:szCs w:val="36"/>
        </w:rPr>
        <w:t xml:space="preserve">1. División por verticales — La nueva estructura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La propuesta es salir de la categoría genérica y tener tres líneas de negocio diferenciadas, cada una con su combo de servicios y su propio pitch de venta.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7C3AED"/>
          <w:sz w:val="24"/>
          <w:szCs w:val="24"/>
        </w:rPr>
        <w:t xml:space="preserve">Línea 1 — Gastronomía 🍽️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Restaurantes, bares, cafeterías, panaderías, heladerías, rotiserías. El core actual.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E293B"/>
          <w:sz w:val="22"/>
          <w:szCs w:val="22"/>
        </w:rPr>
        <w:t xml:space="preserve">Calificar QR + NFC (reseñas Google)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LetsGather (reservas online sin llamadas)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RouteIQ (gestión de delivery propio si aplica)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Social media con IA (ver sección 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Página web del local con menú + reservas embebidas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24"/>
              <w:bottom w:val="none"/>
              <w:right w:val="none"/>
            </w:tcBorders>
            <w:shd w:fill="F5F3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Pitch gastronomía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"Un solo proveedor para tu reputación en Google, tus reservas online y tu presencia en Instagram. Vos te dedicás a cocinar — nosotros al resto."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056E4B"/>
          <w:sz w:val="24"/>
          <w:szCs w:val="24"/>
        </w:rPr>
        <w:t xml:space="preserve">Línea 2 — Negocios comunes 🏪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Barberías, peluquerías, centros de estética, nail art, spas, gimnasios, veterinarias, comercios de barrio, farmacias independientes.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E293B"/>
          <w:sz w:val="22"/>
          <w:szCs w:val="22"/>
        </w:rPr>
        <w:t xml:space="preserve">Calificar QR + NFC (reseñas Google)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LetsGather (sistema de turnos — FUNDAMENTAL para este segmento)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64748B"/>
          <w:sz w:val="20"/>
          <w:szCs w:val="20"/>
        </w:rPr>
        <w:t xml:space="preserve">LetsGather ya tiene interfaz en español — Cris y cualquier cliente lo pueden usar sin problema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Social media con 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Página web simple con turnos embebidos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6E4B" w:sz="4"/>
              <w:left w:val="single" w:color="056E4B" w:sz="24"/>
              <w:bottom w:val="none"/>
              <w:right w:val="none"/>
            </w:tcBorders>
            <w:shd w:fill="F0FD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56E4B"/>
                <w:sz w:val="20"/>
                <w:szCs w:val="20"/>
              </w:rPr>
              <w:t xml:space="preserve">Pitch negocios comunes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"Tus clientes van a poder sacarse el turno solos, a cualquier hora, sin llamarte. Menos tiempo al teléfono, más tiempo atendiendo."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B45309"/>
          <w:sz w:val="24"/>
          <w:szCs w:val="24"/>
        </w:rPr>
        <w:t xml:space="preserve">Línea 3 — Talleres y servicios técnicos 🔧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Talleres mecánicos, gomerías, electricistas, plomeros, cerrajeros, HVAC. El nicho más desatendido digitalmente y con mayor potencial.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E293B"/>
          <w:sz w:val="22"/>
          <w:szCs w:val="22"/>
        </w:rPr>
        <w:t xml:space="preserve">Calificar QR + NFC (reseñas Google — diferenciador brutal en este rubro)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RouteIQ adaptado: seguimiento del estado del auto/trabajo para el cliente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64748B"/>
          <w:sz w:val="20"/>
          <w:szCs w:val="20"/>
        </w:rPr>
        <w:t xml:space="preserve">El cliente recibe un link: "Tu vehículo está en diagnosis → en reparación → listo para retirar"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64748B"/>
          <w:sz w:val="20"/>
          <w:szCs w:val="20"/>
        </w:rPr>
        <w:t xml:space="preserve">Sin llamadas de "¿cómo va mi auto?" — el taller se libera, el cliente queda tranquilo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Social media con IA: fotos de trabajos terminados, tips de mantenimiento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Página web con presupuesto online básico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24"/>
              <w:bottom w:val="none"/>
              <w:right w:val="none"/>
            </w:tcBorders>
            <w:shd w:fill="FFFBE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El tracking del auto — La killer feature para talleres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RouteIQ tiene estados de job configurables. Se puede adaptar para que en lugar de "en camino / entregado" diga "recibido / en diagnosis / en reparación / listo para retirar". El cliente recibe el link de tracking y nunca más llama para preguntar. Para el taller es un diferencial enorme frente a la competencia.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7C3AED"/>
          <w:sz w:val="36"/>
          <w:szCs w:val="36"/>
        </w:rPr>
        <w:t xml:space="preserve">2. Ventas en frío — Zona Oeste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La idea de salir a vender en frío en Merlo, Padua e Ituzaingó tiene mucho sentido como primer canal de tracción. Son zonas con alta densidad de negocios gastronómicos y de servicios, y poca competencia digital.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b/>
          <w:bCs/>
          <w:color w:val="0F172A"/>
          <w:sz w:val="28"/>
          <w:szCs w:val="28"/>
        </w:rPr>
        <w:t xml:space="preserve">Estructura del equipo de ventas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Vendedor en campo: va al local, presenta el producto, cierra o deja el material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Vos: soporte, activación de carteles, incorporación del cliente al sistema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División sugerida: el vendedor cobra comisión por venta cerrada (ej: 20–30% del primer pago)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b/>
          <w:bCs/>
          <w:color w:val="0F172A"/>
          <w:sz w:val="28"/>
          <w:szCs w:val="28"/>
        </w:rPr>
        <w:t xml:space="preserve">Kit del vendedor — Qué necesita para salir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E293B"/>
          <w:sz w:val="22"/>
          <w:szCs w:val="22"/>
        </w:rPr>
        <w:t xml:space="preserve">Cartel de muestra físico para mostrar en el local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Documento de una página con los 3 planes (ver sección 4)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WhatsApp del contacto para cerrar por ahí si no cierra en el momento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Caso de éxito real: "La cocina de X barrio tiene X reseñas nuevas en Y días"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b/>
          <w:bCs/>
          <w:color w:val="0F172A"/>
          <w:sz w:val="28"/>
          <w:szCs w:val="28"/>
        </w:rPr>
        <w:t xml:space="preserve">Script de apertura — Gastronomía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6E4B" w:sz="4"/>
              <w:left w:val="single" w:color="056E4B" w:sz="24"/>
              <w:bottom w:val="none"/>
              <w:right w:val="none"/>
            </w:tcBorders>
            <w:shd w:fill="F0FD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56E4B"/>
                <w:sz w:val="20"/>
                <w:szCs w:val="20"/>
              </w:rPr>
              <w:t xml:space="preserve">Lo que dice el vendedor al entrar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"Buenas, ¿el dueño está? Le traigo algo que le puede traer más reseñas en Google sin que usted tenga que hacer nada. ¿Me da 2 minutos?" → muestra el cartel → escanea el QR de demo → el dueño ve el flujo → cierra o pide el material.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b/>
          <w:bCs/>
          <w:color w:val="0F172A"/>
          <w:sz w:val="28"/>
          <w:szCs w:val="28"/>
        </w:rPr>
        <w:t xml:space="preserve">Zonas prioritarias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Merlo centro — Alta densidad gastronómica, base de operaciones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Padua — Zona comercial activa, menos competencia digital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Ituzaingó — Barrios con buen poder adquisitivo, restaurantes de ticket medio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Morón — Siguiente expansión, más grande pero más competido</w:t>
      </w:r>
    </w:p>
    <w:p>
      <w:pPr>
        <w:spacing w:after="0" w:before="200"/>
      </w:pPr>
    </w:p>
    <w:p>
      <w:pPr>
        <w:pStyle w:val="Heading1"/>
        <w:spacing w:after="160" w:before="480"/>
      </w:pPr>
      <w:r>
        <w:rPr>
          <w:b/>
          <w:bCs/>
          <w:color w:val="7C3AED"/>
          <w:sz w:val="36"/>
          <w:szCs w:val="36"/>
        </w:rPr>
        <w:t xml:space="preserve">3. IA en Social Media — Qué se puede ofrecer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El servicio de social media que ofrece Calificar puede usar IA para reducir el costo de producción de contenido y escalar a más clientes sin contratar más personas.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b/>
          <w:bCs/>
          <w:color w:val="0F172A"/>
          <w:sz w:val="28"/>
          <w:szCs w:val="28"/>
        </w:rPr>
        <w:t xml:space="preserve">Herramientas de IA para incluir en el servicio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7C3AED"/>
          <w:sz w:val="24"/>
          <w:szCs w:val="24"/>
        </w:rPr>
        <w:t xml:space="preserve">Generación de copy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Claude o ChatGPT: genera el texto de cada post a partir de una foto o un briefing de 1 línea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Resultado: en 10 minutos tenés el copy de toda la semana para un cliente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64748B"/>
          <w:sz w:val="20"/>
          <w:szCs w:val="20"/>
        </w:rPr>
        <w:t xml:space="preserve">Input: "Foto de una pizza napolitana, destacar la masa artesanal"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64748B"/>
          <w:sz w:val="20"/>
          <w:szCs w:val="20"/>
        </w:rPr>
        <w:t xml:space="preserve">Output: caption + hashtags listos para publicar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56E4B"/>
          <w:sz w:val="24"/>
          <w:szCs w:val="24"/>
        </w:rPr>
        <w:t xml:space="preserve">Generación de imágenes y diseño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Canva IA: templates editables por rubro, generación de imágenes con texto incluido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Adobe Firefly: para locales que quieren imágenes más elaboradas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Flujo: foto del plato → Canva aplica el template del local → listo en 2 minutos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B45309"/>
          <w:sz w:val="24"/>
          <w:szCs w:val="24"/>
        </w:rPr>
        <w:t xml:space="preserve">Programación y análisis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Metricool (gratis hasta cierto nivel): programa posts, mide alcance y engagement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Buffer o Later: alternativas para scheduling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Reporte mensual automático: Metricool genera el PDF, vos lo mandás al cliente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7C3AED"/>
          <w:sz w:val="24"/>
          <w:szCs w:val="24"/>
        </w:rPr>
        <w:t xml:space="preserve">Reseñas como contenido — La integración clave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Cada reseña nueva de 5 estrellas que genera Calificar se convierte en un post de Instagram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64748B"/>
          <w:sz w:val="20"/>
          <w:szCs w:val="20"/>
        </w:rPr>
        <w:t xml:space="preserve">"⭐⭐⭐⭐⭐ Gracias [nombre]! Así nos motiva a dar lo mejor cada día 🙌"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Automatización posible: webhook de Calificar → genera el post automáticamente → Metricool lo programa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24"/>
              <w:bottom w:val="none"/>
              <w:right w:val="none"/>
            </w:tcBorders>
            <w:shd w:fill="F5F3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El diferencial del combo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Ninguna agencia de social media tiene acceso a las reseñas reales del local en tiempo real. Calificar sí. Ese contenido es el más creíble y el que más interacciones genera — y solo lo puede ofrecer quien tiene el sistema de reseñas integrado.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b/>
          <w:bCs/>
          <w:color w:val="0F172A"/>
          <w:sz w:val="28"/>
          <w:szCs w:val="28"/>
        </w:rPr>
        <w:t xml:space="preserve">Costo real del servicio con 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Sin IA: 4–6 horas por cliente por semana para producir contenido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Con IA: 1–1.5 horas por cliente por semana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Eso significa que un solo operador puede manejar 8–10 clientes en paralelo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Precio de venta sugerido: $40.000–$60.000/mes por cliente de social media</w:t>
      </w:r>
    </w:p>
    <w:p>
      <w:pPr>
        <w:spacing w:after="0" w:before="200"/>
      </w:pPr>
    </w:p>
    <w:p>
      <w:pPr>
        <w:pStyle w:val="Heading1"/>
        <w:spacing w:after="160" w:before="480"/>
      </w:pPr>
      <w:r>
        <w:rPr>
          <w:b/>
          <w:bCs/>
          <w:color w:val="7C3AED"/>
          <w:sz w:val="36"/>
          <w:szCs w:val="36"/>
        </w:rPr>
        <w:t xml:space="preserve">4. Estructura de precios sugerida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460"/>
        <w:gridCol w:w="2460"/>
        <w:gridCol w:w="2440"/>
      </w:tblGrid>
      <w:tr>
        <w:tc>
          <w:tcPr>
            <w:tcW w:type="dxa" w:w="2000"/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460"/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BCAD8"/>
                <w:sz w:val="19"/>
                <w:szCs w:val="19"/>
              </w:rPr>
              <w:t xml:space="preserve">Pack Básico</w:t>
            </w:r>
          </w:p>
        </w:tc>
        <w:tc>
          <w:tcPr>
            <w:tcW w:type="dxa" w:w="2460"/>
            <w:shd w:fill="7C3A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Pack Pro ⭐</w:t>
            </w:r>
          </w:p>
        </w:tc>
        <w:tc>
          <w:tcPr>
            <w:tcW w:type="dxa" w:w="2440"/>
            <w:shd w:fill="056E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Pack Completo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Cartel QR+NFC</w:t>
            </w:r>
          </w:p>
        </w:tc>
        <w:tc>
          <w:tcPr>
            <w:tcW w:type="dxa" w:w="246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 carteles A5</w:t>
            </w:r>
          </w:p>
        </w:tc>
        <w:tc>
          <w:tcPr>
            <w:tcW w:type="dxa" w:w="246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 carteles A5</w:t>
            </w:r>
          </w:p>
        </w:tc>
        <w:tc>
          <w:tcPr>
            <w:tcW w:type="dxa" w:w="244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 unidades a elegir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LetsGather (turnos)</w:t>
            </w:r>
          </w:p>
        </w:tc>
        <w:tc>
          <w:tcPr>
            <w:tcW w:type="dxa" w:w="24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4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Plan gratuito</w:t>
            </w:r>
          </w:p>
        </w:tc>
        <w:tc>
          <w:tcPr>
            <w:tcW w:type="dxa" w:w="244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Plan Pro incluido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Página web</w:t>
            </w:r>
          </w:p>
        </w:tc>
        <w:tc>
          <w:tcPr>
            <w:tcW w:type="dxa" w:w="246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46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44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Landing profesional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Social media con IA</w:t>
            </w:r>
          </w:p>
        </w:tc>
        <w:tc>
          <w:tcPr>
            <w:tcW w:type="dxa" w:w="24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4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44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3 posts/sem + historias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RouteIQ / Tracking</w:t>
            </w:r>
          </w:p>
        </w:tc>
        <w:tc>
          <w:tcPr>
            <w:tcW w:type="dxa" w:w="246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46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Opcional</w:t>
            </w:r>
          </w:p>
        </w:tc>
        <w:tc>
          <w:tcPr>
            <w:tcW w:type="dxa" w:w="244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si aplica al rubro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Setup inicial</w:t>
            </w:r>
          </w:p>
        </w:tc>
        <w:tc>
          <w:tcPr>
            <w:tcW w:type="dxa" w:w="24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$30.000</w:t>
            </w:r>
          </w:p>
        </w:tc>
        <w:tc>
          <w:tcPr>
            <w:tcW w:type="dxa" w:w="24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$60.000</w:t>
            </w:r>
          </w:p>
        </w:tc>
        <w:tc>
          <w:tcPr>
            <w:tcW w:type="dxa" w:w="244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$100.000–$150.000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Cuota mensual</w:t>
            </w:r>
          </w:p>
        </w:tc>
        <w:tc>
          <w:tcPr>
            <w:tcW w:type="dxa" w:w="246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$0</w:t>
            </w:r>
          </w:p>
        </w:tc>
        <w:tc>
          <w:tcPr>
            <w:tcW w:type="dxa" w:w="246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$0</w:t>
            </w:r>
          </w:p>
        </w:tc>
        <w:tc>
          <w:tcPr>
            <w:tcW w:type="dxa" w:w="2440"/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$40.000–$60.000/mes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none"/>
              <w:right w:val="none"/>
            </w:tcBorders>
            <w:shd w:fill="FFFBE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Sobre los precios — Consejo de Rodrigo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Antes de cerrar precios fijos, tener el análisis de costos de Rodrigo (IVA, ingresos brutos, fees de tarjetas por provincia) va a permitir saber con exactitud el margen real de cada venta. Un precio de $60.000 con tarjeta puede quedar en $48.000 o menos después de impuestos. Esperar ese análisis antes de imprimir listas de precios.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7C3AED"/>
          <w:sz w:val="36"/>
          <w:szCs w:val="36"/>
        </w:rPr>
        <w:t xml:space="preserve">5. Proyecto Rodrigo — Calculadora de costos con impuestos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Este es un proyecto separado de Calificar pero con potencial propio. Rodrigo tiene los datos de impuestos y fees de tarjetas para Buenos Aires, Tierra del Fuego (Ushuaia) y Neuquén — y quiere transformarlos en una herramienta útil.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b/>
          <w:bCs/>
          <w:color w:val="0F172A"/>
          <w:sz w:val="28"/>
          <w:szCs w:val="28"/>
        </w:rPr>
        <w:t xml:space="preserve">Qué es la herramienta</w:t>
      </w:r>
    </w:p>
    <w:p>
      <w:pPr>
        <w:spacing w:after="120" w:before="80"/>
      </w:pPr>
      <w:r>
        <w:rPr>
          <w:color w:val="1E293B"/>
          <w:sz w:val="22"/>
          <w:szCs w:val="22"/>
        </w:rPr>
        <w:t xml:space="preserve">Una calculadora que le permite a un dueño de local o a una pyme saber el costo real de un producto o servicio, considerando: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IVA (21% / 10.5% según el rubro)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Ingresos brutos por provincia (varía entre Buenos Aires, TDF y Neuquén)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Fee de tarjetas de crédito/débito (Visa, Mastercard, Naranja X, MODO,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Retenciones según el tipo de contribuyente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Resultado: el precio de venta mínimo para no perder plata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6E4B" w:sz="4"/>
              <w:left w:val="single" w:color="056E4B" w:sz="24"/>
              <w:bottom w:val="none"/>
              <w:right w:val="none"/>
            </w:tcBorders>
            <w:shd w:fill="F0FD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56E4B"/>
                <w:sz w:val="20"/>
                <w:szCs w:val="20"/>
              </w:rPr>
              <w:t xml:space="preserve">El ejemplo del audio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"Saber el costo real de una hamburguesa hoy es muy difícil." Un restaurante que vende una hamburguesa a $8.000 con tarjeta puede estar ganando $5.800 o $4.200 dependiendo de su carga impositiva real. Esta herramienta lo hace en segundos.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b/>
          <w:bCs/>
          <w:color w:val="0F172A"/>
          <w:sz w:val="28"/>
          <w:szCs w:val="28"/>
        </w:rPr>
        <w:t xml:space="preserve">Formatos posibles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Excel avanzado (lo que ya tiene Rodrigo) — listo para usar en el corto plazo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Aplicación web simple — cualquier persona puede usarla desde el celular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Integrada en Calificar — valor agregado para los clientes del pack completo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b/>
          <w:bCs/>
          <w:color w:val="0F172A"/>
          <w:sz w:val="28"/>
          <w:szCs w:val="28"/>
        </w:rPr>
        <w:t xml:space="preserve">Mercado potencial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Restaurantes y gastronomía — el caso de uso más claro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Cualquier pyme que venda con tarjeta y no sepa cuánto le queda realmente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Contadores que la usarían con sus clientes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Podría venderse como herramienta independiente (SaaS) o como parte del pack Calificar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24"/>
              <w:bottom w:val="none"/>
              <w:right w:val="none"/>
            </w:tcBorders>
            <w:shd w:fill="F5F3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Próximo paso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Cuando Rodrigo tenga los archivos de Excel listos, se arma la herramienta web. Con los datos ya cargados, el desarrollo es rápido — una semana de trabajo para tener una calculadora funcional online.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80"/>
      </w:pPr>
      <w:r>
        <w:rPr>
          <w:b/>
          <w:bCs/>
          <w:color w:val="7C3AED"/>
          <w:sz w:val="36"/>
          <w:szCs w:val="36"/>
        </w:rPr>
        <w:t xml:space="preserve">6. Lista de pendientes concretos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7C3AED"/>
          <w:sz w:val="24"/>
          <w:szCs w:val="24"/>
        </w:rPr>
        <w:t xml:space="preserve">Esta semana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E293B"/>
          <w:sz w:val="22"/>
          <w:szCs w:val="22"/>
        </w:rPr>
        <w:t xml:space="preserve">Preparar kit del vendedor: cartel de muestra + documento de 1 página con planes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Confirmar con el amigo si quiere salir a vender en Merlo/Padua/Ituzaingó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Verificar que LetsGather esté configurado en español (ya soporta español nativo)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Correr el SQL de role=admin en Supabase para ver el panel de QR completo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56E4B"/>
          <w:sz w:val="24"/>
          <w:szCs w:val="24"/>
        </w:rPr>
        <w:t xml:space="preserve">Próximas 2 semanas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Crear la página /restaurantes en el sitio (la primera vertical SEO)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Crear la página /talleres con la propuesta específica del tracking de auto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Definir el script de RouteIQ adaptado para estado de reparación del vehículo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Armar el proceso de onboarding de social media con IA para el primer cliente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B45309"/>
          <w:sz w:val="24"/>
          <w:szCs w:val="24"/>
        </w:rPr>
        <w:t xml:space="preserve">Cuando Rodrigo entregue los datos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Revisar los archivos Excel de impuestos y fees de tarjetas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Definir si se hace herramienta web o se mejora el Excel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293B"/>
          <w:sz w:val="22"/>
          <w:szCs w:val="22"/>
        </w:rPr>
        <w:t xml:space="preserve">Evaluar si se integra a Calificar o se lanza como producto separado</w:t>
      </w:r>
    </w:p>
    <w:p>
      <w:pPr>
        <w:spacing w:after="0" w:before="200"/>
      </w:pPr>
    </w:p>
    <w:p>
      <w:pPr>
        <w:pBdr>
          <w:bottom w:val="single" w:color="E2E8F0" w:sz="1"/>
        </w:pBdr>
        <w:spacing w:after="200" w:before="200"/>
      </w:pPr>
    </w:p>
    <w:p>
      <w:pPr>
        <w:spacing w:after="80" w:before="240"/>
        <w:jc w:val="center"/>
      </w:pPr>
      <w:r>
        <w:rPr>
          <w:b/>
          <w:bCs/>
          <w:color w:val="7C3AED"/>
          <w:sz w:val="24"/>
          <w:szCs w:val="24"/>
        </w:rPr>
        <w:t xml:space="preserve">★ Calificar  ·  calificar.com.ar</w:t>
      </w:r>
    </w:p>
    <w:p>
      <w:pPr>
        <w:spacing w:after="0" w:before="0"/>
        <w:jc w:val="center"/>
      </w:pPr>
      <w:r>
        <w:rPr>
          <w:i/>
          <w:iCs/>
          <w:color w:val="94A3B8"/>
          <w:sz w:val="19"/>
          <w:szCs w:val="19"/>
        </w:rPr>
        <w:t xml:space="preserve">Brainstorm y próximos pasos  ·  Agosto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2026-08-25T15:32:58.341Z</dcterms:created>
  <dcterms:modified xsi:type="dcterms:W3CDTF">2026-08-25T15:32:58.355Z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