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3E495" w14:textId="77777777" w:rsidR="00C66DA2" w:rsidRDefault="00C66DA2">
      <w:pPr>
        <w:spacing w:after="1500"/>
      </w:pPr>
    </w:p>
    <w:p w14:paraId="7E64E6C4" w14:textId="77777777" w:rsidR="00C66DA2" w:rsidRDefault="00000000"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>UNIVERSIDAD EAN</w:t>
      </w:r>
    </w:p>
    <w:p w14:paraId="7FF5E7B5" w14:textId="77777777" w:rsidR="00C66DA2" w:rsidRDefault="00000000">
      <w:pPr>
        <w:spacing w:after="900"/>
        <w:jc w:val="center"/>
      </w:pPr>
      <w:r>
        <w:rPr>
          <w:sz w:val="22"/>
          <w:szCs w:val="22"/>
        </w:rPr>
        <w:t>Bogotá, Colombia</w:t>
      </w:r>
    </w:p>
    <w:p w14:paraId="17C70A5C" w14:textId="77777777" w:rsidR="00C66DA2" w:rsidRDefault="00000000">
      <w:pPr>
        <w:spacing w:after="160"/>
        <w:jc w:val="center"/>
      </w:pPr>
      <w:proofErr w:type="spellStart"/>
      <w:r>
        <w:rPr>
          <w:sz w:val="26"/>
          <w:szCs w:val="26"/>
        </w:rPr>
        <w:t>Learning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Activity</w:t>
      </w:r>
      <w:proofErr w:type="spellEnd"/>
      <w:r>
        <w:rPr>
          <w:sz w:val="26"/>
          <w:szCs w:val="26"/>
        </w:rPr>
        <w:t xml:space="preserve"> 3</w:t>
      </w:r>
    </w:p>
    <w:p w14:paraId="49E52BC9" w14:textId="77777777" w:rsidR="00C66DA2" w:rsidRDefault="00000000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>DATA INTELLIGENCE CHALLENGE</w:t>
      </w:r>
    </w:p>
    <w:p w14:paraId="77CD98FB" w14:textId="77777777" w:rsidR="00C66DA2" w:rsidRDefault="00000000">
      <w:pPr>
        <w:spacing w:after="1000"/>
        <w:jc w:val="center"/>
      </w:pPr>
      <w:r>
        <w:rPr>
          <w:sz w:val="24"/>
          <w:szCs w:val="24"/>
        </w:rPr>
        <w:t xml:space="preserve">Cuatro desafíos de ETL, indicadores y decisiones con datos de </w:t>
      </w:r>
      <w:proofErr w:type="spellStart"/>
      <w:r>
        <w:rPr>
          <w:sz w:val="24"/>
          <w:szCs w:val="24"/>
        </w:rPr>
        <w:t>NovaMarket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VidaPlus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RutaExpress</w:t>
      </w:r>
      <w:proofErr w:type="spellEnd"/>
    </w:p>
    <w:p w14:paraId="2572C2A8" w14:textId="77777777" w:rsidR="00C66DA2" w:rsidRDefault="00000000">
      <w:pPr>
        <w:spacing w:after="80"/>
        <w:jc w:val="center"/>
      </w:pPr>
      <w:r>
        <w:rPr>
          <w:b/>
          <w:bCs/>
          <w:sz w:val="24"/>
          <w:szCs w:val="24"/>
        </w:rPr>
        <w:t>Estudiante: Jorge Piñeros</w:t>
      </w:r>
    </w:p>
    <w:p w14:paraId="3EA2690B" w14:textId="273A882E" w:rsidR="00C66DA2" w:rsidRDefault="001B12D8">
      <w:pPr>
        <w:spacing w:after="80"/>
        <w:jc w:val="center"/>
      </w:pPr>
      <w:r>
        <w:rPr>
          <w:sz w:val="22"/>
          <w:szCs w:val="22"/>
        </w:rPr>
        <w:t>Sistemas de información</w:t>
      </w:r>
    </w:p>
    <w:p w14:paraId="77A4A5CE" w14:textId="77777777" w:rsidR="00C66DA2" w:rsidRDefault="00000000">
      <w:pPr>
        <w:spacing w:after="80"/>
        <w:jc w:val="center"/>
      </w:pPr>
      <w:r>
        <w:rPr>
          <w:sz w:val="22"/>
          <w:szCs w:val="22"/>
        </w:rPr>
        <w:t>Tercer periodo — 25 de octubre de 2026</w:t>
      </w:r>
    </w:p>
    <w:p w14:paraId="0279D5BD" w14:textId="77777777" w:rsidR="00C66DA2" w:rsidRDefault="00000000">
      <w:pPr>
        <w:pageBreakBefore/>
        <w:spacing w:after="240"/>
      </w:pPr>
      <w:r>
        <w:rPr>
          <w:b/>
          <w:bCs/>
          <w:color w:val="1F3864"/>
          <w:sz w:val="30"/>
          <w:szCs w:val="30"/>
        </w:rPr>
        <w:lastRenderedPageBreak/>
        <w:t>Tabla de contenido</w:t>
      </w:r>
    </w:p>
    <w:p w14:paraId="1709578E" w14:textId="77777777" w:rsidR="00C66DA2" w:rsidRDefault="00000000">
      <w:pPr>
        <w:tabs>
          <w:tab w:val="right" w:leader="dot" w:pos="9360"/>
        </w:tabs>
        <w:spacing w:after="80"/>
      </w:pPr>
      <w:r>
        <w:rPr>
          <w:b/>
          <w:bCs/>
        </w:rPr>
        <w:t>Introducción y objetivo</w:t>
      </w:r>
      <w:r>
        <w:tab/>
        <w:t>3</w:t>
      </w:r>
    </w:p>
    <w:p w14:paraId="5C70964A" w14:textId="77777777" w:rsidR="00C66DA2" w:rsidRDefault="00000000">
      <w:pPr>
        <w:tabs>
          <w:tab w:val="right" w:leader="dot" w:pos="9360"/>
        </w:tabs>
        <w:spacing w:after="80"/>
      </w:pPr>
      <w:r>
        <w:rPr>
          <w:b/>
          <w:bCs/>
        </w:rPr>
        <w:t>Desarrollo del laboratorio</w:t>
      </w:r>
      <w:r>
        <w:tab/>
        <w:t>3</w:t>
      </w:r>
    </w:p>
    <w:p w14:paraId="66426C19" w14:textId="77777777" w:rsidR="00C66DA2" w:rsidRDefault="00000000">
      <w:pPr>
        <w:tabs>
          <w:tab w:val="right" w:leader="dot" w:pos="9360"/>
        </w:tabs>
        <w:spacing w:after="80"/>
        <w:ind w:left="360"/>
      </w:pPr>
      <w:r>
        <w:rPr>
          <w:sz w:val="20"/>
          <w:szCs w:val="20"/>
        </w:rPr>
        <w:t xml:space="preserve">Ejercicio 1 — </w:t>
      </w:r>
      <w:proofErr w:type="spellStart"/>
      <w:r>
        <w:rPr>
          <w:sz w:val="20"/>
          <w:szCs w:val="20"/>
        </w:rPr>
        <w:t>NovaMarket</w:t>
      </w:r>
      <w:proofErr w:type="spellEnd"/>
      <w:r>
        <w:rPr>
          <w:sz w:val="20"/>
          <w:szCs w:val="20"/>
        </w:rPr>
        <w:t>: ingresos y calidad de ventas (</w:t>
      </w:r>
      <w:proofErr w:type="spellStart"/>
      <w:r>
        <w:rPr>
          <w:sz w:val="20"/>
          <w:szCs w:val="20"/>
        </w:rPr>
        <w:t>Power</w:t>
      </w:r>
      <w:proofErr w:type="spellEnd"/>
      <w:r>
        <w:rPr>
          <w:sz w:val="20"/>
          <w:szCs w:val="20"/>
        </w:rPr>
        <w:t xml:space="preserve"> BI)</w:t>
      </w:r>
      <w:r>
        <w:rPr>
          <w:sz w:val="20"/>
          <w:szCs w:val="20"/>
        </w:rPr>
        <w:tab/>
        <w:t>4</w:t>
      </w:r>
    </w:p>
    <w:p w14:paraId="1D39E568" w14:textId="77777777" w:rsidR="00C66DA2" w:rsidRDefault="00000000">
      <w:pPr>
        <w:tabs>
          <w:tab w:val="right" w:leader="dot" w:pos="9360"/>
        </w:tabs>
        <w:spacing w:after="80"/>
        <w:ind w:left="360"/>
      </w:pPr>
      <w:r>
        <w:rPr>
          <w:sz w:val="20"/>
          <w:szCs w:val="20"/>
        </w:rPr>
        <w:t xml:space="preserve">Ejercicio 2 — </w:t>
      </w:r>
      <w:proofErr w:type="spellStart"/>
      <w:r>
        <w:rPr>
          <w:sz w:val="20"/>
          <w:szCs w:val="20"/>
        </w:rPr>
        <w:t>VidaPlus</w:t>
      </w:r>
      <w:proofErr w:type="spellEnd"/>
      <w:r>
        <w:rPr>
          <w:sz w:val="20"/>
          <w:szCs w:val="20"/>
        </w:rPr>
        <w:t>: oportunidad del servicio (</w:t>
      </w:r>
      <w:proofErr w:type="spellStart"/>
      <w:r>
        <w:rPr>
          <w:sz w:val="20"/>
          <w:szCs w:val="20"/>
        </w:rPr>
        <w:t>Power</w:t>
      </w:r>
      <w:proofErr w:type="spellEnd"/>
      <w:r>
        <w:rPr>
          <w:sz w:val="20"/>
          <w:szCs w:val="20"/>
        </w:rPr>
        <w:t xml:space="preserve"> BI)</w:t>
      </w:r>
      <w:r>
        <w:rPr>
          <w:sz w:val="20"/>
          <w:szCs w:val="20"/>
        </w:rPr>
        <w:tab/>
        <w:t>7</w:t>
      </w:r>
    </w:p>
    <w:p w14:paraId="512296F4" w14:textId="77777777" w:rsidR="00C66DA2" w:rsidRDefault="00000000">
      <w:pPr>
        <w:tabs>
          <w:tab w:val="right" w:leader="dot" w:pos="9360"/>
        </w:tabs>
        <w:spacing w:after="80"/>
        <w:ind w:left="360"/>
      </w:pPr>
      <w:r>
        <w:rPr>
          <w:sz w:val="20"/>
          <w:szCs w:val="20"/>
        </w:rPr>
        <w:t xml:space="preserve">Ejercicio 3 — </w:t>
      </w:r>
      <w:proofErr w:type="spellStart"/>
      <w:r>
        <w:rPr>
          <w:sz w:val="20"/>
          <w:szCs w:val="20"/>
        </w:rPr>
        <w:t>RutaExpress</w:t>
      </w:r>
      <w:proofErr w:type="spellEnd"/>
      <w:r>
        <w:rPr>
          <w:sz w:val="20"/>
          <w:szCs w:val="20"/>
        </w:rPr>
        <w:t>: retrasos y costos (Python)</w:t>
      </w:r>
      <w:r>
        <w:rPr>
          <w:sz w:val="20"/>
          <w:szCs w:val="20"/>
        </w:rPr>
        <w:tab/>
        <w:t>9</w:t>
      </w:r>
    </w:p>
    <w:p w14:paraId="3705F61E" w14:textId="77777777" w:rsidR="00C66DA2" w:rsidRDefault="00000000">
      <w:pPr>
        <w:tabs>
          <w:tab w:val="right" w:leader="dot" w:pos="9360"/>
        </w:tabs>
        <w:spacing w:after="80"/>
        <w:ind w:left="360"/>
      </w:pPr>
      <w:r>
        <w:rPr>
          <w:sz w:val="20"/>
          <w:szCs w:val="20"/>
        </w:rPr>
        <w:t xml:space="preserve">Ejercicio 4 — </w:t>
      </w:r>
      <w:proofErr w:type="spellStart"/>
      <w:r>
        <w:rPr>
          <w:sz w:val="20"/>
          <w:szCs w:val="20"/>
        </w:rPr>
        <w:t>NovaMarket</w:t>
      </w:r>
      <w:proofErr w:type="spellEnd"/>
      <w:r>
        <w:rPr>
          <w:sz w:val="20"/>
          <w:szCs w:val="20"/>
        </w:rPr>
        <w:t>: clientes y fidelización (Python)</w:t>
      </w:r>
      <w:r>
        <w:rPr>
          <w:sz w:val="20"/>
          <w:szCs w:val="20"/>
        </w:rPr>
        <w:tab/>
        <w:t>13</w:t>
      </w:r>
    </w:p>
    <w:p w14:paraId="7ABFB0D1" w14:textId="77777777" w:rsidR="00C66DA2" w:rsidRDefault="00000000">
      <w:pPr>
        <w:tabs>
          <w:tab w:val="right" w:leader="dot" w:pos="9360"/>
        </w:tabs>
        <w:spacing w:after="80"/>
      </w:pPr>
      <w:r>
        <w:rPr>
          <w:b/>
          <w:bCs/>
        </w:rPr>
        <w:t>Tabla comparativa de hallazgos y calidad de datos</w:t>
      </w:r>
      <w:r>
        <w:tab/>
        <w:t>18</w:t>
      </w:r>
    </w:p>
    <w:p w14:paraId="26EF2C8D" w14:textId="77777777" w:rsidR="00C66DA2" w:rsidRDefault="00000000">
      <w:pPr>
        <w:tabs>
          <w:tab w:val="right" w:leader="dot" w:pos="9360"/>
        </w:tabs>
        <w:spacing w:after="80"/>
      </w:pPr>
      <w:r>
        <w:rPr>
          <w:b/>
          <w:bCs/>
        </w:rPr>
        <w:t>Tres respuestas sobre el proceso ETL</w:t>
      </w:r>
      <w:r>
        <w:tab/>
        <w:t>19</w:t>
      </w:r>
    </w:p>
    <w:p w14:paraId="408CE2FB" w14:textId="77777777" w:rsidR="00C66DA2" w:rsidRDefault="00000000">
      <w:pPr>
        <w:tabs>
          <w:tab w:val="right" w:leader="dot" w:pos="9360"/>
        </w:tabs>
        <w:spacing w:after="80"/>
      </w:pPr>
      <w:r>
        <w:rPr>
          <w:b/>
          <w:bCs/>
        </w:rPr>
        <w:t>Conclusiones y recomendaciones</w:t>
      </w:r>
      <w:r>
        <w:tab/>
        <w:t>21</w:t>
      </w:r>
    </w:p>
    <w:p w14:paraId="77EC9524" w14:textId="77777777" w:rsidR="00C66DA2" w:rsidRDefault="00000000">
      <w:pPr>
        <w:tabs>
          <w:tab w:val="right" w:leader="dot" w:pos="9360"/>
        </w:tabs>
        <w:spacing w:after="80"/>
      </w:pPr>
      <w:r>
        <w:rPr>
          <w:b/>
          <w:bCs/>
        </w:rPr>
        <w:t>Fuentes de información y bibliografía</w:t>
      </w:r>
      <w:r>
        <w:tab/>
        <w:t>22</w:t>
      </w:r>
    </w:p>
    <w:p w14:paraId="4A227DBD" w14:textId="77777777" w:rsidR="00C66DA2" w:rsidRDefault="00000000">
      <w:pPr>
        <w:tabs>
          <w:tab w:val="right" w:leader="dot" w:pos="9360"/>
        </w:tabs>
        <w:spacing w:after="80"/>
      </w:pPr>
      <w:r>
        <w:rPr>
          <w:b/>
          <w:bCs/>
        </w:rPr>
        <w:t>Anexos</w:t>
      </w:r>
      <w:r>
        <w:tab/>
        <w:t>23</w:t>
      </w:r>
    </w:p>
    <w:p w14:paraId="283E98A6" w14:textId="77777777" w:rsidR="00C66DA2" w:rsidRDefault="00000000">
      <w:pPr>
        <w:tabs>
          <w:tab w:val="right" w:leader="dot" w:pos="9360"/>
        </w:tabs>
        <w:spacing w:after="80"/>
        <w:ind w:left="360"/>
      </w:pPr>
      <w:r>
        <w:rPr>
          <w:sz w:val="20"/>
          <w:szCs w:val="20"/>
        </w:rPr>
        <w:t xml:space="preserve">Anexo A. Código de </w:t>
      </w:r>
      <w:proofErr w:type="spellStart"/>
      <w:r>
        <w:rPr>
          <w:sz w:val="20"/>
          <w:szCs w:val="20"/>
        </w:rPr>
        <w:t>Power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Query</w:t>
      </w:r>
      <w:proofErr w:type="spellEnd"/>
      <w:r>
        <w:rPr>
          <w:sz w:val="20"/>
          <w:szCs w:val="20"/>
        </w:rPr>
        <w:t xml:space="preserve"> (M) y medidas DAX</w:t>
      </w:r>
      <w:r>
        <w:rPr>
          <w:sz w:val="20"/>
          <w:szCs w:val="20"/>
        </w:rPr>
        <w:tab/>
        <w:t>23</w:t>
      </w:r>
    </w:p>
    <w:p w14:paraId="0472DBBE" w14:textId="77777777" w:rsidR="00C66DA2" w:rsidRDefault="00000000">
      <w:pPr>
        <w:tabs>
          <w:tab w:val="right" w:leader="dot" w:pos="9360"/>
        </w:tabs>
        <w:spacing w:after="80"/>
        <w:ind w:left="360"/>
      </w:pPr>
      <w:r>
        <w:rPr>
          <w:sz w:val="20"/>
          <w:szCs w:val="20"/>
        </w:rPr>
        <w:t>Anexo B. Código Python (notebook)</w:t>
      </w:r>
      <w:r>
        <w:rPr>
          <w:sz w:val="20"/>
          <w:szCs w:val="20"/>
        </w:rPr>
        <w:tab/>
        <w:t>25</w:t>
      </w:r>
    </w:p>
    <w:p w14:paraId="4564CDC8" w14:textId="77777777" w:rsidR="00C66DA2" w:rsidRDefault="00000000">
      <w:pPr>
        <w:tabs>
          <w:tab w:val="right" w:leader="dot" w:pos="9360"/>
        </w:tabs>
        <w:spacing w:after="80"/>
        <w:ind w:left="360"/>
      </w:pPr>
      <w:r>
        <w:rPr>
          <w:sz w:val="20"/>
          <w:szCs w:val="20"/>
        </w:rPr>
        <w:t>Anexo C. Bitácora de cambios de datos</w:t>
      </w:r>
      <w:r>
        <w:rPr>
          <w:sz w:val="20"/>
          <w:szCs w:val="20"/>
        </w:rPr>
        <w:tab/>
        <w:t>30</w:t>
      </w:r>
    </w:p>
    <w:p w14:paraId="47374F9E" w14:textId="77777777" w:rsidR="00C66DA2" w:rsidRDefault="00000000">
      <w:pPr>
        <w:tabs>
          <w:tab w:val="right" w:leader="dot" w:pos="9360"/>
        </w:tabs>
        <w:spacing w:after="80"/>
        <w:ind w:left="360"/>
      </w:pPr>
      <w:r>
        <w:rPr>
          <w:sz w:val="20"/>
          <w:szCs w:val="20"/>
        </w:rPr>
        <w:t>Anexo D. Archivos depurados y entregados</w:t>
      </w:r>
      <w:r>
        <w:rPr>
          <w:sz w:val="20"/>
          <w:szCs w:val="20"/>
        </w:rPr>
        <w:tab/>
        <w:t>31</w:t>
      </w:r>
    </w:p>
    <w:p w14:paraId="2FF631B2" w14:textId="77777777" w:rsidR="00C66DA2" w:rsidRDefault="00000000">
      <w:pPr>
        <w:pStyle w:val="Ttulo1"/>
        <w:pageBreakBefore/>
        <w:spacing w:after="200"/>
      </w:pPr>
      <w:r>
        <w:rPr>
          <w:b/>
          <w:bCs/>
          <w:color w:val="1F3864"/>
          <w:sz w:val="30"/>
          <w:szCs w:val="30"/>
        </w:rPr>
        <w:lastRenderedPageBreak/>
        <w:t>Introducción y objetivo</w:t>
      </w:r>
    </w:p>
    <w:p w14:paraId="12DD5694" w14:textId="77777777" w:rsidR="00C66DA2" w:rsidRDefault="00000000">
      <w:pPr>
        <w:spacing w:after="120" w:line="276" w:lineRule="auto"/>
      </w:pPr>
      <w:r>
        <w:t xml:space="preserve">Este informe presenta el desarrollo del Data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. Se trabajaron cuatro conjuntos de datos de tres organizaciones: </w:t>
      </w:r>
      <w:proofErr w:type="spellStart"/>
      <w:r>
        <w:rPr>
          <w:b/>
          <w:bCs/>
        </w:rPr>
        <w:t>NovaMarket</w:t>
      </w:r>
      <w:proofErr w:type="spellEnd"/>
      <w:r>
        <w:t xml:space="preserve"> (comercio minorista, dos archivos), </w:t>
      </w:r>
      <w:proofErr w:type="spellStart"/>
      <w:r>
        <w:rPr>
          <w:b/>
          <w:bCs/>
        </w:rPr>
        <w:t>VidaPlus</w:t>
      </w:r>
      <w:proofErr w:type="spellEnd"/>
      <w:r>
        <w:t xml:space="preserve"> (salud) y </w:t>
      </w:r>
      <w:proofErr w:type="spellStart"/>
      <w:r>
        <w:rPr>
          <w:b/>
          <w:bCs/>
        </w:rPr>
        <w:t>RutaExpress</w:t>
      </w:r>
      <w:proofErr w:type="spellEnd"/>
      <w:r>
        <w:t xml:space="preserve"> (logística). Cada archivo tiene 36 registros, para un total de 144, y todos traen anomalías puestas a propósito que hay que encontrar y documentar.</w:t>
      </w:r>
    </w:p>
    <w:p w14:paraId="504F283B" w14:textId="77777777" w:rsidR="00C66DA2" w:rsidRDefault="00000000">
      <w:pPr>
        <w:spacing w:after="120" w:line="276" w:lineRule="auto"/>
      </w:pPr>
      <w:r>
        <w:rPr>
          <w:b/>
          <w:bCs/>
        </w:rPr>
        <w:t>Objetivo:</w:t>
      </w:r>
      <w:r>
        <w:t xml:space="preserve"> aplicar procesos ETL (extraer, transformar y cargar) para preparar, analizar y visualizar datos con </w:t>
      </w:r>
      <w:proofErr w:type="spellStart"/>
      <w:r>
        <w:t>Power</w:t>
      </w:r>
      <w:proofErr w:type="spellEnd"/>
      <w:r>
        <w:t xml:space="preserve"> BI y Python, calcular indicadores que se puedan verificar y justificar decisiones de gestión con cifras concretas.</w:t>
      </w:r>
    </w:p>
    <w:p w14:paraId="07C74FAE" w14:textId="77777777" w:rsidR="00C66DA2" w:rsidRDefault="00000000">
      <w:pPr>
        <w:spacing w:after="120" w:line="276" w:lineRule="auto"/>
      </w:pPr>
      <w:r>
        <w:t>La forma de trabajo fue la misma en los cuatro ejercicios: (1) importar el CSV y capturar el estado original, (2) estandarizar textos, validar rangos y faltantes y marcar las anomalías con un criterio explícito, sin inventar valores, (3) cargar los datos preparados y (4) calcular indicadores, graficar y tomar una decisión. Los CSV originales no se modificaron; todo lo transformado se guardó en archivos nuevos.</w:t>
      </w:r>
    </w:p>
    <w:p w14:paraId="04487D70" w14:textId="77777777" w:rsidR="00C66DA2" w:rsidRDefault="00000000">
      <w:pPr>
        <w:spacing w:after="120" w:line="276" w:lineRule="auto"/>
      </w:pPr>
      <w:r>
        <w:t xml:space="preserve">Los ejercicios 1 y 2 se hacen en </w:t>
      </w:r>
      <w:proofErr w:type="spellStart"/>
      <w:r>
        <w:t>Power</w:t>
      </w:r>
      <w:proofErr w:type="spellEnd"/>
      <w:r>
        <w:t xml:space="preserve"> BI Desktop y los ejercicios 3 y 4 en Python (pandas y </w:t>
      </w:r>
      <w:proofErr w:type="spellStart"/>
      <w:r>
        <w:t>matplotlib</w:t>
      </w:r>
      <w:proofErr w:type="spellEnd"/>
      <w:r>
        <w:t>). Para los ejercicios 1 y 2 las cifras de este informe se verificaron además con pandas, de modo que las tarjetas del tablero deben dar los mismos valores.</w:t>
      </w:r>
    </w:p>
    <w:p w14:paraId="6C00E024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Datos de partida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1100"/>
        <w:gridCol w:w="1100"/>
        <w:gridCol w:w="1960"/>
      </w:tblGrid>
      <w:tr w:rsidR="00C66DA2" w14:paraId="4C6C66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3B697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0C640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Organización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267C8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Registros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43808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Columnas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62C3F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</w:tr>
      <w:tr w:rsidR="00C66DA2" w14:paraId="6E8AB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7C84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01_NovaMarket_Ventas.csv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B3272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NovaMarket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retail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B138E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A2E1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7EE37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BI</w:t>
            </w:r>
          </w:p>
        </w:tc>
      </w:tr>
      <w:tr w:rsidR="00C66DA2" w14:paraId="0E803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D23B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02_VidaPlus_Atenciones.csv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0355D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VidaPlus</w:t>
            </w:r>
            <w:proofErr w:type="spellEnd"/>
            <w:r>
              <w:rPr>
                <w:sz w:val="18"/>
                <w:szCs w:val="18"/>
              </w:rPr>
              <w:t xml:space="preserve"> (salud)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C23BA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362A0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B559C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BI</w:t>
            </w:r>
          </w:p>
        </w:tc>
      </w:tr>
      <w:tr w:rsidR="00C66DA2" w14:paraId="3974E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1D06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03_RutaExpress_Envios.csv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56766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RutaExpress</w:t>
            </w:r>
            <w:proofErr w:type="spellEnd"/>
            <w:r>
              <w:rPr>
                <w:sz w:val="18"/>
                <w:szCs w:val="18"/>
              </w:rPr>
              <w:t xml:space="preserve"> (logística)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C7551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D8647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55AB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</w:tr>
      <w:tr w:rsidR="00C66DA2" w14:paraId="3C5CB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70C4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04_NovaMarket_Clientes.csv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ECEFF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NovaMarket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retail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7BFE4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94A98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F8EF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</w:tr>
    </w:tbl>
    <w:p w14:paraId="4B614B44" w14:textId="77777777" w:rsidR="00C66DA2" w:rsidRDefault="00C66DA2">
      <w:pPr>
        <w:spacing w:after="80"/>
      </w:pPr>
    </w:p>
    <w:p w14:paraId="6E915321" w14:textId="77777777" w:rsidR="00C66DA2" w:rsidRDefault="00000000">
      <w:pPr>
        <w:spacing w:after="120" w:line="276" w:lineRule="auto"/>
      </w:pPr>
      <w:r>
        <w:rPr>
          <w:sz w:val="19"/>
          <w:szCs w:val="19"/>
        </w:rPr>
        <w:t xml:space="preserve">Nota: el zip traía además un archivo llamado «02_VidaPlus_Atenciones Copiar.csv». Lo comparé con el original (comando </w:t>
      </w:r>
      <w:proofErr w:type="spellStart"/>
      <w:r>
        <w:rPr>
          <w:sz w:val="19"/>
          <w:szCs w:val="19"/>
        </w:rPr>
        <w:t>diff</w:t>
      </w:r>
      <w:proofErr w:type="spellEnd"/>
      <w:r>
        <w:rPr>
          <w:sz w:val="19"/>
          <w:szCs w:val="19"/>
        </w:rPr>
        <w:t>) y es idéntico, así que no se usó y no cambia ningún resultado.</w:t>
      </w:r>
    </w:p>
    <w:p w14:paraId="582F1A9D" w14:textId="77777777" w:rsidR="00C66DA2" w:rsidRDefault="00000000">
      <w:pPr>
        <w:pStyle w:val="Ttulo1"/>
        <w:spacing w:after="200"/>
      </w:pPr>
      <w:r>
        <w:rPr>
          <w:b/>
          <w:bCs/>
          <w:color w:val="1F3864"/>
          <w:sz w:val="30"/>
          <w:szCs w:val="30"/>
        </w:rPr>
        <w:t>Desarrollo del laboratorio</w:t>
      </w:r>
    </w:p>
    <w:p w14:paraId="221CDC2B" w14:textId="77777777" w:rsidR="00C66DA2" w:rsidRDefault="00000000">
      <w:pPr>
        <w:spacing w:after="120" w:line="276" w:lineRule="auto"/>
      </w:pPr>
      <w:r>
        <w:t>Cada ejercicio tiene su enunciado, el proceso ETL, los indicadores, las visualizaciones y la decisión gerencial. Las capturas (1 a 8) son la salida real del código de Python ejecutado en el notebook de los ejercicios 3 y 4.</w:t>
      </w:r>
    </w:p>
    <w:p w14:paraId="48371D03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Cómo leer este informe</w:t>
      </w:r>
    </w:p>
    <w:p w14:paraId="0560C932" w14:textId="77777777" w:rsidR="00C66DA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Gráficos (Figuras):</w:t>
      </w:r>
      <w:r>
        <w:t xml:space="preserve"> generados con Python a partir de los datos ya depurados. En los ejercicios 1 y 2 sirven como referencia para comprobar que el tablero de </w:t>
      </w:r>
      <w:proofErr w:type="spellStart"/>
      <w:r>
        <w:t>Power</w:t>
      </w:r>
      <w:proofErr w:type="spellEnd"/>
      <w:r>
        <w:t xml:space="preserve"> BI muestra las mismas cifras.</w:t>
      </w:r>
    </w:p>
    <w:p w14:paraId="6D13331E" w14:textId="77777777" w:rsidR="00C66DA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Símbolo ␣:</w:t>
      </w:r>
      <w:r>
        <w:t xml:space="preserve"> en los textos con errores de formato representa un espacio en blanco (por ejemplo «␣norte␣» = </w:t>
      </w:r>
      <w:proofErr w:type="gramStart"/>
      <w:r>
        <w:t>« norte</w:t>
      </w:r>
      <w:proofErr w:type="gramEnd"/>
      <w:r>
        <w:t xml:space="preserve"> »).</w:t>
      </w:r>
    </w:p>
    <w:p w14:paraId="149CE955" w14:textId="77777777" w:rsidR="00C66DA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Capturas:</w:t>
      </w:r>
      <w:r>
        <w:t xml:space="preserve"> salida real del código de Python de los ejercicios 3 y 4, numeradas con el código de la guía (E3.1 a E4.4).</w:t>
      </w:r>
    </w:p>
    <w:p w14:paraId="62B016DA" w14:textId="77777777" w:rsidR="00C66DA2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Criterio general de limpieza:</w:t>
      </w:r>
      <w:r>
        <w:t xml:space="preserve"> nunca se inventan valores. Lo faltante o inválido queda vacío (</w:t>
      </w:r>
      <w:proofErr w:type="spellStart"/>
      <w:r>
        <w:t>null</w:t>
      </w:r>
      <w:proofErr w:type="spellEnd"/>
      <w:r>
        <w:t>/</w:t>
      </w:r>
      <w:proofErr w:type="spellStart"/>
      <w:r>
        <w:t>NaN</w:t>
      </w:r>
      <w:proofErr w:type="spellEnd"/>
      <w:r>
        <w:t>), se marca en una columna aparte y se excluye solo del cálculo que lo necesita; ninguna fila se elimina.</w:t>
      </w:r>
    </w:p>
    <w:p w14:paraId="18699326" w14:textId="77777777" w:rsidR="00C66DA2" w:rsidRDefault="00000000">
      <w:pPr>
        <w:pStyle w:val="Ttulo2"/>
        <w:keepNext/>
        <w:pageBreakBefore/>
        <w:spacing w:after="140"/>
      </w:pPr>
      <w:r>
        <w:rPr>
          <w:b/>
          <w:bCs/>
          <w:color w:val="1F3864"/>
        </w:rPr>
        <w:lastRenderedPageBreak/>
        <w:t xml:space="preserve">Ejercicio 1 — </w:t>
      </w:r>
      <w:proofErr w:type="spellStart"/>
      <w:r>
        <w:rPr>
          <w:b/>
          <w:bCs/>
          <w:color w:val="1F3864"/>
        </w:rPr>
        <w:t>NovaMarket</w:t>
      </w:r>
      <w:proofErr w:type="spellEnd"/>
      <w:r>
        <w:rPr>
          <w:b/>
          <w:bCs/>
          <w:color w:val="1F3864"/>
        </w:rPr>
        <w:t>: ingresos y calidad de ventas (</w:t>
      </w:r>
      <w:proofErr w:type="spellStart"/>
      <w:r>
        <w:rPr>
          <w:b/>
          <w:bCs/>
          <w:color w:val="1F3864"/>
        </w:rPr>
        <w:t>Power</w:t>
      </w:r>
      <w:proofErr w:type="spellEnd"/>
      <w:r>
        <w:rPr>
          <w:b/>
          <w:bCs/>
          <w:color w:val="1F3864"/>
        </w:rPr>
        <w:t xml:space="preserve"> BI)</w:t>
      </w:r>
    </w:p>
    <w:p w14:paraId="253EC623" w14:textId="77777777" w:rsidR="00C66DA2" w:rsidRDefault="00000000">
      <w:pPr>
        <w:spacing w:after="120" w:line="276" w:lineRule="auto"/>
      </w:pPr>
      <w:r>
        <w:rPr>
          <w:b/>
          <w:bCs/>
        </w:rPr>
        <w:t>Enunciado.</w:t>
      </w:r>
      <w:r>
        <w:t xml:space="preserve"> La gerencia de </w:t>
      </w:r>
      <w:proofErr w:type="spellStart"/>
      <w:r>
        <w:t>NovaMarket</w:t>
      </w:r>
      <w:proofErr w:type="spellEnd"/>
      <w:r>
        <w:t xml:space="preserve"> necesita identificar los productos, regiones y canales de mayores ingresos y verificar errores de facturación. Archivo: 01_NovaMarket_Ventas.csv (36 ventas del 1 al 28 de septiembre de 2026).</w:t>
      </w:r>
    </w:p>
    <w:p w14:paraId="7444026E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 — Extraer</w:t>
      </w:r>
    </w:p>
    <w:p w14:paraId="701E2E5E" w14:textId="77777777" w:rsidR="00C66DA2" w:rsidRDefault="00000000">
      <w:pPr>
        <w:spacing w:after="120" w:line="276" w:lineRule="auto"/>
      </w:pPr>
      <w:r>
        <w:t xml:space="preserve">En </w:t>
      </w:r>
      <w:proofErr w:type="spellStart"/>
      <w:r>
        <w:t>Power</w:t>
      </w:r>
      <w:proofErr w:type="spellEnd"/>
      <w:r>
        <w:t xml:space="preserve"> BI Desktop: Obtener datos → Texto/CSV → seleccionar el archivo → Transformar datos. Se importan </w:t>
      </w:r>
      <w:r>
        <w:rPr>
          <w:b/>
          <w:bCs/>
        </w:rPr>
        <w:t>36 filas y 9 columnas</w:t>
      </w:r>
      <w:r>
        <w:t xml:space="preserve">: </w:t>
      </w:r>
      <w:proofErr w:type="spellStart"/>
      <w:r>
        <w:t>ID_Venta</w:t>
      </w:r>
      <w:proofErr w:type="spellEnd"/>
      <w:r>
        <w:t xml:space="preserve">, Fecha, </w:t>
      </w:r>
      <w:proofErr w:type="spellStart"/>
      <w:r>
        <w:t>Region</w:t>
      </w:r>
      <w:proofErr w:type="spellEnd"/>
      <w:r>
        <w:t xml:space="preserve">, Canal, Producto, Unidades, </w:t>
      </w:r>
      <w:proofErr w:type="spellStart"/>
      <w:r>
        <w:t>Precio_Unitario</w:t>
      </w:r>
      <w:proofErr w:type="spellEnd"/>
      <w:r>
        <w:t xml:space="preserve">, </w:t>
      </w:r>
      <w:proofErr w:type="spellStart"/>
      <w:r>
        <w:t>Descuento_Pct</w:t>
      </w:r>
      <w:proofErr w:type="spellEnd"/>
      <w:r>
        <w:t xml:space="preserve"> e </w:t>
      </w:r>
      <w:proofErr w:type="spellStart"/>
      <w:r>
        <w:t>Ingreso_Registrado</w:t>
      </w:r>
      <w:proofErr w:type="spellEnd"/>
      <w:r>
        <w:t>. Hay 4 productos (Teclado, Monitor, Mouse, Audífonos), 3 regiones y 3 canales.</w:t>
      </w:r>
    </w:p>
    <w:p w14:paraId="50E5C874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T — Transformar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00"/>
        <w:gridCol w:w="4160"/>
      </w:tblGrid>
      <w:tr w:rsidR="00C66DA2" w14:paraId="7408EB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7F12B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BCF18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Transformación en </w:t>
            </w:r>
            <w:proofErr w:type="spellStart"/>
            <w:r>
              <w:rPr>
                <w:b/>
                <w:bCs/>
                <w:sz w:val="18"/>
                <w:szCs w:val="18"/>
              </w:rPr>
              <w:t>Power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4A8B4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Qué corrige</w:t>
            </w:r>
          </w:p>
        </w:tc>
      </w:tr>
      <w:tr w:rsidR="00C66DA2" w14:paraId="6ABDA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37C90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E57FB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Region</w:t>
            </w:r>
            <w:proofErr w:type="spellEnd"/>
            <w:r>
              <w:rPr>
                <w:sz w:val="18"/>
                <w:szCs w:val="18"/>
              </w:rPr>
              <w:t xml:space="preserve"> y Canal: Recortar + Poner en mayúscula cada palabra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236D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V009 «␣norte␣» → Norte; V028 «web␣» → Web. Sin esto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BI crea categorías separadas.</w:t>
            </w:r>
          </w:p>
        </w:tc>
      </w:tr>
      <w:tr w:rsidR="00C66DA2" w14:paraId="0ABB0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FF9A5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8ED0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Tipos de dato: Fecha → fecha; Unidades, </w:t>
            </w:r>
            <w:proofErr w:type="spellStart"/>
            <w:r>
              <w:rPr>
                <w:sz w:val="18"/>
                <w:szCs w:val="18"/>
              </w:rPr>
              <w:t>Precio_Unitario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Descuento_Pct</w:t>
            </w:r>
            <w:proofErr w:type="spellEnd"/>
            <w:r>
              <w:rPr>
                <w:sz w:val="18"/>
                <w:szCs w:val="18"/>
              </w:rPr>
              <w:t xml:space="preserve"> → entero; </w:t>
            </w:r>
            <w:proofErr w:type="spellStart"/>
            <w:r>
              <w:rPr>
                <w:sz w:val="18"/>
                <w:szCs w:val="18"/>
              </w:rPr>
              <w:t>Ingreso_Registrado</w:t>
            </w:r>
            <w:proofErr w:type="spellEnd"/>
            <w:r>
              <w:rPr>
                <w:sz w:val="18"/>
                <w:szCs w:val="18"/>
              </w:rPr>
              <w:t xml:space="preserve"> → decimal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B222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Garantiza que los cálculos sean numéricos.</w:t>
            </w:r>
          </w:p>
        </w:tc>
      </w:tr>
      <w:tr w:rsidR="00C66DA2" w14:paraId="37EDF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2BC8F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88B5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Columna personalizada </w:t>
            </w:r>
            <w:proofErr w:type="spellStart"/>
            <w:r>
              <w:rPr>
                <w:sz w:val="18"/>
                <w:szCs w:val="18"/>
              </w:rPr>
              <w:t>Ingreso_Esperado</w:t>
            </w:r>
            <w:proofErr w:type="spellEnd"/>
            <w:r>
              <w:rPr>
                <w:sz w:val="18"/>
                <w:szCs w:val="18"/>
              </w:rPr>
              <w:t xml:space="preserve"> = [Unidades] * [</w:t>
            </w:r>
            <w:proofErr w:type="spellStart"/>
            <w:r>
              <w:rPr>
                <w:sz w:val="18"/>
                <w:szCs w:val="18"/>
              </w:rPr>
              <w:t>Precio_Unitario</w:t>
            </w:r>
            <w:proofErr w:type="spellEnd"/>
            <w:r>
              <w:rPr>
                <w:sz w:val="18"/>
                <w:szCs w:val="18"/>
              </w:rPr>
              <w:t>] * (1 - [</w:t>
            </w:r>
            <w:proofErr w:type="spellStart"/>
            <w:r>
              <w:rPr>
                <w:sz w:val="18"/>
                <w:szCs w:val="18"/>
              </w:rPr>
              <w:t>Descuento_Pct</w:t>
            </w:r>
            <w:proofErr w:type="spellEnd"/>
            <w:r>
              <w:rPr>
                <w:sz w:val="18"/>
                <w:szCs w:val="18"/>
              </w:rPr>
              <w:t>] / 100)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5ACA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Ingreso que debería tener cada venta.</w:t>
            </w:r>
          </w:p>
        </w:tc>
      </w:tr>
      <w:tr w:rsidR="00C66DA2" w14:paraId="0026C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C87A2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C2BE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Columna personalizada Diferencia = [</w:t>
            </w:r>
            <w:proofErr w:type="spellStart"/>
            <w:r>
              <w:rPr>
                <w:sz w:val="18"/>
                <w:szCs w:val="18"/>
              </w:rPr>
              <w:t>Ingreso_Registrado</w:t>
            </w:r>
            <w:proofErr w:type="spellEnd"/>
            <w:r>
              <w:rPr>
                <w:sz w:val="18"/>
                <w:szCs w:val="18"/>
              </w:rPr>
              <w:t>] - [</w:t>
            </w:r>
            <w:proofErr w:type="spellStart"/>
            <w:r>
              <w:rPr>
                <w:sz w:val="18"/>
                <w:szCs w:val="18"/>
              </w:rPr>
              <w:t>Ingreso_Esperado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D969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Permite detectar errores de facturación.</w:t>
            </w:r>
          </w:p>
        </w:tc>
      </w:tr>
    </w:tbl>
    <w:p w14:paraId="6A744EAA" w14:textId="77777777" w:rsidR="00C66DA2" w:rsidRDefault="00C66DA2">
      <w:pPr>
        <w:spacing w:after="80"/>
      </w:pPr>
    </w:p>
    <w:p w14:paraId="0AFAB750" w14:textId="77777777" w:rsidR="00C66DA2" w:rsidRDefault="00000000">
      <w:pPr>
        <w:spacing w:after="120" w:line="276" w:lineRule="auto"/>
      </w:pPr>
      <w:r>
        <w:t xml:space="preserve">Resultado de la validación: no hay faltantes ni valores fuera de rango en las columnas numéricas. Las anomalías de este archivo son </w:t>
      </w:r>
      <w:r>
        <w:rPr>
          <w:b/>
          <w:bCs/>
        </w:rPr>
        <w:t>3</w:t>
      </w:r>
      <w:r>
        <w:t>: dos de formato de texto (V009 y V028) y una de facturación (V020, ver indicadores).</w:t>
      </w:r>
    </w:p>
    <w:p w14:paraId="4F573AF9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L — Cargar</w:t>
      </w:r>
    </w:p>
    <w:p w14:paraId="607E4429" w14:textId="77777777" w:rsidR="00C66DA2" w:rsidRDefault="00000000">
      <w:pPr>
        <w:spacing w:after="120" w:line="276" w:lineRule="auto"/>
      </w:pPr>
      <w:r>
        <w:t>Con Cerrar y aplicar la tabla se carga al modelo (renombrada como «Ventas»). Sobre ella se crean las medidas DAX del Anexo A y los visuales.</w:t>
      </w:r>
    </w:p>
    <w:p w14:paraId="6709D3B3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Indicadores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C66DA2" w14:paraId="391E7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B6F10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0AE5F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C66DA2" w14:paraId="45E73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DE87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Ingreso esperado total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CC5A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$12.723.750</w:t>
            </w:r>
          </w:p>
        </w:tc>
      </w:tr>
      <w:tr w:rsidR="00C66DA2" w14:paraId="2A971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238A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Ingreso registrado total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3BDD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$12.748.750</w:t>
            </w:r>
          </w:p>
        </w:tc>
      </w:tr>
      <w:tr w:rsidR="00C66DA2" w14:paraId="7753E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7C5E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Diferencia total (registrado − esperado)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1180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+$25.000 (0,2 % del esperado)</w:t>
            </w:r>
          </w:p>
        </w:tc>
      </w:tr>
      <w:tr w:rsidR="00C66DA2" w14:paraId="25A2C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543D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Filas con discrepancia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879B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de 36 (2,8 %): V020, Audífonos, Centro, Distribuidor</w:t>
            </w:r>
          </w:p>
        </w:tc>
      </w:tr>
      <w:tr w:rsidR="00C66DA2" w14:paraId="7897C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4446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Detalle de V020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085B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Registrado $295.000 vs esperado $270.000 (6 × $45.000, sin descuento): sobrefacturación de $25.000, el 9,3 % de esa venta</w:t>
            </w:r>
          </w:p>
        </w:tc>
      </w:tr>
    </w:tbl>
    <w:p w14:paraId="729D6015" w14:textId="77777777" w:rsidR="00C66DA2" w:rsidRDefault="00C66D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2000"/>
        <w:gridCol w:w="1960"/>
      </w:tblGrid>
      <w:tr w:rsidR="00C66DA2" w14:paraId="6E8FE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C0AA1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085DA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Ingreso registrado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BBAFC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% del total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137A1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Unidades</w:t>
            </w:r>
          </w:p>
        </w:tc>
      </w:tr>
      <w:tr w:rsidR="00C66DA2" w14:paraId="5FA6F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D589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Monitor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BF6E9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$4.455.000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C3DFC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34,9 %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2B141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</w:tr>
      <w:tr w:rsidR="00C66DA2" w14:paraId="70EC2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5C27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Mouse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11A5A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$3.251.250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CDC78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25,5 %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29F0B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</w:tr>
      <w:tr w:rsidR="00C66DA2" w14:paraId="50B0D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E843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Teclado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2F93D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$2.992.500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06908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23,5 %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A49DF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</w:tr>
      <w:tr w:rsidR="00C66DA2" w14:paraId="51C1C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1CFA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Audífonos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74D9F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$2.050.000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9A972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16,1 %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66EB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</w:tr>
    </w:tbl>
    <w:p w14:paraId="11C7B451" w14:textId="77777777" w:rsidR="00C66DA2" w:rsidRDefault="00000000">
      <w:pPr>
        <w:spacing w:after="120" w:line="276" w:lineRule="auto"/>
      </w:pPr>
      <w:r>
        <w:lastRenderedPageBreak/>
        <w:t xml:space="preserve">Los </w:t>
      </w:r>
      <w:r>
        <w:rPr>
          <w:b/>
          <w:bCs/>
        </w:rPr>
        <w:t>tres productos de mayores ingresos</w:t>
      </w:r>
      <w:r>
        <w:t xml:space="preserve"> son Monitor, Mouse y Teclado. Los cuatro productos vendieron exactamente 45 unidades, así que la diferencia de ingresos viene del precio neto por unidad (después del descuento): Monitor $99.000, Mouse $72.250, Teclado $66.500 y Audífonos $45.000.</w:t>
      </w:r>
    </w:p>
    <w:p w14:paraId="355D4072" w14:textId="77777777" w:rsidR="00C66DA2" w:rsidRDefault="00C66DA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1000"/>
        <w:gridCol w:w="400"/>
        <w:gridCol w:w="1900"/>
        <w:gridCol w:w="1600"/>
        <w:gridCol w:w="1560"/>
      </w:tblGrid>
      <w:tr w:rsidR="00C66DA2" w14:paraId="258924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E3805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Región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7F327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Ingreso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8091F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29799" w14:textId="77777777" w:rsidR="00C66DA2" w:rsidRDefault="00C66DA2">
            <w:pPr>
              <w:spacing w:line="252" w:lineRule="auto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E77EF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Canal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C043B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Ingreso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B47AB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%</w:t>
            </w:r>
          </w:p>
        </w:tc>
      </w:tr>
      <w:tr w:rsidR="00C66DA2" w14:paraId="330AB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35AA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Centro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9730A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$5.114.500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F0D38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40,1 %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AD4DF" w14:textId="77777777" w:rsidR="00C66DA2" w:rsidRDefault="00C66DA2">
            <w:pPr>
              <w:spacing w:line="252" w:lineRule="auto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512F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Distribuidor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5E1D9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$5.114.500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64AA7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40,1 %</w:t>
            </w:r>
          </w:p>
        </w:tc>
      </w:tr>
      <w:tr w:rsidR="00C66DA2" w14:paraId="5D9B9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D5C1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Sur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368E0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$4.241.250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B36E4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33,3 %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57051" w14:textId="77777777" w:rsidR="00C66DA2" w:rsidRDefault="00C66DA2">
            <w:pPr>
              <w:spacing w:line="252" w:lineRule="auto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2A2B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Tienda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88D9C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$3.881.250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D78AE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30,4 %</w:t>
            </w:r>
          </w:p>
        </w:tc>
      </w:tr>
      <w:tr w:rsidR="00C66DA2" w14:paraId="7524A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3803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Norte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97326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$3.393.000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35E1C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26,6 %</w:t>
            </w:r>
          </w:p>
        </w:tc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E21D4" w14:textId="77777777" w:rsidR="00C66DA2" w:rsidRDefault="00C66DA2">
            <w:pPr>
              <w:spacing w:line="252" w:lineRule="auto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48AB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9AFDA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$3.753.000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BE1DD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29,4 %</w:t>
            </w:r>
          </w:p>
        </w:tc>
      </w:tr>
    </w:tbl>
    <w:p w14:paraId="192C0D75" w14:textId="77777777" w:rsidR="00C66DA2" w:rsidRDefault="00000000">
      <w:pPr>
        <w:spacing w:after="120" w:line="276" w:lineRule="auto"/>
      </w:pPr>
      <w:r>
        <w:rPr>
          <w:sz w:val="19"/>
          <w:szCs w:val="19"/>
        </w:rPr>
        <w:t>Región y canal casi coinciden: Centro = Distribuidor, Sur = Tienda y Norte = Web. La única excepción es V028 (región Sur, canal Web, $360.000), por eso Sur y Tienda difieren en exactamente ese valor. Las cifras de Centro y Distribuidor incluyen los $25.000 de más de V020; sin ese error serían $5.089.500 y el orden no cambia.</w:t>
      </w:r>
    </w:p>
    <w:p w14:paraId="4A0D0577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Visualizaciones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6DA2" w14:paraId="5307DE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977667" w14:textId="77777777" w:rsidR="00C66DA2" w:rsidRDefault="00000000">
            <w:pPr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49492058" wp14:editId="156AAAB6">
                  <wp:extent cx="2857500" cy="1666875"/>
                  <wp:effectExtent l="0" t="0" r="0" b="0"/>
                  <wp:docPr id="1" name="g1_ingreso_producto.png" descr="g1_ingreso_producto.png" title="g1_ingreso_produc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634E4" w14:textId="77777777" w:rsidR="00C66DA2" w:rsidRDefault="00000000">
            <w:pPr>
              <w:spacing w:after="100"/>
              <w:jc w:val="center"/>
            </w:pPr>
            <w:r>
              <w:rPr>
                <w:i/>
                <w:iCs/>
                <w:sz w:val="17"/>
                <w:szCs w:val="17"/>
              </w:rPr>
              <w:t>Figura 1. Ingreso por producto.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48092F" w14:textId="77777777" w:rsidR="00C66DA2" w:rsidRDefault="00000000">
            <w:pPr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3823BA52" wp14:editId="4DAFAA17">
                  <wp:extent cx="2857500" cy="1809750"/>
                  <wp:effectExtent l="0" t="0" r="0" b="0"/>
                  <wp:docPr id="2" name="g1_ingreso_region.png" descr="g1_ingreso_region.png" title="g1_ingreso_reg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541BE" w14:textId="77777777" w:rsidR="00C66DA2" w:rsidRDefault="00000000">
            <w:pPr>
              <w:spacing w:after="100"/>
              <w:jc w:val="center"/>
            </w:pPr>
            <w:r>
              <w:rPr>
                <w:i/>
                <w:iCs/>
                <w:sz w:val="17"/>
                <w:szCs w:val="17"/>
              </w:rPr>
              <w:t>Figura 2. Ingreso por región.</w:t>
            </w:r>
          </w:p>
        </w:tc>
      </w:tr>
    </w:tbl>
    <w:p w14:paraId="6FF4A0B3" w14:textId="77777777" w:rsidR="00C66DA2" w:rsidRDefault="00C66DA2">
      <w:pPr>
        <w:spacing w:after="60"/>
      </w:pPr>
    </w:p>
    <w:p w14:paraId="16C5E78B" w14:textId="77777777" w:rsidR="00C66DA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71D0713" wp14:editId="5FA5521F">
            <wp:extent cx="3143250" cy="1990725"/>
            <wp:effectExtent l="0" t="0" r="0" b="0"/>
            <wp:docPr id="3" name="g1_ingreso_canal.png" descr="g1_ingreso_canal.png" title="g1_ingreso_ca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845B" w14:textId="77777777" w:rsidR="00C66DA2" w:rsidRDefault="00000000">
      <w:pPr>
        <w:spacing w:after="160"/>
        <w:jc w:val="center"/>
      </w:pPr>
      <w:r>
        <w:rPr>
          <w:i/>
          <w:iCs/>
          <w:sz w:val="18"/>
          <w:szCs w:val="18"/>
        </w:rPr>
        <w:t>Figura 3. Ingreso por canal.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DA2" w14:paraId="6CB92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24" w:space="0" w:color="2F5496"/>
              <w:bottom w:val="single" w:sz="4" w:space="0" w:color="A6A6A6"/>
              <w:right w:val="single" w:sz="4" w:space="0" w:color="A6A6A6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8F26E20" w14:textId="77777777" w:rsidR="00C66DA2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Decisión gerencial</w:t>
            </w:r>
          </w:p>
          <w:p w14:paraId="17779E04" w14:textId="77777777" w:rsidR="00C66DA2" w:rsidRDefault="00000000">
            <w:pPr>
              <w:spacing w:after="60" w:line="270" w:lineRule="auto"/>
            </w:pPr>
            <w:r>
              <w:rPr>
                <w:b/>
                <w:bCs/>
              </w:rPr>
              <w:t>Priorizar el producto Monitor y el canal Distribuidor.</w:t>
            </w:r>
          </w:p>
          <w:p w14:paraId="62F5B181" w14:textId="77777777" w:rsidR="00C66DA2" w:rsidRDefault="00000000">
            <w:pPr>
              <w:spacing w:after="60" w:line="270" w:lineRule="auto"/>
            </w:pPr>
            <w:r>
              <w:t>• Monitor genera el 34,9 % del ingreso ($4.455.000) con las mismas 45 unidades que los demás: es el que más ingreso deja por unidad vendida.</w:t>
            </w:r>
          </w:p>
          <w:p w14:paraId="06A78898" w14:textId="77777777" w:rsidR="00C66DA2" w:rsidRDefault="00000000">
            <w:pPr>
              <w:spacing w:after="60" w:line="270" w:lineRule="auto"/>
            </w:pPr>
            <w:r>
              <w:lastRenderedPageBreak/>
              <w:t>• Distribuidor genera el 40,1 % del ingreso y tiene el ticket más alto: $426.208 por venta (6,0 unidades) frente a $352.841 en Tienda y $288.692 en Web.</w:t>
            </w:r>
          </w:p>
          <w:p w14:paraId="642FE3D1" w14:textId="77777777" w:rsidR="00C66DA2" w:rsidRDefault="00000000">
            <w:pPr>
              <w:spacing w:after="60" w:line="270" w:lineRule="auto"/>
            </w:pPr>
            <w:r>
              <w:t>• La combinación Monitor–Distribuidor ($1.782.000) es la más alta de las 12 combinaciones producto–canal.</w:t>
            </w:r>
          </w:p>
          <w:p w14:paraId="1C43B666" w14:textId="77777777" w:rsidR="00C66DA2" w:rsidRDefault="00000000">
            <w:pPr>
              <w:spacing w:after="60" w:line="270" w:lineRule="auto"/>
            </w:pPr>
            <w:r>
              <w:t xml:space="preserve">• En calidad de facturación el problema es pequeño pero real: corregir V020 y poner una validación automática de </w:t>
            </w:r>
            <w:proofErr w:type="spellStart"/>
            <w:r>
              <w:t>Ingreso_Registrado</w:t>
            </w:r>
            <w:proofErr w:type="spellEnd"/>
            <w:r>
              <w:t xml:space="preserve"> contra Unidades × Precio × (1 − Descuento).</w:t>
            </w:r>
          </w:p>
        </w:tc>
      </w:tr>
    </w:tbl>
    <w:p w14:paraId="16666C1F" w14:textId="77777777" w:rsidR="00C66DA2" w:rsidRDefault="00000000">
      <w:pPr>
        <w:pStyle w:val="Ttulo2"/>
        <w:keepNext/>
        <w:pageBreakBefore/>
        <w:spacing w:after="140"/>
      </w:pPr>
      <w:r>
        <w:rPr>
          <w:b/>
          <w:bCs/>
          <w:color w:val="1F3864"/>
        </w:rPr>
        <w:lastRenderedPageBreak/>
        <w:t xml:space="preserve">Ejercicio 2 — </w:t>
      </w:r>
      <w:proofErr w:type="spellStart"/>
      <w:r>
        <w:rPr>
          <w:b/>
          <w:bCs/>
          <w:color w:val="1F3864"/>
        </w:rPr>
        <w:t>VidaPlus</w:t>
      </w:r>
      <w:proofErr w:type="spellEnd"/>
      <w:r>
        <w:rPr>
          <w:b/>
          <w:bCs/>
          <w:color w:val="1F3864"/>
        </w:rPr>
        <w:t>: oportunidad del servicio (</w:t>
      </w:r>
      <w:proofErr w:type="spellStart"/>
      <w:r>
        <w:rPr>
          <w:b/>
          <w:bCs/>
          <w:color w:val="1F3864"/>
        </w:rPr>
        <w:t>Power</w:t>
      </w:r>
      <w:proofErr w:type="spellEnd"/>
      <w:r>
        <w:rPr>
          <w:b/>
          <w:bCs/>
          <w:color w:val="1F3864"/>
        </w:rPr>
        <w:t xml:space="preserve"> BI)</w:t>
      </w:r>
    </w:p>
    <w:p w14:paraId="724E9EA0" w14:textId="77777777" w:rsidR="00C66DA2" w:rsidRDefault="00000000">
      <w:pPr>
        <w:spacing w:after="120" w:line="276" w:lineRule="auto"/>
      </w:pPr>
      <w:r>
        <w:rPr>
          <w:b/>
          <w:bCs/>
        </w:rPr>
        <w:t>Enunciado.</w:t>
      </w:r>
      <w:r>
        <w:t xml:space="preserve"> La dirección de </w:t>
      </w:r>
      <w:proofErr w:type="spellStart"/>
      <w:r>
        <w:t>VidaPlus</w:t>
      </w:r>
      <w:proofErr w:type="spellEnd"/>
      <w:r>
        <w:t xml:space="preserve"> necesita conocer las demoras y la satisfacción de los usuarios. Archivo: 02_VidaPlus_Atenciones.csv (36 atenciones de septiembre de 2026).</w:t>
      </w:r>
    </w:p>
    <w:p w14:paraId="4D285743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 — Extraer</w:t>
      </w:r>
    </w:p>
    <w:p w14:paraId="1FA877FD" w14:textId="77777777" w:rsidR="00C66DA2" w:rsidRDefault="00000000">
      <w:pPr>
        <w:spacing w:after="120" w:line="276" w:lineRule="auto"/>
      </w:pPr>
      <w:r>
        <w:t xml:space="preserve">Se importan </w:t>
      </w:r>
      <w:r>
        <w:rPr>
          <w:b/>
          <w:bCs/>
        </w:rPr>
        <w:t>36 filas y 7 columnas</w:t>
      </w:r>
      <w:r>
        <w:t xml:space="preserve">: </w:t>
      </w:r>
      <w:proofErr w:type="spellStart"/>
      <w:r>
        <w:t>ID_Atencion</w:t>
      </w:r>
      <w:proofErr w:type="spellEnd"/>
      <w:r>
        <w:t xml:space="preserve">, Fecha, Servicio, Sede, </w:t>
      </w:r>
      <w:proofErr w:type="spellStart"/>
      <w:r>
        <w:t>Espera_Min</w:t>
      </w:r>
      <w:proofErr w:type="spellEnd"/>
      <w:r>
        <w:t>, Satisfaccion_1a5 y Estado. Hay 3 servicios (Consulta, Laboratorio, Urgencias), 3 sedes (Centro, Norte, Sur) y 2 estados (Atendido, Cancelado).</w:t>
      </w:r>
    </w:p>
    <w:p w14:paraId="1D0FE5CD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T — Transformar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00"/>
        <w:gridCol w:w="4560"/>
      </w:tblGrid>
      <w:tr w:rsidR="00C66DA2" w14:paraId="62AA6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FA87E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F9408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Transformación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EE1D5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Qué corrige</w:t>
            </w:r>
          </w:p>
        </w:tc>
      </w:tr>
      <w:tr w:rsidR="00C66DA2" w14:paraId="53F51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AC4E9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0F59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Sede: Recortar + mayúscula cada palabra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963C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A006 «centro␣» → Centro.</w:t>
            </w:r>
          </w:p>
        </w:tc>
      </w:tr>
      <w:tr w:rsidR="00C66DA2" w14:paraId="7A32C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6BE1C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8408A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Espera_Min</w:t>
            </w:r>
            <w:proofErr w:type="spellEnd"/>
            <w:r>
              <w:rPr>
                <w:sz w:val="18"/>
                <w:szCs w:val="18"/>
              </w:rPr>
              <w:t xml:space="preserve"> y Satisfaccion_1a5 → número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0DE7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A018 trae </w:t>
            </w:r>
            <w:proofErr w:type="spellStart"/>
            <w:r>
              <w:rPr>
                <w:sz w:val="18"/>
                <w:szCs w:val="18"/>
              </w:rPr>
              <w:t>Espera_Min</w:t>
            </w:r>
            <w:proofErr w:type="spellEnd"/>
            <w:r>
              <w:rPr>
                <w:sz w:val="18"/>
                <w:szCs w:val="18"/>
              </w:rPr>
              <w:t xml:space="preserve"> vacía: queda en blanco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>), no se reemplaza por 0 ni por un promedio.</w:t>
            </w:r>
          </w:p>
        </w:tc>
      </w:tr>
      <w:tr w:rsidR="00C66DA2" w14:paraId="77020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25B7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B125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Columna </w:t>
            </w:r>
            <w:proofErr w:type="spellStart"/>
            <w:r>
              <w:rPr>
                <w:sz w:val="18"/>
                <w:szCs w:val="18"/>
              </w:rPr>
              <w:t>Satisfaccion_Valida</w:t>
            </w:r>
            <w:proofErr w:type="spellEnd"/>
            <w:r>
              <w:rPr>
                <w:sz w:val="18"/>
                <w:szCs w:val="18"/>
              </w:rPr>
              <w:t xml:space="preserve">: el valor si está entre 1 y 5; si no,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B32A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A026 trae satisfacción 6 (fuera del rango 1–5): se marca como inválida; el dato original se conserva en su columna.</w:t>
            </w:r>
          </w:p>
        </w:tc>
      </w:tr>
      <w:tr w:rsidR="00C66DA2" w14:paraId="1C98D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DF137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B7FA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Columna </w:t>
            </w:r>
            <w:proofErr w:type="spellStart"/>
            <w:r>
              <w:rPr>
                <w:sz w:val="18"/>
                <w:szCs w:val="18"/>
              </w:rPr>
              <w:t>Intervalo_Espera</w:t>
            </w:r>
            <w:proofErr w:type="spellEnd"/>
            <w:r>
              <w:rPr>
                <w:sz w:val="18"/>
                <w:szCs w:val="18"/>
              </w:rPr>
              <w:t>: ≤20, 21–40, &gt;40 minutos; «Sin clasificar» si no hay tiempo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D1E1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A018 queda «Sin clasificar».</w:t>
            </w:r>
          </w:p>
        </w:tc>
      </w:tr>
    </w:tbl>
    <w:p w14:paraId="2E5BDEF2" w14:textId="77777777" w:rsidR="00C66DA2" w:rsidRDefault="00C66DA2">
      <w:pPr>
        <w:spacing w:after="80"/>
      </w:pPr>
    </w:p>
    <w:p w14:paraId="1584C8C7" w14:textId="77777777" w:rsidR="00C66DA2" w:rsidRDefault="00000000">
      <w:pPr>
        <w:spacing w:after="120" w:line="276" w:lineRule="auto"/>
      </w:pPr>
      <w:r>
        <w:t xml:space="preserve">Anomalías de este archivo: </w:t>
      </w:r>
      <w:r>
        <w:rPr>
          <w:b/>
          <w:bCs/>
        </w:rPr>
        <w:t>3</w:t>
      </w:r>
      <w:r>
        <w:t xml:space="preserve"> (A006 sede con formato incorrecto, A018 espera faltante, A026 satisfacción fuera de rango).</w:t>
      </w:r>
    </w:p>
    <w:p w14:paraId="22172C1F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L — Cargar</w:t>
      </w:r>
    </w:p>
    <w:p w14:paraId="6E047315" w14:textId="77777777" w:rsidR="00C66DA2" w:rsidRDefault="00000000">
      <w:pPr>
        <w:spacing w:after="120" w:line="276" w:lineRule="auto"/>
      </w:pPr>
      <w:r>
        <w:t>Cerrar y aplicar; la tabla queda como «Atenciones» y se crean las medidas DAX del Anexo A.</w:t>
      </w:r>
    </w:p>
    <w:p w14:paraId="3BBFD3F5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Indicadores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C66DA2" w14:paraId="48D0AA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32410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B4D48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C66DA2" w14:paraId="62244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35D4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Atenciones totales / atendidas / canceladas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B4A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36 / 24 / 12</w:t>
            </w:r>
          </w:p>
        </w:tc>
      </w:tr>
      <w:tr w:rsidR="00C66DA2" w14:paraId="20AA2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4D39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Esperas con tiempo válido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5166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35 (A018 no tiene tiempo)</w:t>
            </w:r>
          </w:p>
        </w:tc>
      </w:tr>
      <w:tr w:rsidR="00C66DA2" w14:paraId="4D3B9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5FBA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% de esperas &gt; 40 min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370D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18 de 35 = </w:t>
            </w:r>
            <w:r>
              <w:rPr>
                <w:b/>
                <w:bCs/>
                <w:sz w:val="18"/>
                <w:szCs w:val="18"/>
              </w:rPr>
              <w:t>51,4 %</w:t>
            </w:r>
            <w:r>
              <w:rPr>
                <w:sz w:val="18"/>
                <w:szCs w:val="18"/>
              </w:rPr>
              <w:t>. Denominador: las 35 atenciones con tiempo válido. Si se dividiera entre las 36 atenciones daría 50,0 %, pero A018 no se puede clasificar, por eso no entra.</w:t>
            </w:r>
          </w:p>
        </w:tc>
      </w:tr>
      <w:tr w:rsidR="00C66DA2" w14:paraId="375C6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59F8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Distribución por intervalo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58BA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≤ 20 min: 5 · 21–40 min: 12 · &gt; 40 min: 18 · Sin clasificar: 1</w:t>
            </w:r>
          </w:p>
        </w:tc>
      </w:tr>
      <w:tr w:rsidR="00C66DA2" w14:paraId="15232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047F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Satisfacción promedio general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6310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3,00 (35 valores válidos de 36)</w:t>
            </w:r>
          </w:p>
        </w:tc>
      </w:tr>
    </w:tbl>
    <w:p w14:paraId="01D6EC69" w14:textId="77777777" w:rsidR="00C66DA2" w:rsidRDefault="00C66D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100"/>
        <w:gridCol w:w="2000"/>
        <w:gridCol w:w="2260"/>
      </w:tblGrid>
      <w:tr w:rsidR="00C66DA2" w14:paraId="39B9C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817B1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Sede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1A6D6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Atenciones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A3FCC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Espera promedio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E7012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Tiempos válidos</w:t>
            </w:r>
          </w:p>
        </w:tc>
        <w:tc>
          <w:tcPr>
            <w:tcW w:w="2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E18CA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% espera &gt; 40 min</w:t>
            </w:r>
          </w:p>
        </w:tc>
      </w:tr>
      <w:tr w:rsidR="00C66DA2" w14:paraId="620A1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E17F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Centro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A612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F049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37,8 min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0F23F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A346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46,2 % (6 de 13)</w:t>
            </w:r>
          </w:p>
        </w:tc>
      </w:tr>
      <w:tr w:rsidR="00C66DA2" w14:paraId="2F4D3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19D5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Norte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E526C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CD31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33,0 min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A519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84DCA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60,0 % (6 de 10)</w:t>
            </w:r>
          </w:p>
        </w:tc>
      </w:tr>
      <w:tr w:rsidR="00C66DA2" w14:paraId="1395A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9463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Sur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75198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2151A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51,0 min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05AF6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E8B60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50,0 % (6 de 12)</w:t>
            </w:r>
          </w:p>
        </w:tc>
      </w:tr>
    </w:tbl>
    <w:p w14:paraId="701BC67F" w14:textId="77777777" w:rsidR="00C66DA2" w:rsidRDefault="00C66D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2200"/>
        <w:gridCol w:w="2000"/>
        <w:gridCol w:w="1960"/>
      </w:tblGrid>
      <w:tr w:rsidR="00C66DA2" w14:paraId="54D938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AF7FC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Servicio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87681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Atenciones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72BB9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Satisfacción promedio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5319A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Valores válidos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C88CF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Espera promedio</w:t>
            </w:r>
          </w:p>
        </w:tc>
      </w:tr>
      <w:tr w:rsidR="00C66DA2" w14:paraId="4E5A3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ACB9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Consulta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26A95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F851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3,25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258BE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3352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31,0 min</w:t>
            </w:r>
          </w:p>
        </w:tc>
      </w:tr>
      <w:tr w:rsidR="00C66DA2" w14:paraId="2EE64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E891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E7F1E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F5F45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3,08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68479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50ED1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40,0 min</w:t>
            </w:r>
          </w:p>
        </w:tc>
      </w:tr>
      <w:tr w:rsidR="00C66DA2" w14:paraId="2AA5E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48EA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Urgencias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1686B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FC335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2,64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0CFA6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11 (A026 inválida)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AF5D6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51,0 min</w:t>
            </w:r>
          </w:p>
        </w:tc>
      </w:tr>
    </w:tbl>
    <w:p w14:paraId="39A00B3E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Visualizaciones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6DA2" w14:paraId="32BE67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DC1CD8" w14:textId="77777777" w:rsidR="00C66DA2" w:rsidRDefault="00000000">
            <w:pPr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644C5084" wp14:editId="5EB9CF50">
                  <wp:extent cx="2857500" cy="1809750"/>
                  <wp:effectExtent l="0" t="0" r="0" b="0"/>
                  <wp:docPr id="4" name="g2_espera_sede.png" descr="g2_espera_sede.png" title="g2_espera_se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B63B5" w14:textId="77777777" w:rsidR="00C66DA2" w:rsidRDefault="00000000">
            <w:pPr>
              <w:spacing w:after="100"/>
              <w:jc w:val="center"/>
            </w:pPr>
            <w:r>
              <w:rPr>
                <w:i/>
                <w:iCs/>
                <w:sz w:val="17"/>
                <w:szCs w:val="17"/>
              </w:rPr>
              <w:t>Figura 4. Espera promedio por sede (línea: 40 min).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3CFD68" w14:textId="77777777" w:rsidR="00C66DA2" w:rsidRDefault="00000000">
            <w:pPr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19531777" wp14:editId="23B7FD2F">
                  <wp:extent cx="2857500" cy="1809750"/>
                  <wp:effectExtent l="0" t="0" r="0" b="0"/>
                  <wp:docPr id="5" name="g2_distribucion_satisfaccion.png" descr="g2_distribucion_satisfaccion.png" title="g2_distribucion_satisfacc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252C7" w14:textId="77777777" w:rsidR="00C66DA2" w:rsidRDefault="00000000">
            <w:pPr>
              <w:spacing w:after="100"/>
              <w:jc w:val="center"/>
            </w:pPr>
            <w:r>
              <w:rPr>
                <w:i/>
                <w:iCs/>
                <w:sz w:val="17"/>
                <w:szCs w:val="17"/>
              </w:rPr>
              <w:t>Figura 5. Distribución de satisfacción.</w:t>
            </w:r>
          </w:p>
        </w:tc>
      </w:tr>
    </w:tbl>
    <w:p w14:paraId="4D96413E" w14:textId="77777777" w:rsidR="00C66DA2" w:rsidRDefault="00C66DA2">
      <w:pPr>
        <w:spacing w:after="60"/>
      </w:pPr>
    </w:p>
    <w:p w14:paraId="1851BEE4" w14:textId="77777777" w:rsidR="00C66DA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478BC74" wp14:editId="06E299D1">
            <wp:extent cx="3143250" cy="1990725"/>
            <wp:effectExtent l="0" t="0" r="0" b="0"/>
            <wp:docPr id="6" name="g2_satisfaccion_servicio.png" descr="g2_satisfaccion_servicio.png" title="g2_satisfaccion_serv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02BA" w14:textId="77777777" w:rsidR="00C66DA2" w:rsidRDefault="00000000">
      <w:pPr>
        <w:spacing w:after="160"/>
        <w:jc w:val="center"/>
      </w:pPr>
      <w:r>
        <w:rPr>
          <w:i/>
          <w:iCs/>
          <w:sz w:val="18"/>
          <w:szCs w:val="18"/>
        </w:rPr>
        <w:t>Figura 6. Satisfacción promedio por servicio (solo valores válidos).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DA2" w14:paraId="138FD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24" w:space="0" w:color="2F5496"/>
              <w:bottom w:val="single" w:sz="4" w:space="0" w:color="A6A6A6"/>
              <w:right w:val="single" w:sz="4" w:space="0" w:color="A6A6A6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8166181" w14:textId="77777777" w:rsidR="00C66DA2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Decisión gerencial</w:t>
            </w:r>
          </w:p>
          <w:p w14:paraId="7DA753B9" w14:textId="77777777" w:rsidR="00C66DA2" w:rsidRDefault="00000000">
            <w:pPr>
              <w:spacing w:after="60" w:line="270" w:lineRule="auto"/>
            </w:pPr>
            <w:r>
              <w:rPr>
                <w:b/>
                <w:bCs/>
              </w:rPr>
              <w:t>Atención prioritaria: servicio de Urgencias en la sede Sur.</w:t>
            </w:r>
          </w:p>
          <w:p w14:paraId="1743D373" w14:textId="77777777" w:rsidR="00C66DA2" w:rsidRDefault="00000000">
            <w:pPr>
              <w:spacing w:after="60" w:line="270" w:lineRule="auto"/>
            </w:pPr>
            <w:r>
              <w:t>• La sede Sur tiene la mayor espera promedio: 51,0 min, 18 min por encima de Norte (33,0) y 13 min por encima de Centro (37,8). Todas sus esperas son de 32 min o más.</w:t>
            </w:r>
          </w:p>
          <w:p w14:paraId="2013A458" w14:textId="77777777" w:rsidR="00C66DA2" w:rsidRDefault="00000000">
            <w:pPr>
              <w:spacing w:after="60" w:line="270" w:lineRule="auto"/>
            </w:pPr>
            <w:r>
              <w:t>• Urgencias tiene la satisfacción más baja (2,64 de 5) frente a 3,25 de Consulta y 3,08 de Laboratorio.</w:t>
            </w:r>
          </w:p>
          <w:p w14:paraId="2C9474F9" w14:textId="77777777" w:rsidR="00C66DA2" w:rsidRDefault="00000000">
            <w:pPr>
              <w:spacing w:after="60" w:line="270" w:lineRule="auto"/>
            </w:pPr>
            <w:r>
              <w:t>• Las 12 atenciones canceladas son todas de Urgencias en Sur (100 %).</w:t>
            </w:r>
          </w:p>
          <w:p w14:paraId="5658465A" w14:textId="77777777" w:rsidR="00C66DA2" w:rsidRDefault="00000000">
            <w:pPr>
              <w:spacing w:after="60" w:line="270" w:lineRule="auto"/>
            </w:pPr>
            <w:r>
              <w:t>• Limitación: sede, servicio y estado coinciden por completo (Sur = Urgencias = Cancelado), así que con estos datos no se puede separar cuál de los tres factores causa el problema. Además, las atenciones canceladas traen tiempo de espera y calificación, algo raro que habría que revisar en el sistema de origen.</w:t>
            </w:r>
          </w:p>
        </w:tc>
      </w:tr>
    </w:tbl>
    <w:p w14:paraId="10844A23" w14:textId="77777777" w:rsidR="00C66DA2" w:rsidRDefault="00000000">
      <w:pPr>
        <w:pStyle w:val="Ttulo2"/>
        <w:keepNext/>
        <w:pageBreakBefore/>
        <w:spacing w:after="140"/>
      </w:pPr>
      <w:r>
        <w:rPr>
          <w:b/>
          <w:bCs/>
          <w:color w:val="1F3864"/>
        </w:rPr>
        <w:lastRenderedPageBreak/>
        <w:t xml:space="preserve">Ejercicio 3 — </w:t>
      </w:r>
      <w:proofErr w:type="spellStart"/>
      <w:r>
        <w:rPr>
          <w:b/>
          <w:bCs/>
          <w:color w:val="1F3864"/>
        </w:rPr>
        <w:t>RutaExpress</w:t>
      </w:r>
      <w:proofErr w:type="spellEnd"/>
      <w:r>
        <w:rPr>
          <w:b/>
          <w:bCs/>
          <w:color w:val="1F3864"/>
        </w:rPr>
        <w:t>: retrasos y costos (Python)</w:t>
      </w:r>
    </w:p>
    <w:p w14:paraId="3E1CED97" w14:textId="77777777" w:rsidR="00C66DA2" w:rsidRDefault="00000000">
      <w:pPr>
        <w:spacing w:after="120" w:line="276" w:lineRule="auto"/>
      </w:pPr>
      <w:r>
        <w:rPr>
          <w:b/>
          <w:bCs/>
        </w:rPr>
        <w:t>Enunciado.</w:t>
      </w:r>
      <w:r>
        <w:t xml:space="preserve"> La gerencia de </w:t>
      </w:r>
      <w:proofErr w:type="spellStart"/>
      <w:r>
        <w:t>RutaExpress</w:t>
      </w:r>
      <w:proofErr w:type="spellEnd"/>
      <w:r>
        <w:t xml:space="preserve"> busca identificar retrasos por transportista y anomalías de costos. Archivo: 03_RutaExpress_Envios.csv (36 envíos, 3 transportistas, 3 zonas). Código completo en el notebook (Anexo B).</w:t>
      </w:r>
    </w:p>
    <w:p w14:paraId="76D3A1A1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 — Extraer</w:t>
      </w:r>
    </w:p>
    <w:p w14:paraId="2FEC8D48" w14:textId="77777777" w:rsidR="00C66DA2" w:rsidRDefault="00000000">
      <w:pPr>
        <w:spacing w:after="120" w:line="276" w:lineRule="auto"/>
      </w:pPr>
      <w:r>
        <w:t>Se carga el CSV con pandas (</w:t>
      </w:r>
      <w:proofErr w:type="spellStart"/>
      <w:r>
        <w:t>encoding</w:t>
      </w:r>
      <w:proofErr w:type="spellEnd"/>
      <w:r>
        <w:t xml:space="preserve"> utf-8-sig para quitar el BOM del archivo) y se muestran </w:t>
      </w:r>
      <w:proofErr w:type="gramStart"/>
      <w:r>
        <w:t>head(</w:t>
      </w:r>
      <w:proofErr w:type="gramEnd"/>
      <w:r>
        <w:t xml:space="preserve">), </w:t>
      </w:r>
      <w:proofErr w:type="spellStart"/>
      <w:r>
        <w:t>info</w:t>
      </w:r>
      <w:proofErr w:type="spellEnd"/>
      <w:r>
        <w:t xml:space="preserve">() e </w:t>
      </w:r>
      <w:proofErr w:type="spellStart"/>
      <w:r>
        <w:t>isna</w:t>
      </w:r>
      <w:proofErr w:type="spellEnd"/>
      <w:r>
        <w:t xml:space="preserve">(). Resultado: </w:t>
      </w:r>
      <w:r>
        <w:rPr>
          <w:b/>
          <w:bCs/>
        </w:rPr>
        <w:t>36 filas y 7 columnas</w:t>
      </w:r>
      <w:r>
        <w:t xml:space="preserve">; el único faltante es </w:t>
      </w:r>
      <w:proofErr w:type="spellStart"/>
      <w:r>
        <w:t>Dias_Reales</w:t>
      </w:r>
      <w:proofErr w:type="spellEnd"/>
      <w:r>
        <w:t xml:space="preserve"> de E030.</w:t>
      </w:r>
    </w:p>
    <w:p w14:paraId="20F4DD4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Filas y columnas: (36, 7)</w:t>
      </w:r>
    </w:p>
    <w:p w14:paraId="6CDA73CA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Zona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 xml:space="preserve">Transportista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\</w:t>
      </w:r>
    </w:p>
    <w:p w14:paraId="1398FBA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0     E001   Rural            T2               1          1.0      36500   </w:t>
      </w:r>
    </w:p>
    <w:p w14:paraId="6EFB057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     E002   Mixta            T3               1          2.0      29500   </w:t>
      </w:r>
    </w:p>
    <w:p w14:paraId="2F0D913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2     E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003  Urbana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T1               1          3.0      22500   </w:t>
      </w:r>
    </w:p>
    <w:p w14:paraId="3689469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3     E004   Rural            T2               1          4.0      15500   </w:t>
      </w:r>
    </w:p>
    <w:p w14:paraId="4B661DF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4     E005   Mixta            T3               1          1.0      40000   </w:t>
      </w:r>
    </w:p>
    <w:p w14:paraId="27988A6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2201C2E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Estado  </w:t>
      </w:r>
    </w:p>
    <w:p w14:paraId="389E973F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0  Entregado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371D0D6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Devuelto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7096EC45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2  Entregado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68F30F72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3  Entregado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4FA4765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4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Devuelto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735C869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3FA5899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class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'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pandas.DataFrame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'&gt;</w:t>
      </w:r>
    </w:p>
    <w:p w14:paraId="4C9CE549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RangeIndex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36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entries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0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35</w:t>
      </w:r>
    </w:p>
    <w:p w14:paraId="3A15038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Data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columns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(total 7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columns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):</w:t>
      </w:r>
    </w:p>
    <w:p w14:paraId="53351BF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#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Column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Dtype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377FEA3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---  ------          --------------  -----  </w:t>
      </w:r>
    </w:p>
    <w:p w14:paraId="41482A8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0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36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</w:t>
      </w:r>
    </w:p>
    <w:p w14:paraId="08933C0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1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Zona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36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</w:t>
      </w:r>
    </w:p>
    <w:p w14:paraId="1372B5F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2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Transportista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36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</w:t>
      </w:r>
    </w:p>
    <w:p w14:paraId="32BC251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3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36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int64  </w:t>
      </w:r>
    </w:p>
    <w:p w14:paraId="76E6D09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4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35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float64</w:t>
      </w:r>
    </w:p>
    <w:p w14:paraId="0FDC514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5  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Costo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36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int64  </w:t>
      </w:r>
    </w:p>
    <w:p w14:paraId="1225C06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6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Estado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36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</w:t>
      </w:r>
    </w:p>
    <w:p w14:paraId="4D539D3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dtypes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float64(1), int64(2),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4)</w:t>
      </w:r>
    </w:p>
    <w:p w14:paraId="1BC41B3B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memory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usage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: 2.1 KB</w:t>
      </w:r>
    </w:p>
    <w:p w14:paraId="4D5579C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632CBA5A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Faltantes por columna (estado original):</w:t>
      </w:r>
    </w:p>
    <w:p w14:paraId="45F5F559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 0</w:t>
      </w:r>
    </w:p>
    <w:p w14:paraId="07D22B5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Zona              0</w:t>
      </w:r>
    </w:p>
    <w:p w14:paraId="24D500B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Transportista     0</w:t>
      </w:r>
    </w:p>
    <w:p w14:paraId="1A8A60F4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Dias_Planeados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0</w:t>
      </w:r>
    </w:p>
    <w:p w14:paraId="49B621A5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1</w:t>
      </w:r>
    </w:p>
    <w:p w14:paraId="6B3588D6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0</w:t>
      </w:r>
    </w:p>
    <w:p w14:paraId="7FCF680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Estado            0</w:t>
      </w:r>
    </w:p>
    <w:p w14:paraId="52D7097E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dtype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: int64</w:t>
      </w:r>
    </w:p>
    <w:p w14:paraId="1E941A17" w14:textId="77777777" w:rsidR="00C66DA2" w:rsidRDefault="00C66DA2">
      <w:pPr>
        <w:spacing w:after="60"/>
      </w:pPr>
    </w:p>
    <w:p w14:paraId="32B9ACBD" w14:textId="77777777" w:rsidR="00C66DA2" w:rsidRDefault="00000000">
      <w:pPr>
        <w:spacing w:after="160"/>
      </w:pPr>
      <w:r>
        <w:rPr>
          <w:i/>
          <w:iCs/>
          <w:sz w:val="18"/>
          <w:szCs w:val="18"/>
        </w:rPr>
        <w:t xml:space="preserve">Captura 1 (E3.1). Lectura del CSV original: filas y columnas, </w:t>
      </w:r>
      <w:proofErr w:type="gramStart"/>
      <w:r>
        <w:rPr>
          <w:i/>
          <w:iCs/>
          <w:sz w:val="18"/>
          <w:szCs w:val="18"/>
        </w:rPr>
        <w:t>head(</w:t>
      </w:r>
      <w:proofErr w:type="gramEnd"/>
      <w:r>
        <w:rPr>
          <w:i/>
          <w:iCs/>
          <w:sz w:val="18"/>
          <w:szCs w:val="18"/>
        </w:rPr>
        <w:t xml:space="preserve">), </w:t>
      </w:r>
      <w:proofErr w:type="spellStart"/>
      <w:r>
        <w:rPr>
          <w:i/>
          <w:iCs/>
          <w:sz w:val="18"/>
          <w:szCs w:val="18"/>
        </w:rPr>
        <w:t>info</w:t>
      </w:r>
      <w:proofErr w:type="spellEnd"/>
      <w:r>
        <w:rPr>
          <w:i/>
          <w:iCs/>
          <w:sz w:val="18"/>
          <w:szCs w:val="18"/>
        </w:rPr>
        <w:t>() y faltantes (</w:t>
      </w:r>
      <w:proofErr w:type="spellStart"/>
      <w:r>
        <w:rPr>
          <w:i/>
          <w:iCs/>
          <w:sz w:val="18"/>
          <w:szCs w:val="18"/>
        </w:rPr>
        <w:t>isna</w:t>
      </w:r>
      <w:proofErr w:type="spellEnd"/>
      <w:r>
        <w:rPr>
          <w:i/>
          <w:iCs/>
          <w:sz w:val="18"/>
          <w:szCs w:val="18"/>
        </w:rPr>
        <w:t>).</w:t>
      </w:r>
    </w:p>
    <w:p w14:paraId="182493F9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T — Transformar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4960"/>
      </w:tblGrid>
      <w:tr w:rsidR="00C66DA2" w14:paraId="4DE6D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D6B9B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60356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Anomalía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AAE8B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Tratamiento (sin inventar valores)</w:t>
            </w:r>
          </w:p>
        </w:tc>
      </w:tr>
      <w:tr w:rsidR="00C66DA2" w14:paraId="0C56C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65724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E010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9D26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Zona </w:t>
            </w:r>
            <w:proofErr w:type="gramStart"/>
            <w:r>
              <w:rPr>
                <w:sz w:val="18"/>
                <w:szCs w:val="18"/>
              </w:rPr>
              <w:t>« urbana</w:t>
            </w:r>
            <w:proofErr w:type="gramEnd"/>
            <w:r>
              <w:rPr>
                <w:sz w:val="18"/>
                <w:szCs w:val="18"/>
              </w:rPr>
              <w:t xml:space="preserve"> » con espacios y minúscula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A6AFB" w14:textId="77777777" w:rsidR="00C66DA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strip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>() → «Urbana». Sin esto se contaría como una zona distinta.</w:t>
            </w:r>
          </w:p>
        </w:tc>
      </w:tr>
      <w:tr w:rsidR="00C66DA2" w14:paraId="10E71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FC0E9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E022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8A3A8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Costo_COP</w:t>
            </w:r>
            <w:proofErr w:type="spellEnd"/>
            <w:r>
              <w:rPr>
                <w:sz w:val="18"/>
                <w:szCs w:val="18"/>
              </w:rPr>
              <w:t xml:space="preserve"> = −5.000 (un costo no puede ser negativo)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B24F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Se marca en </w:t>
            </w:r>
            <w:proofErr w:type="spellStart"/>
            <w:r>
              <w:rPr>
                <w:sz w:val="18"/>
                <w:szCs w:val="18"/>
              </w:rPr>
              <w:t>Costo_invalido</w:t>
            </w:r>
            <w:proofErr w:type="spellEnd"/>
            <w:r>
              <w:rPr>
                <w:sz w:val="18"/>
                <w:szCs w:val="18"/>
              </w:rPr>
              <w:t xml:space="preserve"> y el costo pasa a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>. No se reemplaza por ningún valor.</w:t>
            </w:r>
          </w:p>
        </w:tc>
      </w:tr>
      <w:tr w:rsidR="00C66DA2" w14:paraId="4C773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57044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E030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0A5A3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Dias_Reales</w:t>
            </w:r>
            <w:proofErr w:type="spellEnd"/>
            <w:r>
              <w:rPr>
                <w:sz w:val="18"/>
                <w:szCs w:val="18"/>
              </w:rPr>
              <w:t xml:space="preserve"> vacío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F3C41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Retraso_Dias</w:t>
            </w:r>
            <w:proofErr w:type="spellEnd"/>
            <w:r>
              <w:rPr>
                <w:sz w:val="18"/>
                <w:szCs w:val="18"/>
              </w:rPr>
              <w:t xml:space="preserve"> queda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 y se marca en </w:t>
            </w:r>
            <w:proofErr w:type="spellStart"/>
            <w:r>
              <w:rPr>
                <w:sz w:val="18"/>
                <w:szCs w:val="18"/>
              </w:rPr>
              <w:t>Tiempo_invalido</w:t>
            </w:r>
            <w:proofErr w:type="spellEnd"/>
            <w:r>
              <w:rPr>
                <w:sz w:val="18"/>
                <w:szCs w:val="18"/>
              </w:rPr>
              <w:t>. Sale del cálculo de retrasos (quedan 35 envíos).</w:t>
            </w:r>
          </w:p>
        </w:tc>
      </w:tr>
    </w:tbl>
    <w:p w14:paraId="15330FBF" w14:textId="77777777" w:rsidR="00C66DA2" w:rsidRDefault="00C66DA2">
      <w:pPr>
        <w:spacing w:after="80"/>
      </w:pPr>
    </w:p>
    <w:p w14:paraId="62EFCF3A" w14:textId="77777777" w:rsidR="00C66DA2" w:rsidRDefault="00000000">
      <w:pPr>
        <w:spacing w:after="120" w:line="276" w:lineRule="auto"/>
      </w:pPr>
      <w:r>
        <w:t xml:space="preserve">Además se convierten </w:t>
      </w:r>
      <w:proofErr w:type="spellStart"/>
      <w:r>
        <w:t>Dias_Planeados</w:t>
      </w:r>
      <w:proofErr w:type="spellEnd"/>
      <w:r>
        <w:t xml:space="preserve">, </w:t>
      </w:r>
      <w:proofErr w:type="spellStart"/>
      <w:r>
        <w:t>Dias_Reales</w:t>
      </w:r>
      <w:proofErr w:type="spellEnd"/>
      <w:r>
        <w:t xml:space="preserve"> y </w:t>
      </w:r>
      <w:proofErr w:type="spellStart"/>
      <w:r>
        <w:t>Costo_COP</w:t>
      </w:r>
      <w:proofErr w:type="spellEnd"/>
      <w:r>
        <w:t xml:space="preserve"> a número con </w:t>
      </w:r>
      <w:proofErr w:type="spellStart"/>
      <w:r>
        <w:t>to_numeric</w:t>
      </w:r>
      <w:proofErr w:type="spellEnd"/>
      <w:r>
        <w:t>(</w:t>
      </w:r>
      <w:proofErr w:type="spellStart"/>
      <w:r>
        <w:t>errors</w:t>
      </w:r>
      <w:proofErr w:type="spellEnd"/>
      <w:r>
        <w:t xml:space="preserve">="coerce") y se crea </w:t>
      </w:r>
      <w:proofErr w:type="spellStart"/>
      <w:r>
        <w:t>Retraso_Dias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Dias_Reales</w:t>
      </w:r>
      <w:proofErr w:type="spellEnd"/>
      <w:r>
        <w:t xml:space="preserve"> − </w:t>
      </w:r>
      <w:proofErr w:type="spellStart"/>
      <w:r>
        <w:t>Dias_Planeados</w:t>
      </w:r>
      <w:proofErr w:type="spellEnd"/>
      <w:r>
        <w:t>, 0).</w:t>
      </w:r>
    </w:p>
    <w:p w14:paraId="24EDD0C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Zonas antes: [' urbana ', 'Mixta', 'Rural', 'Urbana']</w:t>
      </w:r>
    </w:p>
    <w:p w14:paraId="526FC4BA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>Zonas después: ['Mixta', 'Rural', 'Urbana']</w:t>
      </w:r>
    </w:p>
    <w:p w14:paraId="24DAEA4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Costos negativos encontrados: 1</w:t>
      </w:r>
    </w:p>
    <w:p w14:paraId="7D59EC3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Transportista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 xml:space="preserve">Zona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_COP</w:t>
      </w:r>
      <w:proofErr w:type="spellEnd"/>
    </w:p>
    <w:p w14:paraId="7DC919E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21     E022            T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2  Rural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-5000</w:t>
      </w:r>
    </w:p>
    <w:p w14:paraId="26F3BE3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Filas sin tiempo válido: 1</w:t>
      </w:r>
    </w:p>
    <w:p w14:paraId="6FD4EAD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 xml:space="preserve">Transportista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</w:p>
    <w:p w14:paraId="56432AE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29     E030            T1               1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NaN</w:t>
      </w:r>
      <w:proofErr w:type="spellEnd"/>
    </w:p>
    <w:p w14:paraId="69D1BB4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2E09969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Faltantes después de limpiar:</w:t>
      </w:r>
    </w:p>
    <w:p w14:paraId="40E1E602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Dias_Planeados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0</w:t>
      </w:r>
    </w:p>
    <w:p w14:paraId="3541B072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1</w:t>
      </w:r>
    </w:p>
    <w:p w14:paraId="341AD776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1</w:t>
      </w:r>
    </w:p>
    <w:p w14:paraId="04C89FB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Retraso_Dias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1</w:t>
      </w:r>
    </w:p>
    <w:p w14:paraId="1FA4CF48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dtype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: int64</w:t>
      </w:r>
    </w:p>
    <w:p w14:paraId="10B0CAC9" w14:textId="77777777" w:rsidR="00C66DA2" w:rsidRDefault="00C66DA2">
      <w:pPr>
        <w:spacing w:after="60"/>
      </w:pPr>
    </w:p>
    <w:p w14:paraId="69603B63" w14:textId="77777777" w:rsidR="00C66DA2" w:rsidRDefault="00000000">
      <w:pPr>
        <w:spacing w:after="160"/>
      </w:pPr>
      <w:r>
        <w:rPr>
          <w:i/>
          <w:iCs/>
          <w:sz w:val="18"/>
          <w:szCs w:val="18"/>
        </w:rPr>
        <w:t>Captura 2 (E3.2). Limpieza: zonas antes/después, costo negativo, fila sin tiempo y faltantes resultantes.</w:t>
      </w:r>
    </w:p>
    <w:p w14:paraId="2BD331EA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L — Cargar</w:t>
      </w:r>
    </w:p>
    <w:p w14:paraId="602E9587" w14:textId="77777777" w:rsidR="00C66DA2" w:rsidRDefault="00000000">
      <w:pPr>
        <w:spacing w:after="120" w:line="276" w:lineRule="auto"/>
      </w:pPr>
      <w:r>
        <w:t xml:space="preserve">Se exporta </w:t>
      </w:r>
      <w:r>
        <w:rPr>
          <w:b/>
          <w:bCs/>
        </w:rPr>
        <w:t>RutaExpress_Limpio.csv</w:t>
      </w:r>
      <w:r>
        <w:t xml:space="preserve"> (36 filas, 10 columnas: las 7 originales más </w:t>
      </w:r>
      <w:proofErr w:type="spellStart"/>
      <w:r>
        <w:t>Costo_invalido</w:t>
      </w:r>
      <w:proofErr w:type="spellEnd"/>
      <w:r>
        <w:t xml:space="preserve">, </w:t>
      </w:r>
      <w:proofErr w:type="spellStart"/>
      <w:r>
        <w:t>Retraso_Dias</w:t>
      </w:r>
      <w:proofErr w:type="spellEnd"/>
      <w:r>
        <w:t xml:space="preserve"> y </w:t>
      </w:r>
      <w:proofErr w:type="spellStart"/>
      <w:r>
        <w:t>Tiempo_invalido</w:t>
      </w:r>
      <w:proofErr w:type="spellEnd"/>
      <w:r>
        <w:t>) y se vuelve a leer para comprobar que quedó bien guardado.</w:t>
      </w:r>
    </w:p>
    <w:p w14:paraId="762B4CB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CSV limpio guardado: (36, 10) (filas, columnas)</w:t>
      </w:r>
    </w:p>
    <w:p w14:paraId="762BA95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Zona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 xml:space="preserve">Transportista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\</w:t>
      </w:r>
    </w:p>
    <w:p w14:paraId="040BDE0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0     E001   Rural            T2               1          1.0    36500.0   </w:t>
      </w:r>
    </w:p>
    <w:p w14:paraId="565246C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     E002   Mixta            T3               1          2.0    29500.0   </w:t>
      </w:r>
    </w:p>
    <w:p w14:paraId="2D731B8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2     E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003  Urbana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T1               1          3.0    22500.0   </w:t>
      </w:r>
    </w:p>
    <w:p w14:paraId="33F33FCA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15E3020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 xml:space="preserve">Estado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_invalido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Tiempo_invalido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40D076C4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0  Entregado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False           0.0            False  </w:t>
      </w:r>
    </w:p>
    <w:p w14:paraId="186922F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Devuelto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False           1.0            False  </w:t>
      </w:r>
    </w:p>
    <w:p w14:paraId="146EDE1C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2  Entregado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False           2.0            False</w:t>
      </w:r>
    </w:p>
    <w:p w14:paraId="7C4B881F" w14:textId="77777777" w:rsidR="00C66DA2" w:rsidRDefault="00C66DA2">
      <w:pPr>
        <w:spacing w:after="60"/>
      </w:pPr>
    </w:p>
    <w:p w14:paraId="78B2170D" w14:textId="77777777" w:rsidR="00C66DA2" w:rsidRDefault="00000000">
      <w:pPr>
        <w:spacing w:after="160"/>
      </w:pPr>
      <w:r>
        <w:rPr>
          <w:i/>
          <w:iCs/>
          <w:sz w:val="18"/>
          <w:szCs w:val="18"/>
        </w:rPr>
        <w:t>Captura 3 (E3.3). Exportación del CSV limpio y verificación de lectura.</w:t>
      </w:r>
    </w:p>
    <w:p w14:paraId="632B4F6C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Indicadores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C66DA2" w14:paraId="217A9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2CC43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2DAA5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C66DA2" w14:paraId="48847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66BC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Envíos con tiempos válidos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136E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35 de 36</w:t>
            </w:r>
          </w:p>
        </w:tc>
      </w:tr>
      <w:tr w:rsidR="00C66DA2" w14:paraId="494C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AD75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Entregas a tiempo / retrasadas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3C93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14 / 21</w:t>
            </w:r>
          </w:p>
        </w:tc>
      </w:tr>
      <w:tr w:rsidR="00C66DA2" w14:paraId="25219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5D00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% de retrasos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9D3D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60,0 % (21 de 35)</w:t>
            </w:r>
          </w:p>
        </w:tc>
      </w:tr>
      <w:tr w:rsidR="00C66DA2" w14:paraId="384FA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8ACF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Retraso promedio general</w:t>
            </w:r>
          </w:p>
        </w:tc>
        <w:tc>
          <w:tcPr>
            <w:tcW w:w="5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093B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1,20 días</w:t>
            </w:r>
          </w:p>
        </w:tc>
      </w:tr>
    </w:tbl>
    <w:p w14:paraId="623AA5CF" w14:textId="77777777" w:rsidR="00C66DA2" w:rsidRDefault="00C66D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300"/>
        <w:gridCol w:w="1300"/>
        <w:gridCol w:w="1700"/>
        <w:gridCol w:w="2260"/>
      </w:tblGrid>
      <w:tr w:rsidR="00C66DA2" w14:paraId="3662C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7E889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Transportista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0D705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Envíos válidos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5890C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Retrasados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76DF9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% retraso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2B06A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Retraso promedio</w:t>
            </w:r>
          </w:p>
        </w:tc>
        <w:tc>
          <w:tcPr>
            <w:tcW w:w="2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6ACDF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Estado de sus envíos</w:t>
            </w:r>
          </w:p>
        </w:tc>
      </w:tr>
      <w:tr w:rsidR="00C66DA2" w14:paraId="2AD49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378FE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T1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552C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4B5F2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4B3C0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63,6 %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08506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1,27 días</w:t>
            </w:r>
          </w:p>
        </w:tc>
        <w:tc>
          <w:tcPr>
            <w:tcW w:w="2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BFA7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12 </w:t>
            </w:r>
            <w:proofErr w:type="gramStart"/>
            <w:r>
              <w:rPr>
                <w:sz w:val="18"/>
                <w:szCs w:val="18"/>
              </w:rPr>
              <w:t>Entregado</w:t>
            </w:r>
            <w:proofErr w:type="gramEnd"/>
          </w:p>
        </w:tc>
      </w:tr>
      <w:tr w:rsidR="00C66DA2" w14:paraId="22F71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855DC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2A9E2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C13DF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34ADE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58,3 %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C265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1,25 días</w:t>
            </w:r>
          </w:p>
        </w:tc>
        <w:tc>
          <w:tcPr>
            <w:tcW w:w="2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72BC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12 </w:t>
            </w:r>
            <w:proofErr w:type="gramStart"/>
            <w:r>
              <w:rPr>
                <w:sz w:val="18"/>
                <w:szCs w:val="18"/>
              </w:rPr>
              <w:t>Entregado</w:t>
            </w:r>
            <w:proofErr w:type="gramEnd"/>
          </w:p>
        </w:tc>
      </w:tr>
      <w:tr w:rsidR="00C66DA2" w14:paraId="4976F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C1C6F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T3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BD918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4307A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4B275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58,3 %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EE8FB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1,08 días</w:t>
            </w:r>
          </w:p>
        </w:tc>
        <w:tc>
          <w:tcPr>
            <w:tcW w:w="2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C9AB0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12 </w:t>
            </w:r>
            <w:proofErr w:type="gramStart"/>
            <w:r>
              <w:rPr>
                <w:b/>
                <w:bCs/>
                <w:sz w:val="18"/>
                <w:szCs w:val="18"/>
              </w:rPr>
              <w:t>Devuelto</w:t>
            </w:r>
            <w:proofErr w:type="gramEnd"/>
          </w:p>
        </w:tc>
      </w:tr>
    </w:tbl>
    <w:p w14:paraId="7451599C" w14:textId="77777777" w:rsidR="00C66DA2" w:rsidRDefault="00C66D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2300"/>
        <w:gridCol w:w="2400"/>
        <w:gridCol w:w="1860"/>
      </w:tblGrid>
      <w:tr w:rsidR="00C66DA2" w14:paraId="009FC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7B45F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Zona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FA6B6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Envíos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B53E2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Costos válidos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DCEAF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Costo promedio válido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ED149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Retraso promedio</w:t>
            </w:r>
          </w:p>
        </w:tc>
      </w:tr>
      <w:tr w:rsidR="00C66DA2" w14:paraId="13FED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1E24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Urbana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3B962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BAAE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8F874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$23.577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03004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1,17 días</w:t>
            </w:r>
          </w:p>
        </w:tc>
      </w:tr>
      <w:tr w:rsidR="00C66DA2" w14:paraId="7103B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5406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Rural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5962C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F0A80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10 (E022 excluido)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2955C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$26.000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8C17E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1,36 días</w:t>
            </w:r>
          </w:p>
        </w:tc>
      </w:tr>
      <w:tr w:rsidR="00C66DA2" w14:paraId="2A04F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BCE8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Mixta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ED168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45DBE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D2F7F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$29.500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3DD1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1,08 días</w:t>
            </w:r>
          </w:p>
        </w:tc>
      </w:tr>
    </w:tbl>
    <w:p w14:paraId="1B54840B" w14:textId="77777777" w:rsidR="00C66DA2" w:rsidRDefault="00000000">
      <w:pPr>
        <w:spacing w:after="120" w:line="276" w:lineRule="auto"/>
      </w:pPr>
      <w:r>
        <w:rPr>
          <w:b/>
          <w:bCs/>
          <w:sz w:val="20"/>
          <w:szCs w:val="20"/>
        </w:rPr>
        <w:t>Anomalías y hallazgos de datos:</w:t>
      </w:r>
      <w:r>
        <w:rPr>
          <w:sz w:val="20"/>
          <w:szCs w:val="20"/>
        </w:rPr>
        <w:t xml:space="preserve"> (1) costo negativo en E022; (2) tiempo real faltante en E030; (3) zona mal escrita en E010; (4) los 12 envíos de T3 figuran como «Devuelto» y ninguno como «Entregado»; (5) </w:t>
      </w:r>
      <w:proofErr w:type="spellStart"/>
      <w:r>
        <w:rPr>
          <w:sz w:val="20"/>
          <w:szCs w:val="20"/>
        </w:rPr>
        <w:t>Dias_Planeados</w:t>
      </w:r>
      <w:proofErr w:type="spellEnd"/>
      <w:r>
        <w:rPr>
          <w:sz w:val="20"/>
          <w:szCs w:val="20"/>
        </w:rPr>
        <w:t xml:space="preserve"> vale 1 en los 36 envíos, así que cualquier día adicional cuenta como retraso; (6) cada transportista opera casi solo en una zona (T1 Urbana, T2 Rural, T3 Mixta; la única excepción es E010), por lo que transportista y zona están mezclados.</w:t>
      </w:r>
    </w:p>
    <w:p w14:paraId="145A63C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>Filas con tiempos válidos: 35</w:t>
      </w:r>
    </w:p>
    <w:p w14:paraId="6AB3861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Entregas a tiempo: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14  |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Retrasadas: 21</w:t>
      </w:r>
    </w:p>
    <w:p w14:paraId="042BF94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% de retrasos: 60.0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%  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denominador = 35 filas válidas)</w:t>
      </w:r>
    </w:p>
    <w:p w14:paraId="2607A36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Retraso promedio general: 1.20 días</w:t>
      </w:r>
    </w:p>
    <w:p w14:paraId="0E13F17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2E226C2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envios_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validos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retrasadas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pct_retraso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retraso_prom_dias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\</w:t>
      </w:r>
    </w:p>
    <w:p w14:paraId="799B971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Transportista                                                               </w:t>
      </w:r>
    </w:p>
    <w:p w14:paraId="61002A6A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T1                         11           7        63.64               1.27   </w:t>
      </w:r>
    </w:p>
    <w:p w14:paraId="5E68156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T2                         12           7        58.33               1.25   </w:t>
      </w:r>
    </w:p>
    <w:p w14:paraId="5A0AC62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T3                         12           7        58.33               1.08   </w:t>
      </w:r>
    </w:p>
    <w:p w14:paraId="6A615C1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341639C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retraso_max_dias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53B3E20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Transportista                    </w:t>
      </w:r>
    </w:p>
    <w:p w14:paraId="36F2489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T1                          3.0  </w:t>
      </w:r>
    </w:p>
    <w:p w14:paraId="07D75E8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T2                          3.0  </w:t>
      </w:r>
    </w:p>
    <w:p w14:paraId="6C518E0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T3                          3.0  </w:t>
      </w:r>
    </w:p>
    <w:p w14:paraId="0FC24C2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2BEF60A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envios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_validos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costo_prom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retraso_prom_dias</w:t>
      </w:r>
      <w:proofErr w:type="spellEnd"/>
    </w:p>
    <w:p w14:paraId="195B0E1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Zona                                                         </w:t>
      </w:r>
    </w:p>
    <w:p w14:paraId="5538E0D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Mixta       12              12    29500.00               1.08</w:t>
      </w:r>
    </w:p>
    <w:p w14:paraId="0215CF4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Rural       11              10    26000.00               1.36</w:t>
      </w:r>
    </w:p>
    <w:p w14:paraId="19BD9B5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Urbana      13              13    23576.92               1.17</w:t>
      </w:r>
    </w:p>
    <w:p w14:paraId="19FDAD4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33EC742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Costo promedio por zona SIN limpiar:</w:t>
      </w:r>
    </w:p>
    <w:p w14:paraId="112FBD7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Zona</w:t>
      </w:r>
    </w:p>
    <w:p w14:paraId="6F84C09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Mixta     29500.00</w:t>
      </w:r>
    </w:p>
    <w:p w14:paraId="52DD67C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Rural     23181.82</w:t>
      </w:r>
    </w:p>
    <w:p w14:paraId="12E4028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Urbana    23576.92</w:t>
      </w:r>
    </w:p>
    <w:p w14:paraId="5042EEAE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dtype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: float64</w:t>
      </w:r>
    </w:p>
    <w:p w14:paraId="32CB750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2559C5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Estado     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Devuelto  Entregado</w:t>
      </w:r>
      <w:proofErr w:type="gramEnd"/>
    </w:p>
    <w:p w14:paraId="695C30D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Transportista                     </w:t>
      </w:r>
    </w:p>
    <w:p w14:paraId="10CA838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T1                    0         12</w:t>
      </w:r>
    </w:p>
    <w:p w14:paraId="44244FD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T2                    0         12</w:t>
      </w:r>
    </w:p>
    <w:p w14:paraId="4018ED9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T3                   12          0</w:t>
      </w:r>
    </w:p>
    <w:p w14:paraId="175F699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2626E0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Zona       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Mixta  Rural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Urbana</w:t>
      </w:r>
    </w:p>
    <w:p w14:paraId="5523771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Transportista                      </w:t>
      </w:r>
    </w:p>
    <w:p w14:paraId="4C9C1C1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T1                 0      0      12</w:t>
      </w:r>
    </w:p>
    <w:p w14:paraId="1BEFB3A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T2                 0     11       1</w:t>
      </w:r>
    </w:p>
    <w:p w14:paraId="55CB875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T3                12      0       0</w:t>
      </w:r>
    </w:p>
    <w:p w14:paraId="7C153DD2" w14:textId="77777777" w:rsidR="00C66DA2" w:rsidRDefault="00C66DA2">
      <w:pPr>
        <w:spacing w:after="60"/>
      </w:pPr>
    </w:p>
    <w:p w14:paraId="55F19A39" w14:textId="77777777" w:rsidR="00C66DA2" w:rsidRDefault="00000000">
      <w:pPr>
        <w:spacing w:after="160"/>
      </w:pPr>
      <w:r>
        <w:rPr>
          <w:i/>
          <w:iCs/>
          <w:sz w:val="18"/>
          <w:szCs w:val="18"/>
        </w:rPr>
        <w:t>Captura 4 (E3.4). Indicadores: entregas a tiempo/retrasadas, % de retraso, resumen por transportista y por zona, costo sin limpiar y tablas cruzadas.</w:t>
      </w:r>
    </w:p>
    <w:p w14:paraId="30B65D24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Visualizaciones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6DA2" w14:paraId="2007E4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1FFF26" w14:textId="77777777" w:rsidR="00C66DA2" w:rsidRDefault="00000000">
            <w:pPr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3E339B14" wp14:editId="5CD111ED">
                  <wp:extent cx="2857500" cy="1905000"/>
                  <wp:effectExtent l="0" t="0" r="0" b="0"/>
                  <wp:docPr id="7" name="g3_retraso_transportista.png" descr="g3_retraso_transportista.png" title="g3_retraso_transportis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C432C" w14:textId="77777777" w:rsidR="00C66DA2" w:rsidRDefault="00000000">
            <w:pPr>
              <w:spacing w:after="100"/>
              <w:jc w:val="center"/>
            </w:pPr>
            <w:r>
              <w:rPr>
                <w:i/>
                <w:iCs/>
                <w:sz w:val="17"/>
                <w:szCs w:val="17"/>
              </w:rPr>
              <w:t>Figura 7. Retraso promedio por transportista.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F9DE2E" w14:textId="77777777" w:rsidR="00C66DA2" w:rsidRDefault="00000000">
            <w:pPr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5BA98BC2" wp14:editId="12638971">
                  <wp:extent cx="2857500" cy="1905000"/>
                  <wp:effectExtent l="0" t="0" r="0" b="0"/>
                  <wp:docPr id="8" name="g3_pct_retraso_transportista.png" descr="g3_pct_retraso_transportista.png" title="g3_pct_retraso_transportis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D5377" w14:textId="77777777" w:rsidR="00C66DA2" w:rsidRDefault="00000000">
            <w:pPr>
              <w:spacing w:after="100"/>
              <w:jc w:val="center"/>
            </w:pPr>
            <w:r>
              <w:rPr>
                <w:i/>
                <w:iCs/>
                <w:sz w:val="17"/>
                <w:szCs w:val="17"/>
              </w:rPr>
              <w:t>Figura 8. % de entregas retrasadas por transportista.</w:t>
            </w:r>
          </w:p>
        </w:tc>
      </w:tr>
    </w:tbl>
    <w:p w14:paraId="69D14982" w14:textId="77777777" w:rsidR="00C66DA2" w:rsidRDefault="00C66DA2">
      <w:pPr>
        <w:spacing w:after="60"/>
      </w:pPr>
    </w:p>
    <w:p w14:paraId="1CFDEC20" w14:textId="77777777" w:rsidR="00C66DA2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F9C601D" wp14:editId="7D1FE484">
            <wp:extent cx="3143250" cy="2095500"/>
            <wp:effectExtent l="0" t="0" r="0" b="0"/>
            <wp:docPr id="9" name="g3_costo_zona.png" descr="g3_costo_zona.png" title="g3_costo_zo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50AE" w14:textId="77777777" w:rsidR="00C66DA2" w:rsidRDefault="00000000">
      <w:pPr>
        <w:spacing w:after="160"/>
        <w:jc w:val="center"/>
      </w:pPr>
      <w:r>
        <w:rPr>
          <w:i/>
          <w:iCs/>
          <w:sz w:val="18"/>
          <w:szCs w:val="18"/>
        </w:rPr>
        <w:t>Figura 9. Costo promedio por zona (solo costos válidos).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DA2" w14:paraId="280C9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24" w:space="0" w:color="2F5496"/>
              <w:bottom w:val="single" w:sz="4" w:space="0" w:color="A6A6A6"/>
              <w:right w:val="single" w:sz="4" w:space="0" w:color="A6A6A6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B1C00DF" w14:textId="77777777" w:rsidR="00C66DA2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Decisión gerencial</w:t>
            </w:r>
          </w:p>
          <w:p w14:paraId="5C5A46CC" w14:textId="77777777" w:rsidR="00C66DA2" w:rsidRDefault="00000000">
            <w:pPr>
              <w:spacing w:after="60" w:line="270" w:lineRule="auto"/>
            </w:pPr>
            <w:r>
              <w:rPr>
                <w:b/>
                <w:bCs/>
              </w:rPr>
              <w:t>T1 es el transportista que debe entrar primero a un plan de mejora, y T3 requiere una revisión aparte.</w:t>
            </w:r>
          </w:p>
          <w:p w14:paraId="0E5AED82" w14:textId="77777777" w:rsidR="00C66DA2" w:rsidRDefault="00000000">
            <w:pPr>
              <w:spacing w:after="60" w:line="270" w:lineRule="auto"/>
            </w:pPr>
            <w:r>
              <w:t>• T1 tiene el mayor % de retraso (63,6 %) y el mayor retraso promedio (1,27 días).</w:t>
            </w:r>
          </w:p>
          <w:p w14:paraId="51564F32" w14:textId="77777777" w:rsidR="00C66DA2" w:rsidRDefault="00000000">
            <w:pPr>
              <w:spacing w:after="60" w:line="270" w:lineRule="auto"/>
            </w:pPr>
            <w:r>
              <w:t>• Pero la diferencia entre T1 y T2 es mínima (1,27 vs 1,25 días; 63,6 % vs 58,3 %): el problema es general, el 60 % de todos los envíos llegó tarde con una promesa de 1 día. El plan debe incluir también a T2 y revisar si el plazo planeado de 1 día es realista.</w:t>
            </w:r>
          </w:p>
          <w:p w14:paraId="77290920" w14:textId="77777777" w:rsidR="00C66DA2" w:rsidRDefault="00000000">
            <w:pPr>
              <w:spacing w:after="60" w:line="270" w:lineRule="auto"/>
            </w:pPr>
            <w:r>
              <w:t>• T3 tiene el menor retraso (1,08 días), pero sus 12 envíos están en estado «Devuelto» y cobra el costo promedio más alto ($29.500). Eso es más grave que un día de retraso y hay que auditarlo (si es un error de registro o si de verdad devuelve todo).</w:t>
            </w:r>
          </w:p>
          <w:p w14:paraId="7C501A44" w14:textId="77777777" w:rsidR="00C66DA2" w:rsidRDefault="00000000">
            <w:pPr>
              <w:spacing w:after="60" w:line="270" w:lineRule="auto"/>
            </w:pPr>
            <w:r>
              <w:t>• Cuidado con el costo: si no se limpiara E022, la zona Rural parecería más barata que la Urbana ($23.182 vs $23.577) cuando en realidad es más cara ($26.000 vs $23.577).</w:t>
            </w:r>
          </w:p>
        </w:tc>
      </w:tr>
    </w:tbl>
    <w:p w14:paraId="05F54580" w14:textId="77777777" w:rsidR="00C66DA2" w:rsidRDefault="00000000">
      <w:pPr>
        <w:pStyle w:val="Ttulo2"/>
        <w:keepNext/>
        <w:pageBreakBefore/>
        <w:spacing w:after="140"/>
      </w:pPr>
      <w:r>
        <w:rPr>
          <w:b/>
          <w:bCs/>
          <w:color w:val="1F3864"/>
        </w:rPr>
        <w:lastRenderedPageBreak/>
        <w:t xml:space="preserve">Ejercicio 4 — </w:t>
      </w:r>
      <w:proofErr w:type="spellStart"/>
      <w:r>
        <w:rPr>
          <w:b/>
          <w:bCs/>
          <w:color w:val="1F3864"/>
        </w:rPr>
        <w:t>NovaMarket</w:t>
      </w:r>
      <w:proofErr w:type="spellEnd"/>
      <w:r>
        <w:rPr>
          <w:b/>
          <w:bCs/>
          <w:color w:val="1F3864"/>
        </w:rPr>
        <w:t>: clientes y fidelización (Python)</w:t>
      </w:r>
    </w:p>
    <w:p w14:paraId="2D77F30D" w14:textId="77777777" w:rsidR="00C66DA2" w:rsidRDefault="00000000">
      <w:pPr>
        <w:spacing w:after="120" w:line="276" w:lineRule="auto"/>
      </w:pPr>
      <w:r>
        <w:rPr>
          <w:b/>
          <w:bCs/>
        </w:rPr>
        <w:t>Enunciado.</w:t>
      </w:r>
      <w:r>
        <w:t xml:space="preserve"> El área comercial requiere reconocer clientes de alto valor y oportunidades de recuperación. Archivo: 04_NovaMarket_Clientes.csv (36 clientes de Bogotá, Medellín y Cali).</w:t>
      </w:r>
    </w:p>
    <w:p w14:paraId="6DB4125C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 — Extraer</w:t>
      </w:r>
    </w:p>
    <w:p w14:paraId="30314F0E" w14:textId="77777777" w:rsidR="00C66DA2" w:rsidRDefault="00000000">
      <w:pPr>
        <w:spacing w:after="120" w:line="276" w:lineRule="auto"/>
      </w:pPr>
      <w:r>
        <w:t xml:space="preserve">Se importa con pandas: </w:t>
      </w:r>
      <w:r>
        <w:rPr>
          <w:b/>
          <w:bCs/>
        </w:rPr>
        <w:t>36 filas y 6 columnas</w:t>
      </w:r>
      <w:r>
        <w:t xml:space="preserve"> (</w:t>
      </w:r>
      <w:proofErr w:type="spellStart"/>
      <w:r>
        <w:t>ID_Cliente</w:t>
      </w:r>
      <w:proofErr w:type="spellEnd"/>
      <w:r>
        <w:t xml:space="preserve">, Segmento, Ciudad, Compras_90d, Gasto_90d_COP, </w:t>
      </w:r>
      <w:proofErr w:type="spellStart"/>
      <w:r>
        <w:t>Dias_Ultima_Compra</w:t>
      </w:r>
      <w:proofErr w:type="spellEnd"/>
      <w:r>
        <w:t>). Hay un faltante en Gasto_90d_COP (C021).</w:t>
      </w:r>
    </w:p>
    <w:p w14:paraId="6EB29AD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Filas y columnas: (36, 6)</w:t>
      </w:r>
    </w:p>
    <w:p w14:paraId="54EAD9E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Segmento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Ciudad  Compras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_90d  Gasto_90d_COP  \</w:t>
      </w:r>
    </w:p>
    <w:p w14:paraId="50B6954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0       C001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Frecuente  Medellín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6       480000.0   </w:t>
      </w:r>
    </w:p>
    <w:p w14:paraId="078A02F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1       C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002  Corporativo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Cali            3       105000.0   </w:t>
      </w:r>
    </w:p>
    <w:p w14:paraId="54A0715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       C003        Nuevo    Bogotá            8       640000.0   </w:t>
      </w:r>
    </w:p>
    <w:p w14:paraId="2A298FA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3       C004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Frecuente  Medellín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5       175000.0   </w:t>
      </w:r>
    </w:p>
    <w:p w14:paraId="1779644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4       C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005  Corporativo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Cali            2       160000.0   </w:t>
      </w:r>
    </w:p>
    <w:p w14:paraId="27087A0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0B3EBCB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00DA34E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0                  11  </w:t>
      </w:r>
    </w:p>
    <w:p w14:paraId="4E2BA6B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1                  22  </w:t>
      </w:r>
    </w:p>
    <w:p w14:paraId="7BA82B9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2                  33  </w:t>
      </w:r>
    </w:p>
    <w:p w14:paraId="7D9D85D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3                  44  </w:t>
      </w:r>
    </w:p>
    <w:p w14:paraId="1F2378D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4                  55  </w:t>
      </w:r>
    </w:p>
    <w:p w14:paraId="2EE0C3A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7FBF945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&lt;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class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'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pandas.DataFrame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'&gt;</w:t>
      </w:r>
    </w:p>
    <w:p w14:paraId="73A9EAC6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RangeIndex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36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entries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0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35</w:t>
      </w:r>
    </w:p>
    <w:p w14:paraId="58A097C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Data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columns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(total 6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columns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):</w:t>
      </w:r>
    </w:p>
    <w:p w14:paraId="23EC86A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#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Column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    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Dtype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43F5FC0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---  ------              --------------  -----  </w:t>
      </w:r>
    </w:p>
    <w:p w14:paraId="4ED23FB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0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 36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</w:t>
      </w:r>
    </w:p>
    <w:p w14:paraId="72E3C2B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1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Segmento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36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</w:t>
      </w:r>
    </w:p>
    <w:p w14:paraId="26B117B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2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Ciudad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  36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</w:t>
      </w:r>
    </w:p>
    <w:p w14:paraId="72E83E8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3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Compras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_90d         36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int64  </w:t>
      </w:r>
    </w:p>
    <w:p w14:paraId="52B3492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4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Gasto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_90d_COP       35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float64</w:t>
      </w:r>
    </w:p>
    <w:p w14:paraId="43098ED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5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36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non-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null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int64  </w:t>
      </w:r>
    </w:p>
    <w:p w14:paraId="60BABB9B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dtypes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float64(1), int64(2),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3)</w:t>
      </w:r>
    </w:p>
    <w:p w14:paraId="76BC04CB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memory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usage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: 1.8 KB</w:t>
      </w:r>
    </w:p>
    <w:p w14:paraId="2610D7A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6F2D2D4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Faltantes por columna (estado original):</w:t>
      </w:r>
    </w:p>
    <w:p w14:paraId="332FDFCE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   0</w:t>
      </w:r>
    </w:p>
    <w:p w14:paraId="4EA9ACF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Segmento              0</w:t>
      </w:r>
    </w:p>
    <w:p w14:paraId="5E5E46D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Ciudad                0</w:t>
      </w:r>
    </w:p>
    <w:p w14:paraId="61D18E2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Compras_90d           0</w:t>
      </w:r>
    </w:p>
    <w:p w14:paraId="3F46A63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Gasto_90d_COP         1</w:t>
      </w:r>
    </w:p>
    <w:p w14:paraId="14643D9E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0</w:t>
      </w:r>
    </w:p>
    <w:p w14:paraId="649C868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dtype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: int64</w:t>
      </w:r>
    </w:p>
    <w:p w14:paraId="63E0CDDD" w14:textId="77777777" w:rsidR="00C66DA2" w:rsidRDefault="00C66DA2">
      <w:pPr>
        <w:spacing w:after="60"/>
      </w:pPr>
    </w:p>
    <w:p w14:paraId="424690AB" w14:textId="77777777" w:rsidR="00C66DA2" w:rsidRDefault="00000000">
      <w:pPr>
        <w:spacing w:after="160"/>
      </w:pPr>
      <w:r>
        <w:rPr>
          <w:i/>
          <w:iCs/>
          <w:sz w:val="18"/>
          <w:szCs w:val="18"/>
        </w:rPr>
        <w:t xml:space="preserve">Captura 5 (E4.1). Lectura del CSV original: filas y columnas, </w:t>
      </w:r>
      <w:proofErr w:type="gramStart"/>
      <w:r>
        <w:rPr>
          <w:i/>
          <w:iCs/>
          <w:sz w:val="18"/>
          <w:szCs w:val="18"/>
        </w:rPr>
        <w:t>head(</w:t>
      </w:r>
      <w:proofErr w:type="gramEnd"/>
      <w:r>
        <w:rPr>
          <w:i/>
          <w:iCs/>
          <w:sz w:val="18"/>
          <w:szCs w:val="18"/>
        </w:rPr>
        <w:t xml:space="preserve">), </w:t>
      </w:r>
      <w:proofErr w:type="spellStart"/>
      <w:r>
        <w:rPr>
          <w:i/>
          <w:iCs/>
          <w:sz w:val="18"/>
          <w:szCs w:val="18"/>
        </w:rPr>
        <w:t>info</w:t>
      </w:r>
      <w:proofErr w:type="spellEnd"/>
      <w:r>
        <w:rPr>
          <w:i/>
          <w:iCs/>
          <w:sz w:val="18"/>
          <w:szCs w:val="18"/>
        </w:rPr>
        <w:t>() y faltantes.</w:t>
      </w:r>
    </w:p>
    <w:p w14:paraId="2828D3DA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T — Transformar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4960"/>
      </w:tblGrid>
      <w:tr w:rsidR="00C66DA2" w14:paraId="07923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422F8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E5697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Anomalía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CB82C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Tratamiento</w:t>
            </w:r>
          </w:p>
        </w:tc>
      </w:tr>
      <w:tr w:rsidR="00C66DA2" w14:paraId="2A85D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E1566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C011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7B5A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Ciudad </w:t>
            </w:r>
            <w:proofErr w:type="gramStart"/>
            <w:r>
              <w:rPr>
                <w:sz w:val="18"/>
                <w:szCs w:val="18"/>
              </w:rPr>
              <w:t xml:space="preserve">« </w:t>
            </w:r>
            <w:proofErr w:type="spellStart"/>
            <w:r>
              <w:rPr>
                <w:sz w:val="18"/>
                <w:szCs w:val="18"/>
              </w:rPr>
              <w:t>bogotá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» con espacio y minúscula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0D26F" w14:textId="77777777" w:rsidR="00C66DA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strip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>() → «Bogotá».</w:t>
            </w:r>
          </w:p>
        </w:tc>
      </w:tr>
      <w:tr w:rsidR="00C66DA2" w14:paraId="3CB47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A708B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C021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C878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Gasto_90d_COP vacío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8D3D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Queda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 y marcado en </w:t>
            </w:r>
            <w:proofErr w:type="spellStart"/>
            <w:r>
              <w:rPr>
                <w:sz w:val="18"/>
                <w:szCs w:val="18"/>
              </w:rPr>
              <w:t>Gasto_faltante</w:t>
            </w:r>
            <w:proofErr w:type="spellEnd"/>
            <w:r>
              <w:rPr>
                <w:sz w:val="18"/>
                <w:szCs w:val="18"/>
              </w:rPr>
              <w:t>. Al faltar un dato esencial → No clasificable.</w:t>
            </w:r>
          </w:p>
        </w:tc>
      </w:tr>
      <w:tr w:rsidR="00C66DA2" w14:paraId="386CF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AFCB0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C032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CF21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Compras_90d = −1</w:t>
            </w:r>
          </w:p>
        </w:tc>
        <w:tc>
          <w:tcPr>
            <w:tcW w:w="4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F08A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Se marca en </w:t>
            </w:r>
            <w:proofErr w:type="spellStart"/>
            <w:r>
              <w:rPr>
                <w:sz w:val="18"/>
                <w:szCs w:val="18"/>
              </w:rPr>
              <w:t>Compras_invalida</w:t>
            </w:r>
            <w:proofErr w:type="spellEnd"/>
            <w:r>
              <w:rPr>
                <w:sz w:val="18"/>
                <w:szCs w:val="18"/>
              </w:rPr>
              <w:t xml:space="preserve"> y pasa a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>. → No clasificable.</w:t>
            </w:r>
          </w:p>
        </w:tc>
      </w:tr>
    </w:tbl>
    <w:p w14:paraId="472F8C1A" w14:textId="77777777" w:rsidR="00C66DA2" w:rsidRDefault="00C66DA2">
      <w:pPr>
        <w:spacing w:after="80"/>
      </w:pPr>
    </w:p>
    <w:p w14:paraId="061EAAA6" w14:textId="77777777" w:rsidR="00C66DA2" w:rsidRDefault="00000000">
      <w:pPr>
        <w:spacing w:after="120" w:line="276" w:lineRule="auto"/>
      </w:pPr>
      <w:r>
        <w:rPr>
          <w:b/>
          <w:bCs/>
        </w:rPr>
        <w:t>Regla de clasificación (en este orden):</w:t>
      </w:r>
      <w:r>
        <w:t xml:space="preserve"> si falta compras, gasto o días de última compra → *No clasificable*; si gasto ≥ $250.000 y compras ≥ 3 → *Alto valor*; si no, y la última compra fue hace más de 60 días → *En seguimiento*; en los demás casos → *Otros*. Se agregó la columna </w:t>
      </w:r>
      <w:proofErr w:type="spellStart"/>
      <w:r>
        <w:t>Alto_valor_en_riesgo</w:t>
      </w:r>
      <w:proofErr w:type="spellEnd"/>
      <w:r>
        <w:t xml:space="preserve"> (Alto valor con más de 60 días sin comprar) porque la regla de la guía solo mira «En seguimiento» cuando el cliente no es de alto valor.</w:t>
      </w:r>
    </w:p>
    <w:p w14:paraId="618556A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>Ciudades antes: ['Bogotá', 'Cali', 'Medellín', '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bogotá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']</w:t>
      </w:r>
    </w:p>
    <w:p w14:paraId="535B29C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Ciudades después: ['Bogotá', 'Cali', 'Medellín']</w:t>
      </w:r>
    </w:p>
    <w:p w14:paraId="6B5E859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Compras negativas: 1 | Gastos faltantes: 1</w:t>
      </w:r>
    </w:p>
    <w:p w14:paraId="2437EAF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Segmento  Compras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_90d  Gasto_90d_COP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</w:p>
    <w:p w14:paraId="103CE76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20       C021        Nuevo            2 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NaN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         49</w:t>
      </w:r>
    </w:p>
    <w:p w14:paraId="0B86620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31       C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032  Corporativo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-1        35000.0                  79</w:t>
      </w:r>
    </w:p>
    <w:p w14:paraId="3D6BEAA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701509E3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</w:p>
    <w:p w14:paraId="72293CC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Otros              15</w:t>
      </w:r>
    </w:p>
    <w:p w14:paraId="330D8D1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Alto valor         14</w:t>
      </w:r>
    </w:p>
    <w:p w14:paraId="29EB5DE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En seguimiento      5</w:t>
      </w:r>
    </w:p>
    <w:p w14:paraId="457DAAD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No clasificable     2</w:t>
      </w:r>
    </w:p>
    <w:p w14:paraId="010F46EF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dtype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: int64</w:t>
      </w:r>
    </w:p>
    <w:p w14:paraId="4220EFFA" w14:textId="77777777" w:rsidR="00C66DA2" w:rsidRDefault="00C66DA2">
      <w:pPr>
        <w:spacing w:after="60"/>
      </w:pPr>
    </w:p>
    <w:p w14:paraId="04A329A9" w14:textId="77777777" w:rsidR="00C66DA2" w:rsidRDefault="00000000">
      <w:pPr>
        <w:spacing w:after="160"/>
      </w:pPr>
      <w:r>
        <w:rPr>
          <w:i/>
          <w:iCs/>
          <w:sz w:val="18"/>
          <w:szCs w:val="18"/>
        </w:rPr>
        <w:t>Captura 6 (E4.2). Limpieza y clasificación: ciudades antes/después, valores inválidos y conteo por categoría.</w:t>
      </w:r>
    </w:p>
    <w:p w14:paraId="0281DD30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L — Cargar</w:t>
      </w:r>
    </w:p>
    <w:p w14:paraId="4B0F3508" w14:textId="77777777" w:rsidR="00C66DA2" w:rsidRDefault="00000000">
      <w:pPr>
        <w:spacing w:after="120" w:line="276" w:lineRule="auto"/>
      </w:pPr>
      <w:r>
        <w:t xml:space="preserve">Se exporta </w:t>
      </w:r>
      <w:r>
        <w:rPr>
          <w:b/>
          <w:bCs/>
        </w:rPr>
        <w:t>NovaMarket_Clientes_Limpio.csv</w:t>
      </w:r>
      <w:r>
        <w:t xml:space="preserve"> (36 filas, 10 columnas: las 6 originales más </w:t>
      </w:r>
      <w:proofErr w:type="spellStart"/>
      <w:r>
        <w:t>Compras_invalida</w:t>
      </w:r>
      <w:proofErr w:type="spellEnd"/>
      <w:r>
        <w:t xml:space="preserve">, </w:t>
      </w:r>
      <w:proofErr w:type="spellStart"/>
      <w:r>
        <w:t>Gasto_faltante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 y </w:t>
      </w:r>
      <w:proofErr w:type="spellStart"/>
      <w:r>
        <w:t>Alto_valor_en_riesgo</w:t>
      </w:r>
      <w:proofErr w:type="spellEnd"/>
      <w:r>
        <w:t>) y se verifica leyéndolo de nuevo.</w:t>
      </w:r>
    </w:p>
    <w:p w14:paraId="21724F6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CSV depurado guardado: (36, 10) (filas, columnas)</w:t>
      </w:r>
    </w:p>
    <w:p w14:paraId="395CBE3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Segmento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Ciudad  Compras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_90d  Gasto_90d_COP  \</w:t>
      </w:r>
    </w:p>
    <w:p w14:paraId="35FA2CB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0       C001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Frecuente  Medellín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6.0       480000.0   </w:t>
      </w:r>
    </w:p>
    <w:p w14:paraId="5992D93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1       C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002  Corporativo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Cali          3.0       105000.0   </w:t>
      </w:r>
    </w:p>
    <w:p w14:paraId="71A450F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       C003        Nuevo    Bogotá          8.0       640000.0   </w:t>
      </w:r>
    </w:p>
    <w:p w14:paraId="47C4390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DCD8FA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Compras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_invalida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Gasto_faltante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\</w:t>
      </w:r>
    </w:p>
    <w:p w14:paraId="620CAAA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0                  11             False          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False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Alto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valor   </w:t>
      </w:r>
    </w:p>
    <w:p w14:paraId="1AFC5A6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                  22             False   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False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Otros   </w:t>
      </w:r>
    </w:p>
    <w:p w14:paraId="5E24298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                  33             False          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False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Alto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valor   </w:t>
      </w:r>
    </w:p>
    <w:p w14:paraId="2C5A2EA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1ABBC9B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Alto_valor_en_riesgo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3136CC5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0             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False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1E4A3BC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             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False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20E381F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             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False</w:t>
      </w:r>
      <w:proofErr w:type="gramEnd"/>
    </w:p>
    <w:p w14:paraId="52FE415D" w14:textId="77777777" w:rsidR="00C66DA2" w:rsidRDefault="00C66DA2">
      <w:pPr>
        <w:spacing w:after="60"/>
      </w:pPr>
    </w:p>
    <w:p w14:paraId="7F1E7C0D" w14:textId="77777777" w:rsidR="00C66DA2" w:rsidRDefault="00000000">
      <w:pPr>
        <w:spacing w:after="160"/>
      </w:pPr>
      <w:r>
        <w:rPr>
          <w:i/>
          <w:iCs/>
          <w:sz w:val="18"/>
          <w:szCs w:val="18"/>
        </w:rPr>
        <w:t>Captura 7 (E4.3). Exportación del CSV depurado y verificación de lectura.</w:t>
      </w:r>
    </w:p>
    <w:p w14:paraId="4F89F4CF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Indicadores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500"/>
        <w:gridCol w:w="1900"/>
        <w:gridCol w:w="2760"/>
      </w:tblGrid>
      <w:tr w:rsidR="00C66DA2" w14:paraId="7B35C8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18D3A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3D6B7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Clientes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11302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% de clientes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2F61D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Gasto total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88DD3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Gasto promedio</w:t>
            </w:r>
          </w:p>
        </w:tc>
      </w:tr>
      <w:tr w:rsidR="00C66DA2" w14:paraId="524D3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AB7F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Alto valor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066A7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F1265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38,9 %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A51B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$6.880.000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7AC64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$491.429</w:t>
            </w:r>
          </w:p>
        </w:tc>
      </w:tr>
      <w:tr w:rsidR="00C66DA2" w14:paraId="76290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D58D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Otros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76A7C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CDA1C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41,7 %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82D74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$2.370.000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48758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$158.000</w:t>
            </w:r>
          </w:p>
        </w:tc>
      </w:tr>
      <w:tr w:rsidR="00C66DA2" w14:paraId="0CA5C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08CD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 seguimiento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837A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CAF54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13,9 %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F0E4B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$595.000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438D9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$119.000</w:t>
            </w:r>
          </w:p>
        </w:tc>
      </w:tr>
      <w:tr w:rsidR="00C66DA2" w14:paraId="046EB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E21F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 clasificable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A7CDC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50C98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5,6 %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0E2AE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$35.000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527A5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$35.000 (solo C032)</w:t>
            </w:r>
          </w:p>
        </w:tc>
      </w:tr>
      <w:tr w:rsidR="00C66DA2" w14:paraId="7F731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A5D43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8A2D7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BE13B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100 %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C6715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$9.880.000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B5184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$282.286</w:t>
            </w:r>
            <w:r>
              <w:rPr>
                <w:sz w:val="18"/>
                <w:szCs w:val="18"/>
              </w:rPr>
              <w:t xml:space="preserve"> (35 clientes con gasto válido)</w:t>
            </w:r>
          </w:p>
        </w:tc>
      </w:tr>
    </w:tbl>
    <w:p w14:paraId="7DC5FF93" w14:textId="77777777" w:rsidR="00C66DA2" w:rsidRDefault="00C66DA2">
      <w:pPr>
        <w:spacing w:after="80"/>
      </w:pPr>
    </w:p>
    <w:p w14:paraId="2FEA9C5F" w14:textId="77777777" w:rsidR="00C66DA2" w:rsidRDefault="00000000">
      <w:pPr>
        <w:spacing w:after="120" w:line="276" w:lineRule="auto"/>
      </w:pPr>
      <w:r>
        <w:t xml:space="preserve">Los clientes de Alto valor son el 38,9 % de la </w:t>
      </w:r>
      <w:proofErr w:type="gramStart"/>
      <w:r>
        <w:t>base</w:t>
      </w:r>
      <w:proofErr w:type="gramEnd"/>
      <w:r>
        <w:t xml:space="preserve"> pero concentran el </w:t>
      </w:r>
      <w:r>
        <w:rPr>
          <w:b/>
          <w:bCs/>
        </w:rPr>
        <w:t>69,6 %</w:t>
      </w:r>
      <w:r>
        <w:t xml:space="preserve"> del gasto. El gasto total y el promedio usan solo gastos válidos (35 clientes); C021 no tiene gasto.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500"/>
        <w:gridCol w:w="1200"/>
        <w:gridCol w:w="1500"/>
        <w:gridCol w:w="1760"/>
      </w:tblGrid>
      <w:tr w:rsidR="00C66DA2" w14:paraId="75553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DA6A0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Top 5 por gasto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E3838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Segmento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F8BFD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A6C55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Compras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AE9CC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Gasto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806B0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Días sin comprar</w:t>
            </w:r>
          </w:p>
        </w:tc>
      </w:tr>
      <w:tr w:rsidR="00C66DA2" w14:paraId="3D54E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B97A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C003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57C9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Nuevo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8A88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Bogotá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64BCA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64AE4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$640.000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3E3BF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</w:tr>
      <w:tr w:rsidR="00C66DA2" w14:paraId="745BF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BC66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C011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71D0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Corporativo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19DF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Bogotá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6C3D6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3A2CF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$640.000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9D6A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</w:tr>
      <w:tr w:rsidR="00C66DA2" w14:paraId="6E650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45A4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C019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83CD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Frecuente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214C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Medellín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359D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9DD73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$640.000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170E7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</w:tr>
      <w:tr w:rsidR="00C66DA2" w14:paraId="72D3E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44A1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C027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C603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Nuevo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375A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Bogotá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6059A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1AEAE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$640.000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7097E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</w:tr>
      <w:tr w:rsidR="00C66DA2" w14:paraId="47E16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F2D1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C035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2810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Corporativo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D056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Cali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4C657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9B87E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$640.000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79F27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</w:tr>
    </w:tbl>
    <w:p w14:paraId="2DF10F4F" w14:textId="77777777" w:rsidR="00C66DA2" w:rsidRDefault="00000000">
      <w:pPr>
        <w:spacing w:after="120" w:line="276" w:lineRule="auto"/>
      </w:pPr>
      <w:r>
        <w:rPr>
          <w:sz w:val="19"/>
          <w:szCs w:val="19"/>
        </w:rPr>
        <w:lastRenderedPageBreak/>
        <w:t>Hay cinco clientes empatados en el gasto más alto ($640.000), por eso el top 5 es exactamente ese grupo; juntos suman $3.200.000 (32,4 % del gasto).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500"/>
        <w:gridCol w:w="1200"/>
        <w:gridCol w:w="1500"/>
        <w:gridCol w:w="1760"/>
      </w:tblGrid>
      <w:tr w:rsidR="00C66DA2" w14:paraId="149EA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504E5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En seguimiento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98BB3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Segmento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128F2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C9A5D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Compras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AC272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Gasto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24F08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Días sin comprar</w:t>
            </w:r>
          </w:p>
        </w:tc>
      </w:tr>
      <w:tr w:rsidR="00C66DA2" w14:paraId="5840F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8682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C006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16AE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Nuevo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EF09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Bogotá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1A901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D4967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$245.000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5DD8B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66</w:t>
            </w:r>
          </w:p>
        </w:tc>
      </w:tr>
      <w:tr w:rsidR="00C66DA2" w14:paraId="54A24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49A6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C014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3BC4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Corporativo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9DFD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Cali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DB105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CEC33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$245.000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E4322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</w:tr>
      <w:tr w:rsidR="00C66DA2" w14:paraId="3530A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82BE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C008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8772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Corporativo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035B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Cali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879F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B5764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$35.000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45152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88</w:t>
            </w:r>
          </w:p>
        </w:tc>
      </w:tr>
      <w:tr w:rsidR="00C66DA2" w14:paraId="54A07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D5B2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C016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FC32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Frecuente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DDDD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Medellín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58AC7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9DB2B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$35.000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9E985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85</w:t>
            </w:r>
          </w:p>
        </w:tc>
      </w:tr>
      <w:tr w:rsidR="00C66DA2" w14:paraId="5A172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D558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C024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7A8A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Nuevo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E3C3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Bogotá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86471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21CD0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$35.000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848A0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82</w:t>
            </w:r>
          </w:p>
        </w:tc>
      </w:tr>
    </w:tbl>
    <w:p w14:paraId="45199BDA" w14:textId="77777777" w:rsidR="00C66DA2" w:rsidRDefault="00C66DA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400"/>
        <w:gridCol w:w="1100"/>
        <w:gridCol w:w="1400"/>
        <w:gridCol w:w="1560"/>
      </w:tblGrid>
      <w:tr w:rsidR="00C66DA2" w14:paraId="126C3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CC979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Alto valor en riesgo (&gt; 60 días)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9E12E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Segmento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05A5D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7522E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Compras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88658" w14:textId="77777777" w:rsidR="00C66DA2" w:rsidRDefault="00000000">
            <w:pPr>
              <w:spacing w:line="252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Gasto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68EAD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Días sin comprar</w:t>
            </w:r>
          </w:p>
        </w:tc>
      </w:tr>
      <w:tr w:rsidR="00C66DA2" w14:paraId="34C1D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E9B6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C033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D8B5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Nuevo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6CA1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Bogotá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4A828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3D669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$480.000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51F62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</w:tr>
      <w:tr w:rsidR="00C66DA2" w14:paraId="2F8AA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2360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C007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F7D4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Frecuente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5618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Medellín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C8C35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B9E41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$320.000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2E4A6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77</w:t>
            </w:r>
          </w:p>
        </w:tc>
      </w:tr>
      <w:tr w:rsidR="00C66DA2" w14:paraId="391DC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D472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F1BC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Nuevo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86F5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Bogotá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4273C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1FF57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$320.000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D7E94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74</w:t>
            </w:r>
          </w:p>
        </w:tc>
      </w:tr>
      <w:tr w:rsidR="00C66DA2" w14:paraId="0D644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1D7D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C023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3068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Corporativo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E9A0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Cali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7B35F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8F928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$320.000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B75D6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71</w:t>
            </w:r>
          </w:p>
        </w:tc>
      </w:tr>
      <w:tr w:rsidR="00C66DA2" w14:paraId="5C580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9586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C031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0410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Frecuente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A8CF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Medellín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DE1A0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59C6D" w14:textId="77777777" w:rsidR="00C66DA2" w:rsidRDefault="00000000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$320.000</w:t>
            </w:r>
          </w:p>
        </w:tc>
        <w:tc>
          <w:tcPr>
            <w:tcW w:w="1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EF19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68</w:t>
            </w:r>
          </w:p>
        </w:tc>
      </w:tr>
    </w:tbl>
    <w:p w14:paraId="377AF773" w14:textId="77777777" w:rsidR="00C66DA2" w:rsidRDefault="00000000">
      <w:pPr>
        <w:spacing w:after="120" w:line="276" w:lineRule="auto"/>
      </w:pPr>
      <w:r>
        <w:rPr>
          <w:sz w:val="19"/>
          <w:szCs w:val="19"/>
        </w:rPr>
        <w:t>Estos 5 clientes de Alto valor llevan más de 60 días sin comprar y suman $1.760.000 (17,8 % del gasto total). No salen en «En seguimiento» porque la regla da prioridad a Alto valor.</w:t>
      </w:r>
    </w:p>
    <w:p w14:paraId="0373C0C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 xml:space="preserve">clientes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_total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gasto_prom</w:t>
      </w:r>
      <w:proofErr w:type="spellEnd"/>
    </w:p>
    <w:p w14:paraId="0AB88A5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                                </w:t>
      </w:r>
    </w:p>
    <w:p w14:paraId="64A0B7F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Alto valor             14    6880000.0    491429.0</w:t>
      </w:r>
    </w:p>
    <w:p w14:paraId="04BFA3E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En seguimiento          5     595000.0    119000.0</w:t>
      </w:r>
    </w:p>
    <w:p w14:paraId="46FFAED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No clasificable         2      35000.0     35000.0</w:t>
      </w:r>
    </w:p>
    <w:p w14:paraId="59E2FA0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Otros                  15    2370000.0    158000.0</w:t>
      </w:r>
    </w:p>
    <w:p w14:paraId="739E671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1EE5859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Gasto total (todos los clientes con gasto válido): $9,880,000</w:t>
      </w:r>
    </w:p>
    <w:p w14:paraId="6642E08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Gasto promedio válido: $282,286 (sobre 35 clientes con gasto)</w:t>
      </w:r>
    </w:p>
    <w:p w14:paraId="2EAC596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24EDE33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Top 5 por gasto:</w:t>
      </w:r>
    </w:p>
    <w:p w14:paraId="55335E7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Segmento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Ciudad  Compras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_90d  Gasto_90d_COP  \</w:t>
      </w:r>
    </w:p>
    <w:p w14:paraId="2EBB199A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        C003        Nuevo    Bogotá          8.0       640000.0   </w:t>
      </w:r>
    </w:p>
    <w:p w14:paraId="5AD1E8C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18       C019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Frecuente  Medellín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8.0       640000.0   </w:t>
      </w:r>
    </w:p>
    <w:p w14:paraId="41DC379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10       C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011  Corporativo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Bogotá          8.0       640000.0   </w:t>
      </w:r>
    </w:p>
    <w:p w14:paraId="384C99A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34       C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035  Corporativo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Cali          8.0       640000.0   </w:t>
      </w:r>
    </w:p>
    <w:p w14:paraId="6DAE9B2A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26       C027        Nuevo    Bogotá          8.0       640000.0   </w:t>
      </w:r>
    </w:p>
    <w:p w14:paraId="5E8386C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76D5748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75E5284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2                   33  </w:t>
      </w:r>
    </w:p>
    <w:p w14:paraId="73470AB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18                  27  </w:t>
      </w:r>
    </w:p>
    <w:p w14:paraId="077360C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10                  30  </w:t>
      </w:r>
    </w:p>
    <w:p w14:paraId="7055939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34                  21  </w:t>
      </w:r>
    </w:p>
    <w:p w14:paraId="1E0B7F5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26                  24  </w:t>
      </w:r>
    </w:p>
    <w:p w14:paraId="3A20054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7977D0E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Clientes En seguimiento:</w:t>
      </w:r>
    </w:p>
    <w:p w14:paraId="04972DA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Segmento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Ciudad  Compras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_90d  Gasto_90d_COP  \</w:t>
      </w:r>
    </w:p>
    <w:p w14:paraId="36BE340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5        C006        Nuevo    Bogotá          7.0       245000.0   </w:t>
      </w:r>
    </w:p>
    <w:p w14:paraId="39DE053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7        C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008  Corporativo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Cali          1.0        35000.0   </w:t>
      </w:r>
    </w:p>
    <w:p w14:paraId="157C178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13       C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014  Corporativo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Cali          7.0       245000.0   </w:t>
      </w:r>
    </w:p>
    <w:p w14:paraId="549F877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15       C016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Frecuente  Medellín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1.0        35000.0   </w:t>
      </w:r>
    </w:p>
    <w:p w14:paraId="071D7A0A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23       C024        Nuevo    Bogotá          1.0        35000.0   </w:t>
      </w:r>
    </w:p>
    <w:p w14:paraId="10DF8AE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6ADFAAE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</w:t>
      </w:r>
    </w:p>
    <w:p w14:paraId="21AB957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5                   66  </w:t>
      </w:r>
    </w:p>
    <w:p w14:paraId="4E90D4E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7                   88  </w:t>
      </w:r>
    </w:p>
    <w:p w14:paraId="2544C5B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13                  63  </w:t>
      </w:r>
    </w:p>
    <w:p w14:paraId="5A61B38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15                  85  </w:t>
      </w:r>
    </w:p>
    <w:p w14:paraId="7130344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23                  82  </w:t>
      </w:r>
    </w:p>
    <w:p w14:paraId="61526E8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3266BF5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Alto valor en riesgo (&gt;60 días sin comprar):</w:t>
      </w:r>
    </w:p>
    <w:p w14:paraId="2AC7D42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Segmento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Ciudad  Compras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_90d  Gasto_90d_COP  \</w:t>
      </w:r>
    </w:p>
    <w:p w14:paraId="4F22008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6        C007   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Frecuente  Medellín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4.0       320000.0   </w:t>
      </w:r>
    </w:p>
    <w:p w14:paraId="667B35A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14       C015        Nuevo    Bogotá          4.0       320000.0   </w:t>
      </w:r>
    </w:p>
    <w:p w14:paraId="1FC51B4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>22       C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023  Corporativo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Cali          4.0       320000.0   </w:t>
      </w:r>
    </w:p>
    <w:p w14:paraId="67B38E89" w14:textId="77777777" w:rsidR="00C66DA2" w:rsidRDefault="00000000">
      <w:pPr>
        <w:shd w:val="clear" w:color="auto" w:fill="F2F2F2"/>
      </w:pPr>
      <w:r>
        <w:rPr>
          <w:rFonts w:ascii="Courier New" w:eastAsia="Courier New" w:hAnsi="Courier New" w:cs="Courier New"/>
          <w:i/>
          <w:iCs/>
          <w:sz w:val="14"/>
          <w:szCs w:val="14"/>
        </w:rPr>
        <w:t>... (salida recortada; está completa en el notebook)</w:t>
      </w:r>
    </w:p>
    <w:p w14:paraId="6E701C9F" w14:textId="77777777" w:rsidR="00C66DA2" w:rsidRDefault="00C66DA2">
      <w:pPr>
        <w:spacing w:after="60"/>
      </w:pPr>
    </w:p>
    <w:p w14:paraId="5E06ED75" w14:textId="77777777" w:rsidR="00C66DA2" w:rsidRDefault="00000000">
      <w:pPr>
        <w:spacing w:after="160"/>
      </w:pPr>
      <w:r>
        <w:rPr>
          <w:i/>
          <w:iCs/>
          <w:sz w:val="18"/>
          <w:szCs w:val="18"/>
        </w:rPr>
        <w:t>Captura 8 (E4.4). Indicadores: clientes por categoría, gasto total y promedio, top 5, en seguimiento, alto valor en riesgo y no clasificables.</w:t>
      </w:r>
    </w:p>
    <w:p w14:paraId="4AD07858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Visualizaciones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6DA2" w14:paraId="18C868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A5B5D0" w14:textId="77777777" w:rsidR="00C66DA2" w:rsidRDefault="00000000">
            <w:pPr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4B8E8DB2" wp14:editId="36DEB550">
                  <wp:extent cx="2857500" cy="1762125"/>
                  <wp:effectExtent l="0" t="0" r="0" b="0"/>
                  <wp:docPr id="10" name="g4_clientes_categoria.png" descr="g4_clientes_categoria.png" title="g4_clientes_categor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CD158" w14:textId="77777777" w:rsidR="00C66DA2" w:rsidRDefault="00000000">
            <w:pPr>
              <w:spacing w:after="100"/>
              <w:jc w:val="center"/>
            </w:pPr>
            <w:r>
              <w:rPr>
                <w:i/>
                <w:iCs/>
                <w:sz w:val="17"/>
                <w:szCs w:val="17"/>
              </w:rPr>
              <w:t>Figura 10. Clientes por categoría.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37DC35" w14:textId="77777777" w:rsidR="00C66DA2" w:rsidRDefault="00000000">
            <w:pPr>
              <w:spacing w:after="30"/>
              <w:jc w:val="center"/>
            </w:pPr>
            <w:r>
              <w:rPr>
                <w:noProof/>
              </w:rPr>
              <w:drawing>
                <wp:inline distT="0" distB="0" distL="0" distR="0" wp14:anchorId="18DE9B20" wp14:editId="2EF1E508">
                  <wp:extent cx="2857500" cy="1762125"/>
                  <wp:effectExtent l="0" t="0" r="0" b="0"/>
                  <wp:docPr id="11" name="g4_gasto_categoria.png" descr="g4_gasto_categoria.png" title="g4_gasto_categor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7C2C8" w14:textId="77777777" w:rsidR="00C66DA2" w:rsidRDefault="00000000">
            <w:pPr>
              <w:spacing w:after="100"/>
              <w:jc w:val="center"/>
            </w:pPr>
            <w:r>
              <w:rPr>
                <w:i/>
                <w:iCs/>
                <w:sz w:val="17"/>
                <w:szCs w:val="17"/>
              </w:rPr>
              <w:t>Figura 11. Gasto total por categoría.</w:t>
            </w:r>
          </w:p>
        </w:tc>
      </w:tr>
    </w:tbl>
    <w:p w14:paraId="5B5305F5" w14:textId="77777777" w:rsidR="00C66DA2" w:rsidRDefault="00C66DA2">
      <w:pPr>
        <w:spacing w:after="60"/>
      </w:pPr>
    </w:p>
    <w:p w14:paraId="1B186B23" w14:textId="77777777" w:rsidR="00C66DA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0EC258C" wp14:editId="4E6923D5">
            <wp:extent cx="4000500" cy="2571750"/>
            <wp:effectExtent l="0" t="0" r="0" b="0"/>
            <wp:docPr id="12" name="g4_dispersion_compras_gasto.png" descr="g4_dispersion_compras_gasto.png" title="g4_dispersion_compras_gas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DD1B" w14:textId="77777777" w:rsidR="00C66DA2" w:rsidRDefault="00000000">
      <w:pPr>
        <w:spacing w:after="160"/>
        <w:jc w:val="center"/>
      </w:pPr>
      <w:r>
        <w:rPr>
          <w:i/>
          <w:iCs/>
          <w:sz w:val="18"/>
          <w:szCs w:val="18"/>
        </w:rPr>
        <w:t>Figura 12. Compras vs gasto en 90 días (34 clientes; C021 y C032 no se pueden graficar). Los puntos están movidos un poco solo para que no se tapen.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6DA2" w14:paraId="6FDD6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24" w:space="0" w:color="2F5496"/>
              <w:bottom w:val="single" w:sz="4" w:space="0" w:color="A6A6A6"/>
              <w:right w:val="single" w:sz="4" w:space="0" w:color="A6A6A6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E7921E9" w14:textId="77777777" w:rsidR="00C66DA2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Decisión gerencial</w:t>
            </w:r>
          </w:p>
          <w:p w14:paraId="4816BDF6" w14:textId="77777777" w:rsidR="00C66DA2" w:rsidRDefault="00000000">
            <w:pPr>
              <w:spacing w:after="60" w:line="270" w:lineRule="auto"/>
            </w:pPr>
            <w:r>
              <w:rPr>
                <w:b/>
                <w:bCs/>
              </w:rPr>
              <w:t>Priorizar la campaña en dos grupos, en este orden.</w:t>
            </w:r>
          </w:p>
          <w:p w14:paraId="2B8269CC" w14:textId="77777777" w:rsidR="00C66DA2" w:rsidRDefault="00000000">
            <w:pPr>
              <w:spacing w:after="60" w:line="270" w:lineRule="auto"/>
            </w:pPr>
            <w:r>
              <w:t xml:space="preserve">• </w:t>
            </w:r>
            <w:r>
              <w:rPr>
                <w:b/>
                <w:bCs/>
              </w:rPr>
              <w:t>Recuperación inmediata:</w:t>
            </w:r>
            <w:r>
              <w:t xml:space="preserve"> los 5 clientes de Alto valor en riesgo (C033, C007, C015, C023, C031): $1.760.000 de gasto y entre 68 y 90 días sin comprar. Son clientes que ya demostraron que compran 4 a 6 veces y gastan $320.000 a $480.000 en 90 días.</w:t>
            </w:r>
          </w:p>
          <w:p w14:paraId="4521925F" w14:textId="77777777" w:rsidR="00C66DA2" w:rsidRDefault="00000000">
            <w:pPr>
              <w:spacing w:after="60" w:line="270" w:lineRule="auto"/>
            </w:pPr>
            <w:r>
              <w:t xml:space="preserve">• </w:t>
            </w:r>
            <w:r>
              <w:rPr>
                <w:b/>
                <w:bCs/>
              </w:rPr>
              <w:t>Fidelización:</w:t>
            </w:r>
            <w:r>
              <w:t xml:space="preserve"> los 5 clientes top (C003, C011, C019, C027, C035), con 8 compras y $640.000 cada uno, el 32,4 % del gasto, todos con compra reciente (21 a 33 días).</w:t>
            </w:r>
          </w:p>
          <w:p w14:paraId="33F9297E" w14:textId="77777777" w:rsidR="00C66DA2" w:rsidRDefault="00000000">
            <w:pPr>
              <w:spacing w:after="60" w:line="270" w:lineRule="auto"/>
            </w:pPr>
            <w:r>
              <w:t xml:space="preserve">• </w:t>
            </w:r>
            <w:r>
              <w:rPr>
                <w:b/>
                <w:bCs/>
              </w:rPr>
              <w:t>Oportunidad:</w:t>
            </w:r>
            <w:r>
              <w:t xml:space="preserve"> C006 y C014 están a solo $5.000 del umbral de Alto valor (7 compras y $245.000) y llevan 63 a 66 días sin comprar.</w:t>
            </w:r>
          </w:p>
          <w:p w14:paraId="78B99E96" w14:textId="77777777" w:rsidR="00C66DA2" w:rsidRDefault="00000000">
            <w:pPr>
              <w:spacing w:after="60" w:line="270" w:lineRule="auto"/>
            </w:pPr>
            <w:r>
              <w:t>• Los otros tres «En seguimiento» (C008, C016, C024) compraron una vez y gastaron $35.000: solo justifican una reactivación de bajo costo (por ejemplo, correo o mensaje digital).</w:t>
            </w:r>
          </w:p>
          <w:p w14:paraId="0405DC34" w14:textId="77777777" w:rsidR="00C66DA2" w:rsidRDefault="00000000">
            <w:pPr>
              <w:spacing w:after="60" w:line="270" w:lineRule="auto"/>
            </w:pPr>
            <w:r>
              <w:lastRenderedPageBreak/>
              <w:t>• Antes de la campaña hay que corregir C021 y C032 para poder clasificarlos.</w:t>
            </w:r>
          </w:p>
        </w:tc>
      </w:tr>
    </w:tbl>
    <w:p w14:paraId="1BA57111" w14:textId="77777777" w:rsidR="00C66DA2" w:rsidRDefault="00000000">
      <w:pPr>
        <w:pStyle w:val="Ttulo1"/>
        <w:pageBreakBefore/>
        <w:spacing w:after="200"/>
      </w:pPr>
      <w:r>
        <w:rPr>
          <w:b/>
          <w:bCs/>
          <w:color w:val="1F3864"/>
          <w:sz w:val="30"/>
          <w:szCs w:val="30"/>
        </w:rPr>
        <w:lastRenderedPageBreak/>
        <w:t>Tabla comparativa de hallazgos y calidad de datos</w:t>
      </w:r>
    </w:p>
    <w:p w14:paraId="34EF4CF4" w14:textId="77777777" w:rsidR="00C66DA2" w:rsidRDefault="00000000">
      <w:pPr>
        <w:spacing w:after="120" w:line="276" w:lineRule="auto"/>
      </w:pPr>
      <w:r>
        <w:t>Comparación de las tres organizaciones. Cada archivo trajo exactamente 3 anomalías (12 en total; 8,3 % de los 144 registros).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865"/>
        <w:gridCol w:w="1865"/>
        <w:gridCol w:w="1865"/>
        <w:gridCol w:w="1865"/>
      </w:tblGrid>
      <w:tr w:rsidR="00C66DA2" w14:paraId="188F35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7F3D2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Aspecto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1AE8F" w14:textId="77777777" w:rsidR="00C66DA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NovaMarket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Ventas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273AC" w14:textId="77777777" w:rsidR="00C66DA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VidaPlus</w:t>
            </w:r>
            <w:proofErr w:type="spellEnd"/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C7183" w14:textId="77777777" w:rsidR="00C66DA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RutaExpress</w:t>
            </w:r>
            <w:proofErr w:type="spellEnd"/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B9B3D" w14:textId="77777777" w:rsidR="00C66DA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NovaMarket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Clientes</w:t>
            </w:r>
          </w:p>
        </w:tc>
      </w:tr>
      <w:tr w:rsidR="00C66DA2" w14:paraId="1D9AD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7B3C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Herramienta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978A4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BI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61C1F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BI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1A45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B21C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Python</w:t>
            </w:r>
          </w:p>
        </w:tc>
      </w:tr>
      <w:tr w:rsidR="00C66DA2" w14:paraId="12568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BB0D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Registros / columnas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CBDB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36 / 9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6EE7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36 / 7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84FE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36 / 7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D717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36 / 6</w:t>
            </w:r>
          </w:p>
        </w:tc>
      </w:tr>
      <w:tr w:rsidR="00C66DA2" w14:paraId="52179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42D5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Anomalías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BAFB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 (V009, V028, V020)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165F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 (A006, A018, A026)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15DB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 (E010, E022, E030)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51D0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 (C011, C021, C032)</w:t>
            </w:r>
          </w:p>
        </w:tc>
      </w:tr>
      <w:tr w:rsidR="00C66DA2" w14:paraId="187B6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0D03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Texto con espacios/mayúsculas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1ED4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 (</w:t>
            </w:r>
            <w:proofErr w:type="spellStart"/>
            <w:r>
              <w:rPr>
                <w:sz w:val="18"/>
                <w:szCs w:val="18"/>
              </w:rPr>
              <w:t>Region</w:t>
            </w:r>
            <w:proofErr w:type="spellEnd"/>
            <w:r>
              <w:rPr>
                <w:sz w:val="18"/>
                <w:szCs w:val="18"/>
              </w:rPr>
              <w:t>, Canal)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9C33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(Sede)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40FA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(Zona)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9ED8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(Ciudad)</w:t>
            </w:r>
          </w:p>
        </w:tc>
      </w:tr>
      <w:tr w:rsidR="00C66DA2" w14:paraId="2D82A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1670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Valores faltantes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9F7E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8C8B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</w:t>
            </w:r>
            <w:proofErr w:type="spellStart"/>
            <w:r>
              <w:rPr>
                <w:sz w:val="18"/>
                <w:szCs w:val="18"/>
              </w:rPr>
              <w:t>Espera_Min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7EB5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</w:t>
            </w:r>
            <w:proofErr w:type="spellStart"/>
            <w:r>
              <w:rPr>
                <w:sz w:val="18"/>
                <w:szCs w:val="18"/>
              </w:rPr>
              <w:t>Dias_Reales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D506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(Gasto_90d_COP)</w:t>
            </w:r>
          </w:p>
        </w:tc>
      </w:tr>
      <w:tr w:rsidR="00C66DA2" w14:paraId="78447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5367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Valores inválidos o fuera de rango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6626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9924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(satisfacción = 6)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CD87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(costo = −5.000)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891F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(compras = −1)</w:t>
            </w:r>
          </w:p>
        </w:tc>
      </w:tr>
      <w:tr w:rsidR="00C66DA2" w14:paraId="25C1E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F619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Inconsistencia de cálculo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F9B8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 (V020: +$25.000)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E2A0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F8A9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57FB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C66DA2" w14:paraId="6D3B1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A4F5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Filas afectadas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2A17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 (8,3 %)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8F21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 (8,3 %)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BA46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 (8,3 %)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E298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 (8,3 %)</w:t>
            </w:r>
          </w:p>
        </w:tc>
      </w:tr>
      <w:tr w:rsidR="00C66DA2" w14:paraId="41ABF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DAFF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Filas eliminadas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5879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0011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71A5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A318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C66DA2" w14:paraId="57831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6C81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Calidad después de limpiar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614E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Alta: 35 de 36 filas sin discrepancia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CF54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Buena: 35 tiempos y 35 satisfacciones válidos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B6FD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Buena: 35 tiempos y 35 costos válidos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DDE3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Buena: 34 clientes clasificables de 36</w:t>
            </w:r>
          </w:p>
        </w:tc>
      </w:tr>
      <w:tr w:rsidR="00C66DA2" w14:paraId="4A1C9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AC17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Hallazgo principal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CF7C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Monitor (34,9 %) y Distribuidor (40,1 %) lideran el ingreso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974D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Sur/Urgencias: 51,0 min de espera y satisfacción 2,64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3374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60 % de envíos con retraso; T3 con 100 % devueltos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BEE2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Alto valor = 38,9 % de clientes y 69,6 % del gasto</w:t>
            </w:r>
          </w:p>
        </w:tc>
      </w:tr>
      <w:tr w:rsidR="00C66DA2" w14:paraId="0467C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0782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Riesgo de decisión si no se limpia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D300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Categorías duplicadas («web␣», «␣norte␣»)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9470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Satisfacción de Urgencias subiría de 2,64 a 2,92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79FE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Rural parecería más barata que Urbana</w:t>
            </w:r>
          </w:p>
        </w:tc>
        <w:tc>
          <w:tcPr>
            <w:tcW w:w="18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D52A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Clientes con datos malos entrarían a campañas</w:t>
            </w:r>
          </w:p>
        </w:tc>
      </w:tr>
    </w:tbl>
    <w:p w14:paraId="1C4557DE" w14:textId="77777777" w:rsidR="00C66DA2" w:rsidRDefault="00C66DA2">
      <w:pPr>
        <w:spacing w:after="80"/>
      </w:pPr>
    </w:p>
    <w:p w14:paraId="2B48A6FB" w14:textId="77777777" w:rsidR="00C66DA2" w:rsidRDefault="00000000">
      <w:pPr>
        <w:spacing w:after="120" w:line="276" w:lineRule="auto"/>
      </w:pPr>
      <w:r>
        <w:t xml:space="preserve">En general los datos están en buen estado: pocas filas afectadas y todas con tratamiento claro. La diferencia entre las empresas está en el tipo de problema. </w:t>
      </w:r>
      <w:proofErr w:type="spellStart"/>
      <w:r>
        <w:t>NovaMarket</w:t>
      </w:r>
      <w:proofErr w:type="spellEnd"/>
      <w:r>
        <w:t xml:space="preserve"> Ventas tiene el único error «de negocio» (facturación); </w:t>
      </w:r>
      <w:proofErr w:type="spellStart"/>
      <w:r>
        <w:t>VidaPlus</w:t>
      </w:r>
      <w:proofErr w:type="spellEnd"/>
      <w:r>
        <w:t xml:space="preserve"> y </w:t>
      </w:r>
      <w:proofErr w:type="spellStart"/>
      <w:r>
        <w:t>RutaExpress</w:t>
      </w:r>
      <w:proofErr w:type="spellEnd"/>
      <w:r>
        <w:t xml:space="preserve"> tienen datos faltantes o fuera de rango que afectan promedios de servicio; y en Clientes el problema impide clasificar a 2 personas.</w:t>
      </w:r>
    </w:p>
    <w:p w14:paraId="1D3AC207" w14:textId="77777777" w:rsidR="00C66DA2" w:rsidRDefault="00000000">
      <w:pPr>
        <w:pStyle w:val="Ttulo1"/>
        <w:pageBreakBefore/>
        <w:spacing w:after="200"/>
      </w:pPr>
      <w:r>
        <w:rPr>
          <w:b/>
          <w:bCs/>
          <w:color w:val="1F3864"/>
          <w:sz w:val="30"/>
          <w:szCs w:val="30"/>
        </w:rPr>
        <w:lastRenderedPageBreak/>
        <w:t>Tres respuestas sobre el proceso ETL</w:t>
      </w:r>
    </w:p>
    <w:p w14:paraId="72324E06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EXTRACT — ¿Qué riesgos para la confiabilidad pueden aparecer al extraer datos de diferentes fuentes y cómo verificar su integridad?</w:t>
      </w:r>
    </w:p>
    <w:p w14:paraId="0EE820F6" w14:textId="77777777" w:rsidR="00C66DA2" w:rsidRDefault="00000000">
      <w:pPr>
        <w:spacing w:after="120" w:line="276" w:lineRule="auto"/>
      </w:pPr>
      <w:r>
        <w:t>Al juntar fuentes distintas puede pasar que cada una escriba los datos a su manera (mayúsculas, espacios, formatos de fecha o de número), que lleguen incompletas, que cambie la codificación del archivo o que haya archivos duplicados o desactualizados. Si eso no se detecta al inicio, los errores viajan hasta el tablero sin que nadie los note.</w:t>
      </w:r>
    </w:p>
    <w:p w14:paraId="7A453CAE" w14:textId="77777777" w:rsidR="00C66DA2" w:rsidRDefault="00000000">
      <w:pPr>
        <w:spacing w:after="120" w:line="276" w:lineRule="auto"/>
      </w:pPr>
      <w:r>
        <w:t xml:space="preserve">Casos reales de este laboratorio: (1) los cuatro CSV traen un carácter BOM al inicio que puede dañar el nombre de la primera columna si no se usa la codificación correcta (utf-8-sig en Python; UTF-8 en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); (2) las fuentes mezclan formatos de texto: «␣norte␣», «web␣», «centro␣», «␣urbana␣», «</w:t>
      </w:r>
      <w:proofErr w:type="spellStart"/>
      <w:r>
        <w:t>bogotá</w:t>
      </w:r>
      <w:proofErr w:type="spellEnd"/>
      <w:r>
        <w:t xml:space="preserve">␣»; (3) hay vacíos en </w:t>
      </w:r>
      <w:proofErr w:type="spellStart"/>
      <w:r>
        <w:t>Espera_Min</w:t>
      </w:r>
      <w:proofErr w:type="spellEnd"/>
      <w:r>
        <w:t xml:space="preserve">, </w:t>
      </w:r>
      <w:proofErr w:type="spellStart"/>
      <w:r>
        <w:t>Dias_Reales</w:t>
      </w:r>
      <w:proofErr w:type="spellEnd"/>
      <w:r>
        <w:t xml:space="preserve"> y Gasto_90d_COP; (4) el zip traía un archivo duplicado («02_VidaPlus_Atenciones Copiar.csv») que, de haberse cargado como otro dato, habría duplicado las 36 atenciones.</w:t>
      </w:r>
    </w:p>
    <w:p w14:paraId="4D35CBB5" w14:textId="77777777" w:rsidR="00C66DA2" w:rsidRDefault="00000000">
      <w:pPr>
        <w:spacing w:after="120" w:line="276" w:lineRule="auto"/>
      </w:pPr>
      <w:r>
        <w:t xml:space="preserve">Cómo verificar la integridad: contar filas y columnas contra lo esperado (36 por archivo, 144 en total); revisar tipos con </w:t>
      </w:r>
      <w:proofErr w:type="spellStart"/>
      <w:proofErr w:type="gramStart"/>
      <w:r>
        <w:t>info</w:t>
      </w:r>
      <w:proofErr w:type="spellEnd"/>
      <w:r>
        <w:t>(</w:t>
      </w:r>
      <w:proofErr w:type="gramEnd"/>
      <w:r>
        <w:t xml:space="preserve">) o en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; contar faltantes con </w:t>
      </w:r>
      <w:proofErr w:type="spellStart"/>
      <w:r>
        <w:t>isna</w:t>
      </w:r>
      <w:proofErr w:type="spellEnd"/>
      <w:r>
        <w:t xml:space="preserve">(); comparar archivos sospechosos de duplicado (en este caso un </w:t>
      </w:r>
      <w:proofErr w:type="spellStart"/>
      <w:r>
        <w:t>diff</w:t>
      </w:r>
      <w:proofErr w:type="spellEnd"/>
      <w:r>
        <w:t xml:space="preserve"> mostró que eran idénticos); revisar los valores únicos de las columnas categóricas; y dejar los originales intactos como copia de referencia.</w:t>
      </w:r>
    </w:p>
    <w:p w14:paraId="23D4B932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TRANSFORM — ¿Por qué es imprescindible depurar y validar antes de calcular indicadores? Ilustre un caso del laboratorio donde una anomalía alteraría una decisión.</w:t>
      </w:r>
    </w:p>
    <w:p w14:paraId="32D16FDB" w14:textId="77777777" w:rsidR="00C66DA2" w:rsidRDefault="00000000">
      <w:pPr>
        <w:spacing w:after="120" w:line="276" w:lineRule="auto"/>
      </w:pPr>
      <w:r>
        <w:t>Porque un indicador es solo tan bueno como los datos que lo alimentan: un valor imposible o faltante entra al promedio igual que uno correcto y lo distorsiona sin avisar. Depurar significa decidir con un criterio explícito qué se corrige, qué se marca y qué se excluye, sin inventar valores.</w:t>
      </w:r>
    </w:p>
    <w:p w14:paraId="27BD0358" w14:textId="77777777" w:rsidR="00C66DA2" w:rsidRDefault="00000000">
      <w:pPr>
        <w:spacing w:after="120" w:line="276" w:lineRule="auto"/>
      </w:pPr>
      <w:r>
        <w:rPr>
          <w:b/>
          <w:bCs/>
        </w:rPr>
        <w:t>Caso principal (</w:t>
      </w:r>
      <w:proofErr w:type="spellStart"/>
      <w:r>
        <w:rPr>
          <w:b/>
          <w:bCs/>
        </w:rPr>
        <w:t>RutaExpress</w:t>
      </w:r>
      <w:proofErr w:type="spellEnd"/>
      <w:r>
        <w:rPr>
          <w:b/>
          <w:bCs/>
        </w:rPr>
        <w:t>, E022):</w:t>
      </w:r>
      <w:r>
        <w:t xml:space="preserve"> el envío E022 tiene un costo de −$5.000. Si se deja así, el costo promedio de la zona Rural queda en $23.182 y parece más barato que el de la Urbana ($23.577). Al marcar el costo negativo como inválido, Rural pasa a $26.000, que es $2.423 más caro que la Urbana. Con el dato sucio, la gerencia podría concluir que los envíos rurales son los más baratos de operar, y con el dato limpio ocurre lo contrario.</w:t>
      </w:r>
    </w:p>
    <w:p w14:paraId="19361832" w14:textId="77777777" w:rsidR="00C66DA2" w:rsidRDefault="00000000">
      <w:pPr>
        <w:spacing w:after="120" w:line="276" w:lineRule="auto"/>
      </w:pPr>
      <w:r>
        <w:t xml:space="preserve">Otros casos: (a) </w:t>
      </w:r>
      <w:proofErr w:type="spellStart"/>
      <w:r>
        <w:t>VidaPlus</w:t>
      </w:r>
      <w:proofErr w:type="spellEnd"/>
      <w:r>
        <w:t xml:space="preserve"> A026 trae satisfacción 6 en una escala de 1 a 5; si se incluyera, la satisfacción de Urgencias subiría de 2,64 a 2,92 y el problema del servicio se vería menor de lo que es. (b) </w:t>
      </w:r>
      <w:proofErr w:type="spellStart"/>
      <w:r>
        <w:t>VidaPlus</w:t>
      </w:r>
      <w:proofErr w:type="spellEnd"/>
      <w:r>
        <w:t xml:space="preserve"> A018 no tiene tiempo de espera; si se tratara como 0, la espera promedio de Norte bajaría de 33,0 a 30,0 minutos. (c) </w:t>
      </w:r>
      <w:proofErr w:type="spellStart"/>
      <w:r>
        <w:t>NovaMarket</w:t>
      </w:r>
      <w:proofErr w:type="spellEnd"/>
      <w:r>
        <w:t xml:space="preserve"> V028 tiene el canal «web␣»; sin recortar el texto, </w:t>
      </w:r>
      <w:proofErr w:type="spellStart"/>
      <w:r>
        <w:t>Power</w:t>
      </w:r>
      <w:proofErr w:type="spellEnd"/>
      <w:r>
        <w:t xml:space="preserve"> BI mostraría una categoría aparte y el canal Web aparecería con $360.000 menos. (d) </w:t>
      </w:r>
      <w:proofErr w:type="spellStart"/>
      <w:r>
        <w:t>NovaMarket</w:t>
      </w:r>
      <w:proofErr w:type="spellEnd"/>
      <w:r>
        <w:t xml:space="preserve"> V020 está sobrefacturada en $25.000; solo se descubre porque se compara el ingreso registrado contra el esperado.</w:t>
      </w:r>
    </w:p>
    <w:p w14:paraId="4B4AE5BE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LOAD — ¿Qué diferencia hay entre cargar datos originales y datos preparados? ¿Cómo conserva la trazabilidad de los cambios?</w:t>
      </w:r>
    </w:p>
    <w:p w14:paraId="135C90FA" w14:textId="77777777" w:rsidR="00C66DA2" w:rsidRDefault="00000000">
      <w:pPr>
        <w:spacing w:after="120" w:line="276" w:lineRule="auto"/>
      </w:pPr>
      <w:r>
        <w:t>Los datos originales son la copia tal como llegó de la fuente, con todas sus anomalías; sirven de evidencia y no se tocan. Los datos preparados son el resultado de aplicar las transformaciones y son los que alimentan los indicadores y gráficos. Cargar los originales produce cifras que no son confiables; cargar solo los preparados sin documentar produce cifras que nadie puede comprobar.</w:t>
      </w:r>
    </w:p>
    <w:p w14:paraId="61329053" w14:textId="77777777" w:rsidR="00C66DA2" w:rsidRDefault="00000000">
      <w:pPr>
        <w:spacing w:after="120" w:line="276" w:lineRule="auto"/>
      </w:pPr>
      <w:r>
        <w:t xml:space="preserve">La trazabilidad se conserva así: (1) los CSV originales quedan intactos y los preparados se guardan como archivos nuevos (RutaExpress_Limpio.csv y NovaMarket_Clientes_Limpio.csv); (2) en </w:t>
      </w:r>
      <w:proofErr w:type="spellStart"/>
      <w:r>
        <w:t>Power</w:t>
      </w:r>
      <w:proofErr w:type="spellEnd"/>
      <w:r>
        <w:t xml:space="preserve"> </w:t>
      </w:r>
      <w:r>
        <w:lastRenderedPageBreak/>
        <w:t xml:space="preserve">BI los «Pasos aplicados»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dejan registrado cada paso en orden; (3) en Python, el notebook contiene cada transformación con su comentario y se puede ejecutar de nuevo desde el original; (4) las anomalías se marcan en columnas propias (</w:t>
      </w:r>
      <w:proofErr w:type="spellStart"/>
      <w:r>
        <w:t>Costo_invalido</w:t>
      </w:r>
      <w:proofErr w:type="spellEnd"/>
      <w:r>
        <w:t xml:space="preserve">, </w:t>
      </w:r>
      <w:proofErr w:type="spellStart"/>
      <w:r>
        <w:t>Tiempo_invalido</w:t>
      </w:r>
      <w:proofErr w:type="spellEnd"/>
      <w:r>
        <w:t xml:space="preserve">, </w:t>
      </w:r>
      <w:proofErr w:type="spellStart"/>
      <w:r>
        <w:t>Compras_invalida</w:t>
      </w:r>
      <w:proofErr w:type="spellEnd"/>
      <w:r>
        <w:t xml:space="preserve">, </w:t>
      </w:r>
      <w:proofErr w:type="spellStart"/>
      <w:r>
        <w:t>Gasto_faltante</w:t>
      </w:r>
      <w:proofErr w:type="spellEnd"/>
      <w:r>
        <w:t>) en vez de borrar filas: el CSV limpio tiene las mismas 36 filas que el original; (5) la bitácora del Anexo C lista cada cambio con el valor original, el tratamiento y el resultado.</w:t>
      </w:r>
    </w:p>
    <w:p w14:paraId="6BD7A142" w14:textId="77777777" w:rsidR="00C66DA2" w:rsidRDefault="00000000">
      <w:pPr>
        <w:pStyle w:val="Ttulo1"/>
        <w:pageBreakBefore/>
        <w:spacing w:after="200"/>
      </w:pPr>
      <w:r>
        <w:rPr>
          <w:b/>
          <w:bCs/>
          <w:color w:val="1F3864"/>
          <w:sz w:val="30"/>
          <w:szCs w:val="30"/>
        </w:rPr>
        <w:lastRenderedPageBreak/>
        <w:t>Conclusiones y recomendaciones</w:t>
      </w:r>
    </w:p>
    <w:p w14:paraId="4A524A66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Conclusiones</w:t>
      </w:r>
    </w:p>
    <w:p w14:paraId="51FD1AC6" w14:textId="77777777" w:rsidR="00C66DA2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Los datos tenían problemas </w:t>
      </w:r>
      <w:proofErr w:type="gramStart"/>
      <w:r>
        <w:rPr>
          <w:b/>
          <w:bCs/>
        </w:rPr>
        <w:t>pequeños</w:t>
      </w:r>
      <w:proofErr w:type="gramEnd"/>
      <w:r>
        <w:rPr>
          <w:b/>
          <w:bCs/>
        </w:rPr>
        <w:t xml:space="preserve"> pero con efecto real.</w:t>
      </w:r>
      <w:r>
        <w:t xml:space="preserve"> Cada archivo traía 3 anomalías (12 de 144 registros, 8,3 %). Todas se pudieron tratar sin borrar filas ni inventar valores, y varias cambiaban una conclusión: por ejemplo, el costo negativo de E022 invierte la comparación Rural–Urbana y la satisfacción 6 de A026 oculta parte del problema de Urgencias.</w:t>
      </w:r>
    </w:p>
    <w:p w14:paraId="75F8F119" w14:textId="77777777" w:rsidR="00C66DA2" w:rsidRDefault="00000000">
      <w:pPr>
        <w:pStyle w:val="Prrafodelista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En </w:t>
      </w:r>
      <w:proofErr w:type="spellStart"/>
      <w:r>
        <w:rPr>
          <w:b/>
          <w:bCs/>
        </w:rPr>
        <w:t>NovaMarket</w:t>
      </w:r>
      <w:proofErr w:type="spellEnd"/>
      <w:r>
        <w:rPr>
          <w:b/>
          <w:bCs/>
        </w:rPr>
        <w:t xml:space="preserve"> el ingreso está concentrado.</w:t>
      </w:r>
      <w:r>
        <w:t xml:space="preserve"> Monitor aporta el 34,9 % de las ventas y el canal Distribuidor el 40,1 %; la facturación es casi exacta (una sola discrepancia de $25.000, 0,2 %). En clientes, el 38,9 % de la base (Alto valor) genera el 69,6 % del gasto y 5 de esos clientes llevan más de 60 días sin comprar.</w:t>
      </w:r>
    </w:p>
    <w:p w14:paraId="6A463DBF" w14:textId="77777777" w:rsidR="00C66DA2" w:rsidRDefault="00000000">
      <w:pPr>
        <w:pStyle w:val="Prrafodelista"/>
        <w:numPr>
          <w:ilvl w:val="0"/>
          <w:numId w:val="3"/>
        </w:numPr>
        <w:spacing w:after="70" w:line="270" w:lineRule="auto"/>
      </w:pPr>
      <w:proofErr w:type="spellStart"/>
      <w:r>
        <w:rPr>
          <w:b/>
          <w:bCs/>
        </w:rPr>
        <w:t>VidaPlus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RutaExpress</w:t>
      </w:r>
      <w:proofErr w:type="spellEnd"/>
      <w:r>
        <w:rPr>
          <w:b/>
          <w:bCs/>
        </w:rPr>
        <w:t xml:space="preserve"> tienen problemas de servicio que no dependen de un solo punto.</w:t>
      </w:r>
      <w:r>
        <w:t xml:space="preserve"> En </w:t>
      </w:r>
      <w:proofErr w:type="spellStart"/>
      <w:r>
        <w:t>VidaPlus</w:t>
      </w:r>
      <w:proofErr w:type="spellEnd"/>
      <w:r>
        <w:t xml:space="preserve"> la sede Sur/Urgencias tiene 51,0 min de espera, satisfacción 2,64 y todas las cancelaciones. En </w:t>
      </w:r>
      <w:proofErr w:type="spellStart"/>
      <w:r>
        <w:t>RutaExpress</w:t>
      </w:r>
      <w:proofErr w:type="spellEnd"/>
      <w:r>
        <w:t xml:space="preserve"> el 60 % de los envíos llega tarde en los tres transportistas (T1 es el peor por muy poco) y T3 tiene el 100 % de sus envíos devueltos.</w:t>
      </w:r>
    </w:p>
    <w:p w14:paraId="23BBB75C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Recomendaciones accionables</w:t>
      </w:r>
    </w:p>
    <w:p w14:paraId="7375F845" w14:textId="77777777" w:rsidR="00C66DA2" w:rsidRDefault="00000000">
      <w:pPr>
        <w:pStyle w:val="Prrafodelista"/>
        <w:numPr>
          <w:ilvl w:val="0"/>
          <w:numId w:val="4"/>
        </w:numPr>
        <w:spacing w:after="70" w:line="270" w:lineRule="auto"/>
      </w:pPr>
      <w:r>
        <w:rPr>
          <w:b/>
          <w:bCs/>
        </w:rPr>
        <w:t>Validar los datos en la fuente.</w:t>
      </w:r>
      <w:r>
        <w:t xml:space="preserve"> Usar listas desplegables para región, canal, sede, zona y ciudad; limitar la satisfacción a 1–5; no permitir costos ni compras negativos; hacer obligatorios los tiempos y el gasto; y calcular automáticamente el ingreso en facturación (Unidades × Precio × (1 − Descuento)) para que no se repita un error como el de V020 (corregirlo ahora).</w:t>
      </w:r>
    </w:p>
    <w:p w14:paraId="0FC26395" w14:textId="77777777" w:rsidR="00C66DA2" w:rsidRDefault="00000000">
      <w:pPr>
        <w:pStyle w:val="Prrafodelista"/>
        <w:numPr>
          <w:ilvl w:val="0"/>
          <w:numId w:val="4"/>
        </w:numPr>
        <w:spacing w:after="70" w:line="270" w:lineRule="auto"/>
      </w:pPr>
      <w:r>
        <w:rPr>
          <w:b/>
          <w:bCs/>
        </w:rPr>
        <w:t>Plan de mejora de servicio con metas medibles.</w:t>
      </w:r>
      <w:r>
        <w:t xml:space="preserve"> </w:t>
      </w:r>
      <w:proofErr w:type="spellStart"/>
      <w:r>
        <w:t>VidaPlus</w:t>
      </w:r>
      <w:proofErr w:type="spellEnd"/>
      <w:r>
        <w:t xml:space="preserve">: revisar la operación de Urgencias en Sur (turnos, </w:t>
      </w:r>
      <w:proofErr w:type="spellStart"/>
      <w:r>
        <w:t>triage</w:t>
      </w:r>
      <w:proofErr w:type="spellEnd"/>
      <w:r>
        <w:t xml:space="preserve">, causas de cancelación) con la meta de bajar la espera promedio de 51 a menos de 40 minutos y medir de nuevo la satisfacción. </w:t>
      </w:r>
      <w:proofErr w:type="spellStart"/>
      <w:r>
        <w:t>RutaExpress</w:t>
      </w:r>
      <w:proofErr w:type="spellEnd"/>
      <w:r>
        <w:t>: acordar un plan con T1 (mayor retraso), auditar las devoluciones de T3 y revisar si el plazo planeado de 1 día es realista para cada zona.</w:t>
      </w:r>
    </w:p>
    <w:p w14:paraId="2F730FFD" w14:textId="77777777" w:rsidR="00C66DA2" w:rsidRDefault="00000000">
      <w:pPr>
        <w:pStyle w:val="Prrafodelista"/>
        <w:numPr>
          <w:ilvl w:val="0"/>
          <w:numId w:val="4"/>
        </w:numPr>
        <w:spacing w:after="70" w:line="270" w:lineRule="auto"/>
      </w:pPr>
      <w:r>
        <w:rPr>
          <w:b/>
          <w:bCs/>
        </w:rPr>
        <w:t>Campaña de clientes en dos fases.</w:t>
      </w:r>
      <w:r>
        <w:t xml:space="preserve"> Primero recuperar a los 5 clientes de Alto valor en riesgo (C033, C007, C015, C023, C031) con una oferta personalizada, y luego fidelizar a los 5 del top ($640.000 cada uno) y empujar a C006 y C014, que están a $5.000 de ser Alto valor. Medir el resultado con el gasto a 90 días y los días desde la última compra.</w:t>
      </w:r>
    </w:p>
    <w:p w14:paraId="6C3933F9" w14:textId="77777777" w:rsidR="00C66DA2" w:rsidRDefault="00000000">
      <w:pPr>
        <w:pStyle w:val="Ttulo1"/>
        <w:pageBreakBefore/>
        <w:spacing w:after="200"/>
      </w:pPr>
      <w:r>
        <w:rPr>
          <w:b/>
          <w:bCs/>
          <w:color w:val="1F3864"/>
          <w:sz w:val="30"/>
          <w:szCs w:val="30"/>
        </w:rPr>
        <w:lastRenderedPageBreak/>
        <w:t>Fuentes de información y bibliografía</w:t>
      </w:r>
    </w:p>
    <w:p w14:paraId="698BDA34" w14:textId="77777777" w:rsidR="00C66DA2" w:rsidRDefault="00000000">
      <w:pPr>
        <w:spacing w:after="120" w:line="276" w:lineRule="auto"/>
      </w:pPr>
      <w:r>
        <w:t xml:space="preserve">Universidad EAN. (2026). Datos_ETL_Cuatro_Desafios.zip y guía de la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3 – Data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[Material de clase]. Bogotá, Colombia.</w:t>
      </w:r>
    </w:p>
    <w:p w14:paraId="353EFBBF" w14:textId="77777777" w:rsidR="00C66DA2" w:rsidRDefault="00000000">
      <w:pPr>
        <w:spacing w:after="120" w:line="276" w:lineRule="auto"/>
      </w:pPr>
      <w:r>
        <w:t xml:space="preserve">Microsoft. (s. f.).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Microsoft </w:t>
      </w:r>
      <w:proofErr w:type="spellStart"/>
      <w:r>
        <w:t>Learn</w:t>
      </w:r>
      <w:proofErr w:type="spellEnd"/>
      <w:r>
        <w:t>. https://learn.microsoft.com/en-us/power-query/</w:t>
      </w:r>
    </w:p>
    <w:p w14:paraId="4C4C95B8" w14:textId="77777777" w:rsidR="00C66DA2" w:rsidRDefault="00000000">
      <w:pPr>
        <w:spacing w:after="120" w:line="276" w:lineRule="auto"/>
      </w:pPr>
      <w:r>
        <w:t xml:space="preserve">Microsoft. (s. f.). DAX </w:t>
      </w:r>
      <w:proofErr w:type="spellStart"/>
      <w:r>
        <w:t>overview</w:t>
      </w:r>
      <w:proofErr w:type="spellEnd"/>
      <w:r>
        <w:t xml:space="preserve">. Microsoft </w:t>
      </w:r>
      <w:proofErr w:type="spellStart"/>
      <w:r>
        <w:t>Learn</w:t>
      </w:r>
      <w:proofErr w:type="spellEnd"/>
      <w:r>
        <w:t>. https://learn.microsoft.com/en-us/dax/dax-overview</w:t>
      </w:r>
    </w:p>
    <w:p w14:paraId="31188AB0" w14:textId="77777777" w:rsidR="00C66DA2" w:rsidRDefault="00000000">
      <w:pPr>
        <w:spacing w:after="120" w:line="276" w:lineRule="auto"/>
      </w:pPr>
      <w:proofErr w:type="spellStart"/>
      <w:r>
        <w:t>The</w:t>
      </w:r>
      <w:proofErr w:type="spellEnd"/>
      <w:r>
        <w:t xml:space="preserve"> pandas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. (s. f.). pandas </w:t>
      </w:r>
      <w:proofErr w:type="spellStart"/>
      <w:r>
        <w:t>documentation</w:t>
      </w:r>
      <w:proofErr w:type="spellEnd"/>
      <w:r>
        <w:t>. https://pandas.pydata.org/docs/</w:t>
      </w:r>
    </w:p>
    <w:p w14:paraId="158D496C" w14:textId="77777777" w:rsidR="00C66DA2" w:rsidRDefault="00000000">
      <w:pPr>
        <w:spacing w:after="120" w:line="276" w:lineRule="auto"/>
      </w:pPr>
      <w:r>
        <w:t xml:space="preserve">Hunter, J. D. (2007). </w:t>
      </w:r>
      <w:proofErr w:type="spellStart"/>
      <w:r>
        <w:t>Matplotlib</w:t>
      </w:r>
      <w:proofErr w:type="spellEnd"/>
      <w:r>
        <w:t xml:space="preserve">: A 2D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Computing in </w:t>
      </w:r>
      <w:proofErr w:type="spellStart"/>
      <w:r>
        <w:t>Science</w:t>
      </w:r>
      <w:proofErr w:type="spellEnd"/>
      <w:r>
        <w:t xml:space="preserve"> &amp; </w:t>
      </w:r>
      <w:proofErr w:type="spellStart"/>
      <w:r>
        <w:t>Engineering</w:t>
      </w:r>
      <w:proofErr w:type="spellEnd"/>
      <w:r>
        <w:t>, 9(3), 90–95.</w:t>
      </w:r>
    </w:p>
    <w:p w14:paraId="684672A6" w14:textId="77777777" w:rsidR="00C66DA2" w:rsidRDefault="00000000">
      <w:pPr>
        <w:spacing w:after="120" w:line="276" w:lineRule="auto"/>
      </w:pPr>
      <w:r>
        <w:t xml:space="preserve">Thompson, J. K. (citado en la guía de la actividad): «Data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, and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and </w:t>
      </w:r>
      <w:proofErr w:type="spellStart"/>
      <w:r>
        <w:t>responsibly</w:t>
      </w:r>
      <w:proofErr w:type="spellEnd"/>
      <w:r>
        <w:t>.»</w:t>
      </w:r>
    </w:p>
    <w:p w14:paraId="71A92FE8" w14:textId="77777777" w:rsidR="00C66DA2" w:rsidRDefault="00000000">
      <w:pPr>
        <w:pStyle w:val="Ttulo1"/>
        <w:pageBreakBefore/>
        <w:spacing w:after="200"/>
      </w:pPr>
      <w:r>
        <w:rPr>
          <w:b/>
          <w:bCs/>
          <w:color w:val="1F3864"/>
          <w:sz w:val="30"/>
          <w:szCs w:val="30"/>
        </w:rPr>
        <w:lastRenderedPageBreak/>
        <w:t>Anexos</w:t>
      </w:r>
    </w:p>
    <w:p w14:paraId="029FBCD0" w14:textId="77777777" w:rsidR="00C66DA2" w:rsidRDefault="00000000">
      <w:pPr>
        <w:spacing w:after="120" w:line="276" w:lineRule="auto"/>
      </w:pPr>
      <w:r>
        <w:t xml:space="preserve">Contenido de los anexos: A) código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y medidas DAX para los ejercicios 1 y 2; B) código Python de los ejercicios 3 y 4; C) bitácora de cambios; D) archivos depurados.</w:t>
      </w:r>
    </w:p>
    <w:p w14:paraId="451B2FD5" w14:textId="77777777" w:rsidR="00C66DA2" w:rsidRDefault="00000000">
      <w:pPr>
        <w:pStyle w:val="Ttulo2"/>
        <w:keepNext/>
        <w:spacing w:before="240" w:after="140"/>
      </w:pPr>
      <w:r>
        <w:rPr>
          <w:b/>
          <w:bCs/>
          <w:color w:val="1F3864"/>
        </w:rPr>
        <w:t xml:space="preserve">Anexo A. Código de </w:t>
      </w:r>
      <w:proofErr w:type="spellStart"/>
      <w:r>
        <w:rPr>
          <w:b/>
          <w:bCs/>
          <w:color w:val="1F3864"/>
        </w:rPr>
        <w:t>Power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Query</w:t>
      </w:r>
      <w:proofErr w:type="spellEnd"/>
      <w:r>
        <w:rPr>
          <w:b/>
          <w:bCs/>
          <w:color w:val="1F3864"/>
        </w:rPr>
        <w:t xml:space="preserve"> (M) y medidas DAX</w:t>
      </w:r>
    </w:p>
    <w:p w14:paraId="3F06E808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 xml:space="preserve">Ejercicio 1 — </w:t>
      </w:r>
      <w:proofErr w:type="spellStart"/>
      <w:r>
        <w:rPr>
          <w:b/>
          <w:bCs/>
          <w:color w:val="2F5496"/>
          <w:sz w:val="22"/>
          <w:szCs w:val="22"/>
        </w:rPr>
        <w:t>Power</w:t>
      </w:r>
      <w:proofErr w:type="spellEnd"/>
      <w:r>
        <w:rPr>
          <w:b/>
          <w:bCs/>
          <w:color w:val="2F5496"/>
          <w:sz w:val="22"/>
          <w:szCs w:val="22"/>
        </w:rPr>
        <w:t xml:space="preserve"> </w:t>
      </w:r>
      <w:proofErr w:type="spellStart"/>
      <w:r>
        <w:rPr>
          <w:b/>
          <w:bCs/>
          <w:color w:val="2F5496"/>
          <w:sz w:val="22"/>
          <w:szCs w:val="22"/>
        </w:rPr>
        <w:t>Query</w:t>
      </w:r>
      <w:proofErr w:type="spellEnd"/>
      <w:r>
        <w:rPr>
          <w:b/>
          <w:bCs/>
          <w:color w:val="2F5496"/>
          <w:sz w:val="22"/>
          <w:szCs w:val="22"/>
        </w:rPr>
        <w:t xml:space="preserve"> (Editor avanzado)</w:t>
      </w:r>
    </w:p>
    <w:p w14:paraId="070049BC" w14:textId="77777777" w:rsidR="00C66DA2" w:rsidRDefault="00000000">
      <w:pPr>
        <w:shd w:val="clear" w:color="auto" w:fill="F2F2F2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let</w:t>
      </w:r>
      <w:proofErr w:type="spellEnd"/>
    </w:p>
    <w:p w14:paraId="31196812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Origen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Csv.Document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File.Contents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("C:\Ruta\01_NovaMarket_Ventas.csv"),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Delimiter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=",",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=65001]),</w:t>
      </w:r>
    </w:p>
    <w:p w14:paraId="36BA4BE9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Encabezados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Table.PromoteHeaders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(Origen,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PromoteAllScalars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=true]),</w:t>
      </w:r>
    </w:p>
    <w:p w14:paraId="23FF0D87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Tipos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Table.TransformColumnTypes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(Encabezados, {{"Fecha",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date}, {"Unidades", Int64.Type},</w:t>
      </w:r>
    </w:p>
    <w:p w14:paraId="0AB6AC65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Precio_Unitario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Int64.Type},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Descuento_Pct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Int64.Type},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Ingreso_Registrado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number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}}, "en-US"),</w:t>
      </w:r>
    </w:p>
    <w:p w14:paraId="1D004296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Texto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Table.TransformColumns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(Tipos, {{"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each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Text.Proper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Text.Trim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(_)),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</w:t>
      </w:r>
    </w:p>
    <w:p w14:paraId="2E072832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{"Canal",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each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Text.Proper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Text.Trim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(_)),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}}),</w:t>
      </w:r>
    </w:p>
    <w:p w14:paraId="639DC660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Esperado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Table.AddColumn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(Texto,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Ingreso_Esperado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36D04444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each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[Unidades] *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Precio_Unitario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* (1 -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Descuento_Pct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/ 100),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number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6ED7B40D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Diferencia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Table.AddColumn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(Esperado, "Diferencia",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each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Ingreso_Registrado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-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Ingreso_Esperado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number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4233E46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in</w:t>
      </w:r>
    </w:p>
    <w:p w14:paraId="3718DE78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Diferencia</w:t>
      </w:r>
    </w:p>
    <w:p w14:paraId="501B6FAB" w14:textId="77777777" w:rsidR="00C66DA2" w:rsidRDefault="00C66DA2">
      <w:pPr>
        <w:spacing w:after="60"/>
      </w:pPr>
    </w:p>
    <w:p w14:paraId="4797D74D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1 — Medidas DAX (tabla Ventas)</w:t>
      </w:r>
    </w:p>
    <w:p w14:paraId="272B7932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Ingreso Esperado Total = SUM(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Ventas[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Ingreso_Esperado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49D52CEF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Ingreso Registrado Total = SUM(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Ventas[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Ingreso_Registrado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1229A864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Diferencia Total = [Ingreso Registrado Total] - [Ingreso Esperado Total]</w:t>
      </w:r>
    </w:p>
    <w:p w14:paraId="632DB674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Filas con Discrepancia = CALCULATE(COUNTROWS(Ventas),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FILTER(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Ventas, ABS(Ventas[Diferencia]) &gt; 0.01))</w:t>
      </w:r>
    </w:p>
    <w:p w14:paraId="6BBD6DD5" w14:textId="77777777" w:rsidR="00C66DA2" w:rsidRDefault="00000000">
      <w:pPr>
        <w:shd w:val="clear" w:color="auto" w:fill="F2F2F2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Cuantia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Discrepancias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SUMX(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Ventas, ABS(Ventas[Diferencia]))</w:t>
      </w:r>
    </w:p>
    <w:p w14:paraId="5D2B8195" w14:textId="77777777" w:rsidR="00C66DA2" w:rsidRDefault="00C66DA2">
      <w:pPr>
        <w:spacing w:after="60"/>
      </w:pPr>
    </w:p>
    <w:p w14:paraId="69171F0C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 xml:space="preserve">Ejercicio 2 — </w:t>
      </w:r>
      <w:proofErr w:type="spellStart"/>
      <w:r>
        <w:rPr>
          <w:b/>
          <w:bCs/>
          <w:color w:val="2F5496"/>
          <w:sz w:val="22"/>
          <w:szCs w:val="22"/>
        </w:rPr>
        <w:t>Power</w:t>
      </w:r>
      <w:proofErr w:type="spellEnd"/>
      <w:r>
        <w:rPr>
          <w:b/>
          <w:bCs/>
          <w:color w:val="2F5496"/>
          <w:sz w:val="22"/>
          <w:szCs w:val="22"/>
        </w:rPr>
        <w:t xml:space="preserve"> </w:t>
      </w:r>
      <w:proofErr w:type="spellStart"/>
      <w:r>
        <w:rPr>
          <w:b/>
          <w:bCs/>
          <w:color w:val="2F5496"/>
          <w:sz w:val="22"/>
          <w:szCs w:val="22"/>
        </w:rPr>
        <w:t>Query</w:t>
      </w:r>
      <w:proofErr w:type="spellEnd"/>
      <w:r>
        <w:rPr>
          <w:b/>
          <w:bCs/>
          <w:color w:val="2F5496"/>
          <w:sz w:val="22"/>
          <w:szCs w:val="22"/>
        </w:rPr>
        <w:t xml:space="preserve"> (Editor avanzado)</w:t>
      </w:r>
    </w:p>
    <w:p w14:paraId="370EFB1B" w14:textId="77777777" w:rsidR="00C66DA2" w:rsidRDefault="00000000">
      <w:pPr>
        <w:shd w:val="clear" w:color="auto" w:fill="F2F2F2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let</w:t>
      </w:r>
      <w:proofErr w:type="spellEnd"/>
    </w:p>
    <w:p w14:paraId="54C41C4A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Origen = Csv.Document(File.Contents("C:\Ruta\02_VidaPlus_Atenciones.csv"),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Delimiter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=",",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Encoding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=65001]),</w:t>
      </w:r>
    </w:p>
    <w:p w14:paraId="027E28CA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Encabezados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Table.PromoteHeaders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(Origen,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PromoteAllScalars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=true]),</w:t>
      </w:r>
    </w:p>
    <w:p w14:paraId="3CEF820F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Texto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Table.TransformColumns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(Encabezados, {{"Sede",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each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Text.Proper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Text.Trim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(_)),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</w:t>
      </w:r>
    </w:p>
    <w:p w14:paraId="4B5D4787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{"Servicio",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each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Text.Trim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(_),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}}),</w:t>
      </w:r>
    </w:p>
    <w:p w14:paraId="548DDADC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Tipos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Table.TransformColumnTypes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(Texto, {{"Fecha",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date}, {"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Espera_Min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number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},</w:t>
      </w:r>
    </w:p>
    <w:p w14:paraId="61121B70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{"Satisfaccion_1a5",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number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}}, "en-US"),</w:t>
      </w:r>
    </w:p>
    <w:p w14:paraId="0EB378A6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SatValida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Table.AddColumn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(Tipos,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Satisfaccion_Valida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16282D6F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each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[Satisfaccion_1a5] &lt;&gt;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[Satisfaccion_1a5] &gt;= 1 and [Satisfaccion_1a5] &lt;= 5</w:t>
      </w:r>
    </w:p>
    <w:p w14:paraId="1E63A67C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[Satisfaccion_1a5]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number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),</w:t>
      </w:r>
    </w:p>
    <w:p w14:paraId="6FF6AE7F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Intervalo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Table.AddColumn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SatValida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Intervalo_Espera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65913AF7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each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Espera_Min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null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"Sin clasificar"</w:t>
      </w:r>
    </w:p>
    <w:p w14:paraId="0F900740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Espera_Min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&lt;= 20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"&lt;=20 min"</w:t>
      </w:r>
    </w:p>
    <w:p w14:paraId="2372DCD9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Espera_Min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&lt;= 40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"21-40 min"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"&gt;40 min",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88F25F6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in</w:t>
      </w:r>
    </w:p>
    <w:p w14:paraId="76AFF986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Intervalo</w:t>
      </w:r>
    </w:p>
    <w:p w14:paraId="58047B7F" w14:textId="77777777" w:rsidR="00C66DA2" w:rsidRDefault="00C66DA2">
      <w:pPr>
        <w:spacing w:after="60"/>
      </w:pPr>
    </w:p>
    <w:p w14:paraId="3F028DAE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2 — Medidas DAX (tabla Atenciones)</w:t>
      </w:r>
    </w:p>
    <w:p w14:paraId="60021E2E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Atenciones Totales = COUNTROWS(Atenciones)</w:t>
      </w:r>
    </w:p>
    <w:p w14:paraId="4C4CBFF9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Atendidas = CALCULATE(COUNTROWS(Atenciones),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Atenciones[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Estado] = "Atendido")</w:t>
      </w:r>
    </w:p>
    <w:p w14:paraId="376D9790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Canceladas = CALCULATE(COUNTROWS(Atenciones),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Atenciones[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Estado] = "Cancelado")</w:t>
      </w:r>
    </w:p>
    <w:p w14:paraId="025C3C91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Espera Promedio = AVERAGE(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Atenciones[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Espera_Min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          -- ignora los vacíos</w:t>
      </w:r>
    </w:p>
    <w:p w14:paraId="278C4492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>Esperas Validas = COUNT(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Atenciones[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Espera_Min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            -- denominador del % (35)</w:t>
      </w:r>
    </w:p>
    <w:p w14:paraId="4B2F49DE" w14:textId="77777777" w:rsidR="00C66DA2" w:rsidRDefault="00000000">
      <w:pPr>
        <w:shd w:val="clear" w:color="auto" w:fill="F2F2F2"/>
        <w:spacing w:line="180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Esperas Mayor 40 = CALCULATE(COUNTROWS(Atenciones),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Atenciones[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Espera_Min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&gt; 40)</w:t>
      </w:r>
    </w:p>
    <w:p w14:paraId="7031964C" w14:textId="77777777" w:rsidR="00C66DA2" w:rsidRDefault="00000000">
      <w:pPr>
        <w:shd w:val="clear" w:color="auto" w:fill="F2F2F2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Pct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Espera Mayor 40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DIVIDE(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[Esperas Mayor 40], [Esperas Validas])</w:t>
      </w:r>
    </w:p>
    <w:p w14:paraId="395FDAD8" w14:textId="77777777" w:rsidR="00C66DA2" w:rsidRDefault="00000000">
      <w:pPr>
        <w:shd w:val="clear" w:color="auto" w:fill="F2F2F2"/>
        <w:spacing w:line="180" w:lineRule="exact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Satisfaccion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Promedio = AVERAGE(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Atenciones[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Satisfaccion_Valida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])</w:t>
      </w:r>
    </w:p>
    <w:p w14:paraId="2D5B666A" w14:textId="77777777" w:rsidR="00C66DA2" w:rsidRDefault="00C66DA2">
      <w:pPr>
        <w:spacing w:after="60"/>
      </w:pPr>
    </w:p>
    <w:p w14:paraId="2674B119" w14:textId="77777777" w:rsidR="00C66DA2" w:rsidRDefault="00000000">
      <w:pPr>
        <w:spacing w:after="120" w:line="276" w:lineRule="auto"/>
      </w:pPr>
      <w:r>
        <w:rPr>
          <w:sz w:val="19"/>
          <w:szCs w:val="19"/>
        </w:rPr>
        <w:t>Cambiar «C:\Ruta\» por la carpeta real donde están los CSV. Los pasos también se pueden hacer con la interfaz; el código sirve de respaldo.</w:t>
      </w:r>
    </w:p>
    <w:p w14:paraId="65BAD596" w14:textId="77777777" w:rsidR="00C66DA2" w:rsidRDefault="00000000">
      <w:pPr>
        <w:pStyle w:val="Ttulo2"/>
        <w:keepNext/>
        <w:pageBreakBefore/>
        <w:spacing w:after="140"/>
      </w:pPr>
      <w:r>
        <w:rPr>
          <w:b/>
          <w:bCs/>
          <w:color w:val="1F3864"/>
        </w:rPr>
        <w:lastRenderedPageBreak/>
        <w:t>Anexo B. Código Python (notebook)</w:t>
      </w:r>
    </w:p>
    <w:p w14:paraId="4BA0BC99" w14:textId="77777777" w:rsidR="00C66DA2" w:rsidRDefault="00000000">
      <w:pPr>
        <w:spacing w:after="120" w:line="276" w:lineRule="auto"/>
      </w:pPr>
      <w:r>
        <w:rPr>
          <w:sz w:val="19"/>
          <w:szCs w:val="19"/>
        </w:rPr>
        <w:t xml:space="preserve">Archivo: Notebook_Ej3_Ej4.ipynb. A </w:t>
      </w:r>
      <w:proofErr w:type="gramStart"/>
      <w:r>
        <w:rPr>
          <w:sz w:val="19"/>
          <w:szCs w:val="19"/>
        </w:rPr>
        <w:t>continuación</w:t>
      </w:r>
      <w:proofErr w:type="gramEnd"/>
      <w:r>
        <w:rPr>
          <w:sz w:val="19"/>
          <w:szCs w:val="19"/>
        </w:rPr>
        <w:t xml:space="preserve"> el código de las celdas, con los comentarios que explican cada paso.</w:t>
      </w:r>
    </w:p>
    <w:p w14:paraId="70702301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Configuración</w:t>
      </w:r>
    </w:p>
    <w:p w14:paraId="18FBCD0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Librerías que se usan en todo el notebook</w:t>
      </w:r>
    </w:p>
    <w:p w14:paraId="0EF49215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import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pandas as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pd</w:t>
      </w:r>
      <w:proofErr w:type="spellEnd"/>
    </w:p>
    <w:p w14:paraId="5794E6A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import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numpy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np</w:t>
      </w:r>
      <w:proofErr w:type="spellEnd"/>
    </w:p>
    <w:p w14:paraId="06606E68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import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</w:t>
      </w:r>
      <w:proofErr w:type="spellEnd"/>
    </w:p>
    <w:p w14:paraId="3C783CEF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import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os</w:t>
      </w:r>
    </w:p>
    <w:p w14:paraId="6BC67CA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38A91F16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graficos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exist_ok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=True)   # carpeta donde guardo los gráficos para el informe</w:t>
      </w:r>
    </w:p>
    <w:p w14:paraId="4B1A51C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BBF2CE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Colores que uso en los gráficos (azul = normal, naranja = lo que hay que mirar)</w:t>
      </w:r>
    </w:p>
    <w:p w14:paraId="0029B6C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AZUL, NARANJA, GRIS = "#2a78d6", "#eb6834", "#9a9a95"</w:t>
      </w:r>
    </w:p>
    <w:p w14:paraId="5B56314F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plt.rcParams.update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({"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axes.spines.top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": False,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axes.spines.right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": False,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figure.dpi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": 110})</w:t>
      </w:r>
    </w:p>
    <w:p w14:paraId="14AE79F2" w14:textId="77777777" w:rsidR="00C66DA2" w:rsidRDefault="00C66DA2">
      <w:pPr>
        <w:spacing w:after="60"/>
      </w:pPr>
    </w:p>
    <w:p w14:paraId="0488FD67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3 — Extraer</w:t>
      </w:r>
    </w:p>
    <w:p w14:paraId="166E0CA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# Cargo el CSV original.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encoding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="utf-8-sig" quita el BOM que trae el archivo</w:t>
      </w:r>
    </w:p>
    <w:p w14:paraId="16E7E09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(sin esto la primera columna puede quedar con un carácter invisible al inicio del nombre)</w:t>
      </w:r>
    </w:p>
    <w:p w14:paraId="589F1794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pd.read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_csv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("03_RutaExpress_Envios.csv",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encoding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="utf-8-sig")</w:t>
      </w:r>
    </w:p>
    <w:p w14:paraId="6A58811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605D9158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"Filas y columnas:",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df.shape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   # esperado: 36 filas, 7 columnas</w:t>
      </w:r>
    </w:p>
    <w:p w14:paraId="009DC114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())                       # primeras filas, estado original</w:t>
      </w:r>
    </w:p>
    <w:p w14:paraId="3F04C327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34BF936D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df.info(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                              # tipos de dato por columna</w:t>
      </w:r>
    </w:p>
    <w:p w14:paraId="34877CE3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4CCEE476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"Faltantes por columna (estado original):")</w:t>
      </w:r>
    </w:p>
    <w:p w14:paraId="381F4E19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df.isna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().sum())                 # aquí sale 1 faltante en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(E030)</w:t>
      </w:r>
    </w:p>
    <w:p w14:paraId="2403D6A5" w14:textId="77777777" w:rsidR="00C66DA2" w:rsidRDefault="00C66DA2">
      <w:pPr>
        <w:spacing w:after="60"/>
      </w:pPr>
    </w:p>
    <w:p w14:paraId="424E4F4F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3 — Transformar</w:t>
      </w:r>
    </w:p>
    <w:p w14:paraId="51455B9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Guardo una copia del original para poder comparar antes/después (trazabilidad)</w:t>
      </w:r>
    </w:p>
    <w:p w14:paraId="6CD7C48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original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df.copy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2C9ABDD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770C7E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# 1) Zona: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quito espacios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y dejo formato Título. En E010 venía " urbana " (espacios + minúscula),</w:t>
      </w:r>
    </w:p>
    <w:p w14:paraId="4CB0CB1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   sin esto Python lo contaría como una zona distinta de "Urbana".</w:t>
      </w:r>
    </w:p>
    <w:p w14:paraId="356D2992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"Zonas antes:",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sorted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["Zona"].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unique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()))</w:t>
      </w:r>
    </w:p>
    <w:p w14:paraId="37E0A08E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["Zona"]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["Zona"].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str.strip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str.title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3F7C2B3F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"Zonas después:",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sorted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["Zona"].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unique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()))</w:t>
      </w:r>
    </w:p>
    <w:p w14:paraId="1993EA8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5A99F4D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# 2) Columnas numéricas: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errors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="coerce" convierte lo que no sea número en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NaN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(no inventa valores)</w:t>
      </w:r>
    </w:p>
    <w:p w14:paraId="5F51EEB5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c in 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"]:</w:t>
      </w:r>
    </w:p>
    <w:p w14:paraId="653F8E7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[c]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pd.to_numeric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[c],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errors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="coerce")</w:t>
      </w:r>
    </w:p>
    <w:p w14:paraId="5249369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5DC0CE2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3) Costo negativo: un costo de envío no puede ser negativo (E022 = -5000).</w:t>
      </w:r>
    </w:p>
    <w:p w14:paraId="48B23D1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#    Lo marco en una columna aparte para documentarlo y lo paso a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NaN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(no lo reemplazo por ningún valor).</w:t>
      </w:r>
    </w:p>
    <w:p w14:paraId="78DF2DD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Costo_invalido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&lt; 0</w:t>
      </w:r>
    </w:p>
    <w:p w14:paraId="24ED922E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"Costos negativos encontrados:",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Costo_invalido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"].sum()))</w:t>
      </w:r>
    </w:p>
    <w:p w14:paraId="490DADE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df.loc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Costo_invalido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"], 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"Transportista", "Zona",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"]])</w:t>
      </w:r>
    </w:p>
    <w:p w14:paraId="2CD448F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df.loc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&lt; 0,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np.nan</w:t>
      </w:r>
      <w:proofErr w:type="spellEnd"/>
    </w:p>
    <w:p w14:paraId="66FEDB8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5A37C62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4) Retraso en días = días reales - planeados, pero nunca menos de 0 (llegar antes no es retraso).</w:t>
      </w:r>
    </w:p>
    <w:p w14:paraId="28BA457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#    Si falta alguno de los dos tiempos, el resultado queda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NaN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(E030 no tiene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).</w:t>
      </w:r>
    </w:p>
    <w:p w14:paraId="0D0720DA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= 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 -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).clip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lower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=0)</w:t>
      </w:r>
    </w:p>
    <w:p w14:paraId="6583F707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Tiempo_invalido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() |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isna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12A8AB5A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"Filas sin tiempo válido:",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Tiempo_invalido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"].sum()))</w:t>
      </w:r>
    </w:p>
    <w:p w14:paraId="6BC24D12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df.loc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Tiempo_invalido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"], 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"Transportista",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"]])</w:t>
      </w:r>
    </w:p>
    <w:p w14:paraId="1813A04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3F89DA2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33C42186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"Faltantes después de limpiar:")</w:t>
      </w:r>
    </w:p>
    <w:p w14:paraId="0646EB13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Dias_Planeados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Dias_Reales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isna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().sum())</w:t>
      </w:r>
    </w:p>
    <w:p w14:paraId="69B4DFC3" w14:textId="77777777" w:rsidR="00C66DA2" w:rsidRDefault="00C66DA2">
      <w:pPr>
        <w:spacing w:after="60"/>
      </w:pPr>
    </w:p>
    <w:p w14:paraId="5AF92DF4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3 — Cargar</w:t>
      </w:r>
    </w:p>
    <w:p w14:paraId="2464DBF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El CSV limpio es un archivo nuevo; el original queda intacto.</w:t>
      </w:r>
    </w:p>
    <w:p w14:paraId="4C580D1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df.to_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csv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"RutaExpress_Limpio.csv",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=False)</w:t>
      </w:r>
    </w:p>
    <w:p w14:paraId="68FA19B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5DB8974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Compruebo que se guardó bien volviendo a leerlo</w:t>
      </w:r>
    </w:p>
    <w:p w14:paraId="0D917CC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 xml:space="preserve">chequeo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pd.read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_csv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("RutaExpress_Limpio.csv")</w:t>
      </w:r>
    </w:p>
    <w:p w14:paraId="216CB849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"CSV limpio guardado:",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chequeo.shape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"(filas, columnas)")</w:t>
      </w:r>
    </w:p>
    <w:p w14:paraId="62E681C3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chequeo.head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(3))</w:t>
      </w:r>
    </w:p>
    <w:p w14:paraId="400D0D5A" w14:textId="77777777" w:rsidR="00C66DA2" w:rsidRDefault="00C66DA2">
      <w:pPr>
        <w:spacing w:after="60"/>
      </w:pPr>
    </w:p>
    <w:p w14:paraId="4FC604AB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3 — Indicadores</w:t>
      </w:r>
    </w:p>
    <w:p w14:paraId="7AADFF3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Solo se evalúan las filas con tiempos válidos (35 de 36)</w:t>
      </w:r>
    </w:p>
    <w:p w14:paraId="0023EA4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v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[~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Tiempo_invalido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copy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7CE023D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v["Retrasado"] = v["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&gt; 0</w:t>
      </w:r>
    </w:p>
    <w:p w14:paraId="3DCD200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01531BCB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a_tiempo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((~v["Retrasado"]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).sum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())</w:t>
      </w:r>
    </w:p>
    <w:p w14:paraId="6C5DED6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retrasadas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(v["Retrasado"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].sum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())</w:t>
      </w:r>
    </w:p>
    <w:p w14:paraId="6A6933CD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f"Filas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con tiempos válidos: {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(v)}")</w:t>
      </w:r>
    </w:p>
    <w:p w14:paraId="60F52B71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f"Entregas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a tiempo: {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a_tiempo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}  |  Retrasadas: {retrasadas}")</w:t>
      </w:r>
    </w:p>
    <w:p w14:paraId="38908470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f"% de retrasos: {retrasadas /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(v) * 100:.1f}%  (denominador = {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(v)} filas válidas)")</w:t>
      </w:r>
    </w:p>
    <w:p w14:paraId="1B35963B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f"Retraso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promedio general: {v['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'].mean():.2f} días")</w:t>
      </w:r>
    </w:p>
    <w:p w14:paraId="71D10B3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7BA8C04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Por transportista: cantidad, retrasadas, % retraso, retraso promedio</w:t>
      </w:r>
    </w:p>
    <w:p w14:paraId="13E6638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por_transp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v.groupby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("Transportista").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agg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</w:p>
    <w:p w14:paraId="0884066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envios_validos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"),</w:t>
      </w:r>
    </w:p>
    <w:p w14:paraId="4BF5B21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retrasadas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"Retrasado", "sum"),</w:t>
      </w:r>
    </w:p>
    <w:p w14:paraId="2BBF24E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pct_retraso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"Retrasado", lambda s: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s.mean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 * 100),</w:t>
      </w:r>
    </w:p>
    <w:p w14:paraId="5EF7A35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retraso_prom_dias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"mean"),</w:t>
      </w:r>
    </w:p>
    <w:p w14:paraId="5D42DA6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retraso_max_dias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max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"),</w:t>
      </w:r>
    </w:p>
    <w:p w14:paraId="68C1CDC0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).round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(2)</w:t>
      </w:r>
    </w:p>
    <w:p w14:paraId="6DFF3642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72D1775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por_transp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68DB234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39E57EA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# Costo promedio válido por zona (el costo negativo ya es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NaN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y pandas lo ignora en el promedio)</w:t>
      </w:r>
    </w:p>
    <w:p w14:paraId="3438FCC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por_zona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("Zona").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agg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</w:p>
    <w:p w14:paraId="0945260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envios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ID_Envio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"),</w:t>
      </w:r>
    </w:p>
    <w:p w14:paraId="3CD15B1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costos_validos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"),</w:t>
      </w:r>
    </w:p>
    <w:p w14:paraId="46A0A58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costo_prom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"mean"),</w:t>
      </w:r>
    </w:p>
    <w:p w14:paraId="1BFADE8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retraso_prom_dias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"mean"),</w:t>
      </w:r>
    </w:p>
    <w:p w14:paraId="023864AC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).round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(2)</w:t>
      </w:r>
    </w:p>
    <w:p w14:paraId="487ADCB9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2C726E9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por_zona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3D08747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0869A1A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Qué hubiera pasado si NO se hubiera limpiado el costo negativo (para justificar la limpieza)</w:t>
      </w:r>
    </w:p>
    <w:p w14:paraId="576B26A9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sin_limpiar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original.assign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pd.to_numeric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(original["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errors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="coerce"))</w:t>
      </w:r>
    </w:p>
    <w:p w14:paraId="44B6F49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sin_limpiar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["Zona"]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sin_limpiar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["Zona"].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str.strip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str.title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39D129FB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28444AB7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"Costo promedio por zona SIN limpiar:")</w:t>
      </w:r>
    </w:p>
    <w:p w14:paraId="5EF321B9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sin_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limpiar.groupby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("Zona")["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Costo_COP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"].mean().round(2))</w:t>
      </w:r>
    </w:p>
    <w:p w14:paraId="3061AED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2E7D58E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Tablas cruzadas para entender las anomalías</w:t>
      </w:r>
    </w:p>
    <w:p w14:paraId="19C7835C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16072F2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pd.crosstab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["Transportista"],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["Estado"]))</w:t>
      </w:r>
    </w:p>
    <w:p w14:paraId="2CA98127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7DCC8AA8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pd.crosstab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["Transportista"],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["Zona"]))</w:t>
      </w:r>
    </w:p>
    <w:p w14:paraId="2AF058E7" w14:textId="77777777" w:rsidR="00C66DA2" w:rsidRDefault="00C66DA2">
      <w:pPr>
        <w:spacing w:after="60"/>
      </w:pPr>
    </w:p>
    <w:p w14:paraId="618F51C9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3 — Gráficos</w:t>
      </w:r>
    </w:p>
    <w:p w14:paraId="52416AE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Gráfico 1: retraso promedio por transportista (el naranja marca el más alto)</w:t>
      </w:r>
    </w:p>
    <w:p w14:paraId="32AE11E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vals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por_transp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retraso_prom_dias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</w:t>
      </w:r>
    </w:p>
    <w:p w14:paraId="5AF2A94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colores = [NARANJA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x ==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vals.max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)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else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AZUL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x in vals]</w:t>
      </w:r>
    </w:p>
    <w:p w14:paraId="2A55167C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figsize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=(6, 4))</w:t>
      </w:r>
    </w:p>
    <w:p w14:paraId="1D4C590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barras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ax.bar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vals.index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vals.values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color=colores,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=0.55)</w:t>
      </w:r>
    </w:p>
    <w:p w14:paraId="15005469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b, x in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zip(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barras,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vals.values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):</w:t>
      </w:r>
    </w:p>
    <w:p w14:paraId="48B3051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ax.text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 / 2, x + 0.03, f"{x:.2f}", ha="center",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=10)</w:t>
      </w:r>
    </w:p>
    <w:p w14:paraId="16D6AE4E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"Retraso promedio por transportista")</w:t>
      </w:r>
    </w:p>
    <w:p w14:paraId="44E9983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ax.set_ylabel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("Días");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ylim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0,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vals.max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 * 1.25)</w:t>
      </w:r>
    </w:p>
    <w:p w14:paraId="508234F3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plt.tight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_layout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plt.savefig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graficos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/g3_retraso_transportista.png");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plt.show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2E36317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7015286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Gráfico 2: % de entregas retrasadas por transportista</w:t>
      </w:r>
    </w:p>
    <w:p w14:paraId="76BBE6C2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por_transp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pct_retraso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</w:t>
      </w:r>
    </w:p>
    <w:p w14:paraId="21909DA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colores = [NARANJA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x ==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pct.max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)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else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AZUL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x in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pct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]</w:t>
      </w:r>
    </w:p>
    <w:p w14:paraId="43FE0A2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figsize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=(6, 4))</w:t>
      </w:r>
    </w:p>
    <w:p w14:paraId="03D77FB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barras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ax.bar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pct.index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pct.values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color=colores,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=0.55)</w:t>
      </w:r>
    </w:p>
    <w:p w14:paraId="7D4C30C6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b, x in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zip(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barras,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pct.values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):</w:t>
      </w:r>
    </w:p>
    <w:p w14:paraId="6EF8283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ax.text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 / 2, x + 1, f"{x:.1f}%", ha="center",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=10)</w:t>
      </w:r>
    </w:p>
    <w:p w14:paraId="412AE134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"% de entregas retrasadas por transportista")</w:t>
      </w:r>
    </w:p>
    <w:p w14:paraId="250E560B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ylabel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"% de envíos con tiempos válidos");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ax.set_ylim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(0, 100)</w:t>
      </w:r>
    </w:p>
    <w:p w14:paraId="3207A8C8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plt.tight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_layout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plt.savefig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graficos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/g3_pct_retraso_transportista.png");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plt.show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6AE2D0C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1A6F5CA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># Gráfico 3: costo promedio válido por zona</w:t>
      </w:r>
    </w:p>
    <w:p w14:paraId="3D4117CE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cz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por_zona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costo_prom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</w:t>
      </w:r>
    </w:p>
    <w:p w14:paraId="053AFDBA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figsize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=(6, 4))</w:t>
      </w:r>
    </w:p>
    <w:p w14:paraId="43246B6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barras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ax.bar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cz.index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cz.values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color=AZUL,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=0.55)</w:t>
      </w:r>
    </w:p>
    <w:p w14:paraId="673986B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b, x in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zip(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barras,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cz.values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):</w:t>
      </w:r>
    </w:p>
    <w:p w14:paraId="24F2FA9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ax.text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 / 2, x + 400, f"${x:,.0f}", ha="center",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=10)</w:t>
      </w:r>
    </w:p>
    <w:p w14:paraId="18837AD3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"Costo promedio por zona (solo costos válidos)")</w:t>
      </w:r>
    </w:p>
    <w:p w14:paraId="070BA495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ax.set_ylabel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("COP");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ylim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0,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cz.max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 * 1.2)</w:t>
      </w:r>
    </w:p>
    <w:p w14:paraId="64B596E2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plt.tight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_layout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plt.savefig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graficos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/g3_costo_zona.png");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plt.show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256A4321" w14:textId="77777777" w:rsidR="00C66DA2" w:rsidRDefault="00C66DA2">
      <w:pPr>
        <w:spacing w:after="60"/>
      </w:pPr>
    </w:p>
    <w:p w14:paraId="789E1975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4 — Extraer</w:t>
      </w:r>
    </w:p>
    <w:p w14:paraId="6443A0DA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pd.read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_csv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("04_NovaMarket_Clientes.csv",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encoding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="utf-8-sig")</w:t>
      </w:r>
    </w:p>
    <w:p w14:paraId="117EB51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4F54044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"Filas y columnas:",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cl.shape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   # esperado: 36 filas, 6 columnas</w:t>
      </w:r>
    </w:p>
    <w:p w14:paraId="0FAF4A8C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cl.head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())</w:t>
      </w:r>
    </w:p>
    <w:p w14:paraId="52CB882B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6533B302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cl.info(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0B674852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144E172E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"Faltantes por columna (estado original):")</w:t>
      </w:r>
    </w:p>
    <w:p w14:paraId="12DC0BB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cl.isna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().sum())                 # 1 faltante en Gasto_90d_COP (C021)</w:t>
      </w:r>
    </w:p>
    <w:p w14:paraId="1EB93FD2" w14:textId="77777777" w:rsidR="00C66DA2" w:rsidRDefault="00C66DA2">
      <w:pPr>
        <w:spacing w:after="60"/>
      </w:pPr>
    </w:p>
    <w:p w14:paraId="43D22FCF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4 — Transformar</w:t>
      </w:r>
    </w:p>
    <w:p w14:paraId="7180EDD7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cl_original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cl.copy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   # copia para comparar antes/después</w:t>
      </w:r>
    </w:p>
    <w:p w14:paraId="7A31428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ED2CEF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# 1) Ciudad: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quito espacios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y dejo formato Título. En C011 venía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bogotá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" (minúscula + espacio).</w:t>
      </w:r>
    </w:p>
    <w:p w14:paraId="085BFA43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"Ciudades antes:",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sorted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["Ciudad"].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unique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()))</w:t>
      </w:r>
    </w:p>
    <w:p w14:paraId="4B9C85DA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["Ciudad"]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["Ciudad"].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str.strip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str.title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4EC7C7CC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"Ciudades después:",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sorted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["Ciudad"].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unique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()))</w:t>
      </w:r>
    </w:p>
    <w:p w14:paraId="6148C18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3F34A7B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# 2) Convierto a número lo que debe ser número (lo que no se pueda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queda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NaN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6212EB4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c in ["Compras_90d", "Gasto_90d_COP",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"]:</w:t>
      </w:r>
    </w:p>
    <w:p w14:paraId="0AD7D2F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[c]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pd.to_numeric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[c],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errors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="coerce")</w:t>
      </w:r>
    </w:p>
    <w:p w14:paraId="14C40F1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084A1C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# 3) Compras negativas: no puede haber -1 compras (C032). Lo marco y lo paso a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NaN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sin inventar un valor.</w:t>
      </w:r>
    </w:p>
    <w:p w14:paraId="3B3F2BC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Compras_invalida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["Compras_90d"] &lt; 0</w:t>
      </w:r>
    </w:p>
    <w:p w14:paraId="017E6A8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Gasto_faltante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["Gasto_90d_COP"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69C86CBD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"Compras negativas:",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Compras_invalida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"].sum()), "| Gastos faltantes:",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Gasto_faltante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"].sum()))</w:t>
      </w:r>
    </w:p>
    <w:p w14:paraId="4900905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cl.loc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Compras_invalida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 |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Gasto_faltante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"],</w:t>
      </w:r>
    </w:p>
    <w:p w14:paraId="35AF0ED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     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"Segmento", "Compras_90d", "Gasto_90d_COP",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"]])</w:t>
      </w:r>
    </w:p>
    <w:p w14:paraId="17D8F36C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cl.loc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["Compras_90d"] &lt; 0, "Compras_90d"]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np.nan</w:t>
      </w:r>
      <w:proofErr w:type="spellEnd"/>
    </w:p>
    <w:p w14:paraId="78FF3B3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72909E8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4) Clasificación según las reglas de la guía. El orden de las reglas importa:</w:t>
      </w:r>
    </w:p>
    <w:p w14:paraId="311E753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   primero se revisa si faltan datos, luego Alto valor, luego En seguimiento.</w:t>
      </w:r>
    </w:p>
    <w:p w14:paraId="78828BA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def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clasificar(r):</w:t>
      </w:r>
    </w:p>
    <w:p w14:paraId="4335528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pd.isna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(r["Compras_90d"])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pd.isna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(r["Gasto_90d_COP"])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pd.isna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(r["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"]):</w:t>
      </w:r>
    </w:p>
    <w:p w14:paraId="6FAACCA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return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"No clasificable"</w:t>
      </w:r>
    </w:p>
    <w:p w14:paraId="0679AF1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r["Gasto_90d_COP"] &gt;= 250000 and r["Compras_90d"] &gt;= 3:</w:t>
      </w:r>
    </w:p>
    <w:p w14:paraId="053F7EA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return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"Alto valor"</w:t>
      </w:r>
    </w:p>
    <w:p w14:paraId="6FEA3FA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if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r["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&gt; 60:</w:t>
      </w:r>
    </w:p>
    <w:p w14:paraId="0897EC7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return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"En seguimiento"</w:t>
      </w:r>
    </w:p>
    <w:p w14:paraId="4757572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return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"Otros"</w:t>
      </w:r>
    </w:p>
    <w:p w14:paraId="7CB6C59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0AC7E118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cl.apply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(clasificar, axis=1)</w:t>
      </w:r>
    </w:p>
    <w:p w14:paraId="31130D1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2EA0E1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Columna extra para el análisis: clientes de Alto valor que llevan más de 60 días sin comprar (riesgo de fuga)</w:t>
      </w:r>
    </w:p>
    <w:p w14:paraId="282C3173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Alto_valor_en_riesgo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= 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== "Alto valor") &amp; 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&gt; 60)</w:t>
      </w:r>
    </w:p>
    <w:p w14:paraId="4271C41F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217DADB5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value_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counts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))</w:t>
      </w:r>
    </w:p>
    <w:p w14:paraId="6D7DC76D" w14:textId="77777777" w:rsidR="00C66DA2" w:rsidRDefault="00C66DA2">
      <w:pPr>
        <w:spacing w:after="60"/>
      </w:pPr>
    </w:p>
    <w:p w14:paraId="0D58962A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4 — Cargar</w:t>
      </w:r>
    </w:p>
    <w:p w14:paraId="1A857C96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cl.to_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csv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"NovaMarket_Clientes_Limpio.csv",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=False)</w:t>
      </w:r>
    </w:p>
    <w:p w14:paraId="0E094A3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157174B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chequeo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pd.read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_csv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("NovaMarket_Clientes_Limpio.csv")</w:t>
      </w:r>
    </w:p>
    <w:p w14:paraId="3C96EADE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"CSV depurado guardado:",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chequeo.shape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"(filas, columnas)")</w:t>
      </w:r>
    </w:p>
    <w:p w14:paraId="04BD1973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chequeo.head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(3))</w:t>
      </w:r>
    </w:p>
    <w:p w14:paraId="6585F93D" w14:textId="77777777" w:rsidR="00C66DA2" w:rsidRDefault="00C66DA2">
      <w:pPr>
        <w:spacing w:after="60"/>
      </w:pPr>
    </w:p>
    <w:p w14:paraId="5FB7764B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lastRenderedPageBreak/>
        <w:t>Ejercicio 4 — Indicadores</w:t>
      </w:r>
    </w:p>
    <w:p w14:paraId="1C4212F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Clientes por categoría + gasto total y promedio (el promedio usa solo gastos válidos)</w:t>
      </w:r>
    </w:p>
    <w:p w14:paraId="2DDF0B1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resumen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cl.groupby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").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agg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</w:p>
    <w:p w14:paraId="60B8438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clientes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"),</w:t>
      </w:r>
    </w:p>
    <w:p w14:paraId="180335F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gasto_total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"Gasto_90d_COP", "sum"),</w:t>
      </w:r>
    </w:p>
    <w:p w14:paraId="4E38EBE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gasto_prom</w:t>
      </w:r>
      <w:proofErr w:type="spellEnd"/>
      <w:proofErr w:type="gramStart"/>
      <w:r>
        <w:rPr>
          <w:rFonts w:ascii="Courier New" w:eastAsia="Courier New" w:hAnsi="Courier New" w:cs="Courier New"/>
          <w:sz w:val="14"/>
          <w:szCs w:val="14"/>
        </w:rPr>
        <w:t>=(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"Gasto_90d_COP", "mean"),</w:t>
      </w:r>
    </w:p>
    <w:p w14:paraId="78BE4A0A" w14:textId="77777777" w:rsidR="00C66DA2" w:rsidRDefault="00000000">
      <w:pPr>
        <w:shd w:val="clear" w:color="auto" w:fill="F2F2F2"/>
        <w:spacing w:line="170" w:lineRule="exact"/>
      </w:pPr>
      <w:proofErr w:type="gramStart"/>
      <w:r>
        <w:rPr>
          <w:rFonts w:ascii="Courier New" w:eastAsia="Courier New" w:hAnsi="Courier New" w:cs="Courier New"/>
          <w:sz w:val="14"/>
          <w:szCs w:val="14"/>
        </w:rPr>
        <w:t>).round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(0)</w:t>
      </w:r>
    </w:p>
    <w:p w14:paraId="372B5506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(resumen)</w:t>
      </w:r>
    </w:p>
    <w:p w14:paraId="14699688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31C0A098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"Gasto total (todos los clientes con gasto válido):", f"${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['Gasto_90d_COP'].sum():,.0f}")</w:t>
      </w:r>
    </w:p>
    <w:p w14:paraId="45DDC21B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"Gasto promedio válido:", f"${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['Gasto_90d_COP'].mean():,.0f}", f"(sobre {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['Gasto_90d_COP'].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()} clientes con gasto)")</w:t>
      </w:r>
    </w:p>
    <w:p w14:paraId="676C6C4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583FF1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Top 5 por gasto. OJO: hay 5 clientes empatados en 640.000, así que el top 5 son exactamente esos</w:t>
      </w:r>
    </w:p>
    <w:p w14:paraId="73DF1BB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top5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cl.sort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("Gasto_90d_COP",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ascending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=False).head(5)</w:t>
      </w:r>
    </w:p>
    <w:p w14:paraId="5137BC1C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62385CA8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"Top 5 por gasto:")</w:t>
      </w:r>
    </w:p>
    <w:p w14:paraId="274774BF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top5[["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"Segmento", "Ciudad", "Compras_90d", "Gasto_90d_COP",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"]])</w:t>
      </w:r>
    </w:p>
    <w:p w14:paraId="7B56837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0FDB83B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Clientes En seguimiento</w:t>
      </w:r>
    </w:p>
    <w:p w14:paraId="6091872C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49FB97B9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"Clientes En seguimiento:")</w:t>
      </w:r>
    </w:p>
    <w:p w14:paraId="53F86DE5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== "En seguimiento"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][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"Segmento", "Ciudad", "Compras_90d", "Gasto_90d_COP",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"]])</w:t>
      </w:r>
    </w:p>
    <w:p w14:paraId="7C9CD44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2788FC8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Alto valor que llevan más de 60 días sin comprar: son la prioridad de recuperación</w:t>
      </w:r>
    </w:p>
    <w:p w14:paraId="4D4C2181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7CAE2BA0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"Alto valor en riesgo (&gt;60 días sin comprar):")</w:t>
      </w:r>
    </w:p>
    <w:p w14:paraId="40CC8A3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Alto_valor_en_riesgo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][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"Segmento", "Ciudad", "Compras_90d", "Gasto_90d_COP",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"]])</w:t>
      </w:r>
    </w:p>
    <w:p w14:paraId="01DE5764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9CB45C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No clasificables</w:t>
      </w:r>
    </w:p>
    <w:p w14:paraId="1640FB2E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55F0BEF2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"No clasificables (faltan datos esenciales):")</w:t>
      </w:r>
    </w:p>
    <w:p w14:paraId="0FDA1C57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 == "No clasificable"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][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ID_Cliente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"Segmento", "Compras_90d", "Gasto_90d_COP", 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Dias_Ultima_Compra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"]])</w:t>
      </w:r>
    </w:p>
    <w:p w14:paraId="3D7DE19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2144293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Gasto por ciudad y categoría por segmento (contexto)</w:t>
      </w:r>
    </w:p>
    <w:p w14:paraId="4EEEB24C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363ADCBC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cl.groupby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("Ciudad")["Gasto_90d_COP"].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agg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count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", "sum"]))</w:t>
      </w:r>
    </w:p>
    <w:p w14:paraId="0B32EAF2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3B6C06C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pd.crosstab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["Segmento"],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"]))</w:t>
      </w:r>
    </w:p>
    <w:p w14:paraId="3A4DCBDA" w14:textId="77777777" w:rsidR="00C66DA2" w:rsidRDefault="00C66DA2">
      <w:pPr>
        <w:spacing w:after="60"/>
      </w:pPr>
    </w:p>
    <w:p w14:paraId="55923AD1" w14:textId="77777777" w:rsidR="00C66DA2" w:rsidRDefault="00000000">
      <w:pPr>
        <w:pStyle w:val="Ttulo3"/>
        <w:keepNext/>
        <w:spacing w:before="180" w:after="90"/>
      </w:pPr>
      <w:r>
        <w:rPr>
          <w:b/>
          <w:bCs/>
          <w:color w:val="2F5496"/>
          <w:sz w:val="22"/>
          <w:szCs w:val="22"/>
        </w:rPr>
        <w:t>Ejercicio 4 — Gráficos</w:t>
      </w:r>
    </w:p>
    <w:p w14:paraId="65E74ED9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Gráfico 4: barras de clientes por categoría</w:t>
      </w:r>
    </w:p>
    <w:p w14:paraId="75C8BC63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orden = ["Alto valor", "Otros", "En seguimiento", "No clasificable"]</w:t>
      </w:r>
    </w:p>
    <w:p w14:paraId="30F00ED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conteo 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"].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value_counts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).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reindex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(orden)</w:t>
      </w:r>
    </w:p>
    <w:p w14:paraId="0475FEB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colores = [AZUL, GRIS, NARANJA, "#c9c9c4"]</w:t>
      </w:r>
    </w:p>
    <w:p w14:paraId="3DBA47B7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figsize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=(6.5, 4))</w:t>
      </w:r>
    </w:p>
    <w:p w14:paraId="2E5E140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barras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ax.bar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conteo.index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conteo.values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color=colores,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=0.6)</w:t>
      </w:r>
    </w:p>
    <w:p w14:paraId="6A32C3CE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b, x in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zip(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barras,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conteo.values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):</w:t>
      </w:r>
    </w:p>
    <w:p w14:paraId="388E945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ax.text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 / 2, x + 0.3,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str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(x)), ha="center",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=10)</w:t>
      </w:r>
    </w:p>
    <w:p w14:paraId="50DCE98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"Clientes por categoría")</w:t>
      </w:r>
    </w:p>
    <w:p w14:paraId="45F6B9E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ylabel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"Cantidad de clientes");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ax.set_ylim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conteo.max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 * 1.2)</w:t>
      </w:r>
    </w:p>
    <w:p w14:paraId="25479E8D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plt.tight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_layout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plt.savefig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graficos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/g4_clientes_categoria.png");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plt.show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479A5ED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0834385E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Gráfico 5: gasto total por categoría</w:t>
      </w:r>
    </w:p>
    <w:p w14:paraId="566329B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gasto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cl.groupby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")["Gasto_90d_COP"].sum().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reindex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(orden)</w:t>
      </w:r>
    </w:p>
    <w:p w14:paraId="35443AD5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figsize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=(6.5, 4))</w:t>
      </w:r>
    </w:p>
    <w:p w14:paraId="1591BFB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barras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ax.bar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gasto.index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/ 1e6, color=colores,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=0.6)</w:t>
      </w:r>
    </w:p>
    <w:p w14:paraId="1373B9A1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b, x in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zip(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barras,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gasto.values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/ 1e6):</w:t>
      </w:r>
    </w:p>
    <w:p w14:paraId="59A4FE2C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ax.text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b.get_width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 / 2, x + 0.1, f"${x:.2f} M", ha="center",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=10)</w:t>
      </w:r>
    </w:p>
    <w:p w14:paraId="29B7D007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"Gasto total (90 días) por categoría")</w:t>
      </w:r>
    </w:p>
    <w:p w14:paraId="0BB4618E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ylabel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"Millones de COP");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ax.set_ylim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(0, 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gasto.max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 / 1e6) * 1.2)</w:t>
      </w:r>
    </w:p>
    <w:p w14:paraId="220F433A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plt.tight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_layout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plt.savefig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graficos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/g4_gasto_categoria.png");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plt.show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3E92DC37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23170326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Gráfico 6: dispersión compras vs gasto.</w:t>
      </w:r>
    </w:p>
    <w:p w14:paraId="44E08220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Muchos clientes tienen exactamente los mismos valores, así que muevo un poquito los puntos 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jitter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)</w:t>
      </w:r>
    </w:p>
    <w:p w14:paraId="73ECDDBD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# solo para que se vean todos. Los valores reales no cambian.</w:t>
      </w:r>
    </w:p>
    <w:p w14:paraId="61038CE0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rng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np.random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.default_rng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(1)</w:t>
      </w:r>
    </w:p>
    <w:p w14:paraId="604058E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p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cl.dropna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subset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=["Compras_90d", "Gasto_90d_COP"]).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copy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   # C021 y C032 no se pueden graficar</w:t>
      </w:r>
    </w:p>
    <w:p w14:paraId="1F9F3C22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figsize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=(7, 4.5))</w:t>
      </w:r>
    </w:p>
    <w:p w14:paraId="3AD2B041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>estilos = {"Alto valor": AZUL, "Otros": GRIS, "En seguimiento": NARANJA}</w:t>
      </w:r>
    </w:p>
    <w:p w14:paraId="3FC08787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for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, col in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estilos.items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():</w:t>
      </w:r>
    </w:p>
    <w:p w14:paraId="581C1EAF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lastRenderedPageBreak/>
        <w:t xml:space="preserve">    s = p[p["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Categoria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"] ==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]</w:t>
      </w:r>
    </w:p>
    <w:p w14:paraId="49D1F4D8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ax.scatter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(s["Compras_90d"] +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rng.uniform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(-0.12, 0.12,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(s)),</w:t>
      </w:r>
    </w:p>
    <w:p w14:paraId="16AAD112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       s["Gasto_90d_COP"] / 1000 +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rng.uniform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(-6, 6,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(s)),</w:t>
      </w:r>
    </w:p>
    <w:p w14:paraId="322367C5" w14:textId="77777777" w:rsidR="00C66DA2" w:rsidRDefault="00000000">
      <w:pPr>
        <w:shd w:val="clear" w:color="auto" w:fill="F2F2F2"/>
        <w:spacing w:line="170" w:lineRule="exact"/>
      </w:pPr>
      <w:r>
        <w:rPr>
          <w:rFonts w:ascii="Courier New" w:eastAsia="Courier New" w:hAnsi="Courier New" w:cs="Courier New"/>
          <w:sz w:val="14"/>
          <w:szCs w:val="14"/>
        </w:rPr>
        <w:t xml:space="preserve">               s=45, color=col,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edgecolor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white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linewidth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=0.8,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label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=f"{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cat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} ({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(s)})")</w:t>
      </w:r>
    </w:p>
    <w:p w14:paraId="1350CE4E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ax.axhline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(250, color="#555555",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linestyle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="--",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linewidth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=0.8)</w:t>
      </w:r>
    </w:p>
    <w:p w14:paraId="1E0742BB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ax.axvline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(2.5, color="#555555",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linestyle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="--",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linewidth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=0.8)</w:t>
      </w:r>
    </w:p>
    <w:p w14:paraId="1797C2D9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text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8.45, 262, "umbral gasto $250.000", ha="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right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=8, color="#555555")</w:t>
      </w:r>
    </w:p>
    <w:p w14:paraId="341ABA2D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text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2.55, 20, "umbral 3 compras",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=8, color="#555555")</w:t>
      </w:r>
    </w:p>
    <w:p w14:paraId="006524CC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title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"Compras vs gasto en 90 días")</w:t>
      </w:r>
    </w:p>
    <w:p w14:paraId="43414E6C" w14:textId="77777777" w:rsidR="00C66DA2" w:rsidRDefault="00000000">
      <w:pPr>
        <w:shd w:val="clear" w:color="auto" w:fill="F2F2F2"/>
        <w:spacing w:line="170" w:lineRule="exact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ax.set_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xlabel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"Compras en 90 días");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ax.set_ylabel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("Gasto (miles de COP)")</w:t>
      </w:r>
    </w:p>
    <w:p w14:paraId="3B6A5470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ax.legend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frameon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=False,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fontsize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=9,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loc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upper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left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")</w:t>
      </w:r>
    </w:p>
    <w:p w14:paraId="79360E52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plt.tight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>_layout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plt.savefig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("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graficos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/g4_dispersion_compras_gasto.png");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plt.show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()</w:t>
      </w:r>
    </w:p>
    <w:p w14:paraId="29D0647D" w14:textId="77777777" w:rsidR="00C66DA2" w:rsidRDefault="00000000">
      <w:pPr>
        <w:shd w:val="clear" w:color="auto" w:fill="F2F2F2"/>
        <w:spacing w:line="170" w:lineRule="exact"/>
      </w:pP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print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4"/>
          <w:szCs w:val="14"/>
        </w:rPr>
        <w:t>f"En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el gráfico: {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len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(p)} clientes (faltan C021 y C032 por datos inválidos)")</w:t>
      </w:r>
    </w:p>
    <w:p w14:paraId="3AABDD43" w14:textId="77777777" w:rsidR="00C66DA2" w:rsidRDefault="00C66DA2">
      <w:pPr>
        <w:spacing w:after="60"/>
      </w:pPr>
    </w:p>
    <w:p w14:paraId="6E54229D" w14:textId="77777777" w:rsidR="00C66DA2" w:rsidRDefault="00000000">
      <w:pPr>
        <w:pStyle w:val="Ttulo2"/>
        <w:keepNext/>
        <w:pageBreakBefore/>
        <w:spacing w:after="140"/>
      </w:pPr>
      <w:r>
        <w:rPr>
          <w:b/>
          <w:bCs/>
          <w:color w:val="1F3864"/>
        </w:rPr>
        <w:lastRenderedPageBreak/>
        <w:t>Anexo C. Bitácora de cambios de datos</w:t>
      </w:r>
    </w:p>
    <w:p w14:paraId="2CC0C19F" w14:textId="77777777" w:rsidR="00C66DA2" w:rsidRDefault="00000000">
      <w:pPr>
        <w:spacing w:after="120" w:line="276" w:lineRule="auto"/>
      </w:pPr>
      <w:r>
        <w:rPr>
          <w:sz w:val="19"/>
          <w:szCs w:val="19"/>
        </w:rPr>
        <w:t>Cada fila lista una anomalía, el tratamiento aplicado y el resultado. Ninguna fila fue eliminada y el CSV original no se modificó.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"/>
        <w:gridCol w:w="1247"/>
        <w:gridCol w:w="694"/>
        <w:gridCol w:w="1751"/>
        <w:gridCol w:w="1301"/>
        <w:gridCol w:w="2501"/>
        <w:gridCol w:w="1467"/>
      </w:tblGrid>
      <w:tr w:rsidR="00C66DA2" w14:paraId="2485C2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0A97B" w14:textId="77777777" w:rsidR="00C66DA2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2C0C7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A7E1D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506FC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9D354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Valor original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D18EE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Tratamiento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22D04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C66DA2" w14:paraId="4A31F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15CA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BA7B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Ventas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EE54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V009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F0360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Region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15C4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«␣norte␣»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D167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Recortar + formato título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469F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Norte</w:t>
            </w:r>
          </w:p>
        </w:tc>
      </w:tr>
      <w:tr w:rsidR="00C66DA2" w14:paraId="2DA96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4805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D7C2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Ventas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FB9B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V028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425A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Canal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63E4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«web␣»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0213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Recortar + formato título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79C7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Web</w:t>
            </w:r>
          </w:p>
        </w:tc>
      </w:tr>
      <w:tr w:rsidR="00C66DA2" w14:paraId="4521E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99DDB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9C2B6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Ventas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F860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V020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58014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Ingreso_Registrado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F485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$295.000 (esperado $270.000)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64F7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 marca con Diferencia; el valor no se modifica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2CA9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Diferencia = +$25.000</w:t>
            </w:r>
          </w:p>
        </w:tc>
      </w:tr>
      <w:tr w:rsidR="00C66DA2" w14:paraId="5D34D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97816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0BBF6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VidaPlus</w:t>
            </w:r>
            <w:proofErr w:type="spellEnd"/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7894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A006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A82D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Sede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A83B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«centro␣»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AF45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Recortar + formato título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D9689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Centro</w:t>
            </w:r>
          </w:p>
        </w:tc>
      </w:tr>
      <w:tr w:rsidR="00C66DA2" w14:paraId="7B4DF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C97C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86E70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VidaPlus</w:t>
            </w:r>
            <w:proofErr w:type="spellEnd"/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185C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A018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6A50B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Espera_Min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6913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(vacío)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D5B8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 deja vacío; Intervalo = «Sin clasificar»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DD3AB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</w:tr>
      <w:tr w:rsidR="00C66DA2" w14:paraId="05DE4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7F6D0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47AC8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VidaPlus</w:t>
            </w:r>
            <w:proofErr w:type="spellEnd"/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70FD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A026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6918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Satisfaccion_1a5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8CDC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AB23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Inválido (fuera de 1–5) en </w:t>
            </w:r>
            <w:proofErr w:type="spellStart"/>
            <w:r>
              <w:rPr>
                <w:sz w:val="18"/>
                <w:szCs w:val="18"/>
              </w:rPr>
              <w:t>Satisfaccion_Valida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2E16A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</w:tr>
      <w:tr w:rsidR="00C66DA2" w14:paraId="08657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4EE39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C56A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RutaExpress</w:t>
            </w:r>
            <w:proofErr w:type="spellEnd"/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9630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E010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7DBA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Zona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1872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«␣urbana␣»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AD0F1" w14:textId="77777777" w:rsidR="00C66DA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strip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E64F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Urbana</w:t>
            </w:r>
          </w:p>
        </w:tc>
      </w:tr>
      <w:tr w:rsidR="00C66DA2" w14:paraId="1580E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DD293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4337B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RutaExpress</w:t>
            </w:r>
            <w:proofErr w:type="spellEnd"/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7ECF7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E022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AC686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Costo_COP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EFA3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−5.000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0F8DA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Costo_invalido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78EE0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</w:p>
        </w:tc>
      </w:tr>
      <w:tr w:rsidR="00C66DA2" w14:paraId="6D706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9509C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61E74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RutaExpress</w:t>
            </w:r>
            <w:proofErr w:type="spellEnd"/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B214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E030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98D05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Dias_Reales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3D0EF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(vacío)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32BAD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Retraso_Dias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Tiempo_invalido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F774B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</w:p>
        </w:tc>
      </w:tr>
      <w:tr w:rsidR="00C66DA2" w14:paraId="426B0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1885F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957B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5D71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C011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9C3F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Ciudad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F5AB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bogotá</w:t>
            </w:r>
            <w:proofErr w:type="spellEnd"/>
            <w:r>
              <w:rPr>
                <w:sz w:val="18"/>
                <w:szCs w:val="18"/>
              </w:rPr>
              <w:t>␣»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891C6" w14:textId="77777777" w:rsidR="00C66DA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strip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D2AA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Bogotá</w:t>
            </w:r>
          </w:p>
        </w:tc>
      </w:tr>
      <w:tr w:rsidR="00C66DA2" w14:paraId="39544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32E5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6628D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FA0FA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C021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F63EC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Gasto_90d_COP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92B0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(vacío)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57527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Gasto_faltante</w:t>
            </w:r>
            <w:proofErr w:type="spellEnd"/>
            <w:r>
              <w:rPr>
                <w:sz w:val="18"/>
                <w:szCs w:val="18"/>
              </w:rPr>
              <w:t xml:space="preserve"> = True → No clasificable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C346F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</w:p>
        </w:tc>
      </w:tr>
      <w:tr w:rsidR="00C66DA2" w14:paraId="5CB8D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8EF5D" w14:textId="77777777" w:rsidR="00C66DA2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3BE7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FBD6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C032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27CF3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Compras_90d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05045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−1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42050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Compras_invalida</w:t>
            </w:r>
            <w:proofErr w:type="spellEnd"/>
            <w:r>
              <w:rPr>
                <w:sz w:val="18"/>
                <w:szCs w:val="18"/>
              </w:rPr>
              <w:t xml:space="preserve"> = True → No clasificable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86E37" w14:textId="77777777" w:rsidR="00C66DA2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</w:p>
        </w:tc>
      </w:tr>
    </w:tbl>
    <w:p w14:paraId="3AF377EE" w14:textId="77777777" w:rsidR="00C66DA2" w:rsidRDefault="00000000">
      <w:pPr>
        <w:pStyle w:val="Ttulo2"/>
        <w:keepNext/>
        <w:pageBreakBefore/>
        <w:spacing w:after="140"/>
      </w:pPr>
      <w:r>
        <w:rPr>
          <w:b/>
          <w:bCs/>
          <w:color w:val="1F3864"/>
        </w:rPr>
        <w:lastRenderedPageBreak/>
        <w:t>Anexo D. Archivos depurados y entregados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C66DA2" w14:paraId="186F5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CAE98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2BB7B" w14:textId="77777777" w:rsidR="00C66DA2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Contenido</w:t>
            </w:r>
          </w:p>
        </w:tc>
      </w:tr>
      <w:tr w:rsidR="00C66DA2" w14:paraId="54B42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E430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RutaExpress_Limpio.csv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E9C04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36 filas, 10 columnas. Zona estandarizada; </w:t>
            </w:r>
            <w:proofErr w:type="spellStart"/>
            <w:r>
              <w:rPr>
                <w:sz w:val="18"/>
                <w:szCs w:val="18"/>
              </w:rPr>
              <w:t>Costo_COP</w:t>
            </w:r>
            <w:proofErr w:type="spellEnd"/>
            <w:r>
              <w:rPr>
                <w:sz w:val="18"/>
                <w:szCs w:val="18"/>
              </w:rPr>
              <w:t xml:space="preserve"> sin negativos (E022 = vacío); columnas nuevas </w:t>
            </w:r>
            <w:proofErr w:type="spellStart"/>
            <w:r>
              <w:rPr>
                <w:sz w:val="18"/>
                <w:szCs w:val="18"/>
              </w:rPr>
              <w:t>Costo_invalido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Retraso_Dias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Tiempo_invalido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66DA2" w14:paraId="13CE6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69BBB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NovaMarket_Clientes_Limpio.csv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126E8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36 filas, 10 columnas. Ciudad estandarizada; columnas nuevas </w:t>
            </w:r>
            <w:proofErr w:type="spellStart"/>
            <w:r>
              <w:rPr>
                <w:sz w:val="18"/>
                <w:szCs w:val="18"/>
              </w:rPr>
              <w:t>Compras_invalida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Gasto_faltante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Alto_valor_en_riesgo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66DA2" w14:paraId="2DB4D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305D0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Notebook_Ej3_Ej4.ipynb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2F02E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Código de los ejercicios 3 y 4 con comentarios y salidas ejecutadas.</w:t>
            </w:r>
          </w:p>
        </w:tc>
      </w:tr>
      <w:tr w:rsidR="00C66DA2" w14:paraId="04668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31902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CSV originales (sin modificar)</w:t>
            </w:r>
          </w:p>
        </w:tc>
        <w:tc>
          <w:tcPr>
            <w:tcW w:w="6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31341" w14:textId="77777777" w:rsidR="00C66DA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01_NovaMarket_Ventas.csv, 02_VidaPlus_Atenciones.csv, 03_RutaExpress_Envios.csv, 04_NovaMarket_Clientes.csv.</w:t>
            </w:r>
          </w:p>
        </w:tc>
      </w:tr>
    </w:tbl>
    <w:p w14:paraId="6B6CD58B" w14:textId="77777777" w:rsidR="003B51B3" w:rsidRDefault="003B51B3"/>
    <w:sectPr w:rsidR="003B51B3">
      <w:footerReference w:type="default" r:id="rId19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1B7FE" w14:textId="77777777" w:rsidR="003B51B3" w:rsidRDefault="003B51B3">
      <w:r>
        <w:separator/>
      </w:r>
    </w:p>
  </w:endnote>
  <w:endnote w:type="continuationSeparator" w:id="0">
    <w:p w14:paraId="10CCD5FB" w14:textId="77777777" w:rsidR="003B51B3" w:rsidRDefault="003B5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A3A2" w14:textId="77777777" w:rsidR="00C66DA2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B12D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7BDDE" w14:textId="77777777" w:rsidR="003B51B3" w:rsidRDefault="003B51B3">
      <w:r>
        <w:separator/>
      </w:r>
    </w:p>
  </w:footnote>
  <w:footnote w:type="continuationSeparator" w:id="0">
    <w:p w14:paraId="2D4C4D2A" w14:textId="77777777" w:rsidR="003B51B3" w:rsidRDefault="003B5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72CA0"/>
    <w:multiLevelType w:val="hybridMultilevel"/>
    <w:tmpl w:val="67A45926"/>
    <w:lvl w:ilvl="0" w:tplc="71D69620">
      <w:start w:val="1"/>
      <w:numFmt w:val="bullet"/>
      <w:lvlText w:val="•"/>
      <w:lvlJc w:val="left"/>
      <w:pPr>
        <w:ind w:left="540" w:hanging="270"/>
      </w:pPr>
    </w:lvl>
    <w:lvl w:ilvl="1" w:tplc="CE6EFF00">
      <w:numFmt w:val="decimal"/>
      <w:lvlText w:val=""/>
      <w:lvlJc w:val="left"/>
    </w:lvl>
    <w:lvl w:ilvl="2" w:tplc="4CFA621E">
      <w:numFmt w:val="decimal"/>
      <w:lvlText w:val=""/>
      <w:lvlJc w:val="left"/>
    </w:lvl>
    <w:lvl w:ilvl="3" w:tplc="A224BACE">
      <w:numFmt w:val="decimal"/>
      <w:lvlText w:val=""/>
      <w:lvlJc w:val="left"/>
    </w:lvl>
    <w:lvl w:ilvl="4" w:tplc="FD928D94">
      <w:numFmt w:val="decimal"/>
      <w:lvlText w:val=""/>
      <w:lvlJc w:val="left"/>
    </w:lvl>
    <w:lvl w:ilvl="5" w:tplc="D5F220D2">
      <w:numFmt w:val="decimal"/>
      <w:lvlText w:val=""/>
      <w:lvlJc w:val="left"/>
    </w:lvl>
    <w:lvl w:ilvl="6" w:tplc="6EAA0550">
      <w:numFmt w:val="decimal"/>
      <w:lvlText w:val=""/>
      <w:lvlJc w:val="left"/>
    </w:lvl>
    <w:lvl w:ilvl="7" w:tplc="213C4D84">
      <w:numFmt w:val="decimal"/>
      <w:lvlText w:val=""/>
      <w:lvlJc w:val="left"/>
    </w:lvl>
    <w:lvl w:ilvl="8" w:tplc="5A0E29D4">
      <w:numFmt w:val="decimal"/>
      <w:lvlText w:val=""/>
      <w:lvlJc w:val="left"/>
    </w:lvl>
  </w:abstractNum>
  <w:abstractNum w:abstractNumId="1" w15:restartNumberingAfterBreak="0">
    <w:nsid w:val="3F06167B"/>
    <w:multiLevelType w:val="hybridMultilevel"/>
    <w:tmpl w:val="50B80DFA"/>
    <w:lvl w:ilvl="0" w:tplc="7B8E586A">
      <w:start w:val="1"/>
      <w:numFmt w:val="decimal"/>
      <w:lvlText w:val="%1."/>
      <w:lvlJc w:val="left"/>
      <w:pPr>
        <w:ind w:left="540" w:hanging="340"/>
      </w:pPr>
    </w:lvl>
    <w:lvl w:ilvl="1" w:tplc="34E8104A">
      <w:numFmt w:val="decimal"/>
      <w:lvlText w:val=""/>
      <w:lvlJc w:val="left"/>
    </w:lvl>
    <w:lvl w:ilvl="2" w:tplc="3AFAD466">
      <w:numFmt w:val="decimal"/>
      <w:lvlText w:val=""/>
      <w:lvlJc w:val="left"/>
    </w:lvl>
    <w:lvl w:ilvl="3" w:tplc="026671DE">
      <w:numFmt w:val="decimal"/>
      <w:lvlText w:val=""/>
      <w:lvlJc w:val="left"/>
    </w:lvl>
    <w:lvl w:ilvl="4" w:tplc="F52A010E">
      <w:numFmt w:val="decimal"/>
      <w:lvlText w:val=""/>
      <w:lvlJc w:val="left"/>
    </w:lvl>
    <w:lvl w:ilvl="5" w:tplc="C86C8AEE">
      <w:numFmt w:val="decimal"/>
      <w:lvlText w:val=""/>
      <w:lvlJc w:val="left"/>
    </w:lvl>
    <w:lvl w:ilvl="6" w:tplc="5262CD56">
      <w:numFmt w:val="decimal"/>
      <w:lvlText w:val=""/>
      <w:lvlJc w:val="left"/>
    </w:lvl>
    <w:lvl w:ilvl="7" w:tplc="E4F671DE">
      <w:numFmt w:val="decimal"/>
      <w:lvlText w:val=""/>
      <w:lvlJc w:val="left"/>
    </w:lvl>
    <w:lvl w:ilvl="8" w:tplc="AC1C4718">
      <w:numFmt w:val="decimal"/>
      <w:lvlText w:val=""/>
      <w:lvlJc w:val="left"/>
    </w:lvl>
  </w:abstractNum>
  <w:abstractNum w:abstractNumId="2" w15:restartNumberingAfterBreak="0">
    <w:nsid w:val="78BF1B85"/>
    <w:multiLevelType w:val="hybridMultilevel"/>
    <w:tmpl w:val="C1D49B1A"/>
    <w:lvl w:ilvl="0" w:tplc="C5B8B21E">
      <w:start w:val="1"/>
      <w:numFmt w:val="decimal"/>
      <w:lvlText w:val="%1."/>
      <w:lvlJc w:val="left"/>
      <w:pPr>
        <w:ind w:left="540" w:hanging="340"/>
      </w:pPr>
    </w:lvl>
    <w:lvl w:ilvl="1" w:tplc="ACC829B8">
      <w:numFmt w:val="decimal"/>
      <w:lvlText w:val=""/>
      <w:lvlJc w:val="left"/>
    </w:lvl>
    <w:lvl w:ilvl="2" w:tplc="C0ECACE6">
      <w:numFmt w:val="decimal"/>
      <w:lvlText w:val=""/>
      <w:lvlJc w:val="left"/>
    </w:lvl>
    <w:lvl w:ilvl="3" w:tplc="9656CCC4">
      <w:numFmt w:val="decimal"/>
      <w:lvlText w:val=""/>
      <w:lvlJc w:val="left"/>
    </w:lvl>
    <w:lvl w:ilvl="4" w:tplc="04F0EE08">
      <w:numFmt w:val="decimal"/>
      <w:lvlText w:val=""/>
      <w:lvlJc w:val="left"/>
    </w:lvl>
    <w:lvl w:ilvl="5" w:tplc="6D6EB13E">
      <w:numFmt w:val="decimal"/>
      <w:lvlText w:val=""/>
      <w:lvlJc w:val="left"/>
    </w:lvl>
    <w:lvl w:ilvl="6" w:tplc="1B12D0CA">
      <w:numFmt w:val="decimal"/>
      <w:lvlText w:val=""/>
      <w:lvlJc w:val="left"/>
    </w:lvl>
    <w:lvl w:ilvl="7" w:tplc="889097B0">
      <w:numFmt w:val="decimal"/>
      <w:lvlText w:val=""/>
      <w:lvlJc w:val="left"/>
    </w:lvl>
    <w:lvl w:ilvl="8" w:tplc="D2D02556">
      <w:numFmt w:val="decimal"/>
      <w:lvlText w:val=""/>
      <w:lvlJc w:val="left"/>
    </w:lvl>
  </w:abstractNum>
  <w:abstractNum w:abstractNumId="3" w15:restartNumberingAfterBreak="0">
    <w:nsid w:val="7A5F7214"/>
    <w:multiLevelType w:val="hybridMultilevel"/>
    <w:tmpl w:val="8BD04340"/>
    <w:lvl w:ilvl="0" w:tplc="5AAAB2E0" w:tentative="1">
      <w:start w:val="1"/>
      <w:numFmt w:val="bullet"/>
      <w:lvlText w:val="●"/>
      <w:lvlJc w:val="left"/>
      <w:pPr>
        <w:ind w:left="720" w:hanging="360"/>
      </w:pPr>
    </w:lvl>
    <w:lvl w:ilvl="1" w:tplc="D4E28F82" w:tentative="1">
      <w:start w:val="1"/>
      <w:numFmt w:val="bullet"/>
      <w:lvlText w:val="○"/>
      <w:lvlJc w:val="left"/>
      <w:pPr>
        <w:ind w:left="1440" w:hanging="360"/>
      </w:pPr>
    </w:lvl>
    <w:lvl w:ilvl="2" w:tplc="DD103E10" w:tentative="1">
      <w:start w:val="1"/>
      <w:numFmt w:val="bullet"/>
      <w:lvlText w:val="■"/>
      <w:lvlJc w:val="left"/>
      <w:pPr>
        <w:ind w:left="2160" w:hanging="360"/>
      </w:pPr>
    </w:lvl>
    <w:lvl w:ilvl="3" w:tplc="4C721388" w:tentative="1">
      <w:start w:val="1"/>
      <w:numFmt w:val="bullet"/>
      <w:lvlText w:val="●"/>
      <w:lvlJc w:val="left"/>
      <w:pPr>
        <w:ind w:left="2880" w:hanging="360"/>
      </w:pPr>
    </w:lvl>
    <w:lvl w:ilvl="4" w:tplc="CF6011DE" w:tentative="1">
      <w:start w:val="1"/>
      <w:numFmt w:val="bullet"/>
      <w:lvlText w:val="○"/>
      <w:lvlJc w:val="left"/>
      <w:pPr>
        <w:ind w:left="3600" w:hanging="360"/>
      </w:pPr>
    </w:lvl>
    <w:lvl w:ilvl="5" w:tplc="E2489A24" w:tentative="1">
      <w:start w:val="1"/>
      <w:numFmt w:val="bullet"/>
      <w:lvlText w:val="■"/>
      <w:lvlJc w:val="left"/>
      <w:pPr>
        <w:ind w:left="4320" w:hanging="360"/>
      </w:pPr>
    </w:lvl>
    <w:lvl w:ilvl="6" w:tplc="CCC8A9DC" w:tentative="1">
      <w:start w:val="1"/>
      <w:numFmt w:val="bullet"/>
      <w:lvlText w:val="●"/>
      <w:lvlJc w:val="left"/>
      <w:pPr>
        <w:ind w:left="5040" w:hanging="360"/>
      </w:pPr>
    </w:lvl>
    <w:lvl w:ilvl="7" w:tplc="EAE6339C" w:tentative="1">
      <w:start w:val="1"/>
      <w:numFmt w:val="bullet"/>
      <w:lvlText w:val="●"/>
      <w:lvlJc w:val="left"/>
      <w:pPr>
        <w:ind w:left="5760" w:hanging="360"/>
      </w:pPr>
    </w:lvl>
    <w:lvl w:ilvl="8" w:tplc="3C665D6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16785404">
    <w:abstractNumId w:val="3"/>
    <w:lvlOverride w:ilvl="0">
      <w:startOverride w:val="1"/>
    </w:lvlOverride>
  </w:num>
  <w:num w:numId="2" w16cid:durableId="1526946773">
    <w:abstractNumId w:val="0"/>
    <w:lvlOverride w:ilvl="0">
      <w:startOverride w:val="1"/>
    </w:lvlOverride>
  </w:num>
  <w:num w:numId="3" w16cid:durableId="686180927">
    <w:abstractNumId w:val="2"/>
    <w:lvlOverride w:ilvl="0">
      <w:startOverride w:val="1"/>
    </w:lvlOverride>
  </w:num>
  <w:num w:numId="4" w16cid:durableId="9638535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DA2"/>
    <w:rsid w:val="001B12D8"/>
    <w:rsid w:val="003B51B3"/>
    <w:rsid w:val="00982EFA"/>
    <w:rsid w:val="00C6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B2A1"/>
  <w15:docId w15:val="{70484E63-721C-446B-8FA9-05F4B753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8444</Words>
  <Characters>46448</Characters>
  <Application>Microsoft Office Word</Application>
  <DocSecurity>0</DocSecurity>
  <Lines>387</Lines>
  <Paragraphs>109</Paragraphs>
  <ScaleCrop>false</ScaleCrop>
  <Company/>
  <LinksUpToDate>false</LinksUpToDate>
  <CharactersWithSpaces>54783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Intelligence Challenge</dc:title>
  <dc:creator>Jorge Piñeros</dc:creator>
  <cp:lastModifiedBy>jorge piñeros</cp:lastModifiedBy>
  <cp:revision>2</cp:revision>
  <cp:lastPrinted>2026-10-25T21:20:00Z</cp:lastPrinted>
  <dcterms:created xsi:type="dcterms:W3CDTF">2026-10-25T21:18:00Z</dcterms:created>
  <dcterms:modified xsi:type="dcterms:W3CDTF">2026-10-25T21:24:00Z</dcterms:modified>
</cp:coreProperties>
</file>