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ED88B8" wp14:paraId="6CC26AEA" wp14:textId="7B152A5B">
      <w:pPr>
        <w:pStyle w:val="Heading1"/>
        <w:spacing w:before="322" w:beforeAutospacing="off" w:after="322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PROYECTO: ACADEMIA DE ARTE EN CASTELLÓN DE LA PLANA</w:t>
      </w:r>
    </w:p>
    <w:p xmlns:wp14="http://schemas.microsoft.com/office/word/2010/wordml" w:rsidP="25ED88B8" wp14:paraId="4E3991F0" wp14:textId="1662CCAE">
      <w:pPr>
        <w:pStyle w:val="Heading2"/>
        <w:spacing w:before="299" w:beforeAutospacing="off" w:after="299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REQUISITOS PREVIOS</w:t>
      </w:r>
    </w:p>
    <w:p xmlns:wp14="http://schemas.microsoft.com/office/word/2010/wordml" w:rsidP="25ED88B8" wp14:paraId="2B71EECA" wp14:textId="45712735">
      <w:pPr>
        <w:spacing w:before="240" w:beforeAutospacing="off" w:after="240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Atracción de nuevos clientes y difusión de actividades artísticas y manualidades.</w:t>
      </w:r>
    </w:p>
    <w:p xmlns:wp14="http://schemas.microsoft.com/office/word/2010/wordml" w:rsidP="25ED88B8" wp14:paraId="66F60F23" wp14:textId="60C3C0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Funcionalidades Clave:</w:t>
      </w:r>
    </w:p>
    <w:p xmlns:wp14="http://schemas.microsoft.com/office/word/2010/wordml" w:rsidP="25ED88B8" wp14:paraId="7E30CCDC" wp14:textId="25D3D06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Gestión de talleres (futuros y pasados) con sistema de inscripción.</w:t>
      </w:r>
    </w:p>
    <w:p xmlns:wp14="http://schemas.microsoft.com/office/word/2010/wordml" w:rsidP="25ED88B8" wp14:paraId="3F925C21" wp14:textId="267ADF6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Oferta de eventos: Cumpleaños, reuniones y celebraciones temáticas.</w:t>
      </w:r>
    </w:p>
    <w:p xmlns:wp14="http://schemas.microsoft.com/office/word/2010/wordml" w:rsidP="25ED88B8" wp14:paraId="558110EF" wp14:textId="2A087D7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Navegación intuitiva mediante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Migas de Pan (Breadcrumbs)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5ED88B8" wp14:paraId="2EBC9D5A" wp14:textId="1662055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Elementos visuales: Slider/Ruleta de fotos dinámico.</w:t>
      </w:r>
    </w:p>
    <w:p xmlns:wp14="http://schemas.microsoft.com/office/word/2010/wordml" w:rsidP="25ED88B8" wp14:paraId="7DF1EEC0" wp14:textId="0AE6CDE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Geolocalización: Integración con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Google Maps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5ED88B8" wp14:paraId="3157061C" wp14:textId="16B2EE3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Interacción: Formulario de contacto y buscador interno.</w:t>
      </w:r>
    </w:p>
    <w:p xmlns:wp14="http://schemas.microsoft.com/office/word/2010/wordml" w:rsidP="25ED88B8" wp14:paraId="21FB33D2" wp14:textId="31A2C4D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Social Media: Conexión directa con el feed de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Instagram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5ED88B8" wp14:paraId="54756459" wp14:textId="2BB6E42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Multiidioma: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Castellano, Valenciano e Inglés.</w:t>
      </w:r>
    </w:p>
    <w:p xmlns:wp14="http://schemas.microsoft.com/office/word/2010/wordml" w:rsidP="25ED88B8" wp14:paraId="050169F0" wp14:textId="1B34F08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Exposición Virtual: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Galería de obras destacadas de los alumnos.</w:t>
      </w:r>
    </w:p>
    <w:p xmlns:wp14="http://schemas.microsoft.com/office/word/2010/wordml" w:rsidP="25ED88B8" wp14:paraId="2E6CD123" wp14:textId="7C0F4D8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Blog corporativo de actualización semanal.</w:t>
      </w:r>
    </w:p>
    <w:p xmlns:wp14="http://schemas.microsoft.com/office/word/2010/wordml" w:rsidP="25ED88B8" wp14:paraId="0FC347D1" wp14:textId="68F99A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Dimensiones: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 4 y 6 páginas principales.</w:t>
      </w:r>
    </w:p>
    <w:p xmlns:wp14="http://schemas.microsoft.com/office/word/2010/wordml" w:rsidP="25ED88B8" wp14:paraId="326090FA" wp14:textId="587C9D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Naturaleza: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Web corporativa con posibilidad de implementación de e-commerce (venta de kits o materiales).</w:t>
      </w:r>
    </w:p>
    <w:p xmlns:wp14="http://schemas.microsoft.com/office/word/2010/wordml" w:rsidP="25ED88B8" wp14:paraId="2B0BAF47" wp14:textId="6B609349">
      <w:pPr>
        <w:pStyle w:val="Heading2"/>
        <w:spacing w:before="299" w:beforeAutospacing="off" w:after="299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PÚBLICO OBJETIVO</w:t>
      </w:r>
    </w:p>
    <w:p xmlns:wp14="http://schemas.microsoft.com/office/word/2010/wordml" w:rsidP="25ED88B8" wp14:paraId="6398A10F" wp14:textId="7B6F94D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Primario: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Público infantil de entre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 y 12 años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(usuarios finales del servicio).</w:t>
      </w:r>
    </w:p>
    <w:p xmlns:wp14="http://schemas.microsoft.com/office/word/2010/wordml" w:rsidP="25ED88B8" wp14:paraId="2E9352F9" wp14:textId="277C1B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Secundario: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Padres y tutores de entre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25 y 50 años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(decisores de compra).</w:t>
      </w:r>
    </w:p>
    <w:p xmlns:wp14="http://schemas.microsoft.com/office/word/2010/wordml" w:rsidP="25ED88B8" wp14:paraId="2C03C3DB" wp14:textId="5937BF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 de carácter particular residente en Castellón de la Plana o alrededores (Almassora, Benicàssim, Vila-real).</w:t>
      </w:r>
    </w:p>
    <w:p xmlns:wp14="http://schemas.microsoft.com/office/word/2010/wordml" w:rsidP="25ED88B8" wp14:paraId="7FD1EC08" wp14:textId="7B5767C3">
      <w:pPr>
        <w:pStyle w:val="Heading2"/>
        <w:spacing w:before="299" w:beforeAutospacing="off" w:after="299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ANÁLISIS DE LA COMPETENCIA</w:t>
      </w:r>
    </w:p>
    <w:p xmlns:wp14="http://schemas.microsoft.com/office/word/2010/wordml" w:rsidP="25ED88B8" wp14:paraId="29D8D977" wp14:textId="1B056CCB">
      <w:pPr>
        <w:spacing w:before="240" w:beforeAutospacing="off" w:after="240" w:afterAutospacing="off"/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Se han identificado los siguientes competidores directos en la zona de Castellón:</w:t>
      </w:r>
    </w:p>
    <w:p xmlns:wp14="http://schemas.microsoft.com/office/word/2010/wordml" w:rsidP="25ED88B8" wp14:paraId="5B45ABA3" wp14:textId="08AB5D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Taller de Eva (Eva Bayot):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Referente en talleres creativos.</w:t>
      </w:r>
    </w:p>
    <w:p xmlns:wp14="http://schemas.microsoft.com/office/word/2010/wordml" w:rsidP="25ED88B8" wp14:paraId="5A6A4450" wp14:textId="4FCE0B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Trazo Escuela: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Enfoque en bellas artes tradicionales.</w:t>
      </w:r>
    </w:p>
    <w:p xmlns:wp14="http://schemas.microsoft.com/office/word/2010/wordml" w:rsidP="25ED88B8" wp14:paraId="134101B0" wp14:textId="6E7EAB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Academy of Art Castellon: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Posicionamiento internacional.</w:t>
      </w:r>
    </w:p>
    <w:p xmlns:wp14="http://schemas.microsoft.com/office/word/2010/wordml" w:rsidP="25ED88B8" wp14:paraId="4DB2D4FA" wp14:textId="361374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L’Academia de les Arts / Ángela Moya: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Propuestas locales con trayectoria.</w:t>
      </w:r>
    </w:p>
    <w:p xmlns:wp14="http://schemas.microsoft.com/office/word/2010/wordml" w:rsidP="25ED88B8" wp14:paraId="58EE64A0" wp14:textId="00A08B82">
      <w:pPr>
        <w:pStyle w:val="Heading2"/>
        <w:spacing w:before="299" w:beforeAutospacing="off" w:after="299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ARQUITECTURA DE INFORMACIÓN</w:t>
      </w:r>
    </w:p>
    <w:p xmlns:wp14="http://schemas.microsoft.com/office/word/2010/wordml" w:rsidP="25ED88B8" wp14:paraId="720F5CA9" wp14:textId="6B9AC81B">
      <w:pPr>
        <w:spacing w:before="240" w:beforeAutospacing="off" w:after="240" w:afterAutospacing="off"/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La estructura del sitio se organiza de la siguiente manera para garantizar una experiencia de usuario (UX) fluida:</w:t>
      </w:r>
    </w:p>
    <w:p xmlns:wp14="http://schemas.microsoft.com/office/word/2010/wordml" w:rsidP="25ED88B8" wp14:paraId="270BB8A3" wp14:textId="1CEB8E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Pág 1: INICIO (Home)</w:t>
      </w:r>
    </w:p>
    <w:p xmlns:wp14="http://schemas.microsoft.com/office/word/2010/wordml" w:rsidP="25ED88B8" wp14:paraId="699D71A1" wp14:textId="0FEFC6E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Secciones: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Slider visual, propuesta de valor, acceso directo a próximos talleres y bloque dinámico de Instagram.</w:t>
      </w:r>
    </w:p>
    <w:p xmlns:wp14="http://schemas.microsoft.com/office/word/2010/wordml" w:rsidP="25ED88B8" wp14:paraId="01147306" wp14:textId="00540FC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Pág 2: ACADEMIA (Sobre nosotros)</w:t>
      </w:r>
    </w:p>
    <w:p xmlns:wp14="http://schemas.microsoft.com/office/word/2010/wordml" w:rsidP="25ED88B8" wp14:paraId="10C008DC" wp14:textId="55C13F6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Secciones: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Filosofía pedagógica, presentación del profesorado y la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Exposición Virtual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los mejores trabajos de los niños.</w:t>
      </w:r>
    </w:p>
    <w:p xmlns:wp14="http://schemas.microsoft.com/office/word/2010/wordml" w:rsidP="25ED88B8" wp14:paraId="2AACC8B5" wp14:textId="2F0A32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Pág 3: TALLERES Y EVENTOS</w:t>
      </w:r>
    </w:p>
    <w:p xmlns:wp14="http://schemas.microsoft.com/office/word/2010/wordml" w:rsidP="25ED88B8" wp14:paraId="360D9D2B" wp14:textId="410A7A8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Secciones: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Listado de talleres (filtro: futuros/pasados), sección especial de </w:t>
      </w: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Celebraciones y Cumpleaños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detalles de reserva.</w:t>
      </w:r>
    </w:p>
    <w:p xmlns:wp14="http://schemas.microsoft.com/office/word/2010/wordml" w:rsidP="25ED88B8" wp14:paraId="743EEA41" wp14:textId="4F19C7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Pág 4: BLOG</w:t>
      </w:r>
    </w:p>
    <w:p xmlns:wp14="http://schemas.microsoft.com/office/word/2010/wordml" w:rsidP="25ED88B8" wp14:paraId="588927D2" wp14:textId="6E90B83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Secciones: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Artículos sobre beneficios del arte infantil, noticias de la academia y tutoriales cortos.</w:t>
      </w:r>
    </w:p>
    <w:p xmlns:wp14="http://schemas.microsoft.com/office/word/2010/wordml" w:rsidP="25ED88B8" wp14:paraId="777B9A6B" wp14:textId="31F880C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Pág 5: CONTACTO</w:t>
      </w:r>
    </w:p>
    <w:p xmlns:wp14="http://schemas.microsoft.com/office/word/2010/wordml" w:rsidP="25ED88B8" wp14:paraId="48A1E275" wp14:textId="6A9A8B9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Secciones: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Mapa de ubicación en Castellón, formulario de inscripción/consulta, horario de atención y enlaces a redes sociales.</w:t>
      </w:r>
    </w:p>
    <w:p xmlns:wp14="http://schemas.microsoft.com/office/word/2010/wordml" w:rsidP="25ED88B8" wp14:paraId="4B5754EB" wp14:textId="6F5B2CF9">
      <w:pPr>
        <w:pStyle w:val="Heading2"/>
        <w:spacing w:before="299" w:beforeAutospacing="off" w:after="299" w:afterAutospacing="off"/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ESTRATEGIA DE MARKETING (Castellón de la Plana)</w:t>
      </w:r>
    </w:p>
    <w:p xmlns:wp14="http://schemas.microsoft.com/office/word/2010/wordml" w:rsidP="25ED88B8" wp14:paraId="489E4A01" wp14:textId="05F39F62">
      <w:pPr>
        <w:spacing w:before="240" w:beforeAutospacing="off" w:after="240" w:afterAutospacing="off"/>
      </w:pP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Para posicionar la academia en el mercado local, se establecen las siguientes acciones:</w:t>
      </w:r>
    </w:p>
    <w:p xmlns:wp14="http://schemas.microsoft.com/office/word/2010/wordml" w:rsidP="25ED88B8" wp14:paraId="47C7A50B" wp14:textId="3A13FD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SEO Local: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Optimización de fichas de Google Business para aparecer en búsquedas como </w:t>
      </w: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"Extraescolares Castellón"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"Manualidades niños Castellón centro"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5ED88B8" wp14:paraId="48F19125" wp14:textId="58C1D9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Marketing de Contenidos: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Publicación en el blog sobre eventos culturales de la ciudad (ej: </w:t>
      </w: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"Actividades artísticas durante la Magdalena"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5ED88B8" w:rsidR="776644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"Visitas al EACC con niños"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25ED88B8" wp14:paraId="2B554BE5" wp14:textId="5C5718F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Estrategia Multiidioma: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uso del valenciano e inglés no solo es inclusivo, sino que atrae a familias que buscan un entorno bilingüe o internacional.</w:t>
      </w:r>
    </w:p>
    <w:p xmlns:wp14="http://schemas.microsoft.com/office/word/2010/wordml" w:rsidP="25ED88B8" wp14:paraId="00BBA5C1" wp14:textId="31905A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Alianzas Locales: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Colaboración con colegios de la zona (ej: zona Avenida Capuchinos o zona Sensal) ofreciendo una primera clase de prueba gratuita a través de la web.</w:t>
      </w:r>
    </w:p>
    <w:p xmlns:wp14="http://schemas.microsoft.com/office/word/2010/wordml" w:rsidP="25ED88B8" wp14:paraId="5C2EDA97" wp14:textId="5A923B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5ED88B8" w:rsidR="776644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Publicidad Digital:</w:t>
      </w:r>
      <w:r w:rsidRPr="25ED88B8" w:rsidR="7766440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Campañas segmentadas en Meta Ads (Instagram/Facebook) dirigidas específicamente a padres residentes en el código postal 12001-12006.</w:t>
      </w:r>
    </w:p>
    <w:p xmlns:wp14="http://schemas.microsoft.com/office/word/2010/wordml" wp14:paraId="5C1A07E2" wp14:textId="6C20B9A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b434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f94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ec5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197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a7e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1E712"/>
    <w:rsid w:val="25ED88B8"/>
    <w:rsid w:val="5281E712"/>
    <w:rsid w:val="7766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E712"/>
  <w15:chartTrackingRefBased/>
  <w15:docId w15:val="{65680D85-41C5-4155-BE2A-6D0952363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1fbe931ecc49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06C84AA158D842BCC69B1A6054CB42" ma:contentTypeVersion="10" ma:contentTypeDescription="Crear nuevo documento." ma:contentTypeScope="" ma:versionID="1dada8cbe8195439f6db4e3c9d2ef058">
  <xsd:schema xmlns:xsd="http://www.w3.org/2001/XMLSchema" xmlns:xs="http://www.w3.org/2001/XMLSchema" xmlns:p="http://schemas.microsoft.com/office/2006/metadata/properties" xmlns:ns2="fc7431e0-2c91-43c9-a294-ad2e3f3816ad" xmlns:ns3="69488afa-835a-4bf0-a970-134eea7246dd" targetNamespace="http://schemas.microsoft.com/office/2006/metadata/properties" ma:root="true" ma:fieldsID="102f197f4dfa9dd59ce23db41d78f6e7" ns2:_="" ns3:_="">
    <xsd:import namespace="fc7431e0-2c91-43c9-a294-ad2e3f3816ad"/>
    <xsd:import namespace="69488afa-835a-4bf0-a970-134eea7246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431e0-2c91-43c9-a294-ad2e3f381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4f60353-cdc0-49a0-ba33-efa4e0064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88afa-835a-4bf0-a970-134eea7246d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068a1-4d0f-421d-b9b1-70e95ae0854b}" ma:internalName="TaxCatchAll" ma:showField="CatchAllData" ma:web="69488afa-835a-4bf0-a970-134eea724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88afa-835a-4bf0-a970-134eea7246dd" xsi:nil="true"/>
    <lcf76f155ced4ddcb4097134ff3c332f xmlns="fc7431e0-2c91-43c9-a294-ad2e3f3816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435F21-5EF3-4290-9C93-B45FFB3E9652}"/>
</file>

<file path=customXml/itemProps2.xml><?xml version="1.0" encoding="utf-8"?>
<ds:datastoreItem xmlns:ds="http://schemas.openxmlformats.org/officeDocument/2006/customXml" ds:itemID="{68318DC1-C95F-4DDF-9367-6D6DAED169FE}"/>
</file>

<file path=customXml/itemProps3.xml><?xml version="1.0" encoding="utf-8"?>
<ds:datastoreItem xmlns:ds="http://schemas.openxmlformats.org/officeDocument/2006/customXml" ds:itemID="{DC0F1F3B-3A41-45A3-88C3-38471CB53F9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PICHASTOR CABELLO</dc:creator>
  <cp:keywords/>
  <dc:description/>
  <cp:lastModifiedBy>JESÚS PICHASTOR CABELLO</cp:lastModifiedBy>
  <dcterms:created xsi:type="dcterms:W3CDTF">2026-03-05T08:52:39Z</dcterms:created>
  <dcterms:modified xsi:type="dcterms:W3CDTF">2026-03-05T08:53:19Z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0x0101003B06C84AA158D842BCC69B1A6054CB42</vt:lpwstr>
  </property>
  <property fmtid="{D5CDD505-2E9C-101B-9397-08002B2CF9AE}" pid="3" name="MediaServiceImageTags">
    <vt:lpwstr/>
  </property>
</Properties>
</file>