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860"/>
        </w:tabs>
        <w:spacing w:line="240" w:lineRule="auto"/>
        <w:ind w:left="400" w:firstLine="0"/>
        <w:jc w:val="center"/>
        <w:rPr>
          <w:rFonts w:ascii="Cambria" w:cs="Cambria" w:eastAsia="Cambria" w:hAnsi="Cambria"/>
          <w:sz w:val="23"/>
          <w:szCs w:val="23"/>
        </w:rPr>
      </w:pPr>
      <w:r w:rsidDel="00000000" w:rsidR="00000000" w:rsidRPr="00000000">
        <w:rPr>
          <w:rFonts w:ascii="Cambria" w:cs="Cambria" w:eastAsia="Cambria" w:hAnsi="Cambria"/>
          <w:sz w:val="23"/>
          <w:szCs w:val="23"/>
          <w:rtl w:val="0"/>
        </w:rPr>
        <w:t xml:space="preserve">Taking Notes from your Article</w:t>
      </w:r>
    </w:p>
    <w:p w:rsidR="00000000" w:rsidDel="00000000" w:rsidP="00000000" w:rsidRDefault="00000000" w:rsidRPr="00000000" w14:paraId="00000002">
      <w:pPr>
        <w:tabs>
          <w:tab w:val="left" w:pos="6860"/>
        </w:tabs>
        <w:spacing w:line="240" w:lineRule="auto"/>
        <w:ind w:left="400" w:firstLine="0"/>
        <w:jc w:val="center"/>
        <w:rPr>
          <w:rFonts w:ascii="Cambria" w:cs="Cambria" w:eastAsia="Cambria" w:hAnsi="Cambria"/>
          <w:sz w:val="23"/>
          <w:szCs w:val="23"/>
        </w:rPr>
      </w:pPr>
      <w:r w:rsidDel="00000000" w:rsidR="00000000" w:rsidRPr="00000000">
        <w:rPr>
          <w:rFonts w:ascii="Cambria" w:cs="Cambria" w:eastAsia="Cambria" w:hAnsi="Cambria"/>
          <w:b w:val="1"/>
          <w:sz w:val="24"/>
          <w:szCs w:val="24"/>
          <w:u w:val="single"/>
          <w:rtl w:val="0"/>
        </w:rPr>
        <w:t xml:space="preserve">Summary and Critical Analysis Log</w:t>
      </w:r>
      <w:r w:rsidDel="00000000" w:rsidR="00000000" w:rsidRPr="00000000">
        <w:rPr>
          <w:rtl w:val="0"/>
        </w:rPr>
      </w:r>
    </w:p>
    <w:p w:rsidR="00000000" w:rsidDel="00000000" w:rsidP="00000000" w:rsidRDefault="00000000" w:rsidRPr="00000000" w14:paraId="00000003">
      <w:pPr>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ARTICLE # 3</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-290512</wp:posOffset>
            </wp:positionH>
            <wp:positionV relativeFrom="paragraph">
              <wp:posOffset>165720</wp:posOffset>
            </wp:positionV>
            <wp:extent cx="6524625" cy="2936084"/>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524625" cy="2936084"/>
                    </a:xfrm>
                    <a:prstGeom prst="rect"/>
                    <a:ln/>
                  </pic:spPr>
                </pic:pic>
              </a:graphicData>
            </a:graphic>
          </wp:anchor>
        </w:drawing>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2"/>
        </w:numPr>
        <w:spacing w:line="240" w:lineRule="auto"/>
        <w:ind w:left="720" w:hanging="360"/>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Purpose</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(Summary)</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1"/>
        </w:numPr>
        <w:tabs>
          <w:tab w:val="left" w:pos="720"/>
        </w:tabs>
        <w:spacing w:line="234" w:lineRule="auto"/>
        <w:ind w:left="720" w:right="10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Describe the Author’s overall </w:t>
      </w:r>
      <w:r w:rsidDel="00000000" w:rsidR="00000000" w:rsidRPr="00000000">
        <w:rPr>
          <w:rFonts w:ascii="Cambria" w:cs="Cambria" w:eastAsia="Cambria" w:hAnsi="Cambria"/>
          <w:i w:val="1"/>
          <w:sz w:val="24"/>
          <w:szCs w:val="24"/>
          <w:rtl w:val="0"/>
        </w:rPr>
        <w:t xml:space="preserve">purpose</w:t>
      </w:r>
      <w:r w:rsidDel="00000000" w:rsidR="00000000" w:rsidRPr="00000000">
        <w:rPr>
          <w:rFonts w:ascii="Cambria" w:cs="Cambria" w:eastAsia="Cambria" w:hAnsi="Cambria"/>
          <w:sz w:val="24"/>
          <w:szCs w:val="24"/>
          <w:rtl w:val="0"/>
        </w:rPr>
        <w:t xml:space="preserve"> (to inform, explain, explore, evaluate, argue, negotiate, or other purposes)</w:t>
      </w:r>
      <w:r w:rsidDel="00000000" w:rsidR="00000000" w:rsidRPr="00000000">
        <w:rPr>
          <w:rtl w:val="0"/>
        </w:rPr>
      </w:r>
    </w:p>
    <w:p w:rsidR="00000000" w:rsidDel="00000000" w:rsidP="00000000" w:rsidRDefault="00000000" w:rsidRPr="00000000" w14:paraId="0000000C">
      <w:pPr>
        <w:numPr>
          <w:ilvl w:val="0"/>
          <w:numId w:val="21"/>
        </w:numPr>
        <w:tabs>
          <w:tab w:val="left" w:pos="720"/>
        </w:tabs>
        <w:spacing w:line="238"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How does the author/text want to affect or change the reader?</w:t>
      </w:r>
    </w:p>
    <w:p w:rsidR="00000000" w:rsidDel="00000000" w:rsidP="00000000" w:rsidRDefault="00000000" w:rsidRPr="00000000" w14:paraId="0000000D">
      <w:pPr>
        <w:tabs>
          <w:tab w:val="left" w:pos="720"/>
        </w:tabs>
        <w:spacing w:line="238"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tabs>
          <w:tab w:val="left" w:pos="720"/>
        </w:tabs>
        <w:spacing w:line="238"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Critical Response (Analyse)</w:t>
      </w:r>
    </w:p>
    <w:p w:rsidR="00000000" w:rsidDel="00000000" w:rsidP="00000000" w:rsidRDefault="00000000" w:rsidRPr="00000000" w14:paraId="0000000F">
      <w:pPr>
        <w:numPr>
          <w:ilvl w:val="0"/>
          <w:numId w:val="5"/>
        </w:numPr>
        <w:tabs>
          <w:tab w:val="left" w:pos="720"/>
        </w:tabs>
        <w:spacing w:line="240"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Is the overall purpose clear or muddled?</w:t>
      </w:r>
      <w:r w:rsidDel="00000000" w:rsidR="00000000" w:rsidRPr="00000000">
        <w:rPr>
          <w:rtl w:val="0"/>
        </w:rPr>
      </w:r>
    </w:p>
    <w:p w:rsidR="00000000" w:rsidDel="00000000" w:rsidP="00000000" w:rsidRDefault="00000000" w:rsidRPr="00000000" w14:paraId="00000010">
      <w:pPr>
        <w:numPr>
          <w:ilvl w:val="0"/>
          <w:numId w:val="5"/>
        </w:numPr>
        <w:tabs>
          <w:tab w:val="left" w:pos="720"/>
        </w:tabs>
        <w:spacing w:line="227"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Was the actual purpose different from the stated purpose?</w:t>
      </w:r>
      <w:r w:rsidDel="00000000" w:rsidR="00000000" w:rsidRPr="00000000">
        <w:rPr>
          <w:rtl w:val="0"/>
        </w:rPr>
      </w:r>
    </w:p>
    <w:p w:rsidR="00000000" w:rsidDel="00000000" w:rsidP="00000000" w:rsidRDefault="00000000" w:rsidRPr="00000000" w14:paraId="00000011">
      <w:pPr>
        <w:numPr>
          <w:ilvl w:val="0"/>
          <w:numId w:val="5"/>
        </w:numPr>
        <w:tabs>
          <w:tab w:val="left" w:pos="720"/>
        </w:tabs>
        <w:spacing w:line="223"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How did the text actually affect you?</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4">
      <w:pPr>
        <w:spacing w:line="240" w:lineRule="auto"/>
        <w:ind w:left="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DESCRIPTION:</w:t>
      </w:r>
    </w:p>
    <w:p w:rsidR="00000000" w:rsidDel="00000000" w:rsidP="00000000" w:rsidRDefault="00000000" w:rsidRPr="00000000" w14:paraId="00000015">
      <w:pPr>
        <w:numPr>
          <w:ilvl w:val="0"/>
          <w:numId w:val="6"/>
        </w:numPr>
        <w:tabs>
          <w:tab w:val="left" w:pos="1470"/>
        </w:tabs>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author explores general belief at the start of this article and then argues against the logic that learning is not a learned behaviour. Afterwards the author explains his idea that learning can be perfected through various methods. At the end, he concludes that anyone can make a genius out of himself if they implement the practical ways into their life.</w:t>
      </w:r>
    </w:p>
    <w:p w:rsidR="00000000" w:rsidDel="00000000" w:rsidP="00000000" w:rsidRDefault="00000000" w:rsidRPr="00000000" w14:paraId="00000016">
      <w:pPr>
        <w:numPr>
          <w:ilvl w:val="0"/>
          <w:numId w:val="6"/>
        </w:numPr>
        <w:tabs>
          <w:tab w:val="left" w:pos="1470"/>
        </w:tabs>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author supports his statements by giving it a touch of pure psychology and bases his facts on a scientific study therefore he wants the reader to be inspired and get better at learning.</w:t>
      </w:r>
    </w:p>
    <w:p w:rsidR="00000000" w:rsidDel="00000000" w:rsidP="00000000" w:rsidRDefault="00000000" w:rsidRPr="00000000" w14:paraId="00000017">
      <w:pPr>
        <w:tabs>
          <w:tab w:val="left" w:pos="1470"/>
        </w:tabs>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1470"/>
        </w:tabs>
        <w:spacing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CRITICAL RESPONSE:\</w:t>
      </w:r>
    </w:p>
    <w:p w:rsidR="00000000" w:rsidDel="00000000" w:rsidP="00000000" w:rsidRDefault="00000000" w:rsidRPr="00000000" w14:paraId="00000019">
      <w:pPr>
        <w:numPr>
          <w:ilvl w:val="0"/>
          <w:numId w:val="1"/>
        </w:numPr>
        <w:tabs>
          <w:tab w:val="left" w:pos="1470"/>
        </w:tabs>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The overall purpose of this article isn’t vague at all because the writer clearly states his purpose at the start as well as at the end of this article. Moreover, it is mentioned in the title itself.</w:t>
      </w:r>
    </w:p>
    <w:p w:rsidR="00000000" w:rsidDel="00000000" w:rsidP="00000000" w:rsidRDefault="00000000" w:rsidRPr="00000000" w14:paraId="0000001A">
      <w:pPr>
        <w:numPr>
          <w:ilvl w:val="0"/>
          <w:numId w:val="1"/>
        </w:numPr>
        <w:tabs>
          <w:tab w:val="left" w:pos="1470"/>
        </w:tabs>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at all.</w:t>
      </w:r>
    </w:p>
    <w:p w:rsidR="00000000" w:rsidDel="00000000" w:rsidP="00000000" w:rsidRDefault="00000000" w:rsidRPr="00000000" w14:paraId="0000001B">
      <w:pPr>
        <w:numPr>
          <w:ilvl w:val="0"/>
          <w:numId w:val="1"/>
        </w:numPr>
        <w:tabs>
          <w:tab w:val="left" w:pos="1470"/>
        </w:tabs>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This article inspired me and made me truly reflect on the way i try to grasp concepts and learn anything. It made me realise without a doubt that learning is in fact a learned behavior. This article made me understand that the process of learning not only depends on the intelligence level of any person but also on your state of mind .</w:t>
      </w:r>
    </w:p>
    <w:p w:rsidR="00000000" w:rsidDel="00000000" w:rsidP="00000000" w:rsidRDefault="00000000" w:rsidRPr="00000000" w14:paraId="0000001C">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-76199</wp:posOffset>
            </wp:positionH>
            <wp:positionV relativeFrom="paragraph">
              <wp:posOffset>0</wp:posOffset>
            </wp:positionV>
            <wp:extent cx="6524625" cy="31337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24625" cy="3133725"/>
                    </a:xfrm>
                    <a:prstGeom prst="rect"/>
                    <a:ln/>
                  </pic:spPr>
                </pic:pic>
              </a:graphicData>
            </a:graphic>
          </wp:anchor>
        </w:drawing>
      </w:r>
    </w:p>
    <w:p w:rsidR="00000000" w:rsidDel="00000000" w:rsidP="00000000" w:rsidRDefault="00000000" w:rsidRPr="00000000" w14:paraId="0000001E">
      <w:pPr>
        <w:spacing w:line="240" w:lineRule="auto"/>
        <w:rPr>
          <w:rFonts w:ascii="Cambria" w:cs="Cambria" w:eastAsia="Cambria" w:hAnsi="Cambria"/>
          <w:i w:val="1"/>
          <w:sz w:val="24"/>
          <w:szCs w:val="24"/>
        </w:rPr>
      </w:pPr>
      <w:r w:rsidDel="00000000" w:rsidR="00000000" w:rsidRPr="00000000">
        <w:rPr>
          <w:rFonts w:ascii="Cambria" w:cs="Cambria" w:eastAsia="Cambria" w:hAnsi="Cambria"/>
          <w:b w:val="1"/>
          <w:sz w:val="24"/>
          <w:szCs w:val="24"/>
          <w:rtl w:val="0"/>
        </w:rPr>
        <w:t xml:space="preserve">II. </w:t>
      </w:r>
      <w:r w:rsidDel="00000000" w:rsidR="00000000" w:rsidRPr="00000000">
        <w:rPr>
          <w:rFonts w:ascii="Cambria" w:cs="Cambria" w:eastAsia="Cambria" w:hAnsi="Cambria"/>
          <w:b w:val="1"/>
          <w:sz w:val="24"/>
          <w:szCs w:val="24"/>
          <w:rtl w:val="0"/>
        </w:rPr>
        <w:t xml:space="preserve">Audience/Reader</w:t>
      </w:r>
      <w:r w:rsidDel="00000000" w:rsidR="00000000" w:rsidRPr="00000000">
        <w:rPr>
          <w:rtl w:val="0"/>
        </w:rPr>
      </w:r>
    </w:p>
    <w:p w:rsidR="00000000" w:rsidDel="00000000" w:rsidP="00000000" w:rsidRDefault="00000000" w:rsidRPr="00000000" w14:paraId="0000001F">
      <w:pPr>
        <w:spacing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(Summary)</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8"/>
        </w:numPr>
        <w:tabs>
          <w:tab w:val="left" w:pos="720"/>
        </w:tabs>
        <w:spacing w:line="240"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Who is the </w:t>
      </w:r>
      <w:r w:rsidDel="00000000" w:rsidR="00000000" w:rsidRPr="00000000">
        <w:rPr>
          <w:rFonts w:ascii="Cambria" w:cs="Cambria" w:eastAsia="Cambria" w:hAnsi="Cambria"/>
          <w:i w:val="1"/>
          <w:sz w:val="24"/>
          <w:szCs w:val="24"/>
          <w:rtl w:val="0"/>
        </w:rPr>
        <w:t xml:space="preserve">intended</w:t>
      </w:r>
      <w:r w:rsidDel="00000000" w:rsidR="00000000" w:rsidRPr="00000000">
        <w:rPr>
          <w:rFonts w:ascii="Cambria" w:cs="Cambria" w:eastAsia="Cambria" w:hAnsi="Cambria"/>
          <w:sz w:val="24"/>
          <w:szCs w:val="24"/>
          <w:rtl w:val="0"/>
        </w:rPr>
        <w:t xml:space="preserve"> audience?</w:t>
      </w:r>
      <w:r w:rsidDel="00000000" w:rsidR="00000000" w:rsidRPr="00000000">
        <w:rPr>
          <w:rtl w:val="0"/>
        </w:rPr>
      </w:r>
    </w:p>
    <w:p w:rsidR="00000000" w:rsidDel="00000000" w:rsidP="00000000" w:rsidRDefault="00000000" w:rsidRPr="00000000" w14:paraId="00000022">
      <w:pPr>
        <w:numPr>
          <w:ilvl w:val="0"/>
          <w:numId w:val="18"/>
        </w:numPr>
        <w:tabs>
          <w:tab w:val="left" w:pos="720"/>
        </w:tabs>
        <w:spacing w:line="240"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w:t>
      </w:r>
      <w:r w:rsidDel="00000000" w:rsidR="00000000" w:rsidRPr="00000000">
        <w:rPr>
          <w:rFonts w:ascii="Cambria" w:cs="Cambria" w:eastAsia="Cambria" w:hAnsi="Cambria"/>
          <w:i w:val="1"/>
          <w:sz w:val="24"/>
          <w:szCs w:val="24"/>
          <w:rtl w:val="0"/>
        </w:rPr>
        <w:t xml:space="preserve">assumptions</w:t>
      </w:r>
      <w:r w:rsidDel="00000000" w:rsidR="00000000" w:rsidRPr="00000000">
        <w:rPr>
          <w:rFonts w:ascii="Cambria" w:cs="Cambria" w:eastAsia="Cambria" w:hAnsi="Cambria"/>
          <w:sz w:val="24"/>
          <w:szCs w:val="24"/>
          <w:rtl w:val="0"/>
        </w:rPr>
        <w:t xml:space="preserve"> does the author make about the reader’s knowledge or beliefs?</w:t>
      </w:r>
      <w:r w:rsidDel="00000000" w:rsidR="00000000" w:rsidRPr="00000000">
        <w:rPr>
          <w:rtl w:val="0"/>
        </w:rPr>
      </w:r>
    </w:p>
    <w:p w:rsidR="00000000" w:rsidDel="00000000" w:rsidP="00000000" w:rsidRDefault="00000000" w:rsidRPr="00000000" w14:paraId="00000023">
      <w:pPr>
        <w:tabs>
          <w:tab w:val="left" w:pos="720"/>
        </w:tabs>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w:t>
      </w:r>
    </w:p>
    <w:p w:rsidR="00000000" w:rsidDel="00000000" w:rsidP="00000000" w:rsidRDefault="00000000" w:rsidRPr="00000000" w14:paraId="00000024">
      <w:pPr>
        <w:tabs>
          <w:tab w:val="left" w:pos="720"/>
        </w:tabs>
        <w:spacing w:line="24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Critical Response (Analyse)</w:t>
      </w:r>
    </w:p>
    <w:p w:rsidR="00000000" w:rsidDel="00000000" w:rsidP="00000000" w:rsidRDefault="00000000" w:rsidRPr="00000000" w14:paraId="00000025">
      <w:pPr>
        <w:numPr>
          <w:ilvl w:val="0"/>
          <w:numId w:val="18"/>
        </w:numPr>
        <w:tabs>
          <w:tab w:val="left" w:pos="720"/>
        </w:tabs>
        <w:spacing w:line="240"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From what </w:t>
      </w:r>
      <w:r w:rsidDel="00000000" w:rsidR="00000000" w:rsidRPr="00000000">
        <w:rPr>
          <w:rFonts w:ascii="Cambria" w:cs="Cambria" w:eastAsia="Cambria" w:hAnsi="Cambria"/>
          <w:i w:val="1"/>
          <w:sz w:val="24"/>
          <w:szCs w:val="24"/>
          <w:rtl w:val="0"/>
        </w:rPr>
        <w:t xml:space="preserve">point of view</w:t>
      </w:r>
      <w:r w:rsidDel="00000000" w:rsidR="00000000" w:rsidRPr="00000000">
        <w:rPr>
          <w:rFonts w:ascii="Cambria" w:cs="Cambria" w:eastAsia="Cambria" w:hAnsi="Cambria"/>
          <w:sz w:val="24"/>
          <w:szCs w:val="24"/>
          <w:rtl w:val="0"/>
        </w:rPr>
        <w:t xml:space="preserve"> or </w:t>
      </w:r>
      <w:r w:rsidDel="00000000" w:rsidR="00000000" w:rsidRPr="00000000">
        <w:rPr>
          <w:rFonts w:ascii="Cambria" w:cs="Cambria" w:eastAsia="Cambria" w:hAnsi="Cambria"/>
          <w:i w:val="1"/>
          <w:sz w:val="24"/>
          <w:szCs w:val="24"/>
          <w:rtl w:val="0"/>
        </w:rPr>
        <w:t xml:space="preserve">context</w:t>
      </w:r>
      <w:r w:rsidDel="00000000" w:rsidR="00000000" w:rsidRPr="00000000">
        <w:rPr>
          <w:rFonts w:ascii="Cambria" w:cs="Cambria" w:eastAsia="Cambria" w:hAnsi="Cambria"/>
          <w:sz w:val="24"/>
          <w:szCs w:val="24"/>
          <w:rtl w:val="0"/>
        </w:rPr>
        <w:t xml:space="preserve"> is the author writing?</w:t>
      </w:r>
      <w:r w:rsidDel="00000000" w:rsidR="00000000" w:rsidRPr="00000000">
        <w:rPr>
          <w:rtl w:val="0"/>
        </w:rPr>
      </w:r>
    </w:p>
    <w:p w:rsidR="00000000" w:rsidDel="00000000" w:rsidP="00000000" w:rsidRDefault="00000000" w:rsidRPr="00000000" w14:paraId="00000026">
      <w:pPr>
        <w:numPr>
          <w:ilvl w:val="0"/>
          <w:numId w:val="4"/>
        </w:numPr>
        <w:tabs>
          <w:tab w:val="left" w:pos="720"/>
        </w:tabs>
        <w:spacing w:line="240"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Are you part of the intended audience?</w:t>
      </w:r>
      <w:r w:rsidDel="00000000" w:rsidR="00000000" w:rsidRPr="00000000">
        <w:rPr>
          <w:rtl w:val="0"/>
        </w:rPr>
      </w:r>
    </w:p>
    <w:p w:rsidR="00000000" w:rsidDel="00000000" w:rsidP="00000000" w:rsidRDefault="00000000" w:rsidRPr="00000000" w14:paraId="00000027">
      <w:pPr>
        <w:numPr>
          <w:ilvl w:val="0"/>
          <w:numId w:val="4"/>
        </w:numPr>
        <w:tabs>
          <w:tab w:val="left" w:pos="720"/>
        </w:tabs>
        <w:spacing w:line="223"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Does the author misjudge the reader’s knowledge or beliefs?</w:t>
      </w:r>
      <w:r w:rsidDel="00000000" w:rsidR="00000000" w:rsidRPr="00000000">
        <w:rPr>
          <w:rtl w:val="0"/>
        </w:rPr>
      </w:r>
    </w:p>
    <w:p w:rsidR="00000000" w:rsidDel="00000000" w:rsidP="00000000" w:rsidRDefault="00000000" w:rsidRPr="00000000" w14:paraId="00000028">
      <w:pPr>
        <w:numPr>
          <w:ilvl w:val="0"/>
          <w:numId w:val="4"/>
        </w:numPr>
        <w:tabs>
          <w:tab w:val="left" w:pos="720"/>
        </w:tabs>
        <w:spacing w:line="217" w:lineRule="auto"/>
        <w:ind w:left="720" w:right="50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Examine your own personal bias or point of view. How does that hinder you from being a critical reader of this text?</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p w:rsidR="00000000" w:rsidDel="00000000" w:rsidP="00000000" w:rsidRDefault="00000000" w:rsidRPr="00000000" w14:paraId="0000002D">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audience is the general public or more specifically students who are going through the learning process although every human being in every age of life learns something but this is most helpful to undergraduates, scholars, job employees or people who are looking to learn any new skill. Moreover, this article can be helpful to researchers of other fields as well. </w:t>
      </w:r>
    </w:p>
    <w:p w:rsidR="00000000" w:rsidDel="00000000" w:rsidP="00000000" w:rsidRDefault="00000000" w:rsidRPr="00000000" w14:paraId="0000002E">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thinks that it is a common belief that people mistakenly think that only“practice makes perfect” without really considering the learning strategy at play which according to the author is an extremely ill-defined expression. In addition to this, the author believes this is a worldly credence that learning skills only depend upon IQ level.</w:t>
      </w:r>
    </w:p>
    <w:p w:rsidR="00000000" w:rsidDel="00000000" w:rsidP="00000000" w:rsidRDefault="00000000" w:rsidRPr="00000000" w14:paraId="0000002F">
      <w:pPr>
        <w:tabs>
          <w:tab w:val="left" w:pos="147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pos="1470"/>
        </w:tabs>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CRITICAL RESPONSE:</w:t>
      </w:r>
    </w:p>
    <w:p w:rsidR="00000000" w:rsidDel="00000000" w:rsidP="00000000" w:rsidRDefault="00000000" w:rsidRPr="00000000" w14:paraId="00000031">
      <w:pPr>
        <w:numPr>
          <w:ilvl w:val="0"/>
          <w:numId w:val="2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author is writing this article from the point of view of a researcher or teacher as he gives his reasons to support his logic. Furthermore, the author intends to change this widely held belief that there is more to polish up learning than only “practice makes perfect.”</w:t>
      </w:r>
    </w:p>
    <w:p w:rsidR="00000000" w:rsidDel="00000000" w:rsidP="00000000" w:rsidRDefault="00000000" w:rsidRPr="00000000" w14:paraId="00000032">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Undoubtedly yes because i too am an undergraduate student and a learner.</w:t>
      </w:r>
    </w:p>
    <w:p w:rsidR="00000000" w:rsidDel="00000000" w:rsidP="00000000" w:rsidRDefault="00000000" w:rsidRPr="00000000" w14:paraId="00000033">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bit slanted because not all people believe that learning cannot be perfected, Although there is a small percentage of people who know that learning is in itself a learned behavior.</w:t>
      </w:r>
    </w:p>
    <w:p w:rsidR="00000000" w:rsidDel="00000000" w:rsidP="00000000" w:rsidRDefault="00000000" w:rsidRPr="00000000" w14:paraId="00000034">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point of view is a little biased because before reading this article i did not know of the mentioned practical ways to enhance any learning process therefore, i</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was in many ways inspired bu this article thus i believe the author is right and that we can all get better at getting better.</w:t>
      </w:r>
      <w:bookmarkStart w:colFirst="0" w:colLast="0" w:name="kix.to5pxook95ox" w:id="0"/>
      <w:bookmarkEnd w:id="0"/>
      <w:r w:rsidDel="00000000" w:rsidR="00000000" w:rsidRPr="00000000">
        <w:rPr>
          <w:rtl w:val="0"/>
        </w:rPr>
      </w:r>
    </w:p>
    <w:p w:rsidR="00000000" w:rsidDel="00000000" w:rsidP="00000000" w:rsidRDefault="00000000" w:rsidRPr="00000000" w14:paraId="00000036">
      <w:pPr>
        <w:spacing w:line="240" w:lineRule="auto"/>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-266699</wp:posOffset>
            </wp:positionH>
            <wp:positionV relativeFrom="paragraph">
              <wp:posOffset>0</wp:posOffset>
            </wp:positionV>
            <wp:extent cx="6524625" cy="2687637"/>
            <wp:effectExtent b="0" l="0" r="0" t="0"/>
            <wp:wrapNone/>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24625" cy="2687637"/>
                    </a:xfrm>
                    <a:prstGeom prst="rect"/>
                    <a:ln/>
                  </pic:spPr>
                </pic:pic>
              </a:graphicData>
            </a:graphic>
          </wp:anchor>
        </w:drawing>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III. Occasion, Genre, Context</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(Summary)</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numPr>
          <w:ilvl w:val="0"/>
          <w:numId w:val="16"/>
        </w:numPr>
        <w:tabs>
          <w:tab w:val="left" w:pos="720"/>
        </w:tabs>
        <w:spacing w:line="240"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was the </w:t>
      </w:r>
      <w:r w:rsidDel="00000000" w:rsidR="00000000" w:rsidRPr="00000000">
        <w:rPr>
          <w:rFonts w:ascii="Cambria" w:cs="Cambria" w:eastAsia="Cambria" w:hAnsi="Cambria"/>
          <w:i w:val="1"/>
          <w:sz w:val="24"/>
          <w:szCs w:val="24"/>
          <w:rtl w:val="0"/>
        </w:rPr>
        <w:t xml:space="preserve">occasion/social context(background)</w:t>
      </w:r>
      <w:r w:rsidDel="00000000" w:rsidR="00000000" w:rsidRPr="00000000">
        <w:rPr>
          <w:rFonts w:ascii="Cambria" w:cs="Cambria" w:eastAsia="Cambria" w:hAnsi="Cambria"/>
          <w:sz w:val="24"/>
          <w:szCs w:val="24"/>
          <w:rtl w:val="0"/>
        </w:rPr>
        <w:t xml:space="preserve"> for this text?</w:t>
      </w:r>
      <w:r w:rsidDel="00000000" w:rsidR="00000000" w:rsidRPr="00000000">
        <w:rPr>
          <w:rtl w:val="0"/>
        </w:rPr>
      </w:r>
    </w:p>
    <w:p w:rsidR="00000000" w:rsidDel="00000000" w:rsidP="00000000" w:rsidRDefault="00000000" w:rsidRPr="00000000" w14:paraId="0000003E">
      <w:pPr>
        <w:numPr>
          <w:ilvl w:val="0"/>
          <w:numId w:val="16"/>
        </w:numPr>
        <w:tabs>
          <w:tab w:val="left" w:pos="720"/>
        </w:tabs>
        <w:spacing w:line="238"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w:t>
      </w:r>
      <w:r w:rsidDel="00000000" w:rsidR="00000000" w:rsidRPr="00000000">
        <w:rPr>
          <w:rFonts w:ascii="Cambria" w:cs="Cambria" w:eastAsia="Cambria" w:hAnsi="Cambria"/>
          <w:i w:val="1"/>
          <w:sz w:val="24"/>
          <w:szCs w:val="24"/>
          <w:rtl w:val="0"/>
        </w:rPr>
        <w:t xml:space="preserve">genre</w:t>
      </w:r>
      <w:r w:rsidDel="00000000" w:rsidR="00000000" w:rsidRPr="00000000">
        <w:rPr>
          <w:rFonts w:ascii="Cambria" w:cs="Cambria" w:eastAsia="Cambria" w:hAnsi="Cambria"/>
          <w:sz w:val="24"/>
          <w:szCs w:val="24"/>
          <w:rtl w:val="0"/>
        </w:rPr>
        <w:t xml:space="preserve"> is this text?</w:t>
      </w:r>
    </w:p>
    <w:p w:rsidR="00000000" w:rsidDel="00000000" w:rsidP="00000000" w:rsidRDefault="00000000" w:rsidRPr="00000000" w14:paraId="0000003F">
      <w:pPr>
        <w:tabs>
          <w:tab w:val="left" w:pos="720"/>
        </w:tabs>
        <w:spacing w:line="238"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tabs>
          <w:tab w:val="left" w:pos="720"/>
        </w:tabs>
        <w:spacing w:line="241" w:lineRule="auto"/>
        <w:ind w:left="364" w:right="3980" w:firstLine="0"/>
        <w:rPr>
          <w:rFonts w:ascii="Noto Sans Symbols" w:cs="Noto Sans Symbols" w:eastAsia="Noto Sans Symbols" w:hAnsi="Noto Sans Symbols"/>
          <w:sz w:val="24"/>
          <w:szCs w:val="24"/>
        </w:rPr>
      </w:pPr>
      <w:r w:rsidDel="00000000" w:rsidR="00000000" w:rsidRPr="00000000">
        <w:rPr>
          <w:rFonts w:ascii="Cambria" w:cs="Cambria" w:eastAsia="Cambria" w:hAnsi="Cambria"/>
          <w:i w:val="1"/>
          <w:sz w:val="24"/>
          <w:szCs w:val="24"/>
          <w:rtl w:val="0"/>
        </w:rPr>
        <w:t xml:space="preserve">Critical Response (Analyze)</w:t>
      </w:r>
      <w:r w:rsidDel="00000000" w:rsidR="00000000" w:rsidRPr="00000000">
        <w:rPr>
          <w:rtl w:val="0"/>
        </w:rPr>
      </w:r>
    </w:p>
    <w:p w:rsidR="00000000" w:rsidDel="00000000" w:rsidP="00000000" w:rsidRDefault="00000000" w:rsidRPr="00000000" w14:paraId="00000041">
      <w:pPr>
        <w:numPr>
          <w:ilvl w:val="0"/>
          <w:numId w:val="16"/>
        </w:numPr>
        <w:tabs>
          <w:tab w:val="left" w:pos="720"/>
        </w:tabs>
        <w:spacing w:line="227"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ideas or conversation was taking place on this topic?</w:t>
      </w:r>
      <w:r w:rsidDel="00000000" w:rsidR="00000000" w:rsidRPr="00000000">
        <w:rPr>
          <w:rtl w:val="0"/>
        </w:rPr>
      </w:r>
    </w:p>
    <w:p w:rsidR="00000000" w:rsidDel="00000000" w:rsidP="00000000" w:rsidRDefault="00000000" w:rsidRPr="00000000" w14:paraId="00000042">
      <w:pPr>
        <w:numPr>
          <w:ilvl w:val="0"/>
          <w:numId w:val="16"/>
        </w:numPr>
        <w:tabs>
          <w:tab w:val="left" w:pos="720"/>
        </w:tabs>
        <w:spacing w:line="227"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Does the author’s chosen genre help achieve the purpose for the audience?</w:t>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p w:rsidR="00000000" w:rsidDel="00000000" w:rsidP="00000000" w:rsidRDefault="00000000" w:rsidRPr="00000000" w14:paraId="00000049">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numPr>
          <w:ilvl w:val="0"/>
          <w:numId w:val="2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was a research article which was based on a study although it does include opinions but mostly it states facts.</w:t>
      </w:r>
    </w:p>
    <w:p w:rsidR="00000000" w:rsidDel="00000000" w:rsidP="00000000" w:rsidRDefault="00000000" w:rsidRPr="00000000" w14:paraId="0000004B">
      <w:pPr>
        <w:numPr>
          <w:ilvl w:val="0"/>
          <w:numId w:val="2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research article and comes under the title of “Psychology.”</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CRITICAL RESPONSE:</w:t>
      </w:r>
    </w:p>
    <w:p w:rsidR="00000000" w:rsidDel="00000000" w:rsidP="00000000" w:rsidRDefault="00000000" w:rsidRPr="00000000" w14:paraId="00000050">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numPr>
          <w:ilvl w:val="0"/>
          <w:numId w:val="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account outlines an issue which is metacognition. The issue is that people  don’t really  dwell on the dwelling. They don’t push themselves to really think about if they totally grasped any concept or not but instead they ignore this fact mostly due to peer pressure.</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9"/>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question cannot be answered in a straightforward manner  because here the author breaks the stereotype thinking that learning anything depends upon natural intelligence. However, this is iconic in the sense that later the writer uses technical words and facts which also leads to people claiming it as authentic as whenever something scientific is mentioned, people believe in it without questioning the logic. </w:t>
      </w:r>
    </w:p>
    <w:p w:rsidR="00000000" w:rsidDel="00000000" w:rsidP="00000000" w:rsidRDefault="00000000" w:rsidRPr="00000000" w14:paraId="0000005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40" w:lineRule="auto"/>
        <w:rPr>
          <w:rFonts w:ascii="Cambria" w:cs="Cambria" w:eastAsia="Cambria" w:hAnsi="Cambria"/>
          <w:b w:val="1"/>
          <w:sz w:val="26"/>
          <w:szCs w:val="26"/>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-133349</wp:posOffset>
            </wp:positionH>
            <wp:positionV relativeFrom="paragraph">
              <wp:posOffset>0</wp:posOffset>
            </wp:positionV>
            <wp:extent cx="6696075" cy="4259262"/>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96075" cy="4259262"/>
                    </a:xfrm>
                    <a:prstGeom prst="rect"/>
                    <a:ln/>
                  </pic:spPr>
                </pic:pic>
              </a:graphicData>
            </a:graphic>
          </wp:anchor>
        </w:drawing>
      </w:r>
    </w:p>
    <w:p w:rsidR="00000000" w:rsidDel="00000000" w:rsidP="00000000" w:rsidRDefault="00000000" w:rsidRPr="00000000" w14:paraId="0000005A">
      <w:pPr>
        <w:spacing w:lin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IV. Thesis and Main ideas.</w:t>
      </w:r>
    </w:p>
    <w:p w:rsidR="00000000" w:rsidDel="00000000" w:rsidP="00000000" w:rsidRDefault="00000000" w:rsidRPr="00000000" w14:paraId="0000005B">
      <w:pPr>
        <w:spacing w:line="240"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C">
      <w:pPr>
        <w:spacing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Description (Summar)y</w:t>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numPr>
          <w:ilvl w:val="0"/>
          <w:numId w:val="24"/>
        </w:numPr>
        <w:tabs>
          <w:tab w:val="left" w:pos="720"/>
        </w:tabs>
        <w:spacing w:line="240"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key </w:t>
      </w:r>
      <w:r w:rsidDel="00000000" w:rsidR="00000000" w:rsidRPr="00000000">
        <w:rPr>
          <w:rFonts w:ascii="Cambria" w:cs="Cambria" w:eastAsia="Cambria" w:hAnsi="Cambria"/>
          <w:i w:val="1"/>
          <w:sz w:val="24"/>
          <w:szCs w:val="24"/>
          <w:rtl w:val="0"/>
        </w:rPr>
        <w:t xml:space="preserve">question</w:t>
      </w:r>
      <w:r w:rsidDel="00000000" w:rsidR="00000000" w:rsidRPr="00000000">
        <w:rPr>
          <w:rFonts w:ascii="Cambria" w:cs="Cambria" w:eastAsia="Cambria" w:hAnsi="Cambria"/>
          <w:sz w:val="24"/>
          <w:szCs w:val="24"/>
          <w:rtl w:val="0"/>
        </w:rPr>
        <w:t xml:space="preserve"> or </w:t>
      </w:r>
      <w:r w:rsidDel="00000000" w:rsidR="00000000" w:rsidRPr="00000000">
        <w:rPr>
          <w:rFonts w:ascii="Cambria" w:cs="Cambria" w:eastAsia="Cambria" w:hAnsi="Cambria"/>
          <w:i w:val="1"/>
          <w:sz w:val="24"/>
          <w:szCs w:val="24"/>
          <w:rtl w:val="0"/>
        </w:rPr>
        <w:t xml:space="preserve">problem</w:t>
      </w:r>
      <w:r w:rsidDel="00000000" w:rsidR="00000000" w:rsidRPr="00000000">
        <w:rPr>
          <w:rFonts w:ascii="Cambria" w:cs="Cambria" w:eastAsia="Cambria" w:hAnsi="Cambria"/>
          <w:sz w:val="24"/>
          <w:szCs w:val="24"/>
          <w:rtl w:val="0"/>
        </w:rPr>
        <w:t xml:space="preserve"> does the author/text address?</w:t>
      </w:r>
      <w:r w:rsidDel="00000000" w:rsidR="00000000" w:rsidRPr="00000000">
        <w:rPr>
          <w:rtl w:val="0"/>
        </w:rPr>
      </w:r>
    </w:p>
    <w:p w:rsidR="00000000" w:rsidDel="00000000" w:rsidP="00000000" w:rsidRDefault="00000000" w:rsidRPr="00000000" w14:paraId="0000005F">
      <w:pPr>
        <w:numPr>
          <w:ilvl w:val="0"/>
          <w:numId w:val="13"/>
        </w:numPr>
        <w:tabs>
          <w:tab w:val="left" w:pos="720"/>
        </w:tabs>
        <w:spacing w:line="221" w:lineRule="auto"/>
        <w:ind w:right="3800" w:firstLine="364"/>
        <w:jc w:val="both"/>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is the author’s </w:t>
      </w:r>
      <w:r w:rsidDel="00000000" w:rsidR="00000000" w:rsidRPr="00000000">
        <w:rPr>
          <w:rFonts w:ascii="Cambria" w:cs="Cambria" w:eastAsia="Cambria" w:hAnsi="Cambria"/>
          <w:i w:val="1"/>
          <w:sz w:val="24"/>
          <w:szCs w:val="24"/>
          <w:rtl w:val="0"/>
        </w:rPr>
        <w:t xml:space="preserve">thesis?</w:t>
      </w:r>
    </w:p>
    <w:p w:rsidR="00000000" w:rsidDel="00000000" w:rsidP="00000000" w:rsidRDefault="00000000" w:rsidRPr="00000000" w14:paraId="00000060">
      <w:pPr>
        <w:numPr>
          <w:ilvl w:val="0"/>
          <w:numId w:val="13"/>
        </w:numPr>
        <w:tabs>
          <w:tab w:val="left" w:pos="720"/>
        </w:tabs>
        <w:spacing w:line="240" w:lineRule="auto"/>
        <w:ind w:right="3800" w:firstLine="364"/>
        <w:jc w:val="center"/>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are the key passages or key moments in the text?</w:t>
      </w:r>
    </w:p>
    <w:p w:rsidR="00000000" w:rsidDel="00000000" w:rsidP="00000000" w:rsidRDefault="00000000" w:rsidRPr="00000000" w14:paraId="00000061">
      <w:pPr>
        <w:tabs>
          <w:tab w:val="left" w:pos="720"/>
        </w:tabs>
        <w:spacing w:line="221" w:lineRule="auto"/>
        <w:ind w:right="380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tabs>
          <w:tab w:val="left" w:pos="720"/>
        </w:tabs>
        <w:spacing w:line="221" w:lineRule="auto"/>
        <w:ind w:right="3800"/>
        <w:jc w:val="both"/>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63">
      <w:pPr>
        <w:tabs>
          <w:tab w:val="left" w:pos="720"/>
        </w:tabs>
        <w:spacing w:line="221" w:lineRule="auto"/>
        <w:ind w:left="364" w:right="3800" w:firstLine="0"/>
        <w:jc w:val="both"/>
        <w:rPr>
          <w:rFonts w:ascii="Noto Sans Symbols" w:cs="Noto Sans Symbols" w:eastAsia="Noto Sans Symbols" w:hAnsi="Noto Sans Symbols"/>
          <w:sz w:val="24"/>
          <w:szCs w:val="24"/>
        </w:rPr>
      </w:pPr>
      <w:r w:rsidDel="00000000" w:rsidR="00000000" w:rsidRPr="00000000">
        <w:rPr>
          <w:rFonts w:ascii="Cambria" w:cs="Cambria" w:eastAsia="Cambria" w:hAnsi="Cambria"/>
          <w:i w:val="1"/>
          <w:sz w:val="24"/>
          <w:szCs w:val="24"/>
          <w:rtl w:val="0"/>
        </w:rPr>
        <w:t xml:space="preserve">Critical Response (Analyze)</w:t>
      </w:r>
      <w:r w:rsidDel="00000000" w:rsidR="00000000" w:rsidRPr="00000000">
        <w:rPr>
          <w:rtl w:val="0"/>
        </w:rPr>
      </w:r>
    </w:p>
    <w:p w:rsidR="00000000" w:rsidDel="00000000" w:rsidP="00000000" w:rsidRDefault="00000000" w:rsidRPr="00000000" w14:paraId="00000064">
      <w:pPr>
        <w:numPr>
          <w:ilvl w:val="0"/>
          <w:numId w:val="13"/>
        </w:numPr>
        <w:tabs>
          <w:tab w:val="left" w:pos="720"/>
        </w:tabs>
        <w:spacing w:line="231"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Where is the thesis stated?</w:t>
      </w:r>
      <w:r w:rsidDel="00000000" w:rsidR="00000000" w:rsidRPr="00000000">
        <w:rPr>
          <w:rtl w:val="0"/>
        </w:rPr>
      </w:r>
    </w:p>
    <w:p w:rsidR="00000000" w:rsidDel="00000000" w:rsidP="00000000" w:rsidRDefault="00000000" w:rsidRPr="00000000" w14:paraId="00000065">
      <w:pPr>
        <w:numPr>
          <w:ilvl w:val="0"/>
          <w:numId w:val="13"/>
        </w:numPr>
        <w:tabs>
          <w:tab w:val="left" w:pos="720"/>
        </w:tabs>
        <w:spacing w:line="223"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Are the main ideas related to the thesis?</w:t>
      </w:r>
      <w:r w:rsidDel="00000000" w:rsidR="00000000" w:rsidRPr="00000000">
        <w:rPr>
          <w:rtl w:val="0"/>
        </w:rPr>
      </w:r>
    </w:p>
    <w:p w:rsidR="00000000" w:rsidDel="00000000" w:rsidP="00000000" w:rsidRDefault="00000000" w:rsidRPr="00000000" w14:paraId="00000066">
      <w:pPr>
        <w:numPr>
          <w:ilvl w:val="0"/>
          <w:numId w:val="12"/>
        </w:numPr>
        <w:tabs>
          <w:tab w:val="left" w:pos="720"/>
        </w:tabs>
        <w:spacing w:line="223"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Where do you agree or disagree?</w:t>
      </w:r>
      <w:r w:rsidDel="00000000" w:rsidR="00000000" w:rsidRPr="00000000">
        <w:rPr>
          <w:rtl w:val="0"/>
        </w:rPr>
      </w:r>
    </w:p>
    <w:p w:rsidR="00000000" w:rsidDel="00000000" w:rsidP="00000000" w:rsidRDefault="00000000" w:rsidRPr="00000000" w14:paraId="00000067">
      <w:pPr>
        <w:numPr>
          <w:ilvl w:val="0"/>
          <w:numId w:val="12"/>
        </w:numPr>
        <w:tabs>
          <w:tab w:val="left" w:pos="720"/>
        </w:tabs>
        <w:spacing w:line="227"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Does the essay have contradictions or errors in logic?</w:t>
      </w:r>
      <w:r w:rsidDel="00000000" w:rsidR="00000000" w:rsidRPr="00000000">
        <w:rPr>
          <w:rtl w:val="0"/>
        </w:rPr>
      </w:r>
    </w:p>
    <w:p w:rsidR="00000000" w:rsidDel="00000000" w:rsidP="00000000" w:rsidRDefault="00000000" w:rsidRPr="00000000" w14:paraId="00000068">
      <w:pPr>
        <w:numPr>
          <w:ilvl w:val="0"/>
          <w:numId w:val="12"/>
        </w:numPr>
        <w:tabs>
          <w:tab w:val="left" w:pos="720"/>
        </w:tabs>
        <w:spacing w:line="223"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ideas or arguments does the text omit or ignore?</w:t>
      </w:r>
      <w:r w:rsidDel="00000000" w:rsidR="00000000" w:rsidRPr="00000000">
        <w:rPr>
          <w:rtl w:val="0"/>
        </w:rPr>
      </w:r>
    </w:p>
    <w:p w:rsidR="00000000" w:rsidDel="00000000" w:rsidP="00000000" w:rsidRDefault="00000000" w:rsidRPr="00000000" w14:paraId="00000069">
      <w:pPr>
        <w:numPr>
          <w:ilvl w:val="0"/>
          <w:numId w:val="12"/>
        </w:numPr>
        <w:tabs>
          <w:tab w:val="left" w:pos="720"/>
        </w:tabs>
        <w:spacing w:line="227"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experience or prior knowledge do you have about the topic?</w:t>
      </w: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tabs>
          <w:tab w:val="left" w:pos="7060"/>
        </w:tabs>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6C">
      <w:pPr>
        <w:tabs>
          <w:tab w:val="left" w:pos="7060"/>
        </w:tabs>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6D">
      <w:pPr>
        <w:tabs>
          <w:tab w:val="left" w:pos="7060"/>
        </w:tabs>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6E">
      <w:pPr>
        <w:tabs>
          <w:tab w:val="left" w:pos="7060"/>
        </w:tabs>
        <w:spacing w:line="240" w:lineRule="auto"/>
        <w:ind w:left="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DESCRIPTION:</w:t>
      </w:r>
    </w:p>
    <w:p w:rsidR="00000000" w:rsidDel="00000000" w:rsidP="00000000" w:rsidRDefault="00000000" w:rsidRPr="00000000" w14:paraId="0000006F">
      <w:pPr>
        <w:numPr>
          <w:ilvl w:val="0"/>
          <w:numId w:val="11"/>
        </w:numPr>
        <w:tabs>
          <w:tab w:val="left" w:pos="7060"/>
        </w:tabs>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Does learning only depend upon a humans psychology or the intelligence level?</w:t>
      </w:r>
    </w:p>
    <w:p w:rsidR="00000000" w:rsidDel="00000000" w:rsidP="00000000" w:rsidRDefault="00000000" w:rsidRPr="00000000" w14:paraId="00000070">
      <w:pPr>
        <w:numPr>
          <w:ilvl w:val="0"/>
          <w:numId w:val="11"/>
        </w:numPr>
        <w:tabs>
          <w:tab w:val="left" w:pos="7060"/>
        </w:tabs>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Many people mistakenly believe that the ability to learn is a matter of intelligence.</w:t>
      </w:r>
    </w:p>
    <w:p w:rsidR="00000000" w:rsidDel="00000000" w:rsidP="00000000" w:rsidRDefault="00000000" w:rsidRPr="00000000" w14:paraId="00000071">
      <w:pPr>
        <w:numPr>
          <w:ilvl w:val="0"/>
          <w:numId w:val="11"/>
        </w:numPr>
        <w:tabs>
          <w:tab w:val="left" w:pos="7060"/>
        </w:tabs>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introduction where the reporter states his beliefs and the main body where he supports his logic.</w:t>
      </w:r>
    </w:p>
    <w:p w:rsidR="00000000" w:rsidDel="00000000" w:rsidP="00000000" w:rsidRDefault="00000000" w:rsidRPr="00000000" w14:paraId="00000072">
      <w:pPr>
        <w:tabs>
          <w:tab w:val="left" w:pos="7060"/>
        </w:tabs>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tabs>
          <w:tab w:val="left" w:pos="7060"/>
        </w:tabs>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74">
      <w:pPr>
        <w:tabs>
          <w:tab w:val="left" w:pos="7060"/>
        </w:tabs>
        <w:spacing w:line="240" w:lineRule="auto"/>
        <w:ind w:left="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CRITICAL RESPONSE:</w:t>
      </w:r>
    </w:p>
    <w:p w:rsidR="00000000" w:rsidDel="00000000" w:rsidP="00000000" w:rsidRDefault="00000000" w:rsidRPr="00000000" w14:paraId="00000075">
      <w:pPr>
        <w:numPr>
          <w:ilvl w:val="0"/>
          <w:numId w:val="7"/>
        </w:numPr>
        <w:tabs>
          <w:tab w:val="left" w:pos="7060"/>
        </w:tabs>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 the first line.</w:t>
      </w:r>
    </w:p>
    <w:p w:rsidR="00000000" w:rsidDel="00000000" w:rsidP="00000000" w:rsidRDefault="00000000" w:rsidRPr="00000000" w14:paraId="00000076">
      <w:pPr>
        <w:numPr>
          <w:ilvl w:val="0"/>
          <w:numId w:val="7"/>
        </w:numPr>
        <w:tabs>
          <w:tab w:val="left" w:pos="7060"/>
        </w:tabs>
        <w:spacing w:line="240"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Yes.</w:t>
      </w:r>
    </w:p>
    <w:p w:rsidR="00000000" w:rsidDel="00000000" w:rsidP="00000000" w:rsidRDefault="00000000" w:rsidRPr="00000000" w14:paraId="00000077">
      <w:pPr>
        <w:numPr>
          <w:ilvl w:val="0"/>
          <w:numId w:val="7"/>
        </w:numPr>
        <w:tabs>
          <w:tab w:val="left" w:pos="7060"/>
        </w:tabs>
        <w:spacing w:line="240" w:lineRule="auto"/>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I agree with this article on a general level.</w:t>
      </w:r>
    </w:p>
    <w:p w:rsidR="00000000" w:rsidDel="00000000" w:rsidP="00000000" w:rsidRDefault="00000000" w:rsidRPr="00000000" w14:paraId="00000078">
      <w:pPr>
        <w:numPr>
          <w:ilvl w:val="0"/>
          <w:numId w:val="1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 at all. (logic or contradiction)</w:t>
      </w:r>
    </w:p>
    <w:p w:rsidR="00000000" w:rsidDel="00000000" w:rsidP="00000000" w:rsidRDefault="00000000" w:rsidRPr="00000000" w14:paraId="00000079">
      <w:pPr>
        <w:numPr>
          <w:ilvl w:val="0"/>
          <w:numId w:val="1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article ignores the fact that there are some people who have low IQ level therefore these facts cannot be totally implied on them.</w:t>
      </w:r>
    </w:p>
    <w:p w:rsidR="00000000" w:rsidDel="00000000" w:rsidP="00000000" w:rsidRDefault="00000000" w:rsidRPr="00000000" w14:paraId="0000007A">
      <w:pPr>
        <w:numPr>
          <w:ilvl w:val="0"/>
          <w:numId w:val="17"/>
        </w:numPr>
        <w:spacing w:line="240" w:lineRule="auto"/>
        <w:ind w:left="720" w:hanging="360"/>
        <w:rPr>
          <w:rFonts w:ascii="Times New Roman" w:cs="Times New Roman" w:eastAsia="Times New Roman" w:hAnsi="Times New Roman"/>
          <w:sz w:val="26"/>
          <w:szCs w:val="26"/>
        </w:rPr>
        <w:sectPr>
          <w:type w:val="nextPage"/>
          <w:pgSz w:h="15840" w:w="12240" w:orient="portrait"/>
          <w:pgMar w:bottom="1440" w:top="1055" w:left="680" w:right="1440" w:header="0" w:footer="0"/>
        </w:sectPr>
      </w:pPr>
      <w:r w:rsidDel="00000000" w:rsidR="00000000" w:rsidRPr="00000000">
        <w:rPr>
          <w:rFonts w:ascii="Times New Roman" w:cs="Times New Roman" w:eastAsia="Times New Roman" w:hAnsi="Times New Roman"/>
          <w:sz w:val="26"/>
          <w:szCs w:val="26"/>
          <w:rtl w:val="0"/>
        </w:rPr>
        <w:t xml:space="preserve">As a student i have heard the phrase “Practice makes perfect” countless times therefore i did imply this in mathematics myself but never dwelled on the hidden meaning in this phrase.</w:t>
      </w:r>
      <w:r w:rsidDel="00000000" w:rsidR="00000000" w:rsidRPr="00000000">
        <w:rPr>
          <w:rtl w:val="0"/>
        </w:rPr>
      </w:r>
    </w:p>
    <w:bookmarkStart w:colFirst="0" w:colLast="0" w:name="kix.4m7gol9ua5cb" w:id="1"/>
    <w:bookmarkEnd w:id="1"/>
    <w:p w:rsidR="00000000" w:rsidDel="00000000" w:rsidP="00000000" w:rsidRDefault="00000000" w:rsidRPr="00000000" w14:paraId="0000007B">
      <w:pPr>
        <w:spacing w:line="240" w:lineRule="auto"/>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-238124</wp:posOffset>
            </wp:positionH>
            <wp:positionV relativeFrom="paragraph">
              <wp:posOffset>0</wp:posOffset>
            </wp:positionV>
            <wp:extent cx="6724650" cy="3440113"/>
            <wp:effectExtent b="0" l="0" r="0" t="0"/>
            <wp:wrapNone/>
            <wp:docPr id="2" name="image5.png"/>
            <a:graphic>
              <a:graphicData uri="http://schemas.openxmlformats.org/drawingml/2006/picture">
                <pic:pic>
                  <pic:nvPicPr>
                    <pic:cNvPr id="0" name="image5.png"/>
                    <pic:cNvPicPr preferRelativeResize="0"/>
                  </pic:nvPicPr>
                  <pic:blipFill>
                    <a:blip r:embed="rId10"/>
                    <a:srcRect b="-578" l="-578" r="-578" t="-578"/>
                    <a:stretch>
                      <a:fillRect/>
                    </a:stretch>
                  </pic:blipFill>
                  <pic:spPr>
                    <a:xfrm>
                      <a:off x="0" y="0"/>
                      <a:ext cx="6724650" cy="3440113"/>
                    </a:xfrm>
                    <a:prstGeom prst="rect"/>
                    <a:ln/>
                  </pic:spPr>
                </pic:pic>
              </a:graphicData>
            </a:graphic>
          </wp:anchor>
        </w:drawing>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V. Organization &amp; Evidence</w:t>
      </w: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40" w:lineRule="auto"/>
        <w:rPr>
          <w:rFonts w:ascii="Noto Sans Symbols" w:cs="Noto Sans Symbols" w:eastAsia="Noto Sans Symbols" w:hAnsi="Noto Sans Symbols"/>
          <w:sz w:val="24"/>
          <w:szCs w:val="24"/>
        </w:rPr>
      </w:pPr>
      <w:r w:rsidDel="00000000" w:rsidR="00000000" w:rsidRPr="00000000">
        <w:rPr>
          <w:rFonts w:ascii="Cambria" w:cs="Cambria" w:eastAsia="Cambria" w:hAnsi="Cambria"/>
          <w:i w:val="1"/>
          <w:sz w:val="24"/>
          <w:szCs w:val="24"/>
          <w:rtl w:val="0"/>
        </w:rPr>
        <w:t xml:space="preserve">Description (Summary)</w:t>
      </w:r>
      <w:r w:rsidDel="00000000" w:rsidR="00000000" w:rsidRPr="00000000">
        <w:rPr>
          <w:rtl w:val="0"/>
        </w:rPr>
      </w:r>
    </w:p>
    <w:p w:rsidR="00000000" w:rsidDel="00000000" w:rsidP="00000000" w:rsidRDefault="00000000" w:rsidRPr="00000000" w14:paraId="00000081">
      <w:pPr>
        <w:numPr>
          <w:ilvl w:val="0"/>
          <w:numId w:val="10"/>
        </w:numPr>
        <w:tabs>
          <w:tab w:val="left" w:pos="720"/>
        </w:tabs>
        <w:spacing w:line="240"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How does the author </w:t>
      </w:r>
      <w:r w:rsidDel="00000000" w:rsidR="00000000" w:rsidRPr="00000000">
        <w:rPr>
          <w:rFonts w:ascii="Cambria" w:cs="Cambria" w:eastAsia="Cambria" w:hAnsi="Cambria"/>
          <w:i w:val="1"/>
          <w:sz w:val="24"/>
          <w:szCs w:val="24"/>
          <w:rtl w:val="0"/>
        </w:rPr>
        <w:t xml:space="preserve">signal</w:t>
      </w:r>
      <w:r w:rsidDel="00000000" w:rsidR="00000000" w:rsidRPr="00000000">
        <w:rPr>
          <w:rFonts w:ascii="Cambria" w:cs="Cambria" w:eastAsia="Cambria" w:hAnsi="Cambria"/>
          <w:sz w:val="24"/>
          <w:szCs w:val="24"/>
          <w:rtl w:val="0"/>
        </w:rPr>
        <w:t xml:space="preserve"> new sections of the article?</w:t>
      </w:r>
      <w:r w:rsidDel="00000000" w:rsidR="00000000" w:rsidRPr="00000000">
        <w:rPr>
          <w:rtl w:val="0"/>
        </w:rPr>
      </w:r>
    </w:p>
    <w:p w:rsidR="00000000" w:rsidDel="00000000" w:rsidP="00000000" w:rsidRDefault="00000000" w:rsidRPr="00000000" w14:paraId="00000082">
      <w:pPr>
        <w:numPr>
          <w:ilvl w:val="0"/>
          <w:numId w:val="10"/>
        </w:numPr>
        <w:tabs>
          <w:tab w:val="left" w:pos="720"/>
        </w:tabs>
        <w:spacing w:line="223"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kinds of evidence does the author use (personal experience, descriptions, statistics,</w:t>
      </w:r>
      <w:r w:rsidDel="00000000" w:rsidR="00000000" w:rsidRPr="00000000">
        <w:rPr>
          <w:rtl w:val="0"/>
        </w:rPr>
      </w:r>
    </w:p>
    <w:p w:rsidR="00000000" w:rsidDel="00000000" w:rsidP="00000000" w:rsidRDefault="00000000" w:rsidRPr="00000000" w14:paraId="00000083">
      <w:pPr>
        <w:spacing w:lin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interviews, other authorities, analytical reasoning, or other?)?</w:t>
      </w:r>
    </w:p>
    <w:p w:rsidR="00000000" w:rsidDel="00000000" w:rsidP="00000000" w:rsidRDefault="00000000" w:rsidRPr="00000000" w14:paraId="00000084">
      <w:pPr>
        <w:spacing w:line="24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5">
      <w:pPr>
        <w:spacing w:line="240" w:lineRule="auto"/>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Critical Response (Analyze)</w:t>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numPr>
          <w:ilvl w:val="0"/>
          <w:numId w:val="14"/>
        </w:numPr>
        <w:tabs>
          <w:tab w:val="left" w:pos="720"/>
        </w:tabs>
        <w:spacing w:line="240"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At what point could you accurately predict the organization of the essay?</w:t>
      </w:r>
      <w:r w:rsidDel="00000000" w:rsidR="00000000" w:rsidRPr="00000000">
        <w:rPr>
          <w:rtl w:val="0"/>
        </w:rPr>
      </w:r>
    </w:p>
    <w:p w:rsidR="00000000" w:rsidDel="00000000" w:rsidP="00000000" w:rsidRDefault="00000000" w:rsidRPr="00000000" w14:paraId="00000088">
      <w:pPr>
        <w:numPr>
          <w:ilvl w:val="0"/>
          <w:numId w:val="14"/>
        </w:numPr>
        <w:tabs>
          <w:tab w:val="left" w:pos="720"/>
        </w:tabs>
        <w:spacing w:line="223"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At what points were you confused about the organization?</w:t>
      </w:r>
      <w:r w:rsidDel="00000000" w:rsidR="00000000" w:rsidRPr="00000000">
        <w:rPr>
          <w:rtl w:val="0"/>
        </w:rPr>
      </w:r>
    </w:p>
    <w:p w:rsidR="00000000" w:rsidDel="00000000" w:rsidP="00000000" w:rsidRDefault="00000000" w:rsidRPr="00000000" w14:paraId="00000089">
      <w:pPr>
        <w:numPr>
          <w:ilvl w:val="0"/>
          <w:numId w:val="14"/>
        </w:numPr>
        <w:tabs>
          <w:tab w:val="left" w:pos="720"/>
        </w:tabs>
        <w:spacing w:line="227"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What evidence was most or least effective?</w:t>
      </w:r>
      <w:r w:rsidDel="00000000" w:rsidR="00000000" w:rsidRPr="00000000">
        <w:rPr>
          <w:rtl w:val="0"/>
        </w:rPr>
      </w:r>
    </w:p>
    <w:p w:rsidR="00000000" w:rsidDel="00000000" w:rsidP="00000000" w:rsidRDefault="00000000" w:rsidRPr="00000000" w14:paraId="0000008A">
      <w:pPr>
        <w:numPr>
          <w:ilvl w:val="0"/>
          <w:numId w:val="14"/>
        </w:numPr>
        <w:tabs>
          <w:tab w:val="left" w:pos="720"/>
        </w:tabs>
        <w:spacing w:line="223" w:lineRule="auto"/>
        <w:ind w:left="720" w:hanging="356"/>
        <w:rPr>
          <w:rFonts w:ascii="Noto Sans Symbols" w:cs="Noto Sans Symbols" w:eastAsia="Noto Sans Symbols" w:hAnsi="Noto Sans Symbols"/>
          <w:sz w:val="24"/>
          <w:szCs w:val="24"/>
        </w:rPr>
      </w:pPr>
      <w:r w:rsidDel="00000000" w:rsidR="00000000" w:rsidRPr="00000000">
        <w:rPr>
          <w:rFonts w:ascii="Cambria" w:cs="Cambria" w:eastAsia="Cambria" w:hAnsi="Cambria"/>
          <w:sz w:val="24"/>
          <w:szCs w:val="24"/>
          <w:rtl w:val="0"/>
        </w:rPr>
        <w:t xml:space="preserve">Where did the author rely on assertions rather than on evidence?</w:t>
      </w:r>
      <w:r w:rsidDel="00000000" w:rsidR="00000000" w:rsidRPr="00000000">
        <w:rPr>
          <w:rtl w:val="0"/>
        </w:rPr>
      </w:r>
    </w:p>
    <w:p w:rsidR="00000000" w:rsidDel="00000000" w:rsidP="00000000" w:rsidRDefault="00000000" w:rsidRPr="00000000" w14:paraId="0000008B">
      <w:pPr>
        <w:tabs>
          <w:tab w:val="left" w:pos="720"/>
        </w:tabs>
        <w:spacing w:line="223" w:lineRule="auto"/>
        <w:ind w:left="720" w:firstLine="0"/>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8C">
      <w:pPr>
        <w:tabs>
          <w:tab w:val="left" w:pos="7060"/>
        </w:tabs>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8D">
      <w:pPr>
        <w:tabs>
          <w:tab w:val="left" w:pos="7060"/>
        </w:tabs>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8E">
      <w:pPr>
        <w:tabs>
          <w:tab w:val="left" w:pos="7060"/>
        </w:tabs>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8F">
      <w:pPr>
        <w:tabs>
          <w:tab w:val="left" w:pos="7060"/>
        </w:tabs>
        <w:spacing w:line="240" w:lineRule="auto"/>
        <w:ind w:left="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DESCRIPTION:</w:t>
      </w:r>
    </w:p>
    <w:p w:rsidR="00000000" w:rsidDel="00000000" w:rsidP="00000000" w:rsidRDefault="00000000" w:rsidRPr="00000000" w14:paraId="00000090">
      <w:pPr>
        <w:numPr>
          <w:ilvl w:val="0"/>
          <w:numId w:val="2"/>
        </w:numPr>
        <w:tabs>
          <w:tab w:val="left" w:pos="7060"/>
        </w:tabs>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w:t>
      </w:r>
      <w:r w:rsidDel="00000000" w:rsidR="00000000" w:rsidRPr="00000000">
        <w:rPr>
          <w:rFonts w:ascii="Cambria" w:cs="Cambria" w:eastAsia="Cambria" w:hAnsi="Cambria"/>
          <w:sz w:val="26"/>
          <w:szCs w:val="26"/>
          <w:rtl w:val="0"/>
        </w:rPr>
        <w:t xml:space="preserve">he first two paragraphs are the introduction then the writer gives it a scientific touch. To the middle the author starts reasoning and adds headings. The conclusion is present in the last paragraph.</w:t>
      </w:r>
    </w:p>
    <w:p w:rsidR="00000000" w:rsidDel="00000000" w:rsidP="00000000" w:rsidRDefault="00000000" w:rsidRPr="00000000" w14:paraId="00000091">
      <w:pPr>
        <w:numPr>
          <w:ilvl w:val="0"/>
          <w:numId w:val="2"/>
        </w:numPr>
        <w:tabs>
          <w:tab w:val="left" w:pos="7060"/>
        </w:tabs>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author doesnot use any clear cut evidence or personal experience but he backs his reasoning with scientific research and examples therefore also gives this article the genre of psychology. There is reasoning clearly mentioned in the main body.</w:t>
      </w:r>
    </w:p>
    <w:p w:rsidR="00000000" w:rsidDel="00000000" w:rsidP="00000000" w:rsidRDefault="00000000" w:rsidRPr="00000000" w14:paraId="00000092">
      <w:pPr>
        <w:tabs>
          <w:tab w:val="left" w:pos="7060"/>
        </w:tabs>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3">
      <w:pPr>
        <w:tabs>
          <w:tab w:val="left" w:pos="7060"/>
        </w:tabs>
        <w:spacing w:line="240"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94">
      <w:pPr>
        <w:tabs>
          <w:tab w:val="left" w:pos="7060"/>
        </w:tabs>
        <w:spacing w:line="240"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95">
      <w:pPr>
        <w:tabs>
          <w:tab w:val="left" w:pos="7060"/>
        </w:tabs>
        <w:spacing w:line="240"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CRITICAL RESPONSE:</w:t>
      </w:r>
    </w:p>
    <w:p w:rsidR="00000000" w:rsidDel="00000000" w:rsidP="00000000" w:rsidRDefault="00000000" w:rsidRPr="00000000" w14:paraId="00000096">
      <w:pPr>
        <w:numPr>
          <w:ilvl w:val="0"/>
          <w:numId w:val="27"/>
        </w:numPr>
        <w:tabs>
          <w:tab w:val="left" w:pos="7060"/>
        </w:tabs>
        <w:spacing w:line="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the second paragraph.</w:t>
      </w:r>
    </w:p>
    <w:p w:rsidR="00000000" w:rsidDel="00000000" w:rsidP="00000000" w:rsidRDefault="00000000" w:rsidRPr="00000000" w14:paraId="00000097">
      <w:pPr>
        <w:numPr>
          <w:ilvl w:val="0"/>
          <w:numId w:val="27"/>
        </w:numPr>
        <w:tabs>
          <w:tab w:val="left" w:pos="7060"/>
        </w:tabs>
        <w:spacing w:line="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 was not. (confused)</w:t>
      </w:r>
    </w:p>
    <w:p w:rsidR="00000000" w:rsidDel="00000000" w:rsidP="00000000" w:rsidRDefault="00000000" w:rsidRPr="00000000" w14:paraId="00000098">
      <w:pPr>
        <w:numPr>
          <w:ilvl w:val="0"/>
          <w:numId w:val="27"/>
        </w:numPr>
        <w:tabs>
          <w:tab w:val="left" w:pos="7060"/>
        </w:tabs>
        <w:spacing w:line="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 writer should have given references or data.</w:t>
      </w:r>
    </w:p>
    <w:p w:rsidR="00000000" w:rsidDel="00000000" w:rsidP="00000000" w:rsidRDefault="00000000" w:rsidRPr="00000000" w14:paraId="00000099">
      <w:pPr>
        <w:numPr>
          <w:ilvl w:val="0"/>
          <w:numId w:val="27"/>
        </w:numPr>
        <w:tabs>
          <w:tab w:val="left" w:pos="7060"/>
        </w:tabs>
        <w:spacing w:line="24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his reasoning..</w:t>
      </w:r>
    </w:p>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tabs>
          <w:tab w:val="left" w:pos="30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tabs>
          <w:tab w:val="left" w:pos="3000"/>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line="240" w:lineRule="auto"/>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VI. Language &amp; Style</w:t>
      </w: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40" w:lineRule="auto"/>
        <w:rPr>
          <w:rFonts w:ascii="Cambria" w:cs="Cambria" w:eastAsia="Cambria" w:hAnsi="Cambria"/>
          <w:sz w:val="26"/>
          <w:szCs w:val="26"/>
        </w:rPr>
      </w:pPr>
      <w:r w:rsidDel="00000000" w:rsidR="00000000" w:rsidRPr="00000000">
        <w:rPr>
          <w:rFonts w:ascii="Cambria" w:cs="Cambria" w:eastAsia="Cambria" w:hAnsi="Cambria"/>
          <w:i w:val="1"/>
          <w:sz w:val="26"/>
          <w:szCs w:val="26"/>
          <w:rtl w:val="0"/>
        </w:rPr>
        <w:t xml:space="preserve">Description (Summary)</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numPr>
          <w:ilvl w:val="0"/>
          <w:numId w:val="19"/>
        </w:numPr>
        <w:tabs>
          <w:tab w:val="left" w:pos="720"/>
        </w:tabs>
        <w:spacing w:line="240" w:lineRule="auto"/>
        <w:ind w:left="720" w:hanging="356"/>
        <w:rPr>
          <w:rFonts w:ascii="Noto Sans Symbols" w:cs="Noto Sans Symbols" w:eastAsia="Noto Sans Symbols" w:hAnsi="Noto Sans Symbols"/>
          <w:sz w:val="26"/>
          <w:szCs w:val="26"/>
        </w:rPr>
      </w:pPr>
      <w:bookmarkStart w:colFirst="0" w:colLast="0" w:name="_1fob9te" w:id="2"/>
      <w:bookmarkEnd w:id="2"/>
      <w:r w:rsidDel="00000000" w:rsidR="00000000" w:rsidRPr="00000000">
        <w:rPr>
          <w:rFonts w:ascii="Cambria" w:cs="Cambria" w:eastAsia="Cambria" w:hAnsi="Cambria"/>
          <w:sz w:val="26"/>
          <w:szCs w:val="26"/>
          <w:rtl w:val="0"/>
        </w:rPr>
        <w:t xml:space="preserve">What is the author’s </w:t>
      </w:r>
      <w:r w:rsidDel="00000000" w:rsidR="00000000" w:rsidRPr="00000000">
        <w:rPr>
          <w:rFonts w:ascii="Cambria" w:cs="Cambria" w:eastAsia="Cambria" w:hAnsi="Cambria"/>
          <w:i w:val="1"/>
          <w:sz w:val="26"/>
          <w:szCs w:val="26"/>
          <w:rtl w:val="0"/>
        </w:rPr>
        <w:t xml:space="preserve">tone</w:t>
      </w:r>
      <w:r w:rsidDel="00000000" w:rsidR="00000000" w:rsidRPr="00000000">
        <w:rPr>
          <w:rFonts w:ascii="Cambria" w:cs="Cambria" w:eastAsia="Cambria" w:hAnsi="Cambria"/>
          <w:sz w:val="26"/>
          <w:szCs w:val="26"/>
          <w:rtl w:val="0"/>
        </w:rPr>
        <w:t xml:space="preserve"> (casual, humorous, ironic, angry, preachy, academic, or other)?</w:t>
      </w:r>
    </w:p>
    <w:p w:rsidR="00000000" w:rsidDel="00000000" w:rsidP="00000000" w:rsidRDefault="00000000" w:rsidRPr="00000000" w14:paraId="000000A5">
      <w:pPr>
        <w:tabs>
          <w:tab w:val="left" w:pos="720"/>
        </w:tabs>
        <w:spacing w:line="240" w:lineRule="auto"/>
        <w:rPr>
          <w:rFonts w:ascii="Cambria" w:cs="Cambria" w:eastAsia="Cambria" w:hAnsi="Cambria"/>
          <w:sz w:val="26"/>
          <w:szCs w:val="26"/>
        </w:rPr>
      </w:pPr>
      <w:bookmarkStart w:colFirst="0" w:colLast="0" w:name="_80bxw7x6c2nm" w:id="3"/>
      <w:bookmarkEnd w:id="3"/>
      <w:r w:rsidDel="00000000" w:rsidR="00000000" w:rsidRPr="00000000">
        <w:rPr>
          <w:rtl w:val="0"/>
        </w:rPr>
      </w:r>
    </w:p>
    <w:p w:rsidR="00000000" w:rsidDel="00000000" w:rsidP="00000000" w:rsidRDefault="00000000" w:rsidRPr="00000000" w14:paraId="000000A6">
      <w:pPr>
        <w:tabs>
          <w:tab w:val="left" w:pos="720"/>
        </w:tabs>
        <w:spacing w:line="240" w:lineRule="auto"/>
        <w:rPr>
          <w:rFonts w:ascii="Cambria" w:cs="Cambria" w:eastAsia="Cambria" w:hAnsi="Cambria"/>
          <w:i w:val="1"/>
          <w:sz w:val="26"/>
          <w:szCs w:val="26"/>
        </w:rPr>
      </w:pPr>
      <w:bookmarkStart w:colFirst="0" w:colLast="0" w:name="_o7drm27u9rv3" w:id="4"/>
      <w:bookmarkEnd w:id="4"/>
      <w:r w:rsidDel="00000000" w:rsidR="00000000" w:rsidRPr="00000000">
        <w:rPr>
          <w:rFonts w:ascii="Cambria" w:cs="Cambria" w:eastAsia="Cambria" w:hAnsi="Cambria"/>
          <w:i w:val="1"/>
          <w:sz w:val="26"/>
          <w:szCs w:val="26"/>
          <w:rtl w:val="0"/>
        </w:rPr>
        <w:t xml:space="preserve">       Critical Response (Analyse)</w:t>
      </w:r>
    </w:p>
    <w:p w:rsidR="00000000" w:rsidDel="00000000" w:rsidP="00000000" w:rsidRDefault="00000000" w:rsidRPr="00000000" w14:paraId="000000A7">
      <w:pPr>
        <w:numPr>
          <w:ilvl w:val="0"/>
          <w:numId w:val="19"/>
        </w:numPr>
        <w:tabs>
          <w:tab w:val="left" w:pos="720"/>
        </w:tabs>
        <w:spacing w:line="240" w:lineRule="auto"/>
        <w:ind w:left="720" w:hanging="356"/>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Are </w:t>
      </w:r>
      <w:r w:rsidDel="00000000" w:rsidR="00000000" w:rsidRPr="00000000">
        <w:rPr>
          <w:rFonts w:ascii="Cambria" w:cs="Cambria" w:eastAsia="Cambria" w:hAnsi="Cambria"/>
          <w:i w:val="1"/>
          <w:sz w:val="26"/>
          <w:szCs w:val="26"/>
          <w:rtl w:val="0"/>
        </w:rPr>
        <w:t xml:space="preserve">sentences</w:t>
      </w:r>
      <w:r w:rsidDel="00000000" w:rsidR="00000000" w:rsidRPr="00000000">
        <w:rPr>
          <w:rFonts w:ascii="Cambria" w:cs="Cambria" w:eastAsia="Cambria" w:hAnsi="Cambria"/>
          <w:sz w:val="26"/>
          <w:szCs w:val="26"/>
          <w:rtl w:val="0"/>
        </w:rPr>
        <w:t xml:space="preserve"> and </w:t>
      </w:r>
      <w:r w:rsidDel="00000000" w:rsidR="00000000" w:rsidRPr="00000000">
        <w:rPr>
          <w:rFonts w:ascii="Cambria" w:cs="Cambria" w:eastAsia="Cambria" w:hAnsi="Cambria"/>
          <w:i w:val="1"/>
          <w:sz w:val="26"/>
          <w:szCs w:val="26"/>
          <w:rtl w:val="0"/>
        </w:rPr>
        <w:t xml:space="preserve">vocabulary</w:t>
      </w:r>
      <w:r w:rsidDel="00000000" w:rsidR="00000000" w:rsidRPr="00000000">
        <w:rPr>
          <w:rFonts w:ascii="Cambria" w:cs="Cambria" w:eastAsia="Cambria" w:hAnsi="Cambria"/>
          <w:sz w:val="26"/>
          <w:szCs w:val="26"/>
          <w:rtl w:val="0"/>
        </w:rPr>
        <w:t xml:space="preserve"> easy, average, or difficult?</w:t>
      </w:r>
      <w:r w:rsidDel="00000000" w:rsidR="00000000" w:rsidRPr="00000000">
        <w:rPr>
          <w:rtl w:val="0"/>
        </w:rPr>
      </w:r>
    </w:p>
    <w:p w:rsidR="00000000" w:rsidDel="00000000" w:rsidP="00000000" w:rsidRDefault="00000000" w:rsidRPr="00000000" w14:paraId="000000A8">
      <w:pPr>
        <w:numPr>
          <w:ilvl w:val="0"/>
          <w:numId w:val="19"/>
        </w:numPr>
        <w:tabs>
          <w:tab w:val="left" w:pos="720"/>
        </w:tabs>
        <w:spacing w:line="240" w:lineRule="auto"/>
        <w:ind w:left="720" w:hanging="356"/>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What key </w:t>
      </w:r>
      <w:r w:rsidDel="00000000" w:rsidR="00000000" w:rsidRPr="00000000">
        <w:rPr>
          <w:rFonts w:ascii="Cambria" w:cs="Cambria" w:eastAsia="Cambria" w:hAnsi="Cambria"/>
          <w:i w:val="1"/>
          <w:sz w:val="26"/>
          <w:szCs w:val="26"/>
          <w:rtl w:val="0"/>
        </w:rPr>
        <w:t xml:space="preserve">words</w:t>
      </w:r>
      <w:r w:rsidDel="00000000" w:rsidR="00000000" w:rsidRPr="00000000">
        <w:rPr>
          <w:rFonts w:ascii="Cambria" w:cs="Cambria" w:eastAsia="Cambria" w:hAnsi="Cambria"/>
          <w:sz w:val="26"/>
          <w:szCs w:val="26"/>
          <w:rtl w:val="0"/>
        </w:rPr>
        <w:t xml:space="preserve"> or </w:t>
      </w:r>
      <w:r w:rsidDel="00000000" w:rsidR="00000000" w:rsidRPr="00000000">
        <w:rPr>
          <w:rFonts w:ascii="Cambria" w:cs="Cambria" w:eastAsia="Cambria" w:hAnsi="Cambria"/>
          <w:i w:val="1"/>
          <w:sz w:val="26"/>
          <w:szCs w:val="26"/>
          <w:rtl w:val="0"/>
        </w:rPr>
        <w:t xml:space="preserve">images</w:t>
      </w:r>
      <w:r w:rsidDel="00000000" w:rsidR="00000000" w:rsidRPr="00000000">
        <w:rPr>
          <w:rFonts w:ascii="Cambria" w:cs="Cambria" w:eastAsia="Cambria" w:hAnsi="Cambria"/>
          <w:sz w:val="26"/>
          <w:szCs w:val="26"/>
          <w:rtl w:val="0"/>
        </w:rPr>
        <w:t xml:space="preserve"> recur throughout the text?</w:t>
      </w:r>
      <w:r w:rsidDel="00000000" w:rsidR="00000000" w:rsidRPr="00000000">
        <w:rPr>
          <w:rtl w:val="0"/>
        </w:rPr>
      </w:r>
    </w:p>
    <w:p w:rsidR="00000000" w:rsidDel="00000000" w:rsidP="00000000" w:rsidRDefault="00000000" w:rsidRPr="00000000" w14:paraId="000000A9">
      <w:pPr>
        <w:numPr>
          <w:ilvl w:val="0"/>
          <w:numId w:val="15"/>
        </w:numPr>
        <w:tabs>
          <w:tab w:val="left" w:pos="720"/>
        </w:tabs>
        <w:spacing w:line="240" w:lineRule="auto"/>
        <w:ind w:left="720" w:hanging="356"/>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Did the tone support or distract from the author’s purpose or meaning?</w:t>
      </w:r>
      <w:r w:rsidDel="00000000" w:rsidR="00000000" w:rsidRPr="00000000">
        <w:rPr>
          <w:rtl w:val="0"/>
        </w:rPr>
      </w:r>
    </w:p>
    <w:p w:rsidR="00000000" w:rsidDel="00000000" w:rsidP="00000000" w:rsidRDefault="00000000" w:rsidRPr="00000000" w14:paraId="000000AA">
      <w:pPr>
        <w:numPr>
          <w:ilvl w:val="0"/>
          <w:numId w:val="15"/>
        </w:numPr>
        <w:tabs>
          <w:tab w:val="left" w:pos="720"/>
        </w:tabs>
        <w:spacing w:line="223" w:lineRule="auto"/>
        <w:ind w:left="720" w:hanging="356"/>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Did the sentences and vocabulary support or distract from the purpose or meaning?</w:t>
      </w:r>
      <w:r w:rsidDel="00000000" w:rsidR="00000000" w:rsidRPr="00000000">
        <w:rPr>
          <w:rtl w:val="0"/>
        </w:rPr>
      </w:r>
    </w:p>
    <w:p w:rsidR="00000000" w:rsidDel="00000000" w:rsidP="00000000" w:rsidRDefault="00000000" w:rsidRPr="00000000" w14:paraId="000000AB">
      <w:pPr>
        <w:numPr>
          <w:ilvl w:val="0"/>
          <w:numId w:val="15"/>
        </w:numPr>
        <w:tabs>
          <w:tab w:val="left" w:pos="720"/>
        </w:tabs>
        <w:spacing w:line="223" w:lineRule="auto"/>
        <w:ind w:left="720" w:hanging="356"/>
        <w:rPr>
          <w:rFonts w:ascii="Noto Sans Symbols" w:cs="Noto Sans Symbols" w:eastAsia="Noto Sans Symbols" w:hAnsi="Noto Sans Symbols"/>
          <w:sz w:val="26"/>
          <w:szCs w:val="26"/>
        </w:rPr>
      </w:pPr>
      <w:r w:rsidDel="00000000" w:rsidR="00000000" w:rsidRPr="00000000">
        <w:rPr>
          <w:rFonts w:ascii="Cambria" w:cs="Cambria" w:eastAsia="Cambria" w:hAnsi="Cambria"/>
          <w:sz w:val="26"/>
          <w:szCs w:val="26"/>
          <w:rtl w:val="0"/>
        </w:rPr>
        <w:t xml:space="preserve">Did recurring words or images related to or support the purpose or meaning?</w:t>
      </w: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tabs>
          <w:tab w:val="left" w:pos="7060"/>
        </w:tabs>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AE">
      <w:pPr>
        <w:tabs>
          <w:tab w:val="left" w:pos="7060"/>
        </w:tabs>
        <w:spacing w:line="240" w:lineRule="auto"/>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AF">
      <w:pPr>
        <w:tabs>
          <w:tab w:val="left" w:pos="7060"/>
        </w:tabs>
        <w:spacing w:line="240" w:lineRule="auto"/>
        <w:ind w:left="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DESCRIPTION:</w:t>
      </w:r>
    </w:p>
    <w:p w:rsidR="00000000" w:rsidDel="00000000" w:rsidP="00000000" w:rsidRDefault="00000000" w:rsidRPr="00000000" w14:paraId="000000B0">
      <w:pPr>
        <w:numPr>
          <w:ilvl w:val="0"/>
          <w:numId w:val="25"/>
        </w:numPr>
        <w:tabs>
          <w:tab w:val="left" w:pos="7060"/>
        </w:tabs>
        <w:spacing w:lin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author’s tone is not humorous at all but preachy at the start and quite academic throughout the passage.</w:t>
      </w:r>
    </w:p>
    <w:p w:rsidR="00000000" w:rsidDel="00000000" w:rsidP="00000000" w:rsidRDefault="00000000" w:rsidRPr="00000000" w14:paraId="000000B1">
      <w:pPr>
        <w:tabs>
          <w:tab w:val="left" w:pos="7060"/>
        </w:tabs>
        <w:spacing w:line="240" w:lineRule="auto"/>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CRITICAL RESPONSE:</w:t>
      </w:r>
    </w:p>
    <w:p w:rsidR="00000000" w:rsidDel="00000000" w:rsidP="00000000" w:rsidRDefault="00000000" w:rsidRPr="00000000" w14:paraId="000000B4">
      <w:pPr>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Moderate.</w:t>
      </w:r>
    </w:p>
    <w:p w:rsidR="00000000" w:rsidDel="00000000" w:rsidP="00000000" w:rsidRDefault="00000000" w:rsidRPr="00000000" w14:paraId="000000B5">
      <w:pPr>
        <w:numPr>
          <w:ilvl w:val="0"/>
          <w:numId w:val="8"/>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title image represents an arrow. Apart from image the reasons are mentioned in bold which are the following: ORGANISE YOUR GOALS, THINK ABOUT THINKING, REFLECT ON YOUR LEARNING.</w:t>
      </w:r>
    </w:p>
    <w:p w:rsidR="00000000" w:rsidDel="00000000" w:rsidP="00000000" w:rsidRDefault="00000000" w:rsidRPr="00000000" w14:paraId="000000B6">
      <w:pPr>
        <w:numPr>
          <w:ilvl w:val="0"/>
          <w:numId w:val="8"/>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 it didn’t.  (tone)</w:t>
      </w:r>
    </w:p>
    <w:p w:rsidR="00000000" w:rsidDel="00000000" w:rsidP="00000000" w:rsidRDefault="00000000" w:rsidRPr="00000000" w14:paraId="000000B7">
      <w:pPr>
        <w:numPr>
          <w:ilvl w:val="0"/>
          <w:numId w:val="8"/>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Same here.</w:t>
      </w:r>
    </w:p>
    <w:p w:rsidR="00000000" w:rsidDel="00000000" w:rsidP="00000000" w:rsidRDefault="00000000" w:rsidRPr="00000000" w14:paraId="000000B8">
      <w:pPr>
        <w:numPr>
          <w:ilvl w:val="0"/>
          <w:numId w:val="8"/>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Yes; at the start and ending.</w:t>
      </w:r>
    </w:p>
    <w:p w:rsidR="00000000" w:rsidDel="00000000" w:rsidP="00000000" w:rsidRDefault="00000000" w:rsidRPr="00000000" w14:paraId="000000B9">
      <w:pPr>
        <w:rPr/>
      </w:pPr>
      <w:r w:rsidDel="00000000" w:rsidR="00000000" w:rsidRPr="00000000">
        <w:rPr>
          <w:rtl w:val="0"/>
        </w:rPr>
      </w:r>
    </w:p>
    <w:sectPr>
      <w:type w:val="nextPage"/>
      <w:pgSz w:h="15840" w:w="12240" w:orient="portrait"/>
      <w:pgMar w:bottom="1440" w:top="1055" w:left="68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9">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