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right"/>
      </w:pPr>
      <w:r>
        <w:rPr>
          <w:b w:val="0"/>
        </w:rPr>
        <w:t>Dự thảo theo Mẫu số 02</w:t>
      </w:r>
    </w:p>
    <w:tbl>
      <w:tblPr>
        <w:tblW w:type="auto" w:w="0"/>
        <w:tblLayout w:type="fixed"/>
        <w:tblLook w:firstColumn="1" w:firstRow="1" w:lastColumn="0" w:lastRow="0" w:noHBand="0" w:noVBand="1" w:val="04A0"/>
      </w:tblPr>
      <w:tblGrid>
        <w:gridCol w:w="3628"/>
        <w:gridCol w:w="5443"/>
      </w:tblGrid>
      <w:tr>
        <w:tc>
          <w:tcPr>
            <w:tcW w:type="dxa" w:w="4535"/>
          </w:tcPr>
          <w:p>
            <w:pPr>
              <w:spacing w:after="100" w:line="276" w:lineRule="auto"/>
              <w:ind w:firstLine="0"/>
              <w:jc w:val="center"/>
            </w:pPr>
            <w:r>
              <w:rPr>
                <w:rFonts w:ascii="Times New Roman" w:hAnsi="Times New Roman"/>
                <w:b/>
                <w:sz w:val="23"/>
              </w:rPr>
              <w:t>Công ty Cổ phần XOR CLOUD</w:t>
              <w:br/>
              <w:t>Số: [CẦN ĐIỀN]/[KÝ HIỆU]</w:t>
            </w:r>
          </w:p>
        </w:tc>
        <w:tc>
          <w:tcPr>
            <w:tcW w:type="dxa" w:w="4535"/>
          </w:tcPr>
          <w:p>
            <w:pPr>
              <w:spacing w:after="100" w:line="276" w:lineRule="auto"/>
              <w:ind w:firstLine="0"/>
              <w:jc w:val="center"/>
            </w:pPr>
            <w:r>
              <w:rPr>
                <w:rFonts w:ascii="Times New Roman" w:hAnsi="Times New Roman"/>
                <w:b/>
                <w:sz w:val="23"/>
              </w:rPr>
              <w:t>CỘNG HÒA XÃ HỘI CHỦ NGHĨA VIỆT NAM</w:t>
              <w:br/>
              <w:t>Độc lập - Tự do - Hạnh phúc</w:t>
              <w:br/>
              <w:br/>
              <w:t>[Địa danh], ngày [  ] tháng [  ] năm [  ]</w:t>
            </w:r>
          </w:p>
        </w:tc>
      </w:tr>
    </w:tbl>
    <w:p>
      <w:r>
        <w:rPr>
          <w:b/>
        </w:rPr>
        <w:t>V/v đề nghị thẩm định hồ sơ đề xuất cấp độ 4 hệ thống XOR SECURE CLOUD</w:t>
      </w:r>
    </w:p>
    <w:p>
      <w:r>
        <w:rPr>
          <w:b/>
        </w:rPr>
        <w:t>Kính gửi: Bộ Công an [đầu mối tiếp nhận theo hướng dẫn hiện hành].</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Công ty Cổ phần XOR CLOUD đề nghị thẩm định hồ sơ đề xuất cấp độ đối với hệ thống XOR SECURE CLOUD với các nội dung sau:</w:t>
      </w:r>
    </w:p>
    <w:p>
      <w:pPr>
        <w:pStyle w:val="Heading2"/>
      </w:pPr>
      <w:r>
        <w:t>Phần 1 Thông tin chung</w:t>
      </w:r>
    </w:p>
    <w:p>
      <w:r>
        <w:rPr>
          <w:b w:val="0"/>
        </w:rPr>
        <w:t>1. Tên hệ thống thông tin: XOR SECURE CLOUD.</w:t>
      </w:r>
    </w:p>
    <w:p>
      <w:r>
        <w:rPr>
          <w:b w:val="0"/>
        </w:rPr>
        <w:t>2. Đơn vị vận hành hệ thống thông tin: Khối Hạ tầng &amp; Vận hành.</w:t>
      </w:r>
    </w:p>
    <w:p>
      <w:r>
        <w:rPr>
          <w:b w:val="0"/>
        </w:rPr>
        <w:t>3. Địa chỉ: Tầng 7, Tòa nhà Việt Á, số 09 phố Duy Tân, phường Cầu Giấy, TP Hà Nội.</w:t>
      </w:r>
    </w:p>
    <w:p>
      <w:r>
        <w:rPr>
          <w:b w:val="0"/>
        </w:rPr>
        <w:t>4. Cấp độ hệ thống thông tin đề xuất: Cấp độ 4.</w:t>
      </w:r>
    </w:p>
    <w:p>
      <w:r>
        <w:rPr>
          <w:b w:val="0"/>
        </w:rPr>
        <w:t>Phạm vi: toàn bộ XOR STACK CLOUD và dịch vụ quản trị chung; DC tại Trung tâm Hạ tầng IDC Cầu Giấy, DR tại Trung tâm Hạ tầng IDC Nam Thăng Long.</w:t>
      </w:r>
    </w:p>
    <w:p>
      <w:pPr>
        <w:pStyle w:val="Heading2"/>
      </w:pPr>
      <w:r>
        <w:t>Phần 2 Hồ sơ kèm theo</w:t>
      </w:r>
    </w:p>
    <w:p>
      <w:r>
        <w:rPr>
          <w:b w:val="0"/>
        </w:rPr>
        <w:t>1. Tài liệu mô tả, thuyết minh tổng quan hệ thống thông tin.</w:t>
      </w:r>
    </w:p>
    <w:p>
      <w:r>
        <w:rPr>
          <w:b w:val="0"/>
        </w:rPr>
        <w:t>2. Thiết kế thi công đã được phê duyệt hoặc tài liệu có giá trị tương đương, kèm phụ lục hiện trạng.</w:t>
      </w:r>
    </w:p>
    <w:p>
      <w:r>
        <w:rPr>
          <w:b w:val="0"/>
        </w:rPr>
        <w:t>3. Thuyết minh đề xuất cấp độ có căn cứ theo Điều 14, kèm báo cáo đánh giá rủi ro chi tiết.</w:t>
      </w:r>
    </w:p>
    <w:p>
      <w:r>
        <w:rPr>
          <w:b w:val="0"/>
        </w:rPr>
        <w:t>4. Thuyết minh phương án bảo đảm an ninh mạng, kèm phụ lục đối chiếu yêu cầu và quy trình.</w:t>
      </w:r>
    </w:p>
    <w:p>
      <w:r>
        <w:rPr>
          <w:b w:val="0"/>
        </w:rPr>
        <w:t>5. Ý kiến chuyên môn của đơn vị chuyên trách về an ninh mạng của chủ quản: số [  ], ngày [  ].</w:t>
      </w:r>
    </w:p>
    <w:p>
      <w:r>
        <w:rPr>
          <w:b w:val="0"/>
        </w:rPr>
        <w:t>Danh mục tệp, phiên bản và số trang: [CẦN ĐIỀN danh mục đã đóng phiên bản].</w:t>
      </w:r>
    </w:p>
    <w:p>
      <w:pPr>
        <w:keepNext/>
      </w:pPr>
      <w:r>
        <w:rPr>
          <w:b w:val="0"/>
        </w:rPr>
        <w:t>Đề nghị Quý cơ quan xem xét, cho ý kiến thẩm định hồ sơ đề xuất cấp độ đối với hệ thống XOR SECURE CLOUD để chủ quản tổ chức phê duyệt và thực hiện biện pháp bảo vệ theo quy định.</w:t>
      </w:r>
    </w:p>
    <w:p>
      <w:pPr>
        <w:keepNext/>
      </w:pPr>
      <w:r>
        <w:rPr>
          <w:b w:val="0"/>
        </w:rPr>
        <w:t>Chủ quản chịu trách nhiệm về thông tin, tài liệu gửi kèm và phối hợp cung cấp, giải trình theo yêu cầu. Đầu mối: [CẦN ĐIỀN].</w:t>
      </w:r>
    </w:p>
    <w:tbl>
      <w:tblPr>
        <w:tblW w:type="auto" w:w="0"/>
        <w:tblLayout w:type="fixed"/>
        <w:tblLook w:firstColumn="1" w:firstRow="1" w:lastColumn="0" w:lastRow="0" w:noHBand="0" w:noVBand="1" w:val="04A0"/>
      </w:tblPr>
      <w:tblGrid>
        <w:gridCol w:w="3628"/>
        <w:gridCol w:w="5443"/>
      </w:tblGrid>
      <w:tr>
        <w:trPr>
          <w:cantSplit/>
        </w:trPr>
        <w:tc>
          <w:tcPr>
            <w:tcW w:type="dxa" w:w="4535"/>
          </w:tcPr>
          <w:p>
            <w:pPr>
              <w:spacing w:line="276" w:lineRule="auto"/>
              <w:ind w:firstLine="0"/>
              <w:jc w:val="left"/>
            </w:pPr>
            <w:r>
              <w:rPr>
                <w:rFonts w:ascii="Times New Roman" w:hAnsi="Times New Roman"/>
                <w:sz w:val="23"/>
              </w:rPr>
              <w:t>Nơi nhận:</w:t>
              <w:br/>
              <w:t>Như trên;</w:t>
              <w:br/>
              <w:t>Lưu: hồ sơ XOR SECURE CLOUD.</w:t>
            </w:r>
          </w:p>
        </w:tc>
        <w:tc>
          <w:tcPr>
            <w:tcW w:type="dxa" w:w="4535"/>
          </w:tcPr>
          <w:p>
            <w:pPr>
              <w:spacing w:line="276" w:lineRule="auto"/>
              <w:ind w:firstLine="0"/>
              <w:jc w:val="center"/>
            </w:pPr>
            <w:r>
              <w:rPr>
                <w:rFonts w:ascii="Times New Roman" w:hAnsi="Times New Roman"/>
                <w:sz w:val="23"/>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40" w:lineRule="auto"/>
      <w:ind w:firstLine="0"/>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i/>
        <w:color w:val="000000"/>
        <w:sz w:val="16"/>
      </w:rPr>
      <w:t>DỰ THẢO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360" w:lineRule="auto" w:before="0"/>
      <w:ind w:firstLine="567"/>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360" w:lineRule="auto"/>
      <w:ind w:firstLine="0"/>
      <w:jc w:val="left"/>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ind w:firstLine="0"/>
      <w:jc w:val="left"/>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firstLine="0"/>
      <w:jc w:val="left"/>
      <w:outlineLvl w:val="2"/>
    </w:pPr>
    <w:rPr>
      <w:rFonts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360" w:lineRule="auto" w:before="0"/>
      <w:ind w:firstLine="0"/>
      <w:contextualSpacing/>
      <w:jc w:val="center"/>
    </w:pPr>
    <w:rPr>
      <w:rFonts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line="360" w:lineRule="auto" w:before="0"/>
      <w:ind w:firstLine="0"/>
      <w:jc w:val="center"/>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60" w:before="0"/>
      <w:ind w:firstLine="0"/>
      <w:jc w:val="center"/>
    </w:pPr>
    <w:rPr>
      <w:rFonts w:ascii="Times New Roman" w:hAnsi="Times New Roman" w:eastAsia="Times New Roman" w:cs="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văn đề nghị thẩm định hồ sơ đề xuất cấp độ</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