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FF773D" w:rsidTr="00F97C11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t xml:space="preserve">Usecase: </w:t>
            </w:r>
            <w:r w:rsidR="000A7695">
              <w:rPr>
                <w:b/>
                <w:bCs/>
              </w:rPr>
              <w:t>View Product Storage</w:t>
            </w:r>
          </w:p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="00D7762E">
              <w:rPr>
                <w:b/>
                <w:bCs/>
              </w:rPr>
              <w:t xml:space="preserve"> </w:t>
            </w:r>
          </w:p>
          <w:p w:rsidR="00FF773D" w:rsidRPr="00FF773D" w:rsidRDefault="00FF773D" w:rsidP="00697982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Importance Level:</w:t>
            </w:r>
            <w:r w:rsidR="00D7762E">
              <w:rPr>
                <w:b/>
                <w:bCs/>
              </w:rPr>
              <w:t xml:space="preserve"> 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0A7695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</w:r>
            <w:r w:rsidR="000A7695">
              <w:rPr>
                <w:b/>
                <w:bCs/>
              </w:rPr>
              <w:t>Secondary Actor</w:t>
            </w:r>
            <w:r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697982" w:rsidP="00697982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</w:t>
            </w:r>
            <w:r w:rsidR="001529C7">
              <w:rPr>
                <w:b/>
                <w:bCs/>
              </w:rPr>
              <w:t xml:space="preserve"> Staff</w:t>
            </w:r>
          </w:p>
          <w:p w:rsidR="00D7762E" w:rsidRPr="00C32BAD" w:rsidRDefault="00697982" w:rsidP="00697982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</w:t>
            </w:r>
            <w:r w:rsidR="001529C7" w:rsidRPr="00C32BAD">
              <w:rPr>
                <w:bCs/>
              </w:rPr>
              <w:t xml:space="preserve"> Staff</w:t>
            </w:r>
          </w:p>
        </w:tc>
      </w:tr>
      <w:tr w:rsidR="00FF773D" w:rsidTr="00697982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697982" w:rsidP="00697982">
            <w:pPr>
              <w:pStyle w:val="Nidungvnbn"/>
              <w:numPr>
                <w:ilvl w:val="0"/>
                <w:numId w:val="4"/>
              </w:numPr>
            </w:pPr>
            <w:r>
              <w:t>Chef</w:t>
            </w:r>
            <w:r w:rsidR="001529C7">
              <w:t xml:space="preserve"> Staff</w:t>
            </w:r>
          </w:p>
          <w:p w:rsidR="00697982" w:rsidRDefault="00697982" w:rsidP="00697982">
            <w:pPr>
              <w:pStyle w:val="Nidungvnbn"/>
              <w:numPr>
                <w:ilvl w:val="0"/>
                <w:numId w:val="4"/>
              </w:numPr>
            </w:pPr>
            <w:r>
              <w:t>Customer</w:t>
            </w:r>
            <w:r w:rsidR="001529C7">
              <w:t xml:space="preserve"> </w:t>
            </w:r>
          </w:p>
        </w:tc>
      </w:tr>
      <w:tr w:rsidR="00FF773D" w:rsidTr="00D7762E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This usecase allows the ability to view the product storage which include available and unavailable products</w:t>
            </w:r>
          </w:p>
        </w:tc>
      </w:tr>
      <w:tr w:rsidR="00FF773D" w:rsidTr="00D7762E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97C11" w:rsidP="00F97C11">
            <w:pPr>
              <w:pStyle w:val="Nidungvnbn"/>
              <w:numPr>
                <w:ilvl w:val="0"/>
                <w:numId w:val="4"/>
              </w:numPr>
            </w:pPr>
            <w:r>
              <w:t>The chef staff or manager staff need to click on the View Product Storage button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Pr="001529C7" w:rsidRDefault="001529C7" w:rsidP="001529C7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 w:rsidRPr="001529C7">
              <w:rPr>
                <w:i/>
              </w:rPr>
              <w:t>&lt;&lt;extend&gt;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</w:t>
            </w:r>
            <w:r w:rsidR="00FF773D"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this.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click View Product Storage</w:t>
            </w:r>
          </w:p>
          <w:p w:rsidR="00C32BAD" w:rsidRDefault="00C32BAD" w:rsidP="00C32BAD">
            <w:pPr>
              <w:pStyle w:val="Nidungvnbn"/>
              <w:numPr>
                <w:ilvl w:val="0"/>
                <w:numId w:val="4"/>
              </w:numPr>
            </w:pPr>
            <w:r>
              <w:t>A list of product will be displayed</w:t>
            </w:r>
          </w:p>
        </w:tc>
      </w:tr>
      <w:tr w:rsidR="00FF773D" w:rsidTr="00D7762E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FF773D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click View Product Storage</w:t>
            </w:r>
          </w:p>
          <w:p w:rsidR="00FF773D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A list of product will be displayed</w:t>
            </w:r>
          </w:p>
        </w:tc>
      </w:tr>
      <w:tr w:rsidR="00FF773D" w:rsidTr="00D7762E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Alternative/Exceptional 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lastRenderedPageBreak/>
              <w:t>They login to the system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click View Product Storage</w:t>
            </w:r>
          </w:p>
          <w:p w:rsidR="00FF773D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</w:t>
            </w:r>
            <w:bookmarkStart w:id="0" w:name="_GoBack"/>
            <w:bookmarkEnd w:id="0"/>
          </w:p>
        </w:tc>
      </w:tr>
    </w:tbl>
    <w:p w:rsidR="00697982" w:rsidRDefault="00697982"/>
    <w:p w:rsidR="00697982" w:rsidRDefault="00697982">
      <w:pPr>
        <w:spacing w:after="160" w:line="259" w:lineRule="auto"/>
      </w:pPr>
      <w:r>
        <w:lastRenderedPageBreak/>
        <w:br w:type="page"/>
      </w:r>
    </w:p>
    <w:p w:rsidR="00053BD8" w:rsidRDefault="00053BD8"/>
    <w:sectPr w:rsidR="000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143A"/>
    <w:multiLevelType w:val="hybridMultilevel"/>
    <w:tmpl w:val="21784472"/>
    <w:lvl w:ilvl="0" w:tplc="88023CD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64D6A"/>
    <w:multiLevelType w:val="hybridMultilevel"/>
    <w:tmpl w:val="8DB60E32"/>
    <w:lvl w:ilvl="0" w:tplc="2EDE8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11DD0"/>
    <w:multiLevelType w:val="hybridMultilevel"/>
    <w:tmpl w:val="960CDAD2"/>
    <w:lvl w:ilvl="0" w:tplc="0BE0F1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25334"/>
    <w:multiLevelType w:val="hybridMultilevel"/>
    <w:tmpl w:val="CBEEE848"/>
    <w:lvl w:ilvl="0" w:tplc="CAD4E0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D"/>
    <w:rsid w:val="00053BD8"/>
    <w:rsid w:val="000A7695"/>
    <w:rsid w:val="001529C7"/>
    <w:rsid w:val="005F159B"/>
    <w:rsid w:val="005F3A13"/>
    <w:rsid w:val="00697982"/>
    <w:rsid w:val="007B6314"/>
    <w:rsid w:val="00C32BAD"/>
    <w:rsid w:val="00D7762E"/>
    <w:rsid w:val="00F97C11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176D-253D-4AFF-B06B-E13A6ED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FF773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FF773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8</cp:revision>
  <dcterms:created xsi:type="dcterms:W3CDTF">2023-03-18T00:34:00Z</dcterms:created>
  <dcterms:modified xsi:type="dcterms:W3CDTF">2023-03-20T05:25:00Z</dcterms:modified>
</cp:coreProperties>
</file>