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E2E1B" w14:textId="2EFD345F" w:rsidR="00373195" w:rsidRDefault="00373195" w:rsidP="00373195">
      <w:pPr>
        <w:spacing w:after="0"/>
        <w:jc w:val="center"/>
        <w:rPr>
          <w:b/>
          <w:sz w:val="32"/>
          <w:lang w:val="fr-CD"/>
        </w:rPr>
      </w:pPr>
      <w:r w:rsidRPr="000C65E4">
        <w:rPr>
          <w:b/>
          <w:sz w:val="32"/>
          <w:lang w:val="fr-CD"/>
        </w:rPr>
        <w:t>RÉPUBLIQUE DÉMOCRATIQUE DU CONGO</w:t>
      </w:r>
    </w:p>
    <w:p w14:paraId="42CEF27C" w14:textId="77777777" w:rsidR="00CB32F9" w:rsidRPr="000C65E4" w:rsidRDefault="00CB32F9" w:rsidP="00373195">
      <w:pPr>
        <w:spacing w:after="0"/>
        <w:jc w:val="center"/>
        <w:rPr>
          <w:b/>
          <w:sz w:val="32"/>
          <w:lang w:val="fr-CD"/>
        </w:rPr>
      </w:pPr>
    </w:p>
    <w:p w14:paraId="588B9906" w14:textId="5A01D0B8" w:rsidR="00373195" w:rsidRDefault="00373195" w:rsidP="00373195">
      <w:pPr>
        <w:spacing w:after="0"/>
        <w:jc w:val="center"/>
        <w:rPr>
          <w:b/>
          <w:color w:val="0D0D0D" w:themeColor="text1" w:themeTint="F2"/>
          <w:sz w:val="16"/>
          <w:szCs w:val="24"/>
          <w:lang w:val="fr-CD"/>
        </w:rPr>
      </w:pPr>
      <w:r w:rsidRPr="000C65E4">
        <w:rPr>
          <w:b/>
          <w:color w:val="0D0D0D" w:themeColor="text1" w:themeTint="F2"/>
          <w:sz w:val="16"/>
          <w:szCs w:val="24"/>
          <w:lang w:val="fr-CD"/>
        </w:rPr>
        <w:t>MINISTÈRE DE L’ENSEIGNEMENT SUPÉRIEUR, UNIVERSITAIRE, RECHERCHE SCIENTIFIQUE ET INNOVATIONS</w:t>
      </w:r>
    </w:p>
    <w:p w14:paraId="12B11556" w14:textId="77777777" w:rsidR="00CB32F9" w:rsidRDefault="00CB32F9" w:rsidP="00373195">
      <w:pPr>
        <w:spacing w:after="0"/>
        <w:jc w:val="center"/>
        <w:rPr>
          <w:b/>
          <w:color w:val="0D0D0D" w:themeColor="text1" w:themeTint="F2"/>
          <w:sz w:val="16"/>
          <w:szCs w:val="24"/>
          <w:lang w:val="fr-CD"/>
        </w:rPr>
      </w:pPr>
    </w:p>
    <w:p w14:paraId="7E7A6580" w14:textId="21F9866A" w:rsidR="00373195" w:rsidRDefault="00373195" w:rsidP="00373195">
      <w:pPr>
        <w:spacing w:after="0"/>
        <w:jc w:val="center"/>
        <w:rPr>
          <w:b/>
          <w:color w:val="0D0D0D" w:themeColor="text1" w:themeTint="F2"/>
          <w:sz w:val="24"/>
          <w:szCs w:val="24"/>
          <w:lang w:val="fr-CD"/>
        </w:rPr>
      </w:pPr>
      <w:r w:rsidRPr="000C65E4">
        <w:rPr>
          <w:b/>
          <w:color w:val="0D0D0D" w:themeColor="text1" w:themeTint="F2"/>
          <w:sz w:val="24"/>
          <w:szCs w:val="24"/>
          <w:lang w:val="fr-CD"/>
        </w:rPr>
        <w:t>UNIVERSITE PRESIDENT JOSEPH KASA-VUBU</w:t>
      </w:r>
    </w:p>
    <w:p w14:paraId="0E083E52" w14:textId="3E4C3510" w:rsidR="00373195" w:rsidRDefault="00373195" w:rsidP="00373195">
      <w:pPr>
        <w:spacing w:after="0"/>
        <w:jc w:val="center"/>
        <w:rPr>
          <w:b/>
          <w:color w:val="0D0D0D" w:themeColor="text1" w:themeTint="F2"/>
          <w:sz w:val="24"/>
          <w:szCs w:val="24"/>
          <w:lang w:val="fr-CD"/>
        </w:rPr>
      </w:pPr>
      <w:r>
        <w:rPr>
          <w:b/>
          <w:noProof/>
          <w:color w:val="0D0D0D" w:themeColor="text1" w:themeTint="F2"/>
          <w:szCs w:val="24"/>
          <w:lang w:eastAsia="fr-FR"/>
        </w:rPr>
        <w:drawing>
          <wp:anchor distT="0" distB="0" distL="114300" distR="114300" simplePos="0" relativeHeight="251661312" behindDoc="0" locked="0" layoutInCell="1" allowOverlap="1" wp14:anchorId="40E3FEE5" wp14:editId="0C9C7A83">
            <wp:simplePos x="0" y="0"/>
            <wp:positionH relativeFrom="margin">
              <wp:align>center</wp:align>
            </wp:positionH>
            <wp:positionV relativeFrom="paragraph">
              <wp:posOffset>353060</wp:posOffset>
            </wp:positionV>
            <wp:extent cx="1473200" cy="1294765"/>
            <wp:effectExtent l="0" t="0" r="0" b="63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3200" cy="1294765"/>
                    </a:xfrm>
                    <a:prstGeom prst="rect">
                      <a:avLst/>
                    </a:prstGeom>
                  </pic:spPr>
                </pic:pic>
              </a:graphicData>
            </a:graphic>
            <wp14:sizeRelH relativeFrom="page">
              <wp14:pctWidth>0</wp14:pctWidth>
            </wp14:sizeRelH>
            <wp14:sizeRelV relativeFrom="page">
              <wp14:pctHeight>0</wp14:pctHeight>
            </wp14:sizeRelV>
          </wp:anchor>
        </w:drawing>
      </w:r>
    </w:p>
    <w:p w14:paraId="42E4E950" w14:textId="4AE7EBC1" w:rsidR="00373195" w:rsidRDefault="00373195" w:rsidP="00373195">
      <w:pPr>
        <w:spacing w:after="0"/>
        <w:jc w:val="center"/>
        <w:rPr>
          <w:b/>
          <w:color w:val="0D0D0D" w:themeColor="text1" w:themeTint="F2"/>
          <w:sz w:val="24"/>
          <w:szCs w:val="24"/>
          <w:lang w:val="fr-CD"/>
        </w:rPr>
      </w:pPr>
    </w:p>
    <w:p w14:paraId="5A9221D8" w14:textId="7E3A115A" w:rsidR="00373195" w:rsidRDefault="00373195" w:rsidP="00373195">
      <w:pPr>
        <w:spacing w:after="0"/>
        <w:jc w:val="center"/>
        <w:rPr>
          <w:b/>
          <w:color w:val="0D0D0D" w:themeColor="text1" w:themeTint="F2"/>
          <w:sz w:val="24"/>
          <w:szCs w:val="24"/>
          <w:lang w:val="fr-CD"/>
        </w:rPr>
      </w:pPr>
    </w:p>
    <w:p w14:paraId="14B89BE4" w14:textId="77777777" w:rsidR="00373195" w:rsidRDefault="00373195" w:rsidP="00373195">
      <w:pPr>
        <w:spacing w:after="0"/>
        <w:jc w:val="center"/>
        <w:rPr>
          <w:b/>
          <w:color w:val="0D0D0D" w:themeColor="text1" w:themeTint="F2"/>
          <w:szCs w:val="24"/>
          <w:lang w:val="fr-CD"/>
        </w:rPr>
      </w:pPr>
    </w:p>
    <w:p w14:paraId="7DA631BB" w14:textId="70FB90D2" w:rsidR="00CA113F" w:rsidRPr="00373195" w:rsidRDefault="00373195" w:rsidP="00373195">
      <w:pPr>
        <w:spacing w:after="0"/>
        <w:jc w:val="center"/>
        <w:rPr>
          <w:rFonts w:ascii="Forte" w:hAnsi="Forte"/>
          <w:i/>
          <w:color w:val="0D0D0D" w:themeColor="text1" w:themeTint="F2"/>
          <w:sz w:val="40"/>
          <w:szCs w:val="24"/>
          <w:lang w:val="fr-CD"/>
        </w:rPr>
      </w:pPr>
      <w:r w:rsidRPr="00373195">
        <w:rPr>
          <w:rFonts w:ascii="Forte" w:hAnsi="Forte"/>
          <w:i/>
          <w:color w:val="0D0D0D" w:themeColor="text1" w:themeTint="F2"/>
          <w:sz w:val="40"/>
          <w:szCs w:val="24"/>
          <w:lang w:val="fr-CD"/>
        </w:rPr>
        <w:t>Centre Hospitalier Universitaire UKV/BOMA</w:t>
      </w:r>
    </w:p>
    <w:p w14:paraId="6BCEDA2D" w14:textId="77777777" w:rsidR="00CA113F" w:rsidRDefault="00CA113F" w:rsidP="00CA113F">
      <w:pPr>
        <w:spacing w:after="0" w:line="240" w:lineRule="auto"/>
        <w:jc w:val="center"/>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pPr>
    </w:p>
    <w:p w14:paraId="7994EB4D" w14:textId="77777777" w:rsidR="00CA113F" w:rsidRDefault="00CA113F" w:rsidP="00CA113F">
      <w:pPr>
        <w:spacing w:after="0" w:line="240" w:lineRule="auto"/>
        <w:jc w:val="center"/>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pPr>
    </w:p>
    <w:p w14:paraId="6113EC05" w14:textId="77777777" w:rsidR="00CA113F" w:rsidRDefault="00CA113F" w:rsidP="00CA113F">
      <w:pPr>
        <w:spacing w:after="0" w:line="240" w:lineRule="auto"/>
        <w:jc w:val="center"/>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pPr>
    </w:p>
    <w:p w14:paraId="5452702E" w14:textId="77777777" w:rsidR="00CA113F" w:rsidRDefault="00CA113F" w:rsidP="00CA113F">
      <w:pPr>
        <w:spacing w:after="0" w:line="240" w:lineRule="auto"/>
        <w:jc w:val="center"/>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pPr>
      <w:r>
        <w:rPr>
          <w:rFonts w:eastAsia="Times New Roman"/>
          <w:bCs/>
          <w:noProof/>
          <w:kern w:val="0"/>
          <w:sz w:val="32"/>
          <w:szCs w:val="72"/>
          <w:lang w:eastAsia="fr-FR"/>
        </w:rPr>
        <mc:AlternateContent>
          <mc:Choice Requires="wps">
            <w:drawing>
              <wp:anchor distT="0" distB="0" distL="114300" distR="114300" simplePos="0" relativeHeight="251659264" behindDoc="0" locked="0" layoutInCell="1" allowOverlap="1" wp14:anchorId="3B139EF0" wp14:editId="1D83170F">
                <wp:simplePos x="0" y="0"/>
                <wp:positionH relativeFrom="column">
                  <wp:posOffset>167005</wp:posOffset>
                </wp:positionH>
                <wp:positionV relativeFrom="paragraph">
                  <wp:posOffset>67310</wp:posOffset>
                </wp:positionV>
                <wp:extent cx="5981700" cy="1123950"/>
                <wp:effectExtent l="19050" t="19050" r="38100" b="38100"/>
                <wp:wrapNone/>
                <wp:docPr id="1" name="Rectangle avec coins arrondis en diagonale 1"/>
                <wp:cNvGraphicFramePr/>
                <a:graphic xmlns:a="http://schemas.openxmlformats.org/drawingml/2006/main">
                  <a:graphicData uri="http://schemas.microsoft.com/office/word/2010/wordprocessingShape">
                    <wps:wsp>
                      <wps:cNvSpPr/>
                      <wps:spPr>
                        <a:xfrm>
                          <a:off x="0" y="0"/>
                          <a:ext cx="5981700" cy="1123950"/>
                        </a:xfrm>
                        <a:prstGeom prst="round2DiagRect">
                          <a:avLst/>
                        </a:prstGeom>
                        <a:ln w="50800" cmpd="thickThin"/>
                      </wps:spPr>
                      <wps:style>
                        <a:lnRef idx="2">
                          <a:schemeClr val="dk1"/>
                        </a:lnRef>
                        <a:fillRef idx="1">
                          <a:schemeClr val="lt1"/>
                        </a:fillRef>
                        <a:effectRef idx="0">
                          <a:schemeClr val="dk1"/>
                        </a:effectRef>
                        <a:fontRef idx="minor">
                          <a:schemeClr val="dk1"/>
                        </a:fontRef>
                      </wps:style>
                      <wps:txbx>
                        <w:txbxContent>
                          <w:p w14:paraId="1DF4DD56" w14:textId="77777777" w:rsidR="000B061B" w:rsidRPr="003502B9" w:rsidRDefault="000B061B" w:rsidP="00CA113F">
                            <w:pPr>
                              <w:spacing w:after="0" w:line="240" w:lineRule="auto"/>
                              <w:jc w:val="center"/>
                              <w:rPr>
                                <w:rFonts w:eastAsia="Times New Roman"/>
                                <w:bCs/>
                                <w:kern w:val="0"/>
                                <w:sz w:val="10"/>
                                <w:szCs w:val="72"/>
                                <w:lang w:eastAsia="fr-FR"/>
                                <w14:textOutline w14:w="11112" w14:cap="flat" w14:cmpd="sng" w14:algn="ctr">
                                  <w14:solidFill>
                                    <w14:srgbClr w14:val="000000"/>
                                  </w14:solidFill>
                                  <w14:prstDash w14:val="solid"/>
                                  <w14:round/>
                                </w14:textOutline>
                                <w14:ligatures w14:val="none"/>
                              </w:rPr>
                            </w:pPr>
                          </w:p>
                          <w:p w14:paraId="55DBF692" w14:textId="77777777" w:rsidR="000B061B" w:rsidRPr="008335E0" w:rsidRDefault="000B061B" w:rsidP="00CA113F">
                            <w:pPr>
                              <w:spacing w:after="0" w:line="240" w:lineRule="auto"/>
                              <w:jc w:val="center"/>
                              <w:rPr>
                                <w:rFonts w:eastAsia="Times New Roman"/>
                                <w:bCs/>
                                <w:kern w:val="0"/>
                                <w:sz w:val="40"/>
                                <w:szCs w:val="72"/>
                                <w:lang w:eastAsia="fr-FR"/>
                                <w14:textOutline w14:w="11112" w14:cap="flat" w14:cmpd="sng" w14:algn="ctr">
                                  <w14:solidFill>
                                    <w14:srgbClr w14:val="000000"/>
                                  </w14:solidFill>
                                  <w14:prstDash w14:val="solid"/>
                                  <w14:round/>
                                </w14:textOutline>
                                <w14:ligatures w14:val="none"/>
                              </w:rPr>
                            </w:pPr>
                            <w:r>
                              <w:rPr>
                                <w:rFonts w:eastAsia="Times New Roman"/>
                                <w:bCs/>
                                <w:kern w:val="0"/>
                                <w:sz w:val="40"/>
                                <w:szCs w:val="72"/>
                                <w:lang w:eastAsia="fr-FR"/>
                                <w14:textOutline w14:w="11112" w14:cap="flat" w14:cmpd="sng" w14:algn="ctr">
                                  <w14:solidFill>
                                    <w14:srgbClr w14:val="000000"/>
                                  </w14:solidFill>
                                  <w14:prstDash w14:val="solid"/>
                                  <w14:round/>
                                </w14:textOutline>
                                <w14:ligatures w14:val="none"/>
                              </w:rPr>
                              <w:t>RAPPORT GENERAL DES INVEN</w:t>
                            </w:r>
                            <w:r w:rsidRPr="008335E0">
                              <w:rPr>
                                <w:rFonts w:eastAsia="Times New Roman"/>
                                <w:bCs/>
                                <w:kern w:val="0"/>
                                <w:sz w:val="40"/>
                                <w:szCs w:val="72"/>
                                <w:lang w:eastAsia="fr-FR"/>
                                <w14:textOutline w14:w="11112" w14:cap="flat" w14:cmpd="sng" w14:algn="ctr">
                                  <w14:solidFill>
                                    <w14:srgbClr w14:val="000000"/>
                                  </w14:solidFill>
                                  <w14:prstDash w14:val="solid"/>
                                  <w14:round/>
                                </w14:textOutline>
                                <w14:ligatures w14:val="none"/>
                              </w:rPr>
                              <w:t>TAIRES DES MATERIELS ET EQUIPEMENTS MEDICAUX.</w:t>
                            </w:r>
                          </w:p>
                          <w:p w14:paraId="728F2012" w14:textId="77777777" w:rsidR="000B061B" w:rsidRDefault="000B061B" w:rsidP="00CA113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B139EF0" id="Rectangle avec coins arrondis en diagonale 1" o:spid="_x0000_s1026" style="position:absolute;left:0;text-align:left;margin-left:13.15pt;margin-top:5.3pt;width:471pt;height:8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981700,1123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" adj="-11796480,,5400" path="m187329,l5981700,r,l5981700,936621v,103459,-83870,187329,-187329,187329l,1123950r,l,187329c,83870,83870,,187329,xe" fillcolor="white [3201]" strokecolor="black [3200]" strokeweight="4pt">
                <v:stroke linestyle="thickThin" joinstyle="miter"/>
                <v:formulas/>
                <v:path arrowok="t" o:connecttype="custom" o:connectlocs="187329,0;5981700,0;5981700,0;5981700,936621;5794371,1123950;0,1123950;0,1123950;0,187329;187329,0" o:connectangles="0,0,0,0,0,0,0,0,0" textboxrect="0,0,5981700,1123950"/>
                <v:textbox>
                  <w:txbxContent>
                    <w:p w14:paraId="1DF4DD56" w14:textId="77777777" w:rsidR="000B061B" w:rsidRPr="003502B9" w:rsidRDefault="000B061B" w:rsidP="00CA113F">
                      <w:pPr>
                        <w:spacing w:after="0" w:line="240" w:lineRule="auto"/>
                        <w:jc w:val="center"/>
                        <w:rPr>
                          <w:rFonts w:eastAsia="Times New Roman"/>
                          <w:bCs/>
                          <w:kern w:val="0"/>
                          <w:sz w:val="10"/>
                          <w:szCs w:val="72"/>
                          <w:lang w:eastAsia="fr-FR"/>
                          <w14:textOutline w14:w="11112" w14:cap="flat" w14:cmpd="sng" w14:algn="ctr">
                            <w14:solidFill>
                              <w14:srgbClr w14:val="000000"/>
                            </w14:solidFill>
                            <w14:prstDash w14:val="solid"/>
                            <w14:round/>
                          </w14:textOutline>
                          <w14:ligatures w14:val="none"/>
                        </w:rPr>
                      </w:pPr>
                    </w:p>
                    <w:p w14:paraId="55DBF692" w14:textId="77777777" w:rsidR="000B061B" w:rsidRPr="008335E0" w:rsidRDefault="000B061B" w:rsidP="00CA113F">
                      <w:pPr>
                        <w:spacing w:after="0" w:line="240" w:lineRule="auto"/>
                        <w:jc w:val="center"/>
                        <w:rPr>
                          <w:rFonts w:eastAsia="Times New Roman"/>
                          <w:bCs/>
                          <w:kern w:val="0"/>
                          <w:sz w:val="40"/>
                          <w:szCs w:val="72"/>
                          <w:lang w:eastAsia="fr-FR"/>
                          <w14:textOutline w14:w="11112" w14:cap="flat" w14:cmpd="sng" w14:algn="ctr">
                            <w14:solidFill>
                              <w14:srgbClr w14:val="000000"/>
                            </w14:solidFill>
                            <w14:prstDash w14:val="solid"/>
                            <w14:round/>
                          </w14:textOutline>
                          <w14:ligatures w14:val="none"/>
                        </w:rPr>
                      </w:pPr>
                      <w:r>
                        <w:rPr>
                          <w:rFonts w:eastAsia="Times New Roman"/>
                          <w:bCs/>
                          <w:kern w:val="0"/>
                          <w:sz w:val="40"/>
                          <w:szCs w:val="72"/>
                          <w:lang w:eastAsia="fr-FR"/>
                          <w14:textOutline w14:w="11112" w14:cap="flat" w14:cmpd="sng" w14:algn="ctr">
                            <w14:solidFill>
                              <w14:srgbClr w14:val="000000"/>
                            </w14:solidFill>
                            <w14:prstDash w14:val="solid"/>
                            <w14:round/>
                          </w14:textOutline>
                          <w14:ligatures w14:val="none"/>
                        </w:rPr>
                        <w:t>RAPPORT GENERAL DES INVEN</w:t>
                      </w:r>
                      <w:r w:rsidRPr="008335E0">
                        <w:rPr>
                          <w:rFonts w:eastAsia="Times New Roman"/>
                          <w:bCs/>
                          <w:kern w:val="0"/>
                          <w:sz w:val="40"/>
                          <w:szCs w:val="72"/>
                          <w:lang w:eastAsia="fr-FR"/>
                          <w14:textOutline w14:w="11112" w14:cap="flat" w14:cmpd="sng" w14:algn="ctr">
                            <w14:solidFill>
                              <w14:srgbClr w14:val="000000"/>
                            </w14:solidFill>
                            <w14:prstDash w14:val="solid"/>
                            <w14:round/>
                          </w14:textOutline>
                          <w14:ligatures w14:val="none"/>
                        </w:rPr>
                        <w:t>TAIRES DES MATERIELS ET EQUIPEMENTS MEDICAUX.</w:t>
                      </w:r>
                    </w:p>
                    <w:p w14:paraId="728F2012" w14:textId="77777777" w:rsidR="000B061B" w:rsidRDefault="000B061B" w:rsidP="00CA113F">
                      <w:pPr>
                        <w:jc w:val="center"/>
                      </w:pPr>
                    </w:p>
                  </w:txbxContent>
                </v:textbox>
              </v:shape>
            </w:pict>
          </mc:Fallback>
        </mc:AlternateContent>
      </w:r>
    </w:p>
    <w:p w14:paraId="79A671EB" w14:textId="77777777" w:rsidR="00CA113F" w:rsidRDefault="00CA113F" w:rsidP="00CA113F">
      <w:pPr>
        <w:spacing w:after="0" w:line="240" w:lineRule="auto"/>
        <w:jc w:val="center"/>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pPr>
    </w:p>
    <w:p w14:paraId="016D4314" w14:textId="77777777" w:rsidR="00CA113F" w:rsidRDefault="00CA113F" w:rsidP="00CA113F">
      <w:pPr>
        <w:spacing w:after="0" w:line="240" w:lineRule="auto"/>
        <w:jc w:val="center"/>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pPr>
    </w:p>
    <w:p w14:paraId="57B30FBC" w14:textId="77777777" w:rsidR="00CA113F" w:rsidRDefault="00CA113F" w:rsidP="00CA113F">
      <w:pPr>
        <w:spacing w:after="0" w:line="240" w:lineRule="auto"/>
        <w:jc w:val="center"/>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pPr>
    </w:p>
    <w:p w14:paraId="0B6F855B" w14:textId="77777777" w:rsidR="00CA113F" w:rsidRDefault="00CA113F" w:rsidP="00CA113F">
      <w:pPr>
        <w:spacing w:after="0" w:line="240" w:lineRule="auto"/>
        <w:jc w:val="center"/>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pPr>
    </w:p>
    <w:p w14:paraId="505B9BC5" w14:textId="77777777" w:rsidR="00CA113F" w:rsidRDefault="00CA113F" w:rsidP="00CA113F">
      <w:pPr>
        <w:spacing w:after="0" w:line="240" w:lineRule="auto"/>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6573B8BE"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23834B9C"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t>Réalisé par :</w:t>
      </w:r>
    </w:p>
    <w:p w14:paraId="7EF85970"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188C1F9E" w14:textId="77777777" w:rsidR="00CA113F" w:rsidRPr="004C015A" w:rsidRDefault="00CA113F" w:rsidP="00CA113F">
      <w:pPr>
        <w:spacing w:after="0" w:line="240" w:lineRule="auto"/>
        <w:jc w:val="center"/>
        <w:rPr>
          <w:rFonts w:eastAsia="Times New Roman"/>
          <w:bCs/>
          <w:kern w:val="0"/>
          <w:sz w:val="28"/>
          <w:szCs w:val="72"/>
          <w:u w:val="single"/>
          <w:lang w:eastAsia="fr-FR"/>
          <w14:textOutline w14:w="11112" w14:cap="flat" w14:cmpd="sng" w14:algn="ctr">
            <w14:solidFill>
              <w14:srgbClr w14:val="000000"/>
            </w14:solidFill>
            <w14:prstDash w14:val="solid"/>
            <w14:round/>
          </w14:textOutline>
          <w14:ligatures w14:val="none"/>
        </w:rPr>
      </w:pPr>
      <w:r w:rsidRPr="004C015A">
        <w:rPr>
          <w:rFonts w:eastAsia="Times New Roman"/>
          <w:bCs/>
          <w:kern w:val="0"/>
          <w:sz w:val="28"/>
          <w:szCs w:val="72"/>
          <w:u w:val="single"/>
          <w:lang w:eastAsia="fr-FR"/>
          <w14:textOutline w14:w="11112" w14:cap="flat" w14:cmpd="sng" w14:algn="ctr">
            <w14:solidFill>
              <w14:srgbClr w14:val="000000"/>
            </w14:solidFill>
            <w14:prstDash w14:val="solid"/>
            <w14:round/>
          </w14:textOutline>
          <w14:ligatures w14:val="none"/>
        </w:rPr>
        <w:t xml:space="preserve">Monsieur NZITA LUKIELO </w:t>
      </w:r>
    </w:p>
    <w:p w14:paraId="52A5A2AD" w14:textId="77777777" w:rsidR="00CA113F" w:rsidRPr="004C015A" w:rsidRDefault="00CA113F" w:rsidP="00CA113F">
      <w:pPr>
        <w:spacing w:after="0" w:line="240" w:lineRule="auto"/>
        <w:jc w:val="center"/>
        <w:rPr>
          <w:rFonts w:eastAsia="Times New Roman"/>
          <w:bCs/>
          <w:kern w:val="0"/>
          <w:sz w:val="28"/>
          <w:szCs w:val="72"/>
          <w:lang w:eastAsia="fr-FR"/>
          <w14:textOutline w14:w="11112" w14:cap="flat" w14:cmpd="sng" w14:algn="ctr">
            <w14:solidFill>
              <w14:srgbClr w14:val="000000"/>
            </w14:solidFill>
            <w14:prstDash w14:val="solid"/>
            <w14:round/>
          </w14:textOutline>
          <w14:ligatures w14:val="none"/>
        </w:rPr>
      </w:pPr>
      <w:r w:rsidRPr="004C015A">
        <w:rPr>
          <w:rFonts w:eastAsia="Times New Roman"/>
          <w:bCs/>
          <w:kern w:val="0"/>
          <w:sz w:val="28"/>
          <w:szCs w:val="72"/>
          <w:lang w:eastAsia="fr-FR"/>
          <w14:textOutline w14:w="11112" w14:cap="flat" w14:cmpd="sng" w14:algn="ctr">
            <w14:solidFill>
              <w14:srgbClr w14:val="000000"/>
            </w14:solidFill>
            <w14:prstDash w14:val="solid"/>
            <w14:round/>
          </w14:textOutline>
          <w14:ligatures w14:val="none"/>
        </w:rPr>
        <w:t>Ir. Biomédical</w:t>
      </w:r>
    </w:p>
    <w:p w14:paraId="375E9C1E"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4397F980"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384B6BBB"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4070C2AB"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40E8FCE0"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453A06A6"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5E1DF002"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463E0DB9" w14:textId="7BDB7AAD"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2DFE268D" w14:textId="77777777" w:rsidR="00CB32F9" w:rsidRDefault="00CB32F9"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bookmarkStart w:id="0" w:name="_GoBack"/>
      <w:bookmarkEnd w:id="0"/>
    </w:p>
    <w:p w14:paraId="55A15C61"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2A61DDD7" w14:textId="77777777" w:rsidR="00CA113F" w:rsidRDefault="00CA113F" w:rsidP="00CA113F">
      <w:pPr>
        <w:spacing w:after="0" w:line="240" w:lineRule="auto"/>
        <w:jc w:val="center"/>
        <w:rPr>
          <w:rFonts w:eastAsia="Times New Roman"/>
          <w:bCs/>
          <w:kern w:val="0"/>
          <w:sz w:val="24"/>
          <w:szCs w:val="72"/>
          <w:lang w:eastAsia="fr-FR"/>
          <w14:textOutline w14:w="11112" w14:cap="flat" w14:cmpd="sng" w14:algn="ctr">
            <w14:solidFill>
              <w14:srgbClr w14:val="000000"/>
            </w14:solidFill>
            <w14:prstDash w14:val="solid"/>
            <w14:round/>
          </w14:textOutline>
          <w14:ligatures w14:val="none"/>
        </w:rPr>
      </w:pPr>
    </w:p>
    <w:p w14:paraId="4E5AF7D8" w14:textId="5DC97B5B" w:rsidR="00CA113F" w:rsidRPr="006D661C" w:rsidRDefault="00CA113F" w:rsidP="006D661C">
      <w:pPr>
        <w:spacing w:after="0" w:line="240" w:lineRule="auto"/>
        <w:jc w:val="center"/>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pPr>
      <w:r w:rsidRPr="003502B9">
        <w:rPr>
          <w:rFonts w:eastAsia="Times New Roman"/>
          <w:bCs/>
          <w:kern w:val="0"/>
          <w:sz w:val="32"/>
          <w:szCs w:val="72"/>
          <w:lang w:eastAsia="fr-FR"/>
          <w14:textOutline w14:w="11112" w14:cap="flat" w14:cmpd="sng" w14:algn="ctr">
            <w14:solidFill>
              <w14:srgbClr w14:val="000000"/>
            </w14:solidFill>
            <w14:prstDash w14:val="solid"/>
            <w14:round/>
          </w14:textOutline>
          <w14:ligatures w14:val="none"/>
        </w:rPr>
        <w:t>Août 2026</w:t>
      </w:r>
    </w:p>
    <w:p w14:paraId="1FBB77D3" w14:textId="50BA9DE0" w:rsidR="00CE704C" w:rsidRPr="00007D29" w:rsidRDefault="00CE704C" w:rsidP="00007D29">
      <w:pPr>
        <w:pStyle w:val="Titre1"/>
      </w:pPr>
      <w:bookmarkStart w:id="1" w:name="_Toc239849424"/>
      <w:r w:rsidRPr="00750C10">
        <w:lastRenderedPageBreak/>
        <w:t>TABLE DES MATIERES</w:t>
      </w:r>
      <w:bookmarkEnd w:id="1"/>
    </w:p>
    <w:sdt>
      <w:sdtPr>
        <w:rPr>
          <w:rFonts w:ascii="Times New Roman" w:eastAsiaTheme="minorHAnsi" w:hAnsi="Times New Roman" w:cs="Times New Roman"/>
          <w:color w:val="auto"/>
          <w:kern w:val="2"/>
          <w:sz w:val="26"/>
          <w:szCs w:val="26"/>
          <w:lang w:eastAsia="en-US"/>
          <w14:ligatures w14:val="standardContextual"/>
        </w:rPr>
        <w:id w:val="-2000649557"/>
        <w:docPartObj>
          <w:docPartGallery w:val="Table of Contents"/>
          <w:docPartUnique/>
        </w:docPartObj>
      </w:sdtPr>
      <w:sdtEndPr>
        <w:rPr>
          <w:b/>
          <w:bCs/>
        </w:rPr>
      </w:sdtEndPr>
      <w:sdtContent>
        <w:p w14:paraId="1C277B70" w14:textId="3985AF14" w:rsidR="00007D29" w:rsidRDefault="00007D29">
          <w:pPr>
            <w:pStyle w:val="En-ttedetabledesmatires"/>
          </w:pPr>
        </w:p>
        <w:p w14:paraId="41F48437" w14:textId="0217A4A7" w:rsidR="00007D29" w:rsidRDefault="00007D29" w:rsidP="00007D29">
          <w:pPr>
            <w:pStyle w:val="TM1"/>
            <w:tabs>
              <w:tab w:val="right" w:leader="dot" w:pos="9736"/>
            </w:tabs>
            <w:jc w:val="both"/>
            <w:rPr>
              <w:noProof/>
            </w:rPr>
          </w:pPr>
          <w:r>
            <w:fldChar w:fldCharType="begin"/>
          </w:r>
          <w:r>
            <w:instrText xml:space="preserve"> TOC \o "1-3" \h \z \u </w:instrText>
          </w:r>
          <w:r>
            <w:fldChar w:fldCharType="separate"/>
          </w:r>
          <w:hyperlink w:anchor="_Toc239849424" w:history="1">
            <w:r w:rsidRPr="00D579A1">
              <w:rPr>
                <w:rStyle w:val="Lienhypertexte"/>
                <w:noProof/>
              </w:rPr>
              <w:t>TABLE DES MATIERES</w:t>
            </w:r>
            <w:r>
              <w:rPr>
                <w:noProof/>
                <w:webHidden/>
              </w:rPr>
              <w:tab/>
            </w:r>
            <w:r>
              <w:rPr>
                <w:noProof/>
                <w:webHidden/>
              </w:rPr>
              <w:fldChar w:fldCharType="begin"/>
            </w:r>
            <w:r>
              <w:rPr>
                <w:noProof/>
                <w:webHidden/>
              </w:rPr>
              <w:instrText xml:space="preserve"> PAGEREF _Toc239849424 \h </w:instrText>
            </w:r>
            <w:r>
              <w:rPr>
                <w:noProof/>
                <w:webHidden/>
              </w:rPr>
            </w:r>
            <w:r>
              <w:rPr>
                <w:noProof/>
                <w:webHidden/>
              </w:rPr>
              <w:fldChar w:fldCharType="separate"/>
            </w:r>
            <w:r>
              <w:rPr>
                <w:noProof/>
                <w:webHidden/>
              </w:rPr>
              <w:t>1</w:t>
            </w:r>
            <w:r>
              <w:rPr>
                <w:noProof/>
                <w:webHidden/>
              </w:rPr>
              <w:fldChar w:fldCharType="end"/>
            </w:r>
          </w:hyperlink>
        </w:p>
        <w:p w14:paraId="5C8110C3" w14:textId="5C7A1E3D" w:rsidR="00007D29" w:rsidRDefault="00C816AE" w:rsidP="00007D29">
          <w:pPr>
            <w:pStyle w:val="TM2"/>
            <w:tabs>
              <w:tab w:val="right" w:leader="dot" w:pos="9736"/>
            </w:tabs>
            <w:ind w:left="0"/>
            <w:jc w:val="both"/>
            <w:rPr>
              <w:noProof/>
            </w:rPr>
          </w:pPr>
          <w:hyperlink w:anchor="_Toc239849425" w:history="1">
            <w:r w:rsidR="00007D29" w:rsidRPr="00D579A1">
              <w:rPr>
                <w:rStyle w:val="Lienhypertexte"/>
                <w:noProof/>
              </w:rPr>
              <w:t>I. OBJECTIF DE L’OPÉRATION</w:t>
            </w:r>
            <w:r w:rsidR="00007D29">
              <w:rPr>
                <w:noProof/>
                <w:webHidden/>
              </w:rPr>
              <w:tab/>
            </w:r>
            <w:r w:rsidR="00007D29">
              <w:rPr>
                <w:noProof/>
                <w:webHidden/>
              </w:rPr>
              <w:fldChar w:fldCharType="begin"/>
            </w:r>
            <w:r w:rsidR="00007D29">
              <w:rPr>
                <w:noProof/>
                <w:webHidden/>
              </w:rPr>
              <w:instrText xml:space="preserve"> PAGEREF _Toc239849425 \h </w:instrText>
            </w:r>
            <w:r w:rsidR="00007D29">
              <w:rPr>
                <w:noProof/>
                <w:webHidden/>
              </w:rPr>
            </w:r>
            <w:r w:rsidR="00007D29">
              <w:rPr>
                <w:noProof/>
                <w:webHidden/>
              </w:rPr>
              <w:fldChar w:fldCharType="separate"/>
            </w:r>
            <w:r w:rsidR="00007D29">
              <w:rPr>
                <w:noProof/>
                <w:webHidden/>
              </w:rPr>
              <w:t>1</w:t>
            </w:r>
            <w:r w:rsidR="00007D29">
              <w:rPr>
                <w:noProof/>
                <w:webHidden/>
              </w:rPr>
              <w:fldChar w:fldCharType="end"/>
            </w:r>
          </w:hyperlink>
        </w:p>
        <w:p w14:paraId="5E6D006D" w14:textId="6AC03ED6" w:rsidR="00007D29" w:rsidRDefault="00C816AE" w:rsidP="00007D29">
          <w:pPr>
            <w:pStyle w:val="TM2"/>
            <w:tabs>
              <w:tab w:val="right" w:leader="dot" w:pos="9736"/>
            </w:tabs>
            <w:ind w:left="0"/>
            <w:jc w:val="both"/>
            <w:rPr>
              <w:noProof/>
            </w:rPr>
          </w:pPr>
          <w:hyperlink w:anchor="_Toc239849426" w:history="1">
            <w:r w:rsidR="00007D29" w:rsidRPr="00D579A1">
              <w:rPr>
                <w:rStyle w:val="Lienhypertexte"/>
                <w:noProof/>
              </w:rPr>
              <w:t>II. DÉROULEMENT DES TRAVAUX</w:t>
            </w:r>
            <w:r w:rsidR="00007D29">
              <w:rPr>
                <w:noProof/>
                <w:webHidden/>
              </w:rPr>
              <w:tab/>
            </w:r>
            <w:r w:rsidR="00007D29">
              <w:rPr>
                <w:noProof/>
                <w:webHidden/>
              </w:rPr>
              <w:fldChar w:fldCharType="begin"/>
            </w:r>
            <w:r w:rsidR="00007D29">
              <w:rPr>
                <w:noProof/>
                <w:webHidden/>
              </w:rPr>
              <w:instrText xml:space="preserve"> PAGEREF _Toc239849426 \h </w:instrText>
            </w:r>
            <w:r w:rsidR="00007D29">
              <w:rPr>
                <w:noProof/>
                <w:webHidden/>
              </w:rPr>
            </w:r>
            <w:r w:rsidR="00007D29">
              <w:rPr>
                <w:noProof/>
                <w:webHidden/>
              </w:rPr>
              <w:fldChar w:fldCharType="separate"/>
            </w:r>
            <w:r w:rsidR="00007D29">
              <w:rPr>
                <w:noProof/>
                <w:webHidden/>
              </w:rPr>
              <w:t>1</w:t>
            </w:r>
            <w:r w:rsidR="00007D29">
              <w:rPr>
                <w:noProof/>
                <w:webHidden/>
              </w:rPr>
              <w:fldChar w:fldCharType="end"/>
            </w:r>
          </w:hyperlink>
        </w:p>
        <w:p w14:paraId="16B62B8B" w14:textId="0C1C74A0" w:rsidR="00007D29" w:rsidRDefault="00C816AE" w:rsidP="00007D29">
          <w:pPr>
            <w:pStyle w:val="TM2"/>
            <w:tabs>
              <w:tab w:val="right" w:leader="dot" w:pos="9736"/>
            </w:tabs>
            <w:ind w:left="0"/>
            <w:jc w:val="both"/>
            <w:rPr>
              <w:noProof/>
            </w:rPr>
          </w:pPr>
          <w:hyperlink w:anchor="_Toc239849427" w:history="1">
            <w:r w:rsidR="00007D29" w:rsidRPr="00D579A1">
              <w:rPr>
                <w:rStyle w:val="Lienhypertexte"/>
                <w:noProof/>
              </w:rPr>
              <w:t>III. PRINCIPAUX CONSTATS</w:t>
            </w:r>
            <w:r w:rsidR="00007D29">
              <w:rPr>
                <w:noProof/>
                <w:webHidden/>
              </w:rPr>
              <w:tab/>
            </w:r>
            <w:r w:rsidR="00007D29">
              <w:rPr>
                <w:noProof/>
                <w:webHidden/>
              </w:rPr>
              <w:fldChar w:fldCharType="begin"/>
            </w:r>
            <w:r w:rsidR="00007D29">
              <w:rPr>
                <w:noProof/>
                <w:webHidden/>
              </w:rPr>
              <w:instrText xml:space="preserve"> PAGEREF _Toc239849427 \h </w:instrText>
            </w:r>
            <w:r w:rsidR="00007D29">
              <w:rPr>
                <w:noProof/>
                <w:webHidden/>
              </w:rPr>
            </w:r>
            <w:r w:rsidR="00007D29">
              <w:rPr>
                <w:noProof/>
                <w:webHidden/>
              </w:rPr>
              <w:fldChar w:fldCharType="separate"/>
            </w:r>
            <w:r w:rsidR="00007D29">
              <w:rPr>
                <w:noProof/>
                <w:webHidden/>
              </w:rPr>
              <w:t>1</w:t>
            </w:r>
            <w:r w:rsidR="00007D29">
              <w:rPr>
                <w:noProof/>
                <w:webHidden/>
              </w:rPr>
              <w:fldChar w:fldCharType="end"/>
            </w:r>
          </w:hyperlink>
        </w:p>
        <w:p w14:paraId="65B13415" w14:textId="4E38B9B9" w:rsidR="00007D29" w:rsidRDefault="00C816AE" w:rsidP="00007D29">
          <w:pPr>
            <w:pStyle w:val="TM2"/>
            <w:tabs>
              <w:tab w:val="right" w:leader="dot" w:pos="9736"/>
            </w:tabs>
            <w:ind w:left="0"/>
            <w:jc w:val="both"/>
            <w:rPr>
              <w:noProof/>
            </w:rPr>
          </w:pPr>
          <w:hyperlink w:anchor="_Toc239849428" w:history="1">
            <w:r w:rsidR="00007D29" w:rsidRPr="00D579A1">
              <w:rPr>
                <w:rStyle w:val="Lienhypertexte"/>
                <w:noProof/>
              </w:rPr>
              <w:t>IV. INTÉRÊT DES INVENTAIRES POUR LE CHUB</w:t>
            </w:r>
            <w:r w:rsidR="00007D29">
              <w:rPr>
                <w:noProof/>
                <w:webHidden/>
              </w:rPr>
              <w:tab/>
            </w:r>
            <w:r w:rsidR="00007D29">
              <w:rPr>
                <w:noProof/>
                <w:webHidden/>
              </w:rPr>
              <w:fldChar w:fldCharType="begin"/>
            </w:r>
            <w:r w:rsidR="00007D29">
              <w:rPr>
                <w:noProof/>
                <w:webHidden/>
              </w:rPr>
              <w:instrText xml:space="preserve"> PAGEREF _Toc239849428 \h </w:instrText>
            </w:r>
            <w:r w:rsidR="00007D29">
              <w:rPr>
                <w:noProof/>
                <w:webHidden/>
              </w:rPr>
            </w:r>
            <w:r w:rsidR="00007D29">
              <w:rPr>
                <w:noProof/>
                <w:webHidden/>
              </w:rPr>
              <w:fldChar w:fldCharType="separate"/>
            </w:r>
            <w:r w:rsidR="00007D29">
              <w:rPr>
                <w:noProof/>
                <w:webHidden/>
              </w:rPr>
              <w:t>2</w:t>
            </w:r>
            <w:r w:rsidR="00007D29">
              <w:rPr>
                <w:noProof/>
                <w:webHidden/>
              </w:rPr>
              <w:fldChar w:fldCharType="end"/>
            </w:r>
          </w:hyperlink>
        </w:p>
        <w:p w14:paraId="5A27F97F" w14:textId="65AAF260" w:rsidR="00007D29" w:rsidRDefault="00C816AE" w:rsidP="00007D29">
          <w:pPr>
            <w:pStyle w:val="TM2"/>
            <w:tabs>
              <w:tab w:val="right" w:leader="dot" w:pos="9736"/>
            </w:tabs>
            <w:ind w:left="0"/>
            <w:jc w:val="both"/>
            <w:rPr>
              <w:noProof/>
            </w:rPr>
          </w:pPr>
          <w:hyperlink w:anchor="_Toc239849429" w:history="1">
            <w:r w:rsidR="00007D29" w:rsidRPr="00D579A1">
              <w:rPr>
                <w:rStyle w:val="Lienhypertexte"/>
                <w:noProof/>
              </w:rPr>
              <w:t>V. DOCUMENTS TECHNIQUES ANNEXÉS</w:t>
            </w:r>
            <w:r w:rsidR="00007D29">
              <w:rPr>
                <w:noProof/>
                <w:webHidden/>
              </w:rPr>
              <w:tab/>
            </w:r>
            <w:r w:rsidR="00007D29">
              <w:rPr>
                <w:noProof/>
                <w:webHidden/>
              </w:rPr>
              <w:fldChar w:fldCharType="begin"/>
            </w:r>
            <w:r w:rsidR="00007D29">
              <w:rPr>
                <w:noProof/>
                <w:webHidden/>
              </w:rPr>
              <w:instrText xml:space="preserve"> PAGEREF _Toc239849429 \h </w:instrText>
            </w:r>
            <w:r w:rsidR="00007D29">
              <w:rPr>
                <w:noProof/>
                <w:webHidden/>
              </w:rPr>
            </w:r>
            <w:r w:rsidR="00007D29">
              <w:rPr>
                <w:noProof/>
                <w:webHidden/>
              </w:rPr>
              <w:fldChar w:fldCharType="separate"/>
            </w:r>
            <w:r w:rsidR="00007D29">
              <w:rPr>
                <w:noProof/>
                <w:webHidden/>
              </w:rPr>
              <w:t>2</w:t>
            </w:r>
            <w:r w:rsidR="00007D29">
              <w:rPr>
                <w:noProof/>
                <w:webHidden/>
              </w:rPr>
              <w:fldChar w:fldCharType="end"/>
            </w:r>
          </w:hyperlink>
        </w:p>
        <w:p w14:paraId="4A9B5E3E" w14:textId="7EBC9026" w:rsidR="00007D29" w:rsidRDefault="00C816AE" w:rsidP="00007D29">
          <w:pPr>
            <w:pStyle w:val="TM2"/>
            <w:tabs>
              <w:tab w:val="right" w:leader="dot" w:pos="9736"/>
            </w:tabs>
            <w:ind w:left="0"/>
            <w:jc w:val="both"/>
            <w:rPr>
              <w:noProof/>
            </w:rPr>
          </w:pPr>
          <w:hyperlink w:anchor="_Toc239849430" w:history="1">
            <w:r w:rsidR="00007D29" w:rsidRPr="00D579A1">
              <w:rPr>
                <w:rStyle w:val="Lienhypertexte"/>
                <w:noProof/>
              </w:rPr>
              <w:t>VI. CONCLUSION ET RECOMMANDATIONS</w:t>
            </w:r>
            <w:r w:rsidR="00007D29">
              <w:rPr>
                <w:noProof/>
                <w:webHidden/>
              </w:rPr>
              <w:tab/>
            </w:r>
            <w:r w:rsidR="00007D29">
              <w:rPr>
                <w:noProof/>
                <w:webHidden/>
              </w:rPr>
              <w:fldChar w:fldCharType="begin"/>
            </w:r>
            <w:r w:rsidR="00007D29">
              <w:rPr>
                <w:noProof/>
                <w:webHidden/>
              </w:rPr>
              <w:instrText xml:space="preserve"> PAGEREF _Toc239849430 \h </w:instrText>
            </w:r>
            <w:r w:rsidR="00007D29">
              <w:rPr>
                <w:noProof/>
                <w:webHidden/>
              </w:rPr>
            </w:r>
            <w:r w:rsidR="00007D29">
              <w:rPr>
                <w:noProof/>
                <w:webHidden/>
              </w:rPr>
              <w:fldChar w:fldCharType="separate"/>
            </w:r>
            <w:r w:rsidR="00007D29">
              <w:rPr>
                <w:noProof/>
                <w:webHidden/>
              </w:rPr>
              <w:t>2</w:t>
            </w:r>
            <w:r w:rsidR="00007D29">
              <w:rPr>
                <w:noProof/>
                <w:webHidden/>
              </w:rPr>
              <w:fldChar w:fldCharType="end"/>
            </w:r>
          </w:hyperlink>
        </w:p>
        <w:p w14:paraId="457B59F3" w14:textId="0CDB41B6" w:rsidR="00007D29" w:rsidRDefault="00C816AE" w:rsidP="00007D29">
          <w:pPr>
            <w:pStyle w:val="TM2"/>
            <w:tabs>
              <w:tab w:val="right" w:leader="dot" w:pos="9736"/>
            </w:tabs>
            <w:ind w:left="0"/>
            <w:jc w:val="both"/>
            <w:rPr>
              <w:noProof/>
            </w:rPr>
          </w:pPr>
          <w:hyperlink w:anchor="_Toc239849431" w:history="1">
            <w:r w:rsidR="00007D29" w:rsidRPr="00D579A1">
              <w:rPr>
                <w:rStyle w:val="Lienhypertexte"/>
                <w:noProof/>
              </w:rPr>
              <w:t>1. RÉSUMÉ EXÉCUTIF</w:t>
            </w:r>
            <w:r w:rsidR="00007D29">
              <w:rPr>
                <w:noProof/>
                <w:webHidden/>
              </w:rPr>
              <w:tab/>
            </w:r>
            <w:r w:rsidR="00007D29">
              <w:rPr>
                <w:noProof/>
                <w:webHidden/>
              </w:rPr>
              <w:fldChar w:fldCharType="begin"/>
            </w:r>
            <w:r w:rsidR="00007D29">
              <w:rPr>
                <w:noProof/>
                <w:webHidden/>
              </w:rPr>
              <w:instrText xml:space="preserve"> PAGEREF _Toc239849431 \h </w:instrText>
            </w:r>
            <w:r w:rsidR="00007D29">
              <w:rPr>
                <w:noProof/>
                <w:webHidden/>
              </w:rPr>
            </w:r>
            <w:r w:rsidR="00007D29">
              <w:rPr>
                <w:noProof/>
                <w:webHidden/>
              </w:rPr>
              <w:fldChar w:fldCharType="separate"/>
            </w:r>
            <w:r w:rsidR="00007D29">
              <w:rPr>
                <w:noProof/>
                <w:webHidden/>
              </w:rPr>
              <w:t>3</w:t>
            </w:r>
            <w:r w:rsidR="00007D29">
              <w:rPr>
                <w:noProof/>
                <w:webHidden/>
              </w:rPr>
              <w:fldChar w:fldCharType="end"/>
            </w:r>
          </w:hyperlink>
        </w:p>
        <w:p w14:paraId="2836888F" w14:textId="2D2B1C43" w:rsidR="00007D29" w:rsidRDefault="00C816AE" w:rsidP="00007D29">
          <w:pPr>
            <w:pStyle w:val="TM2"/>
            <w:tabs>
              <w:tab w:val="right" w:leader="dot" w:pos="9736"/>
            </w:tabs>
            <w:ind w:left="0"/>
            <w:jc w:val="both"/>
            <w:rPr>
              <w:noProof/>
            </w:rPr>
          </w:pPr>
          <w:hyperlink w:anchor="_Toc239849432" w:history="1">
            <w:r w:rsidR="00007D29" w:rsidRPr="00D579A1">
              <w:rPr>
                <w:rStyle w:val="Lienhypertexte"/>
                <w:noProof/>
              </w:rPr>
              <w:t>2. CONTEXTE ET JUSTIFICATION</w:t>
            </w:r>
            <w:r w:rsidR="00007D29">
              <w:rPr>
                <w:noProof/>
                <w:webHidden/>
              </w:rPr>
              <w:tab/>
            </w:r>
            <w:r w:rsidR="00007D29">
              <w:rPr>
                <w:noProof/>
                <w:webHidden/>
              </w:rPr>
              <w:fldChar w:fldCharType="begin"/>
            </w:r>
            <w:r w:rsidR="00007D29">
              <w:rPr>
                <w:noProof/>
                <w:webHidden/>
              </w:rPr>
              <w:instrText xml:space="preserve"> PAGEREF _Toc239849432 \h </w:instrText>
            </w:r>
            <w:r w:rsidR="00007D29">
              <w:rPr>
                <w:noProof/>
                <w:webHidden/>
              </w:rPr>
            </w:r>
            <w:r w:rsidR="00007D29">
              <w:rPr>
                <w:noProof/>
                <w:webHidden/>
              </w:rPr>
              <w:fldChar w:fldCharType="separate"/>
            </w:r>
            <w:r w:rsidR="00007D29">
              <w:rPr>
                <w:noProof/>
                <w:webHidden/>
              </w:rPr>
              <w:t>3</w:t>
            </w:r>
            <w:r w:rsidR="00007D29">
              <w:rPr>
                <w:noProof/>
                <w:webHidden/>
              </w:rPr>
              <w:fldChar w:fldCharType="end"/>
            </w:r>
          </w:hyperlink>
        </w:p>
        <w:p w14:paraId="4F21A227" w14:textId="0B4C6D0A" w:rsidR="00007D29" w:rsidRDefault="00C816AE" w:rsidP="00007D29">
          <w:pPr>
            <w:pStyle w:val="TM2"/>
            <w:tabs>
              <w:tab w:val="right" w:leader="dot" w:pos="9736"/>
            </w:tabs>
            <w:ind w:left="0"/>
            <w:jc w:val="both"/>
            <w:rPr>
              <w:noProof/>
            </w:rPr>
          </w:pPr>
          <w:hyperlink w:anchor="_Toc239849433" w:history="1">
            <w:r w:rsidR="00007D29" w:rsidRPr="00D579A1">
              <w:rPr>
                <w:rStyle w:val="Lienhypertexte"/>
                <w:noProof/>
              </w:rPr>
              <w:t>3. OBJECTIFS DE L’INVENTAIRE</w:t>
            </w:r>
            <w:r w:rsidR="00007D29">
              <w:rPr>
                <w:noProof/>
                <w:webHidden/>
              </w:rPr>
              <w:tab/>
            </w:r>
            <w:r w:rsidR="00007D29">
              <w:rPr>
                <w:noProof/>
                <w:webHidden/>
              </w:rPr>
              <w:fldChar w:fldCharType="begin"/>
            </w:r>
            <w:r w:rsidR="00007D29">
              <w:rPr>
                <w:noProof/>
                <w:webHidden/>
              </w:rPr>
              <w:instrText xml:space="preserve"> PAGEREF _Toc239849433 \h </w:instrText>
            </w:r>
            <w:r w:rsidR="00007D29">
              <w:rPr>
                <w:noProof/>
                <w:webHidden/>
              </w:rPr>
            </w:r>
            <w:r w:rsidR="00007D29">
              <w:rPr>
                <w:noProof/>
                <w:webHidden/>
              </w:rPr>
              <w:fldChar w:fldCharType="separate"/>
            </w:r>
            <w:r w:rsidR="00007D29">
              <w:rPr>
                <w:noProof/>
                <w:webHidden/>
              </w:rPr>
              <w:t>4</w:t>
            </w:r>
            <w:r w:rsidR="00007D29">
              <w:rPr>
                <w:noProof/>
                <w:webHidden/>
              </w:rPr>
              <w:fldChar w:fldCharType="end"/>
            </w:r>
          </w:hyperlink>
        </w:p>
        <w:p w14:paraId="58568197" w14:textId="58E242C2" w:rsidR="00007D29" w:rsidRDefault="00C816AE" w:rsidP="00007D29">
          <w:pPr>
            <w:pStyle w:val="TM2"/>
            <w:tabs>
              <w:tab w:val="right" w:leader="dot" w:pos="9736"/>
            </w:tabs>
            <w:ind w:left="0"/>
            <w:jc w:val="both"/>
            <w:rPr>
              <w:noProof/>
            </w:rPr>
          </w:pPr>
          <w:hyperlink w:anchor="_Toc239849434" w:history="1">
            <w:r w:rsidR="00007D29" w:rsidRPr="00D579A1">
              <w:rPr>
                <w:rStyle w:val="Lienhypertexte"/>
                <w:noProof/>
              </w:rPr>
              <w:t>3.1. Objectif général</w:t>
            </w:r>
            <w:r w:rsidR="00007D29">
              <w:rPr>
                <w:noProof/>
                <w:webHidden/>
              </w:rPr>
              <w:tab/>
            </w:r>
            <w:r w:rsidR="00007D29">
              <w:rPr>
                <w:noProof/>
                <w:webHidden/>
              </w:rPr>
              <w:fldChar w:fldCharType="begin"/>
            </w:r>
            <w:r w:rsidR="00007D29">
              <w:rPr>
                <w:noProof/>
                <w:webHidden/>
              </w:rPr>
              <w:instrText xml:space="preserve"> PAGEREF _Toc239849434 \h </w:instrText>
            </w:r>
            <w:r w:rsidR="00007D29">
              <w:rPr>
                <w:noProof/>
                <w:webHidden/>
              </w:rPr>
            </w:r>
            <w:r w:rsidR="00007D29">
              <w:rPr>
                <w:noProof/>
                <w:webHidden/>
              </w:rPr>
              <w:fldChar w:fldCharType="separate"/>
            </w:r>
            <w:r w:rsidR="00007D29">
              <w:rPr>
                <w:noProof/>
                <w:webHidden/>
              </w:rPr>
              <w:t>4</w:t>
            </w:r>
            <w:r w:rsidR="00007D29">
              <w:rPr>
                <w:noProof/>
                <w:webHidden/>
              </w:rPr>
              <w:fldChar w:fldCharType="end"/>
            </w:r>
          </w:hyperlink>
        </w:p>
        <w:p w14:paraId="09B66C61" w14:textId="0D341AE6" w:rsidR="00007D29" w:rsidRDefault="00C816AE" w:rsidP="00007D29">
          <w:pPr>
            <w:pStyle w:val="TM2"/>
            <w:tabs>
              <w:tab w:val="right" w:leader="dot" w:pos="9736"/>
            </w:tabs>
            <w:ind w:left="0"/>
            <w:jc w:val="both"/>
            <w:rPr>
              <w:noProof/>
            </w:rPr>
          </w:pPr>
          <w:hyperlink w:anchor="_Toc239849435" w:history="1">
            <w:r w:rsidR="00007D29" w:rsidRPr="00D579A1">
              <w:rPr>
                <w:rStyle w:val="Lienhypertexte"/>
                <w:noProof/>
              </w:rPr>
              <w:t>3.2. Objectifs spécifiques</w:t>
            </w:r>
            <w:r w:rsidR="00007D29">
              <w:rPr>
                <w:noProof/>
                <w:webHidden/>
              </w:rPr>
              <w:tab/>
            </w:r>
            <w:r w:rsidR="00007D29">
              <w:rPr>
                <w:noProof/>
                <w:webHidden/>
              </w:rPr>
              <w:fldChar w:fldCharType="begin"/>
            </w:r>
            <w:r w:rsidR="00007D29">
              <w:rPr>
                <w:noProof/>
                <w:webHidden/>
              </w:rPr>
              <w:instrText xml:space="preserve"> PAGEREF _Toc239849435 \h </w:instrText>
            </w:r>
            <w:r w:rsidR="00007D29">
              <w:rPr>
                <w:noProof/>
                <w:webHidden/>
              </w:rPr>
            </w:r>
            <w:r w:rsidR="00007D29">
              <w:rPr>
                <w:noProof/>
                <w:webHidden/>
              </w:rPr>
              <w:fldChar w:fldCharType="separate"/>
            </w:r>
            <w:r w:rsidR="00007D29">
              <w:rPr>
                <w:noProof/>
                <w:webHidden/>
              </w:rPr>
              <w:t>4</w:t>
            </w:r>
            <w:r w:rsidR="00007D29">
              <w:rPr>
                <w:noProof/>
                <w:webHidden/>
              </w:rPr>
              <w:fldChar w:fldCharType="end"/>
            </w:r>
          </w:hyperlink>
        </w:p>
        <w:p w14:paraId="366875A5" w14:textId="1D9AC236" w:rsidR="00007D29" w:rsidRDefault="00C816AE" w:rsidP="00007D29">
          <w:pPr>
            <w:pStyle w:val="TM2"/>
            <w:tabs>
              <w:tab w:val="right" w:leader="dot" w:pos="9736"/>
            </w:tabs>
            <w:ind w:left="0"/>
            <w:jc w:val="both"/>
            <w:rPr>
              <w:noProof/>
            </w:rPr>
          </w:pPr>
          <w:hyperlink w:anchor="_Toc239849436" w:history="1">
            <w:r w:rsidR="00007D29" w:rsidRPr="00D579A1">
              <w:rPr>
                <w:rStyle w:val="Lienhypertexte"/>
                <w:noProof/>
              </w:rPr>
              <w:t>4. PÉRIMÈTRE DE L’OPÉRATION</w:t>
            </w:r>
            <w:r w:rsidR="00007D29">
              <w:rPr>
                <w:noProof/>
                <w:webHidden/>
              </w:rPr>
              <w:tab/>
            </w:r>
            <w:r w:rsidR="00007D29">
              <w:rPr>
                <w:noProof/>
                <w:webHidden/>
              </w:rPr>
              <w:fldChar w:fldCharType="begin"/>
            </w:r>
            <w:r w:rsidR="00007D29">
              <w:rPr>
                <w:noProof/>
                <w:webHidden/>
              </w:rPr>
              <w:instrText xml:space="preserve"> PAGEREF _Toc239849436 \h </w:instrText>
            </w:r>
            <w:r w:rsidR="00007D29">
              <w:rPr>
                <w:noProof/>
                <w:webHidden/>
              </w:rPr>
            </w:r>
            <w:r w:rsidR="00007D29">
              <w:rPr>
                <w:noProof/>
                <w:webHidden/>
              </w:rPr>
              <w:fldChar w:fldCharType="separate"/>
            </w:r>
            <w:r w:rsidR="00007D29">
              <w:rPr>
                <w:noProof/>
                <w:webHidden/>
              </w:rPr>
              <w:t>4</w:t>
            </w:r>
            <w:r w:rsidR="00007D29">
              <w:rPr>
                <w:noProof/>
                <w:webHidden/>
              </w:rPr>
              <w:fldChar w:fldCharType="end"/>
            </w:r>
          </w:hyperlink>
        </w:p>
        <w:p w14:paraId="6075FB74" w14:textId="59776784" w:rsidR="00007D29" w:rsidRDefault="00C816AE" w:rsidP="00007D29">
          <w:pPr>
            <w:pStyle w:val="TM2"/>
            <w:tabs>
              <w:tab w:val="right" w:leader="dot" w:pos="9736"/>
            </w:tabs>
            <w:ind w:left="0"/>
            <w:jc w:val="both"/>
            <w:rPr>
              <w:noProof/>
            </w:rPr>
          </w:pPr>
          <w:hyperlink w:anchor="_Toc239849437" w:history="1">
            <w:r w:rsidR="00007D29" w:rsidRPr="00D579A1">
              <w:rPr>
                <w:rStyle w:val="Lienhypertexte"/>
                <w:noProof/>
              </w:rPr>
              <w:t>5. MÉTHODOLOGIE DE TRAVAIL</w:t>
            </w:r>
            <w:r w:rsidR="00007D29">
              <w:rPr>
                <w:noProof/>
                <w:webHidden/>
              </w:rPr>
              <w:tab/>
            </w:r>
            <w:r w:rsidR="00007D29">
              <w:rPr>
                <w:noProof/>
                <w:webHidden/>
              </w:rPr>
              <w:fldChar w:fldCharType="begin"/>
            </w:r>
            <w:r w:rsidR="00007D29">
              <w:rPr>
                <w:noProof/>
                <w:webHidden/>
              </w:rPr>
              <w:instrText xml:space="preserve"> PAGEREF _Toc239849437 \h </w:instrText>
            </w:r>
            <w:r w:rsidR="00007D29">
              <w:rPr>
                <w:noProof/>
                <w:webHidden/>
              </w:rPr>
            </w:r>
            <w:r w:rsidR="00007D29">
              <w:rPr>
                <w:noProof/>
                <w:webHidden/>
              </w:rPr>
              <w:fldChar w:fldCharType="separate"/>
            </w:r>
            <w:r w:rsidR="00007D29">
              <w:rPr>
                <w:noProof/>
                <w:webHidden/>
              </w:rPr>
              <w:t>5</w:t>
            </w:r>
            <w:r w:rsidR="00007D29">
              <w:rPr>
                <w:noProof/>
                <w:webHidden/>
              </w:rPr>
              <w:fldChar w:fldCharType="end"/>
            </w:r>
          </w:hyperlink>
        </w:p>
        <w:p w14:paraId="00B72E8B" w14:textId="213C802A" w:rsidR="00007D29" w:rsidRDefault="00C816AE" w:rsidP="00007D29">
          <w:pPr>
            <w:pStyle w:val="TM2"/>
            <w:tabs>
              <w:tab w:val="right" w:leader="dot" w:pos="9736"/>
            </w:tabs>
            <w:ind w:left="0"/>
            <w:jc w:val="both"/>
            <w:rPr>
              <w:noProof/>
            </w:rPr>
          </w:pPr>
          <w:hyperlink w:anchor="_Toc239849445" w:history="1">
            <w:r w:rsidR="00007D29" w:rsidRPr="00D579A1">
              <w:rPr>
                <w:rStyle w:val="Lienhypertexte"/>
                <w:noProof/>
              </w:rPr>
              <w:t>7. SYNTHÈSE PAR SERVICE</w:t>
            </w:r>
            <w:r w:rsidR="00007D29">
              <w:rPr>
                <w:noProof/>
                <w:webHidden/>
              </w:rPr>
              <w:tab/>
            </w:r>
            <w:r w:rsidR="00007D29">
              <w:rPr>
                <w:noProof/>
                <w:webHidden/>
              </w:rPr>
              <w:fldChar w:fldCharType="begin"/>
            </w:r>
            <w:r w:rsidR="00007D29">
              <w:rPr>
                <w:noProof/>
                <w:webHidden/>
              </w:rPr>
              <w:instrText xml:space="preserve"> PAGEREF _Toc239849445 \h </w:instrText>
            </w:r>
            <w:r w:rsidR="00007D29">
              <w:rPr>
                <w:noProof/>
                <w:webHidden/>
              </w:rPr>
            </w:r>
            <w:r w:rsidR="00007D29">
              <w:rPr>
                <w:noProof/>
                <w:webHidden/>
              </w:rPr>
              <w:fldChar w:fldCharType="separate"/>
            </w:r>
            <w:r w:rsidR="00007D29">
              <w:rPr>
                <w:noProof/>
                <w:webHidden/>
              </w:rPr>
              <w:t>6</w:t>
            </w:r>
            <w:r w:rsidR="00007D29">
              <w:rPr>
                <w:noProof/>
                <w:webHidden/>
              </w:rPr>
              <w:fldChar w:fldCharType="end"/>
            </w:r>
          </w:hyperlink>
        </w:p>
        <w:p w14:paraId="0E8141A6" w14:textId="57C715AC" w:rsidR="00007D29" w:rsidRDefault="00C816AE" w:rsidP="00007D29">
          <w:pPr>
            <w:pStyle w:val="TM2"/>
            <w:tabs>
              <w:tab w:val="right" w:leader="dot" w:pos="9736"/>
            </w:tabs>
            <w:ind w:left="0"/>
            <w:jc w:val="both"/>
            <w:rPr>
              <w:noProof/>
            </w:rPr>
          </w:pPr>
          <w:hyperlink w:anchor="_Toc239849446" w:history="1">
            <w:r w:rsidR="00007D29" w:rsidRPr="00D579A1">
              <w:rPr>
                <w:rStyle w:val="Lienhypertexte"/>
                <w:noProof/>
              </w:rPr>
              <w:t>8. ÉVALUATION DE L’ÉTAT PHYSIQUE</w:t>
            </w:r>
            <w:r w:rsidR="00007D29">
              <w:rPr>
                <w:noProof/>
                <w:webHidden/>
              </w:rPr>
              <w:tab/>
            </w:r>
            <w:r w:rsidR="00007D29">
              <w:rPr>
                <w:noProof/>
                <w:webHidden/>
              </w:rPr>
              <w:fldChar w:fldCharType="begin"/>
            </w:r>
            <w:r w:rsidR="00007D29">
              <w:rPr>
                <w:noProof/>
                <w:webHidden/>
              </w:rPr>
              <w:instrText xml:space="preserve"> PAGEREF _Toc239849446 \h </w:instrText>
            </w:r>
            <w:r w:rsidR="00007D29">
              <w:rPr>
                <w:noProof/>
                <w:webHidden/>
              </w:rPr>
            </w:r>
            <w:r w:rsidR="00007D29">
              <w:rPr>
                <w:noProof/>
                <w:webHidden/>
              </w:rPr>
              <w:fldChar w:fldCharType="separate"/>
            </w:r>
            <w:r w:rsidR="00007D29">
              <w:rPr>
                <w:noProof/>
                <w:webHidden/>
              </w:rPr>
              <w:t>7</w:t>
            </w:r>
            <w:r w:rsidR="00007D29">
              <w:rPr>
                <w:noProof/>
                <w:webHidden/>
              </w:rPr>
              <w:fldChar w:fldCharType="end"/>
            </w:r>
          </w:hyperlink>
        </w:p>
        <w:p w14:paraId="22998627" w14:textId="6BB0EB7C" w:rsidR="00007D29" w:rsidRDefault="00C816AE" w:rsidP="00007D29">
          <w:pPr>
            <w:pStyle w:val="TM2"/>
            <w:tabs>
              <w:tab w:val="right" w:leader="dot" w:pos="9736"/>
            </w:tabs>
            <w:ind w:left="0"/>
            <w:jc w:val="both"/>
            <w:rPr>
              <w:noProof/>
            </w:rPr>
          </w:pPr>
          <w:hyperlink w:anchor="_Toc239849451" w:history="1">
            <w:r w:rsidR="00007D29" w:rsidRPr="00D579A1">
              <w:rPr>
                <w:rStyle w:val="Lienhypertexte"/>
                <w:noProof/>
              </w:rPr>
              <w:t>9. ÉVALUATION DE L’ÉTAT FONCTIONNEL</w:t>
            </w:r>
            <w:r w:rsidR="00007D29">
              <w:rPr>
                <w:noProof/>
                <w:webHidden/>
              </w:rPr>
              <w:tab/>
            </w:r>
            <w:r w:rsidR="00007D29">
              <w:rPr>
                <w:noProof/>
                <w:webHidden/>
              </w:rPr>
              <w:fldChar w:fldCharType="begin"/>
            </w:r>
            <w:r w:rsidR="00007D29">
              <w:rPr>
                <w:noProof/>
                <w:webHidden/>
              </w:rPr>
              <w:instrText xml:space="preserve"> PAGEREF _Toc239849451 \h </w:instrText>
            </w:r>
            <w:r w:rsidR="00007D29">
              <w:rPr>
                <w:noProof/>
                <w:webHidden/>
              </w:rPr>
            </w:r>
            <w:r w:rsidR="00007D29">
              <w:rPr>
                <w:noProof/>
                <w:webHidden/>
              </w:rPr>
              <w:fldChar w:fldCharType="separate"/>
            </w:r>
            <w:r w:rsidR="00007D29">
              <w:rPr>
                <w:noProof/>
                <w:webHidden/>
              </w:rPr>
              <w:t>7</w:t>
            </w:r>
            <w:r w:rsidR="00007D29">
              <w:rPr>
                <w:noProof/>
                <w:webHidden/>
              </w:rPr>
              <w:fldChar w:fldCharType="end"/>
            </w:r>
          </w:hyperlink>
        </w:p>
        <w:p w14:paraId="3B167FF5" w14:textId="363CC83A" w:rsidR="00007D29" w:rsidRDefault="00C816AE" w:rsidP="00007D29">
          <w:pPr>
            <w:pStyle w:val="TM2"/>
            <w:tabs>
              <w:tab w:val="right" w:leader="dot" w:pos="9736"/>
            </w:tabs>
            <w:ind w:left="0"/>
            <w:jc w:val="both"/>
            <w:rPr>
              <w:noProof/>
            </w:rPr>
          </w:pPr>
          <w:hyperlink w:anchor="_Toc239849454" w:history="1">
            <w:r w:rsidR="00007D29" w:rsidRPr="00D579A1">
              <w:rPr>
                <w:rStyle w:val="Lienhypertexte"/>
                <w:noProof/>
              </w:rPr>
              <w:t>11. ANALYSE DE CRITICITÉ</w:t>
            </w:r>
            <w:r w:rsidR="00007D29">
              <w:rPr>
                <w:noProof/>
                <w:webHidden/>
              </w:rPr>
              <w:tab/>
            </w:r>
            <w:r w:rsidR="00007D29">
              <w:rPr>
                <w:noProof/>
                <w:webHidden/>
              </w:rPr>
              <w:fldChar w:fldCharType="begin"/>
            </w:r>
            <w:r w:rsidR="00007D29">
              <w:rPr>
                <w:noProof/>
                <w:webHidden/>
              </w:rPr>
              <w:instrText xml:space="preserve"> PAGEREF _Toc239849454 \h </w:instrText>
            </w:r>
            <w:r w:rsidR="00007D29">
              <w:rPr>
                <w:noProof/>
                <w:webHidden/>
              </w:rPr>
            </w:r>
            <w:r w:rsidR="00007D29">
              <w:rPr>
                <w:noProof/>
                <w:webHidden/>
              </w:rPr>
              <w:fldChar w:fldCharType="separate"/>
            </w:r>
            <w:r w:rsidR="00007D29">
              <w:rPr>
                <w:noProof/>
                <w:webHidden/>
              </w:rPr>
              <w:t>8</w:t>
            </w:r>
            <w:r w:rsidR="00007D29">
              <w:rPr>
                <w:noProof/>
                <w:webHidden/>
              </w:rPr>
              <w:fldChar w:fldCharType="end"/>
            </w:r>
          </w:hyperlink>
        </w:p>
        <w:p w14:paraId="43577F93" w14:textId="054F6B05" w:rsidR="00007D29" w:rsidRDefault="00C816AE" w:rsidP="00007D29">
          <w:pPr>
            <w:pStyle w:val="TM2"/>
            <w:tabs>
              <w:tab w:val="right" w:leader="dot" w:pos="9736"/>
            </w:tabs>
            <w:ind w:left="0"/>
            <w:jc w:val="both"/>
            <w:rPr>
              <w:noProof/>
            </w:rPr>
          </w:pPr>
          <w:hyperlink w:anchor="_Toc239849458" w:history="1">
            <w:r w:rsidR="00007D29" w:rsidRPr="00D579A1">
              <w:rPr>
                <w:rStyle w:val="Lienhypertexte"/>
                <w:noProof/>
              </w:rPr>
              <w:t>12. TABLEAU DE CRITICITÉ</w:t>
            </w:r>
            <w:r w:rsidR="00007D29">
              <w:rPr>
                <w:noProof/>
                <w:webHidden/>
              </w:rPr>
              <w:tab/>
            </w:r>
            <w:r w:rsidR="00007D29">
              <w:rPr>
                <w:noProof/>
                <w:webHidden/>
              </w:rPr>
              <w:fldChar w:fldCharType="begin"/>
            </w:r>
            <w:r w:rsidR="00007D29">
              <w:rPr>
                <w:noProof/>
                <w:webHidden/>
              </w:rPr>
              <w:instrText xml:space="preserve"> PAGEREF _Toc239849458 \h </w:instrText>
            </w:r>
            <w:r w:rsidR="00007D29">
              <w:rPr>
                <w:noProof/>
                <w:webHidden/>
              </w:rPr>
            </w:r>
            <w:r w:rsidR="00007D29">
              <w:rPr>
                <w:noProof/>
                <w:webHidden/>
              </w:rPr>
              <w:fldChar w:fldCharType="separate"/>
            </w:r>
            <w:r w:rsidR="00007D29">
              <w:rPr>
                <w:noProof/>
                <w:webHidden/>
              </w:rPr>
              <w:t>9</w:t>
            </w:r>
            <w:r w:rsidR="00007D29">
              <w:rPr>
                <w:noProof/>
                <w:webHidden/>
              </w:rPr>
              <w:fldChar w:fldCharType="end"/>
            </w:r>
          </w:hyperlink>
        </w:p>
        <w:p w14:paraId="0EC60512" w14:textId="241A38C5" w:rsidR="00007D29" w:rsidRDefault="00C816AE" w:rsidP="00007D29">
          <w:pPr>
            <w:pStyle w:val="TM2"/>
            <w:tabs>
              <w:tab w:val="right" w:leader="dot" w:pos="9736"/>
            </w:tabs>
            <w:ind w:left="0"/>
            <w:jc w:val="both"/>
            <w:rPr>
              <w:noProof/>
            </w:rPr>
          </w:pPr>
          <w:hyperlink w:anchor="_Toc239849459" w:history="1">
            <w:r w:rsidR="00007D29" w:rsidRPr="00D579A1">
              <w:rPr>
                <w:rStyle w:val="Lienhypertexte"/>
                <w:noProof/>
              </w:rPr>
              <w:t>13. PRÉOCCUPATIONS ET BESOINS EXPRIMÉS PAR LES SERVICES</w:t>
            </w:r>
            <w:r w:rsidR="00007D29">
              <w:rPr>
                <w:noProof/>
                <w:webHidden/>
              </w:rPr>
              <w:tab/>
            </w:r>
            <w:r w:rsidR="00007D29">
              <w:rPr>
                <w:noProof/>
                <w:webHidden/>
              </w:rPr>
              <w:fldChar w:fldCharType="begin"/>
            </w:r>
            <w:r w:rsidR="00007D29">
              <w:rPr>
                <w:noProof/>
                <w:webHidden/>
              </w:rPr>
              <w:instrText xml:space="preserve"> PAGEREF _Toc239849459 \h </w:instrText>
            </w:r>
            <w:r w:rsidR="00007D29">
              <w:rPr>
                <w:noProof/>
                <w:webHidden/>
              </w:rPr>
            </w:r>
            <w:r w:rsidR="00007D29">
              <w:rPr>
                <w:noProof/>
                <w:webHidden/>
              </w:rPr>
              <w:fldChar w:fldCharType="separate"/>
            </w:r>
            <w:r w:rsidR="00007D29">
              <w:rPr>
                <w:noProof/>
                <w:webHidden/>
              </w:rPr>
              <w:t>9</w:t>
            </w:r>
            <w:r w:rsidR="00007D29">
              <w:rPr>
                <w:noProof/>
                <w:webHidden/>
              </w:rPr>
              <w:fldChar w:fldCharType="end"/>
            </w:r>
          </w:hyperlink>
        </w:p>
        <w:p w14:paraId="3DB8345A" w14:textId="644C4E14" w:rsidR="00007D29" w:rsidRDefault="00C816AE" w:rsidP="00007D29">
          <w:pPr>
            <w:pStyle w:val="TM2"/>
            <w:tabs>
              <w:tab w:val="right" w:leader="dot" w:pos="9736"/>
            </w:tabs>
            <w:ind w:left="0"/>
            <w:jc w:val="both"/>
            <w:rPr>
              <w:noProof/>
            </w:rPr>
          </w:pPr>
          <w:hyperlink w:anchor="_Toc239849461" w:history="1">
            <w:r w:rsidR="00007D29" w:rsidRPr="00D579A1">
              <w:rPr>
                <w:rStyle w:val="Lienhypertexte"/>
                <w:noProof/>
              </w:rPr>
              <w:t>14.  DEFINITION DES ABREVIATIONS UTILISEES DANS LE CODE D’INVENTAIRE</w:t>
            </w:r>
            <w:r w:rsidR="00007D29">
              <w:rPr>
                <w:noProof/>
                <w:webHidden/>
              </w:rPr>
              <w:tab/>
            </w:r>
            <w:r w:rsidR="00007D29">
              <w:rPr>
                <w:noProof/>
                <w:webHidden/>
              </w:rPr>
              <w:fldChar w:fldCharType="begin"/>
            </w:r>
            <w:r w:rsidR="00007D29">
              <w:rPr>
                <w:noProof/>
                <w:webHidden/>
              </w:rPr>
              <w:instrText xml:space="preserve"> PAGEREF _Toc239849461 \h </w:instrText>
            </w:r>
            <w:r w:rsidR="00007D29">
              <w:rPr>
                <w:noProof/>
                <w:webHidden/>
              </w:rPr>
            </w:r>
            <w:r w:rsidR="00007D29">
              <w:rPr>
                <w:noProof/>
                <w:webHidden/>
              </w:rPr>
              <w:fldChar w:fldCharType="separate"/>
            </w:r>
            <w:r w:rsidR="00007D29">
              <w:rPr>
                <w:noProof/>
                <w:webHidden/>
              </w:rPr>
              <w:t>15</w:t>
            </w:r>
            <w:r w:rsidR="00007D29">
              <w:rPr>
                <w:noProof/>
                <w:webHidden/>
              </w:rPr>
              <w:fldChar w:fldCharType="end"/>
            </w:r>
          </w:hyperlink>
        </w:p>
        <w:p w14:paraId="5EBD330A" w14:textId="4A7F8113" w:rsidR="00007D29" w:rsidRDefault="00C816AE" w:rsidP="00007D29">
          <w:pPr>
            <w:pStyle w:val="TM2"/>
            <w:tabs>
              <w:tab w:val="right" w:leader="dot" w:pos="9736"/>
            </w:tabs>
            <w:ind w:left="0"/>
            <w:jc w:val="both"/>
            <w:rPr>
              <w:noProof/>
            </w:rPr>
          </w:pPr>
          <w:hyperlink w:anchor="_Toc239849462" w:history="1">
            <w:r w:rsidR="00007D29" w:rsidRPr="00D579A1">
              <w:rPr>
                <w:rStyle w:val="Lienhypertexte"/>
                <w:noProof/>
              </w:rPr>
              <w:t>15. CODIFICATION DES EQUIPEMENTS ET MATERIELS</w:t>
            </w:r>
            <w:r w:rsidR="00007D29">
              <w:rPr>
                <w:noProof/>
                <w:webHidden/>
              </w:rPr>
              <w:tab/>
            </w:r>
            <w:r w:rsidR="00007D29">
              <w:rPr>
                <w:noProof/>
                <w:webHidden/>
              </w:rPr>
              <w:fldChar w:fldCharType="begin"/>
            </w:r>
            <w:r w:rsidR="00007D29">
              <w:rPr>
                <w:noProof/>
                <w:webHidden/>
              </w:rPr>
              <w:instrText xml:space="preserve"> PAGEREF _Toc239849462 \h </w:instrText>
            </w:r>
            <w:r w:rsidR="00007D29">
              <w:rPr>
                <w:noProof/>
                <w:webHidden/>
              </w:rPr>
            </w:r>
            <w:r w:rsidR="00007D29">
              <w:rPr>
                <w:noProof/>
                <w:webHidden/>
              </w:rPr>
              <w:fldChar w:fldCharType="separate"/>
            </w:r>
            <w:r w:rsidR="00007D29">
              <w:rPr>
                <w:noProof/>
                <w:webHidden/>
              </w:rPr>
              <w:t>15</w:t>
            </w:r>
            <w:r w:rsidR="00007D29">
              <w:rPr>
                <w:noProof/>
                <w:webHidden/>
              </w:rPr>
              <w:fldChar w:fldCharType="end"/>
            </w:r>
          </w:hyperlink>
        </w:p>
        <w:p w14:paraId="1B5BF860" w14:textId="781B1738" w:rsidR="00007D29" w:rsidRDefault="00C816AE" w:rsidP="00007D29">
          <w:pPr>
            <w:pStyle w:val="TM2"/>
            <w:tabs>
              <w:tab w:val="right" w:leader="dot" w:pos="9736"/>
            </w:tabs>
            <w:ind w:left="0"/>
            <w:jc w:val="both"/>
            <w:rPr>
              <w:noProof/>
            </w:rPr>
          </w:pPr>
          <w:hyperlink w:anchor="_Toc239849463" w:history="1">
            <w:r w:rsidR="00007D29" w:rsidRPr="00D579A1">
              <w:rPr>
                <w:rStyle w:val="Lienhypertexte"/>
                <w:noProof/>
              </w:rPr>
              <w:t>16. RECOMMANDATIONS GÉNÉRALES</w:t>
            </w:r>
            <w:r w:rsidR="00007D29">
              <w:rPr>
                <w:noProof/>
                <w:webHidden/>
              </w:rPr>
              <w:tab/>
            </w:r>
            <w:r w:rsidR="00007D29">
              <w:rPr>
                <w:noProof/>
                <w:webHidden/>
              </w:rPr>
              <w:fldChar w:fldCharType="begin"/>
            </w:r>
            <w:r w:rsidR="00007D29">
              <w:rPr>
                <w:noProof/>
                <w:webHidden/>
              </w:rPr>
              <w:instrText xml:space="preserve"> PAGEREF _Toc239849463 \h </w:instrText>
            </w:r>
            <w:r w:rsidR="00007D29">
              <w:rPr>
                <w:noProof/>
                <w:webHidden/>
              </w:rPr>
            </w:r>
            <w:r w:rsidR="00007D29">
              <w:rPr>
                <w:noProof/>
                <w:webHidden/>
              </w:rPr>
              <w:fldChar w:fldCharType="separate"/>
            </w:r>
            <w:r w:rsidR="00007D29">
              <w:rPr>
                <w:noProof/>
                <w:webHidden/>
              </w:rPr>
              <w:t>15</w:t>
            </w:r>
            <w:r w:rsidR="00007D29">
              <w:rPr>
                <w:noProof/>
                <w:webHidden/>
              </w:rPr>
              <w:fldChar w:fldCharType="end"/>
            </w:r>
          </w:hyperlink>
        </w:p>
        <w:p w14:paraId="75543C94" w14:textId="74D01FFD" w:rsidR="00007D29" w:rsidRDefault="00C816AE" w:rsidP="00007D29">
          <w:pPr>
            <w:pStyle w:val="TM2"/>
            <w:tabs>
              <w:tab w:val="right" w:leader="dot" w:pos="9736"/>
            </w:tabs>
            <w:ind w:left="0"/>
            <w:jc w:val="both"/>
            <w:rPr>
              <w:noProof/>
            </w:rPr>
          </w:pPr>
          <w:hyperlink w:anchor="_Toc239849470" w:history="1">
            <w:r w:rsidR="00007D29" w:rsidRPr="00D579A1">
              <w:rPr>
                <w:rStyle w:val="Lienhypertexte"/>
                <w:noProof/>
              </w:rPr>
              <w:t>CONCLUSION GÉNÉRALE ET PORTÉE DE L’APPUI TECHNIQUE</w:t>
            </w:r>
            <w:r w:rsidR="00007D29">
              <w:rPr>
                <w:noProof/>
                <w:webHidden/>
              </w:rPr>
              <w:tab/>
            </w:r>
            <w:r w:rsidR="00007D29">
              <w:rPr>
                <w:noProof/>
                <w:webHidden/>
              </w:rPr>
              <w:fldChar w:fldCharType="begin"/>
            </w:r>
            <w:r w:rsidR="00007D29">
              <w:rPr>
                <w:noProof/>
                <w:webHidden/>
              </w:rPr>
              <w:instrText xml:space="preserve"> PAGEREF _Toc239849470 \h </w:instrText>
            </w:r>
            <w:r w:rsidR="00007D29">
              <w:rPr>
                <w:noProof/>
                <w:webHidden/>
              </w:rPr>
            </w:r>
            <w:r w:rsidR="00007D29">
              <w:rPr>
                <w:noProof/>
                <w:webHidden/>
              </w:rPr>
              <w:fldChar w:fldCharType="separate"/>
            </w:r>
            <w:r w:rsidR="00007D29">
              <w:rPr>
                <w:noProof/>
                <w:webHidden/>
              </w:rPr>
              <w:t>17</w:t>
            </w:r>
            <w:r w:rsidR="00007D29">
              <w:rPr>
                <w:noProof/>
                <w:webHidden/>
              </w:rPr>
              <w:fldChar w:fldCharType="end"/>
            </w:r>
          </w:hyperlink>
        </w:p>
        <w:p w14:paraId="31B73162" w14:textId="6F682983" w:rsidR="00007D29" w:rsidRDefault="00007D29">
          <w:r>
            <w:rPr>
              <w:b/>
              <w:bCs/>
            </w:rPr>
            <w:fldChar w:fldCharType="end"/>
          </w:r>
        </w:p>
      </w:sdtContent>
    </w:sdt>
    <w:p w14:paraId="27B52CBA" w14:textId="65119DF7" w:rsidR="00CE704C" w:rsidRDefault="00CE704C" w:rsidP="00481C84">
      <w:pPr>
        <w:spacing w:before="100" w:beforeAutospacing="1" w:after="100" w:afterAutospacing="1" w:line="240" w:lineRule="auto"/>
        <w:jc w:val="both"/>
        <w:rPr>
          <w:rFonts w:eastAsia="Times New Roman"/>
          <w:b/>
          <w:bCs/>
          <w:color w:val="000000" w:themeColor="text1"/>
          <w:kern w:val="0"/>
          <w:sz w:val="24"/>
          <w:szCs w:val="24"/>
          <w:lang w:eastAsia="fr-FR"/>
          <w14:ligatures w14:val="none"/>
        </w:rPr>
      </w:pPr>
    </w:p>
    <w:p w14:paraId="6FE605E3" w14:textId="55137732" w:rsidR="00007D29" w:rsidRDefault="00007D29" w:rsidP="00481C84">
      <w:pPr>
        <w:spacing w:before="100" w:beforeAutospacing="1" w:after="100" w:afterAutospacing="1" w:line="240" w:lineRule="auto"/>
        <w:jc w:val="both"/>
        <w:rPr>
          <w:rFonts w:eastAsia="Times New Roman"/>
          <w:b/>
          <w:bCs/>
          <w:color w:val="000000" w:themeColor="text1"/>
          <w:kern w:val="0"/>
          <w:sz w:val="24"/>
          <w:szCs w:val="24"/>
          <w:lang w:eastAsia="fr-FR"/>
          <w14:ligatures w14:val="none"/>
        </w:rPr>
      </w:pPr>
    </w:p>
    <w:p w14:paraId="0EB07B7D" w14:textId="57945D1A" w:rsidR="00323B86" w:rsidRDefault="00323B86" w:rsidP="00323B86">
      <w:pPr>
        <w:spacing w:after="0" w:line="240" w:lineRule="auto"/>
        <w:jc w:val="both"/>
        <w:rPr>
          <w:rFonts w:eastAsia="Times New Roman"/>
          <w:color w:val="000000" w:themeColor="text1"/>
          <w:kern w:val="0"/>
          <w:sz w:val="24"/>
          <w:szCs w:val="24"/>
          <w:lang w:eastAsia="fr-FR"/>
          <w14:ligatures w14:val="none"/>
        </w:rPr>
      </w:pPr>
    </w:p>
    <w:p w14:paraId="25A0EAE6" w14:textId="57950DDD" w:rsidR="001E4F9A" w:rsidRPr="00750C10" w:rsidRDefault="001E4F9A" w:rsidP="00750C10">
      <w:pPr>
        <w:pStyle w:val="Titre2"/>
      </w:pPr>
      <w:bookmarkStart w:id="2" w:name="_Toc239849425"/>
      <w:r w:rsidRPr="00750C10">
        <w:lastRenderedPageBreak/>
        <w:t>I. OBJECTIF DE L’OPÉRATION</w:t>
      </w:r>
      <w:bookmarkEnd w:id="2"/>
    </w:p>
    <w:p w14:paraId="29603D37" w14:textId="39182CDC" w:rsidR="001E4F9A" w:rsidRPr="006E2D25" w:rsidRDefault="001E4F9A" w:rsidP="007B125C">
      <w:p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L’opération d</w:t>
      </w:r>
      <w:r w:rsidR="00495DE8">
        <w:rPr>
          <w:rFonts w:eastAsia="Times New Roman"/>
          <w:color w:val="000000" w:themeColor="text1"/>
          <w:kern w:val="0"/>
          <w:sz w:val="24"/>
          <w:szCs w:val="24"/>
          <w:lang w:eastAsia="fr-FR"/>
          <w14:ligatures w14:val="none"/>
        </w:rPr>
        <w:t xml:space="preserve">es </w:t>
      </w:r>
      <w:r w:rsidRPr="006E2D25">
        <w:rPr>
          <w:rFonts w:eastAsia="Times New Roman"/>
          <w:color w:val="000000" w:themeColor="text1"/>
          <w:kern w:val="0"/>
          <w:sz w:val="24"/>
          <w:szCs w:val="24"/>
          <w:lang w:eastAsia="fr-FR"/>
          <w14:ligatures w14:val="none"/>
        </w:rPr>
        <w:t>inventaire</w:t>
      </w:r>
      <w:r w:rsidR="00495DE8">
        <w:rPr>
          <w:rFonts w:eastAsia="Times New Roman"/>
          <w:color w:val="000000" w:themeColor="text1"/>
          <w:kern w:val="0"/>
          <w:sz w:val="24"/>
          <w:szCs w:val="24"/>
          <w:lang w:eastAsia="fr-FR"/>
          <w14:ligatures w14:val="none"/>
        </w:rPr>
        <w:t>s</w:t>
      </w:r>
      <w:r w:rsidRPr="006E2D25">
        <w:rPr>
          <w:rFonts w:eastAsia="Times New Roman"/>
          <w:color w:val="000000" w:themeColor="text1"/>
          <w:kern w:val="0"/>
          <w:sz w:val="24"/>
          <w:szCs w:val="24"/>
          <w:lang w:eastAsia="fr-FR"/>
          <w14:ligatures w14:val="none"/>
        </w:rPr>
        <w:t xml:space="preserve"> avai</w:t>
      </w:r>
      <w:r w:rsidR="00C31751">
        <w:rPr>
          <w:rFonts w:eastAsia="Times New Roman"/>
          <w:color w:val="000000" w:themeColor="text1"/>
          <w:kern w:val="0"/>
          <w:sz w:val="24"/>
          <w:szCs w:val="24"/>
          <w:lang w:eastAsia="fr-FR"/>
          <w14:ligatures w14:val="none"/>
        </w:rPr>
        <w:t>en</w:t>
      </w:r>
      <w:r w:rsidRPr="006E2D25">
        <w:rPr>
          <w:rFonts w:eastAsia="Times New Roman"/>
          <w:color w:val="000000" w:themeColor="text1"/>
          <w:kern w:val="0"/>
          <w:sz w:val="24"/>
          <w:szCs w:val="24"/>
          <w:lang w:eastAsia="fr-FR"/>
          <w14:ligatures w14:val="none"/>
        </w:rPr>
        <w:t>t principalement pour objectifs de :</w:t>
      </w:r>
    </w:p>
    <w:p w14:paraId="6C1941A4" w14:textId="77777777" w:rsidR="001E4F9A" w:rsidRPr="006E2D25" w:rsidRDefault="001E4F9A" w:rsidP="007B125C">
      <w:pPr>
        <w:numPr>
          <w:ilvl w:val="0"/>
          <w:numId w:val="3"/>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Recenser et identifier les matériels et équipements médicaux disponibles au sein du CHUB ;</w:t>
      </w:r>
    </w:p>
    <w:p w14:paraId="1FF8288A" w14:textId="77777777" w:rsidR="001E4F9A" w:rsidRPr="006E2D25" w:rsidRDefault="001E4F9A" w:rsidP="007B125C">
      <w:pPr>
        <w:numPr>
          <w:ilvl w:val="0"/>
          <w:numId w:val="3"/>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Localiser les équipements par service ou unité d’affectation ;</w:t>
      </w:r>
    </w:p>
    <w:p w14:paraId="0E3808A2" w14:textId="77777777" w:rsidR="001E4F9A" w:rsidRPr="006E2D25" w:rsidRDefault="001E4F9A" w:rsidP="007B125C">
      <w:pPr>
        <w:numPr>
          <w:ilvl w:val="0"/>
          <w:numId w:val="3"/>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Évaluer leur état physique ;</w:t>
      </w:r>
    </w:p>
    <w:p w14:paraId="16AFE1CE" w14:textId="77777777" w:rsidR="001E4F9A" w:rsidRPr="006E2D25" w:rsidRDefault="001E4F9A" w:rsidP="007B125C">
      <w:pPr>
        <w:numPr>
          <w:ilvl w:val="0"/>
          <w:numId w:val="3"/>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Évaluer leur état fonctionnel ;</w:t>
      </w:r>
    </w:p>
    <w:p w14:paraId="74766317" w14:textId="77777777" w:rsidR="001E4F9A" w:rsidRPr="006E2D25" w:rsidRDefault="001E4F9A" w:rsidP="007B125C">
      <w:pPr>
        <w:numPr>
          <w:ilvl w:val="0"/>
          <w:numId w:val="3"/>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Identifier les équipements en panne ou hors service ;</w:t>
      </w:r>
    </w:p>
    <w:p w14:paraId="7CC45F97" w14:textId="77777777" w:rsidR="001E4F9A" w:rsidRPr="006E2D25" w:rsidRDefault="001E4F9A" w:rsidP="007B125C">
      <w:pPr>
        <w:numPr>
          <w:ilvl w:val="0"/>
          <w:numId w:val="3"/>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Recueillir les préoccupations et besoins exprimés par les utilisateurs ;</w:t>
      </w:r>
    </w:p>
    <w:p w14:paraId="149415F9" w14:textId="77777777" w:rsidR="001E4F9A" w:rsidRPr="006E2D25" w:rsidRDefault="001E4F9A" w:rsidP="007B125C">
      <w:pPr>
        <w:numPr>
          <w:ilvl w:val="0"/>
          <w:numId w:val="3"/>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Constituer une base permettant d’améliorer la gestion et la maintenance du parc biomédical ;</w:t>
      </w:r>
    </w:p>
    <w:p w14:paraId="101BBD83" w14:textId="77777777" w:rsidR="001E4F9A" w:rsidRPr="006E2D25" w:rsidRDefault="001E4F9A" w:rsidP="007B125C">
      <w:pPr>
        <w:numPr>
          <w:ilvl w:val="0"/>
          <w:numId w:val="3"/>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Faciliter la planification des interventions techniques et des besoins futurs du CHUB.</w:t>
      </w:r>
    </w:p>
    <w:p w14:paraId="13420C15" w14:textId="77777777" w:rsidR="001E4F9A" w:rsidRPr="006E2D25" w:rsidRDefault="001E4F9A" w:rsidP="00750C10">
      <w:pPr>
        <w:pStyle w:val="Titre2"/>
      </w:pPr>
      <w:bookmarkStart w:id="3" w:name="_Toc239849426"/>
      <w:r w:rsidRPr="006E2D25">
        <w:t>II. DÉROULEMENT DES TRAVAUX</w:t>
      </w:r>
      <w:bookmarkEnd w:id="3"/>
    </w:p>
    <w:p w14:paraId="67D62BA9" w14:textId="2F5F1EA6" w:rsidR="001E4F9A" w:rsidRPr="006E2D25" w:rsidRDefault="001E4F9A" w:rsidP="00047B2E">
      <w:pPr>
        <w:spacing w:before="100" w:beforeAutospacing="1" w:after="100" w:afterAutospacing="1" w:line="240" w:lineRule="auto"/>
        <w:ind w:firstLine="1134"/>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Les travaux d</w:t>
      </w:r>
      <w:r w:rsidR="00885B40">
        <w:rPr>
          <w:rFonts w:eastAsia="Times New Roman"/>
          <w:color w:val="000000" w:themeColor="text1"/>
          <w:kern w:val="0"/>
          <w:sz w:val="24"/>
          <w:szCs w:val="24"/>
          <w:lang w:eastAsia="fr-FR"/>
          <w14:ligatures w14:val="none"/>
        </w:rPr>
        <w:t xml:space="preserve">es </w:t>
      </w:r>
      <w:r w:rsidRPr="006E2D25">
        <w:rPr>
          <w:rFonts w:eastAsia="Times New Roman"/>
          <w:color w:val="000000" w:themeColor="text1"/>
          <w:kern w:val="0"/>
          <w:sz w:val="24"/>
          <w:szCs w:val="24"/>
          <w:lang w:eastAsia="fr-FR"/>
          <w14:ligatures w14:val="none"/>
        </w:rPr>
        <w:t>inventaire</w:t>
      </w:r>
      <w:r w:rsidR="00885B40">
        <w:rPr>
          <w:rFonts w:eastAsia="Times New Roman"/>
          <w:color w:val="000000" w:themeColor="text1"/>
          <w:kern w:val="0"/>
          <w:sz w:val="24"/>
          <w:szCs w:val="24"/>
          <w:lang w:eastAsia="fr-FR"/>
          <w14:ligatures w14:val="none"/>
        </w:rPr>
        <w:t>s</w:t>
      </w:r>
      <w:r w:rsidRPr="006E2D25">
        <w:rPr>
          <w:rFonts w:eastAsia="Times New Roman"/>
          <w:color w:val="000000" w:themeColor="text1"/>
          <w:kern w:val="0"/>
          <w:sz w:val="24"/>
          <w:szCs w:val="24"/>
          <w:lang w:eastAsia="fr-FR"/>
          <w14:ligatures w14:val="none"/>
        </w:rPr>
        <w:t xml:space="preserve"> ont été réalisés dans les différents services du Centre Hospitalier Universitaire de Boma, en collaboration avec les responsables et utilisateurs des équipements.</w:t>
      </w:r>
    </w:p>
    <w:p w14:paraId="1E55EEC7" w14:textId="77777777" w:rsidR="001E4F9A" w:rsidRPr="006E2D25" w:rsidRDefault="001E4F9A" w:rsidP="007B125C">
      <w:p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L’approche adoptée a consisté notamment à :</w:t>
      </w:r>
    </w:p>
    <w:p w14:paraId="61B60FD9" w14:textId="77777777" w:rsidR="001E4F9A" w:rsidRPr="006E2D25" w:rsidRDefault="00571D46" w:rsidP="007B125C">
      <w:pPr>
        <w:numPr>
          <w:ilvl w:val="0"/>
          <w:numId w:val="4"/>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Identifier les équipements et matériels présents ;</w:t>
      </w:r>
    </w:p>
    <w:p w14:paraId="208AE395" w14:textId="77777777" w:rsidR="001E4F9A" w:rsidRPr="006E2D25" w:rsidRDefault="00571D46" w:rsidP="007B125C">
      <w:pPr>
        <w:numPr>
          <w:ilvl w:val="0"/>
          <w:numId w:val="4"/>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Relever leurs caractéristiques disponibles ;</w:t>
      </w:r>
    </w:p>
    <w:p w14:paraId="0B498640" w14:textId="77777777" w:rsidR="001E4F9A" w:rsidRPr="006E2D25" w:rsidRDefault="00571D46" w:rsidP="007B125C">
      <w:pPr>
        <w:numPr>
          <w:ilvl w:val="0"/>
          <w:numId w:val="4"/>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Vérifier leur localisation et leur affectation ;</w:t>
      </w:r>
    </w:p>
    <w:p w14:paraId="1EB004CB" w14:textId="77777777" w:rsidR="001E4F9A" w:rsidRPr="006E2D25" w:rsidRDefault="00571D46" w:rsidP="007B125C">
      <w:pPr>
        <w:numPr>
          <w:ilvl w:val="0"/>
          <w:numId w:val="4"/>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A</w:t>
      </w:r>
      <w:r w:rsidR="001E4F9A" w:rsidRPr="006E2D25">
        <w:rPr>
          <w:rFonts w:eastAsia="Times New Roman"/>
          <w:color w:val="000000" w:themeColor="text1"/>
          <w:kern w:val="0"/>
          <w:sz w:val="24"/>
          <w:szCs w:val="24"/>
          <w:lang w:eastAsia="fr-FR"/>
          <w14:ligatures w14:val="none"/>
        </w:rPr>
        <w:t>pprécier leur état physique ;</w:t>
      </w:r>
    </w:p>
    <w:p w14:paraId="61B4946B" w14:textId="77777777" w:rsidR="001E4F9A" w:rsidRPr="006E2D25" w:rsidRDefault="00571D46" w:rsidP="007B125C">
      <w:pPr>
        <w:numPr>
          <w:ilvl w:val="0"/>
          <w:numId w:val="4"/>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Vérifier, lorsque cela était possible, leur état fonctionnel ;</w:t>
      </w:r>
    </w:p>
    <w:p w14:paraId="67AEC14F" w14:textId="77777777" w:rsidR="001E4F9A" w:rsidRPr="006E2D25" w:rsidRDefault="00571D46" w:rsidP="007B125C">
      <w:pPr>
        <w:numPr>
          <w:ilvl w:val="0"/>
          <w:numId w:val="4"/>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Recueillir les informations auprès des utilisateurs ;</w:t>
      </w:r>
    </w:p>
    <w:p w14:paraId="363AD7E1" w14:textId="77777777" w:rsidR="001E4F9A" w:rsidRPr="006E2D25" w:rsidRDefault="00571D46" w:rsidP="007B125C">
      <w:pPr>
        <w:numPr>
          <w:ilvl w:val="0"/>
          <w:numId w:val="4"/>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Relever les anomalies, pannes et insuffisances constatées ;</w:t>
      </w:r>
    </w:p>
    <w:p w14:paraId="0A78A6F6" w14:textId="77777777" w:rsidR="001E4F9A" w:rsidRPr="006E2D25" w:rsidRDefault="00571D46" w:rsidP="007B125C">
      <w:pPr>
        <w:numPr>
          <w:ilvl w:val="0"/>
          <w:numId w:val="4"/>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Identifier les besoins exprimés par les différent</w:t>
      </w:r>
      <w:r w:rsidR="001E4F9A" w:rsidRPr="006E2D25">
        <w:rPr>
          <w:rFonts w:eastAsia="Times New Roman"/>
          <w:color w:val="000000" w:themeColor="text1"/>
          <w:kern w:val="0"/>
          <w:sz w:val="24"/>
          <w:szCs w:val="24"/>
          <w:lang w:eastAsia="fr-FR"/>
          <w14:ligatures w14:val="none"/>
        </w:rPr>
        <w:t>s services.</w:t>
      </w:r>
    </w:p>
    <w:p w14:paraId="51A9E523" w14:textId="77777777" w:rsidR="001E4F9A" w:rsidRPr="006E2D25" w:rsidRDefault="001E4F9A" w:rsidP="00750C10">
      <w:pPr>
        <w:pStyle w:val="Titre2"/>
      </w:pPr>
      <w:bookmarkStart w:id="4" w:name="_Toc239849427"/>
      <w:r w:rsidRPr="006E2D25">
        <w:t>III. PRINCIPAUX CONSTATS</w:t>
      </w:r>
      <w:bookmarkEnd w:id="4"/>
    </w:p>
    <w:p w14:paraId="7DC84B46" w14:textId="77777777" w:rsidR="001E4F9A" w:rsidRPr="006E2D25" w:rsidRDefault="001E4F9A" w:rsidP="007B125C">
      <w:p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Les travaux ont permis de mettre en évidence une situation technique diversifiée du parc des équipements médicaux.</w:t>
      </w:r>
    </w:p>
    <w:p w14:paraId="07FCBB49" w14:textId="77777777" w:rsidR="001E4F9A" w:rsidRPr="006E2D25" w:rsidRDefault="001E4F9A" w:rsidP="007B125C">
      <w:p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Les équipements inventoriés peuvent notamment être regroupés selon leur situation fonctionnelle en :</w:t>
      </w:r>
    </w:p>
    <w:p w14:paraId="05A9A6EE" w14:textId="77777777" w:rsidR="001E4F9A" w:rsidRPr="006E2D25" w:rsidRDefault="00CB27A5" w:rsidP="007B125C">
      <w:pPr>
        <w:numPr>
          <w:ilvl w:val="0"/>
          <w:numId w:val="5"/>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bCs/>
          <w:color w:val="000000" w:themeColor="text1"/>
          <w:kern w:val="0"/>
          <w:sz w:val="24"/>
          <w:szCs w:val="24"/>
          <w:lang w:eastAsia="fr-FR"/>
          <w14:ligatures w14:val="none"/>
        </w:rPr>
        <w:t>Equipements fonctionnels et opérationnels</w:t>
      </w:r>
      <w:r w:rsidR="001E4F9A" w:rsidRPr="006E2D25">
        <w:rPr>
          <w:rFonts w:eastAsia="Times New Roman"/>
          <w:color w:val="000000" w:themeColor="text1"/>
          <w:kern w:val="0"/>
          <w:sz w:val="24"/>
          <w:szCs w:val="24"/>
          <w:lang w:eastAsia="fr-FR"/>
          <w14:ligatures w14:val="none"/>
        </w:rPr>
        <w:t xml:space="preserve"> ;</w:t>
      </w:r>
    </w:p>
    <w:p w14:paraId="5875AFE8" w14:textId="77777777" w:rsidR="001E4F9A" w:rsidRPr="006E2D25" w:rsidRDefault="00CB27A5" w:rsidP="007B125C">
      <w:pPr>
        <w:numPr>
          <w:ilvl w:val="0"/>
          <w:numId w:val="5"/>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bCs/>
          <w:color w:val="000000" w:themeColor="text1"/>
          <w:kern w:val="0"/>
          <w:sz w:val="24"/>
          <w:szCs w:val="24"/>
          <w:lang w:eastAsia="fr-FR"/>
          <w14:ligatures w14:val="none"/>
        </w:rPr>
        <w:t>Equipements fonctionnels nécessitant une maintenance préventive</w:t>
      </w:r>
      <w:r w:rsidR="001E4F9A" w:rsidRPr="006E2D25">
        <w:rPr>
          <w:rFonts w:eastAsia="Times New Roman"/>
          <w:color w:val="000000" w:themeColor="text1"/>
          <w:kern w:val="0"/>
          <w:sz w:val="24"/>
          <w:szCs w:val="24"/>
          <w:lang w:eastAsia="fr-FR"/>
          <w14:ligatures w14:val="none"/>
        </w:rPr>
        <w:t xml:space="preserve"> ;</w:t>
      </w:r>
    </w:p>
    <w:p w14:paraId="35EA4102" w14:textId="77777777" w:rsidR="001E4F9A" w:rsidRPr="006E2D25" w:rsidRDefault="00CB27A5" w:rsidP="007B125C">
      <w:pPr>
        <w:numPr>
          <w:ilvl w:val="0"/>
          <w:numId w:val="5"/>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bCs/>
          <w:color w:val="000000" w:themeColor="text1"/>
          <w:kern w:val="0"/>
          <w:sz w:val="24"/>
          <w:szCs w:val="24"/>
          <w:lang w:eastAsia="fr-FR"/>
          <w14:ligatures w14:val="none"/>
        </w:rPr>
        <w:t>Equipements en panne nécessitant une maintenance corrective</w:t>
      </w:r>
      <w:r w:rsidR="001E4F9A" w:rsidRPr="006E2D25">
        <w:rPr>
          <w:rFonts w:eastAsia="Times New Roman"/>
          <w:color w:val="000000" w:themeColor="text1"/>
          <w:kern w:val="0"/>
          <w:sz w:val="24"/>
          <w:szCs w:val="24"/>
          <w:lang w:eastAsia="fr-FR"/>
          <w14:ligatures w14:val="none"/>
        </w:rPr>
        <w:t xml:space="preserve"> ;</w:t>
      </w:r>
    </w:p>
    <w:p w14:paraId="76CCA883" w14:textId="4280DF78" w:rsidR="001E4F9A" w:rsidRPr="006E2D25" w:rsidRDefault="00CB27A5" w:rsidP="007B125C">
      <w:pPr>
        <w:numPr>
          <w:ilvl w:val="0"/>
          <w:numId w:val="5"/>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bCs/>
          <w:color w:val="000000" w:themeColor="text1"/>
          <w:kern w:val="0"/>
          <w:sz w:val="24"/>
          <w:szCs w:val="24"/>
          <w:lang w:eastAsia="fr-FR"/>
          <w14:ligatures w14:val="none"/>
        </w:rPr>
        <w:t>Equipements hors service ou à réformer</w:t>
      </w:r>
      <w:r w:rsidR="001E4F9A" w:rsidRPr="006E2D25">
        <w:rPr>
          <w:rFonts w:eastAsia="Times New Roman"/>
          <w:color w:val="000000" w:themeColor="text1"/>
          <w:kern w:val="0"/>
          <w:sz w:val="24"/>
          <w:szCs w:val="24"/>
          <w:lang w:eastAsia="fr-FR"/>
          <w14:ligatures w14:val="none"/>
        </w:rPr>
        <w:t xml:space="preserve">, sous réserve d'une évaluation technique </w:t>
      </w:r>
      <w:proofErr w:type="gramStart"/>
      <w:r w:rsidR="001E4F9A" w:rsidRPr="006E2D25">
        <w:rPr>
          <w:rFonts w:eastAsia="Times New Roman"/>
          <w:color w:val="000000" w:themeColor="text1"/>
          <w:kern w:val="0"/>
          <w:sz w:val="24"/>
          <w:szCs w:val="24"/>
          <w:lang w:eastAsia="fr-FR"/>
          <w14:ligatures w14:val="none"/>
        </w:rPr>
        <w:t>approfondie;</w:t>
      </w:r>
      <w:proofErr w:type="gramEnd"/>
    </w:p>
    <w:p w14:paraId="2469B209" w14:textId="77777777" w:rsidR="001E4F9A" w:rsidRPr="006E2D25" w:rsidRDefault="00CB27A5" w:rsidP="007B125C">
      <w:pPr>
        <w:numPr>
          <w:ilvl w:val="0"/>
          <w:numId w:val="5"/>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bCs/>
          <w:color w:val="000000" w:themeColor="text1"/>
          <w:kern w:val="0"/>
          <w:sz w:val="24"/>
          <w:szCs w:val="24"/>
          <w:lang w:eastAsia="fr-FR"/>
          <w14:ligatures w14:val="none"/>
        </w:rPr>
        <w:t>Equipements dont l'utilisation est limitée par l'absence d'accessoires, de consommables ou de piè</w:t>
      </w:r>
      <w:r w:rsidR="001E4F9A" w:rsidRPr="006E2D25">
        <w:rPr>
          <w:rFonts w:eastAsia="Times New Roman"/>
          <w:bCs/>
          <w:color w:val="000000" w:themeColor="text1"/>
          <w:kern w:val="0"/>
          <w:sz w:val="24"/>
          <w:szCs w:val="24"/>
          <w:lang w:eastAsia="fr-FR"/>
          <w14:ligatures w14:val="none"/>
        </w:rPr>
        <w:t>ces de rechange</w:t>
      </w:r>
      <w:r w:rsidR="001E4F9A" w:rsidRPr="006E2D25">
        <w:rPr>
          <w:rFonts w:eastAsia="Times New Roman"/>
          <w:color w:val="000000" w:themeColor="text1"/>
          <w:kern w:val="0"/>
          <w:sz w:val="24"/>
          <w:szCs w:val="24"/>
          <w:lang w:eastAsia="fr-FR"/>
          <w14:ligatures w14:val="none"/>
        </w:rPr>
        <w:t>.</w:t>
      </w:r>
    </w:p>
    <w:p w14:paraId="6D2DFEFC" w14:textId="39AE6680" w:rsidR="00342CBA" w:rsidRDefault="001E4F9A" w:rsidP="007B125C">
      <w:p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Les détails techniques relatifs à chaque équipement, notamment son identification, son service d'affectation, son état physique, son état fonctionnel, les éventuelles pannes constatées, le niveau de criticité et les recommandations techniques, sont présentés dans les fiches et rapports spécifiques annexés au présent rapport général.</w:t>
      </w:r>
    </w:p>
    <w:p w14:paraId="729F1F67" w14:textId="77777777" w:rsidR="00CA2CEE" w:rsidRPr="006E2D25" w:rsidRDefault="00CA2CEE" w:rsidP="007B125C">
      <w:pPr>
        <w:spacing w:before="100" w:beforeAutospacing="1" w:after="100" w:afterAutospacing="1" w:line="240" w:lineRule="auto"/>
        <w:jc w:val="both"/>
        <w:rPr>
          <w:rFonts w:eastAsia="Times New Roman"/>
          <w:color w:val="000000" w:themeColor="text1"/>
          <w:kern w:val="0"/>
          <w:sz w:val="24"/>
          <w:szCs w:val="24"/>
          <w:lang w:eastAsia="fr-FR"/>
          <w14:ligatures w14:val="none"/>
        </w:rPr>
      </w:pPr>
    </w:p>
    <w:p w14:paraId="76DF1C1A" w14:textId="51833119" w:rsidR="001E4F9A" w:rsidRPr="006E2D25" w:rsidRDefault="001E4F9A" w:rsidP="00750C10">
      <w:pPr>
        <w:pStyle w:val="Titre2"/>
      </w:pPr>
      <w:bookmarkStart w:id="5" w:name="_Toc239849428"/>
      <w:r w:rsidRPr="006E2D25">
        <w:lastRenderedPageBreak/>
        <w:t>IV. INTÉRÊT DE</w:t>
      </w:r>
      <w:r w:rsidR="00EA415B">
        <w:t xml:space="preserve">S </w:t>
      </w:r>
      <w:r w:rsidRPr="006E2D25">
        <w:t>INVENTAIRE</w:t>
      </w:r>
      <w:r w:rsidR="00EA415B">
        <w:t>S</w:t>
      </w:r>
      <w:r w:rsidRPr="006E2D25">
        <w:t xml:space="preserve"> POUR LE CHUB</w:t>
      </w:r>
      <w:bookmarkEnd w:id="5"/>
    </w:p>
    <w:p w14:paraId="684604C2" w14:textId="766821EC" w:rsidR="001E4F9A" w:rsidRPr="006E2D25" w:rsidRDefault="001E4F9A" w:rsidP="007B125C">
      <w:p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Au regard des résultats obtenus, ce</w:t>
      </w:r>
      <w:r w:rsidR="00BE2E71">
        <w:rPr>
          <w:rFonts w:eastAsia="Times New Roman"/>
          <w:color w:val="000000" w:themeColor="text1"/>
          <w:kern w:val="0"/>
          <w:sz w:val="24"/>
          <w:szCs w:val="24"/>
          <w:lang w:eastAsia="fr-FR"/>
          <w14:ligatures w14:val="none"/>
        </w:rPr>
        <w:t xml:space="preserve">s </w:t>
      </w:r>
      <w:r w:rsidRPr="006E2D25">
        <w:rPr>
          <w:rFonts w:eastAsia="Times New Roman"/>
          <w:color w:val="000000" w:themeColor="text1"/>
          <w:kern w:val="0"/>
          <w:sz w:val="24"/>
          <w:szCs w:val="24"/>
          <w:lang w:eastAsia="fr-FR"/>
          <w14:ligatures w14:val="none"/>
        </w:rPr>
        <w:t>inventaire</w:t>
      </w:r>
      <w:r w:rsidR="00BE2E71">
        <w:rPr>
          <w:rFonts w:eastAsia="Times New Roman"/>
          <w:color w:val="000000" w:themeColor="text1"/>
          <w:kern w:val="0"/>
          <w:sz w:val="24"/>
          <w:szCs w:val="24"/>
          <w:lang w:eastAsia="fr-FR"/>
          <w14:ligatures w14:val="none"/>
        </w:rPr>
        <w:t>s</w:t>
      </w:r>
      <w:r w:rsidRPr="006E2D25">
        <w:rPr>
          <w:rFonts w:eastAsia="Times New Roman"/>
          <w:color w:val="000000" w:themeColor="text1"/>
          <w:kern w:val="0"/>
          <w:sz w:val="24"/>
          <w:szCs w:val="24"/>
          <w:lang w:eastAsia="fr-FR"/>
          <w14:ligatures w14:val="none"/>
        </w:rPr>
        <w:t xml:space="preserve"> constitue</w:t>
      </w:r>
      <w:r w:rsidR="00BE2E71">
        <w:rPr>
          <w:rFonts w:eastAsia="Times New Roman"/>
          <w:color w:val="000000" w:themeColor="text1"/>
          <w:kern w:val="0"/>
          <w:sz w:val="24"/>
          <w:szCs w:val="24"/>
          <w:lang w:eastAsia="fr-FR"/>
          <w14:ligatures w14:val="none"/>
        </w:rPr>
        <w:t>nt</w:t>
      </w:r>
      <w:r w:rsidRPr="006E2D25">
        <w:rPr>
          <w:rFonts w:eastAsia="Times New Roman"/>
          <w:color w:val="000000" w:themeColor="text1"/>
          <w:kern w:val="0"/>
          <w:sz w:val="24"/>
          <w:szCs w:val="24"/>
          <w:lang w:eastAsia="fr-FR"/>
          <w14:ligatures w14:val="none"/>
        </w:rPr>
        <w:t xml:space="preserve"> un outil de référence pour :</w:t>
      </w:r>
    </w:p>
    <w:p w14:paraId="6131754B" w14:textId="77777777" w:rsidR="001E4F9A" w:rsidRPr="006E2D25" w:rsidRDefault="00CB27A5" w:rsidP="007B125C">
      <w:pPr>
        <w:numPr>
          <w:ilvl w:val="0"/>
          <w:numId w:val="6"/>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La </w:t>
      </w:r>
      <w:r w:rsidR="001E4F9A" w:rsidRPr="006E2D25">
        <w:rPr>
          <w:rFonts w:eastAsia="Times New Roman"/>
          <w:color w:val="000000" w:themeColor="text1"/>
          <w:kern w:val="0"/>
          <w:sz w:val="24"/>
          <w:szCs w:val="24"/>
          <w:lang w:eastAsia="fr-FR"/>
          <w14:ligatures w14:val="none"/>
        </w:rPr>
        <w:t>maîtrise du patrimoine biomédical du CHUB ;</w:t>
      </w:r>
    </w:p>
    <w:p w14:paraId="416DB0E3" w14:textId="77777777" w:rsidR="001E4F9A" w:rsidRPr="006E2D25" w:rsidRDefault="00CB27A5" w:rsidP="007B125C">
      <w:pPr>
        <w:numPr>
          <w:ilvl w:val="0"/>
          <w:numId w:val="6"/>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La </w:t>
      </w:r>
      <w:r w:rsidR="001E4F9A" w:rsidRPr="006E2D25">
        <w:rPr>
          <w:rFonts w:eastAsia="Times New Roman"/>
          <w:color w:val="000000" w:themeColor="text1"/>
          <w:kern w:val="0"/>
          <w:sz w:val="24"/>
          <w:szCs w:val="24"/>
          <w:lang w:eastAsia="fr-FR"/>
          <w14:ligatures w14:val="none"/>
        </w:rPr>
        <w:t>sécurisation et la traçabilité des équipements ;</w:t>
      </w:r>
    </w:p>
    <w:p w14:paraId="2827CADC" w14:textId="77777777" w:rsidR="001E4F9A" w:rsidRPr="006E2D25" w:rsidRDefault="00CB27A5" w:rsidP="007B125C">
      <w:pPr>
        <w:numPr>
          <w:ilvl w:val="0"/>
          <w:numId w:val="6"/>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La </w:t>
      </w:r>
      <w:r w:rsidR="001E4F9A" w:rsidRPr="006E2D25">
        <w:rPr>
          <w:rFonts w:eastAsia="Times New Roman"/>
          <w:color w:val="000000" w:themeColor="text1"/>
          <w:kern w:val="0"/>
          <w:sz w:val="24"/>
          <w:szCs w:val="24"/>
          <w:lang w:eastAsia="fr-FR"/>
          <w14:ligatures w14:val="none"/>
        </w:rPr>
        <w:t>programmation de la maintenance préventive ;</w:t>
      </w:r>
    </w:p>
    <w:p w14:paraId="199E1DF6" w14:textId="77777777" w:rsidR="001E4F9A" w:rsidRPr="006E2D25" w:rsidRDefault="00CB27A5" w:rsidP="007B125C">
      <w:pPr>
        <w:numPr>
          <w:ilvl w:val="0"/>
          <w:numId w:val="6"/>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Le </w:t>
      </w:r>
      <w:r w:rsidR="001E4F9A" w:rsidRPr="006E2D25">
        <w:rPr>
          <w:rFonts w:eastAsia="Times New Roman"/>
          <w:color w:val="000000" w:themeColor="text1"/>
          <w:kern w:val="0"/>
          <w:sz w:val="24"/>
          <w:szCs w:val="24"/>
          <w:lang w:eastAsia="fr-FR"/>
          <w14:ligatures w14:val="none"/>
        </w:rPr>
        <w:t>traitement des pannes et dysfonctionnements ;</w:t>
      </w:r>
    </w:p>
    <w:p w14:paraId="61F01725" w14:textId="77777777" w:rsidR="001E4F9A" w:rsidRPr="006E2D25" w:rsidRDefault="00CB27A5" w:rsidP="007B125C">
      <w:pPr>
        <w:numPr>
          <w:ilvl w:val="0"/>
          <w:numId w:val="6"/>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L'établissement </w:t>
      </w:r>
      <w:r w:rsidR="001E4F9A" w:rsidRPr="006E2D25">
        <w:rPr>
          <w:rFonts w:eastAsia="Times New Roman"/>
          <w:color w:val="000000" w:themeColor="text1"/>
          <w:kern w:val="0"/>
          <w:sz w:val="24"/>
          <w:szCs w:val="24"/>
          <w:lang w:eastAsia="fr-FR"/>
          <w14:ligatures w14:val="none"/>
        </w:rPr>
        <w:t>des priorités d'intervention selon le niveau de criticité ;</w:t>
      </w:r>
    </w:p>
    <w:p w14:paraId="52B4C9CC" w14:textId="77777777" w:rsidR="001E4F9A" w:rsidRPr="006E2D25" w:rsidRDefault="00CB27A5" w:rsidP="007B125C">
      <w:pPr>
        <w:numPr>
          <w:ilvl w:val="0"/>
          <w:numId w:val="6"/>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La </w:t>
      </w:r>
      <w:r w:rsidR="001E4F9A" w:rsidRPr="006E2D25">
        <w:rPr>
          <w:rFonts w:eastAsia="Times New Roman"/>
          <w:color w:val="000000" w:themeColor="text1"/>
          <w:kern w:val="0"/>
          <w:sz w:val="24"/>
          <w:szCs w:val="24"/>
          <w:lang w:eastAsia="fr-FR"/>
          <w14:ligatures w14:val="none"/>
        </w:rPr>
        <w:t>prévision des besoins en pièces de rechange et accessoires ;</w:t>
      </w:r>
    </w:p>
    <w:p w14:paraId="7CAE6B66" w14:textId="77777777" w:rsidR="001E4F9A" w:rsidRPr="006E2D25" w:rsidRDefault="00CB27A5" w:rsidP="007B125C">
      <w:pPr>
        <w:numPr>
          <w:ilvl w:val="0"/>
          <w:numId w:val="6"/>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L'élaboration </w:t>
      </w:r>
      <w:r w:rsidR="001E4F9A" w:rsidRPr="006E2D25">
        <w:rPr>
          <w:rFonts w:eastAsia="Times New Roman"/>
          <w:color w:val="000000" w:themeColor="text1"/>
          <w:kern w:val="0"/>
          <w:sz w:val="24"/>
          <w:szCs w:val="24"/>
          <w:lang w:eastAsia="fr-FR"/>
          <w14:ligatures w14:val="none"/>
        </w:rPr>
        <w:t>des besoins d'acquisition et de renouvellement ;</w:t>
      </w:r>
    </w:p>
    <w:p w14:paraId="4A5B3585" w14:textId="77777777" w:rsidR="001E4F9A" w:rsidRPr="006E2D25" w:rsidRDefault="00CB27A5" w:rsidP="007B125C">
      <w:pPr>
        <w:numPr>
          <w:ilvl w:val="0"/>
          <w:numId w:val="6"/>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L'amélioration </w:t>
      </w:r>
      <w:r w:rsidR="001E4F9A" w:rsidRPr="006E2D25">
        <w:rPr>
          <w:rFonts w:eastAsia="Times New Roman"/>
          <w:color w:val="000000" w:themeColor="text1"/>
          <w:kern w:val="0"/>
          <w:sz w:val="24"/>
          <w:szCs w:val="24"/>
          <w:lang w:eastAsia="fr-FR"/>
          <w14:ligatures w14:val="none"/>
        </w:rPr>
        <w:t xml:space="preserve">de la disponibilité des équipements au bénéfice des équipes soignantes et des patients. </w:t>
      </w:r>
    </w:p>
    <w:p w14:paraId="282106C2" w14:textId="77777777" w:rsidR="001E4F9A" w:rsidRPr="006E2D25" w:rsidRDefault="001E4F9A" w:rsidP="00750C10">
      <w:pPr>
        <w:pStyle w:val="Titre2"/>
      </w:pPr>
      <w:bookmarkStart w:id="6" w:name="_Toc239849429"/>
      <w:r w:rsidRPr="006E2D25">
        <w:t>V. DOCUMENTS TECHNIQUES ANNEXÉS</w:t>
      </w:r>
      <w:bookmarkEnd w:id="6"/>
    </w:p>
    <w:p w14:paraId="160D1958" w14:textId="77777777" w:rsidR="001E4F9A" w:rsidRPr="006E2D25" w:rsidRDefault="001E4F9A" w:rsidP="00342CBA">
      <w:pPr>
        <w:spacing w:before="100" w:beforeAutospacing="1" w:after="100" w:afterAutospacing="1" w:line="240" w:lineRule="auto"/>
        <w:ind w:firstLine="1134"/>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Les différents rapports et fiches techniques issus des travaux d'inventaire sont détaillés dans le </w:t>
      </w:r>
      <w:r w:rsidRPr="006E2D25">
        <w:rPr>
          <w:rFonts w:eastAsia="Times New Roman"/>
          <w:b/>
          <w:bCs/>
          <w:color w:val="000000" w:themeColor="text1"/>
          <w:kern w:val="0"/>
          <w:sz w:val="24"/>
          <w:szCs w:val="24"/>
          <w:lang w:eastAsia="fr-FR"/>
          <w14:ligatures w14:val="none"/>
        </w:rPr>
        <w:t>dossier technique annexé au présent rapport</w:t>
      </w:r>
      <w:r w:rsidRPr="006E2D25">
        <w:rPr>
          <w:rFonts w:eastAsia="Times New Roman"/>
          <w:color w:val="000000" w:themeColor="text1"/>
          <w:kern w:val="0"/>
          <w:sz w:val="24"/>
          <w:szCs w:val="24"/>
          <w:lang w:eastAsia="fr-FR"/>
          <w14:ligatures w14:val="none"/>
        </w:rPr>
        <w:t>.</w:t>
      </w:r>
    </w:p>
    <w:p w14:paraId="0F9208C8" w14:textId="77777777" w:rsidR="001E4F9A" w:rsidRPr="006E2D25" w:rsidRDefault="001E4F9A" w:rsidP="00342CBA">
      <w:pPr>
        <w:spacing w:before="100" w:beforeAutospacing="1" w:after="100" w:afterAutospacing="1" w:line="240" w:lineRule="auto"/>
        <w:ind w:firstLine="1134"/>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Ces documents constituent le support technique détaillé du présent rapport général et permettent, pour chaque équipement inventorié, de disposer des informations nécessaires à son identification, à l'appréciation de son état et à la formulation des recommandations appropriées.</w:t>
      </w:r>
    </w:p>
    <w:p w14:paraId="7067A2E4" w14:textId="77777777" w:rsidR="001E4F9A" w:rsidRPr="006E2D25" w:rsidRDefault="001E4F9A" w:rsidP="00750C10">
      <w:pPr>
        <w:pStyle w:val="Titre2"/>
      </w:pPr>
      <w:bookmarkStart w:id="7" w:name="_Toc239849430"/>
      <w:r w:rsidRPr="006E2D25">
        <w:t>VI. CONCLUSION ET RECOMMANDATIONS</w:t>
      </w:r>
      <w:bookmarkEnd w:id="7"/>
    </w:p>
    <w:p w14:paraId="52E0F48C" w14:textId="4CF4122F" w:rsidR="001E4F9A" w:rsidRPr="006E2D25" w:rsidRDefault="001E4F9A" w:rsidP="00342CBA">
      <w:pPr>
        <w:spacing w:before="100" w:beforeAutospacing="1" w:after="100" w:afterAutospacing="1" w:line="240" w:lineRule="auto"/>
        <w:ind w:firstLine="1134"/>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Au terme de cette opération, nous estimons que l</w:t>
      </w:r>
      <w:r w:rsidR="00AC565F">
        <w:rPr>
          <w:rFonts w:eastAsia="Times New Roman"/>
          <w:color w:val="000000" w:themeColor="text1"/>
          <w:kern w:val="0"/>
          <w:sz w:val="24"/>
          <w:szCs w:val="24"/>
          <w:lang w:eastAsia="fr-FR"/>
          <w14:ligatures w14:val="none"/>
        </w:rPr>
        <w:t xml:space="preserve">es </w:t>
      </w:r>
      <w:r w:rsidRPr="006E2D25">
        <w:rPr>
          <w:rFonts w:eastAsia="Times New Roman"/>
          <w:color w:val="000000" w:themeColor="text1"/>
          <w:kern w:val="0"/>
          <w:sz w:val="24"/>
          <w:szCs w:val="24"/>
          <w:lang w:eastAsia="fr-FR"/>
          <w14:ligatures w14:val="none"/>
        </w:rPr>
        <w:t>inventaire</w:t>
      </w:r>
      <w:r w:rsidR="00AC565F">
        <w:rPr>
          <w:rFonts w:eastAsia="Times New Roman"/>
          <w:color w:val="000000" w:themeColor="text1"/>
          <w:kern w:val="0"/>
          <w:sz w:val="24"/>
          <w:szCs w:val="24"/>
          <w:lang w:eastAsia="fr-FR"/>
          <w14:ligatures w14:val="none"/>
        </w:rPr>
        <w:t>s</w:t>
      </w:r>
      <w:r w:rsidRPr="006E2D25">
        <w:rPr>
          <w:rFonts w:eastAsia="Times New Roman"/>
          <w:color w:val="000000" w:themeColor="text1"/>
          <w:kern w:val="0"/>
          <w:sz w:val="24"/>
          <w:szCs w:val="24"/>
          <w:lang w:eastAsia="fr-FR"/>
          <w14:ligatures w14:val="none"/>
        </w:rPr>
        <w:t xml:space="preserve"> réalisé</w:t>
      </w:r>
      <w:r w:rsidR="00064A3F">
        <w:rPr>
          <w:rFonts w:eastAsia="Times New Roman"/>
          <w:color w:val="000000" w:themeColor="text1"/>
          <w:kern w:val="0"/>
          <w:sz w:val="24"/>
          <w:szCs w:val="24"/>
          <w:lang w:eastAsia="fr-FR"/>
          <w14:ligatures w14:val="none"/>
        </w:rPr>
        <w:t>s</w:t>
      </w:r>
      <w:r w:rsidRPr="006E2D25">
        <w:rPr>
          <w:rFonts w:eastAsia="Times New Roman"/>
          <w:color w:val="000000" w:themeColor="text1"/>
          <w:kern w:val="0"/>
          <w:sz w:val="24"/>
          <w:szCs w:val="24"/>
          <w:lang w:eastAsia="fr-FR"/>
          <w14:ligatures w14:val="none"/>
        </w:rPr>
        <w:t xml:space="preserve"> constitue</w:t>
      </w:r>
      <w:r w:rsidR="00064A3F">
        <w:rPr>
          <w:rFonts w:eastAsia="Times New Roman"/>
          <w:color w:val="000000" w:themeColor="text1"/>
          <w:kern w:val="0"/>
          <w:sz w:val="24"/>
          <w:szCs w:val="24"/>
          <w:lang w:eastAsia="fr-FR"/>
          <w14:ligatures w14:val="none"/>
        </w:rPr>
        <w:t>nt</w:t>
      </w:r>
      <w:r w:rsidRPr="006E2D25">
        <w:rPr>
          <w:rFonts w:eastAsia="Times New Roman"/>
          <w:color w:val="000000" w:themeColor="text1"/>
          <w:kern w:val="0"/>
          <w:sz w:val="24"/>
          <w:szCs w:val="24"/>
          <w:lang w:eastAsia="fr-FR"/>
          <w14:ligatures w14:val="none"/>
        </w:rPr>
        <w:t xml:space="preserve"> une étape importante dans la mise en place d'une gestion rationnelle et durable des matériels et équipements médicaux du Centre Hospitalier Universitaire de Boma.</w:t>
      </w:r>
    </w:p>
    <w:p w14:paraId="1B12721B" w14:textId="77777777" w:rsidR="001E4F9A" w:rsidRPr="0083356A" w:rsidRDefault="001E4F9A" w:rsidP="007B125C">
      <w:pPr>
        <w:spacing w:before="100" w:beforeAutospacing="1" w:after="100" w:afterAutospacing="1" w:line="240" w:lineRule="auto"/>
        <w:jc w:val="both"/>
        <w:rPr>
          <w:rFonts w:eastAsia="Times New Roman"/>
          <w:b/>
          <w:color w:val="000000" w:themeColor="text1"/>
          <w:kern w:val="0"/>
          <w:sz w:val="24"/>
          <w:szCs w:val="24"/>
          <w:lang w:eastAsia="fr-FR"/>
          <w14:ligatures w14:val="none"/>
        </w:rPr>
      </w:pPr>
      <w:r w:rsidRPr="0083356A">
        <w:rPr>
          <w:rFonts w:eastAsia="Times New Roman"/>
          <w:b/>
          <w:color w:val="000000" w:themeColor="text1"/>
          <w:kern w:val="0"/>
          <w:sz w:val="24"/>
          <w:szCs w:val="24"/>
          <w:lang w:eastAsia="fr-FR"/>
          <w14:ligatures w14:val="none"/>
        </w:rPr>
        <w:t>Nous recommandons, à cet effet :</w:t>
      </w:r>
    </w:p>
    <w:p w14:paraId="2DB04815" w14:textId="77777777" w:rsidR="001E4F9A" w:rsidRPr="006E2D25" w:rsidRDefault="001E4F9A" w:rsidP="007B125C">
      <w:pPr>
        <w:numPr>
          <w:ilvl w:val="0"/>
          <w:numId w:val="7"/>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La mise à jour régulière du fichier d'inventaire des équipements ;</w:t>
      </w:r>
    </w:p>
    <w:p w14:paraId="5ECA1209" w14:textId="77777777" w:rsidR="001E4F9A" w:rsidRPr="006E2D25" w:rsidRDefault="001E4F9A" w:rsidP="007B125C">
      <w:pPr>
        <w:numPr>
          <w:ilvl w:val="0"/>
          <w:numId w:val="7"/>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La mise en place d'une </w:t>
      </w:r>
      <w:r w:rsidRPr="006E2D25">
        <w:rPr>
          <w:rFonts w:eastAsia="Times New Roman"/>
          <w:b/>
          <w:bCs/>
          <w:color w:val="000000" w:themeColor="text1"/>
          <w:kern w:val="0"/>
          <w:sz w:val="24"/>
          <w:szCs w:val="24"/>
          <w:lang w:eastAsia="fr-FR"/>
          <w14:ligatures w14:val="none"/>
        </w:rPr>
        <w:t>codification uniforme</w:t>
      </w:r>
      <w:r w:rsidRPr="006E2D25">
        <w:rPr>
          <w:rFonts w:eastAsia="Times New Roman"/>
          <w:color w:val="000000" w:themeColor="text1"/>
          <w:kern w:val="0"/>
          <w:sz w:val="24"/>
          <w:szCs w:val="24"/>
          <w:lang w:eastAsia="fr-FR"/>
          <w14:ligatures w14:val="none"/>
        </w:rPr>
        <w:t xml:space="preserve"> de tous les équipements ;</w:t>
      </w:r>
    </w:p>
    <w:p w14:paraId="0922DD42" w14:textId="61A1657C" w:rsidR="001E4F9A" w:rsidRPr="006E2D25" w:rsidRDefault="001E4F9A" w:rsidP="007B125C">
      <w:pPr>
        <w:numPr>
          <w:ilvl w:val="0"/>
          <w:numId w:val="7"/>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L'établissement d'un programme </w:t>
      </w:r>
      <w:r w:rsidR="0083356A">
        <w:rPr>
          <w:rFonts w:eastAsia="Times New Roman"/>
          <w:color w:val="000000" w:themeColor="text1"/>
          <w:kern w:val="0"/>
          <w:sz w:val="24"/>
          <w:szCs w:val="24"/>
          <w:lang w:eastAsia="fr-FR"/>
          <w14:ligatures w14:val="none"/>
        </w:rPr>
        <w:t xml:space="preserve">trimestriel, semestriel et </w:t>
      </w:r>
      <w:r w:rsidRPr="006E2D25">
        <w:rPr>
          <w:rFonts w:eastAsia="Times New Roman"/>
          <w:color w:val="000000" w:themeColor="text1"/>
          <w:kern w:val="0"/>
          <w:sz w:val="24"/>
          <w:szCs w:val="24"/>
          <w:lang w:eastAsia="fr-FR"/>
          <w14:ligatures w14:val="none"/>
        </w:rPr>
        <w:t>annuel de maintenance préventive ;</w:t>
      </w:r>
    </w:p>
    <w:p w14:paraId="198ED55E" w14:textId="77777777" w:rsidR="001E4F9A" w:rsidRPr="006E2D25" w:rsidRDefault="001E4F9A" w:rsidP="007B125C">
      <w:pPr>
        <w:numPr>
          <w:ilvl w:val="0"/>
          <w:numId w:val="7"/>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La prise en charge prioritaire des équipements en panne selon leur niveau de criticité ;</w:t>
      </w:r>
    </w:p>
    <w:p w14:paraId="179C26F5" w14:textId="77777777" w:rsidR="001E4F9A" w:rsidRPr="006E2D25" w:rsidRDefault="001E4F9A" w:rsidP="007B125C">
      <w:pPr>
        <w:numPr>
          <w:ilvl w:val="0"/>
          <w:numId w:val="7"/>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L'identification et la constitution d'un stock minimum de pièces de rechange et accessoires essentiels ;</w:t>
      </w:r>
    </w:p>
    <w:p w14:paraId="5C8F3422" w14:textId="77777777" w:rsidR="001E4F9A" w:rsidRPr="006E2D25" w:rsidRDefault="001E4F9A" w:rsidP="007B125C">
      <w:pPr>
        <w:numPr>
          <w:ilvl w:val="0"/>
          <w:numId w:val="7"/>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La mise en place de fiches de vie pour les équipements biomédicaux ;</w:t>
      </w:r>
    </w:p>
    <w:p w14:paraId="7CCFDFDA" w14:textId="4CE4AAF3" w:rsidR="001E4F9A" w:rsidRPr="006E2D25" w:rsidRDefault="001E4F9A" w:rsidP="007B125C">
      <w:pPr>
        <w:numPr>
          <w:ilvl w:val="0"/>
          <w:numId w:val="7"/>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 xml:space="preserve">La sensibilisation des utilisateurs à l'utilisation correcte et à l'entretien courant des </w:t>
      </w:r>
      <w:r w:rsidR="0083356A" w:rsidRPr="006E2D25">
        <w:rPr>
          <w:rFonts w:eastAsia="Times New Roman"/>
          <w:color w:val="000000" w:themeColor="text1"/>
          <w:kern w:val="0"/>
          <w:sz w:val="24"/>
          <w:szCs w:val="24"/>
          <w:lang w:eastAsia="fr-FR"/>
          <w14:ligatures w14:val="none"/>
        </w:rPr>
        <w:t>équipements ;</w:t>
      </w:r>
    </w:p>
    <w:p w14:paraId="4DCBB6CA" w14:textId="77777777" w:rsidR="001E4F9A" w:rsidRPr="006E2D25" w:rsidRDefault="001E4F9A" w:rsidP="007B125C">
      <w:pPr>
        <w:numPr>
          <w:ilvl w:val="0"/>
          <w:numId w:val="7"/>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La planification progressive du renouvellement des équipements devenus obsolètes ou irréparables ;</w:t>
      </w:r>
    </w:p>
    <w:p w14:paraId="1B304252" w14:textId="77777777" w:rsidR="001E4F9A" w:rsidRPr="006E2D25" w:rsidRDefault="001E4F9A" w:rsidP="007B125C">
      <w:pPr>
        <w:numPr>
          <w:ilvl w:val="0"/>
          <w:numId w:val="7"/>
        </w:numPr>
        <w:spacing w:before="100" w:beforeAutospacing="1" w:after="100" w:afterAutospacing="1" w:line="240" w:lineRule="auto"/>
        <w:jc w:val="both"/>
        <w:rPr>
          <w:rFonts w:eastAsia="Times New Roman"/>
          <w:color w:val="000000" w:themeColor="text1"/>
          <w:kern w:val="0"/>
          <w:sz w:val="24"/>
          <w:szCs w:val="24"/>
          <w:lang w:eastAsia="fr-FR"/>
          <w14:ligatures w14:val="none"/>
        </w:rPr>
      </w:pPr>
      <w:r w:rsidRPr="006E2D25">
        <w:rPr>
          <w:rFonts w:eastAsia="Times New Roman"/>
          <w:color w:val="000000" w:themeColor="text1"/>
          <w:kern w:val="0"/>
          <w:sz w:val="24"/>
          <w:szCs w:val="24"/>
          <w:lang w:eastAsia="fr-FR"/>
          <w14:ligatures w14:val="none"/>
        </w:rPr>
        <w:t>La poursuite périodique des opérations d'évaluation technique afin de maintenir à jour la situation du parc biomédical.</w:t>
      </w:r>
    </w:p>
    <w:p w14:paraId="2CF3E44F" w14:textId="77777777" w:rsidR="00CE704C" w:rsidRDefault="00CE704C" w:rsidP="00F83E3A">
      <w:pPr>
        <w:spacing w:after="0" w:line="240" w:lineRule="auto"/>
        <w:jc w:val="both"/>
        <w:rPr>
          <w:rFonts w:eastAsia="Times New Roman"/>
          <w:color w:val="000000" w:themeColor="text1"/>
          <w:kern w:val="0"/>
          <w:sz w:val="24"/>
          <w:szCs w:val="24"/>
          <w:lang w:eastAsia="fr-FR"/>
          <w14:ligatures w14:val="none"/>
        </w:rPr>
      </w:pPr>
    </w:p>
    <w:p w14:paraId="14591051" w14:textId="77777777" w:rsidR="00CE704C" w:rsidRDefault="00CE704C" w:rsidP="00F83E3A">
      <w:pPr>
        <w:spacing w:after="0" w:line="240" w:lineRule="auto"/>
        <w:jc w:val="both"/>
        <w:rPr>
          <w:rFonts w:eastAsia="Times New Roman"/>
          <w:color w:val="000000" w:themeColor="text1"/>
          <w:kern w:val="0"/>
          <w:sz w:val="24"/>
          <w:szCs w:val="24"/>
          <w:lang w:eastAsia="fr-FR"/>
          <w14:ligatures w14:val="none"/>
        </w:rPr>
      </w:pPr>
    </w:p>
    <w:p w14:paraId="4E3817C5" w14:textId="77777777" w:rsidR="00CE704C" w:rsidRDefault="00CE704C" w:rsidP="00F83E3A">
      <w:pPr>
        <w:spacing w:after="0" w:line="240" w:lineRule="auto"/>
        <w:jc w:val="both"/>
        <w:rPr>
          <w:rFonts w:eastAsia="Times New Roman"/>
          <w:color w:val="000000" w:themeColor="text1"/>
          <w:kern w:val="0"/>
          <w:sz w:val="24"/>
          <w:szCs w:val="24"/>
          <w:lang w:eastAsia="fr-FR"/>
          <w14:ligatures w14:val="none"/>
        </w:rPr>
      </w:pPr>
    </w:p>
    <w:p w14:paraId="40830F3D" w14:textId="77777777" w:rsidR="00CE704C" w:rsidRDefault="00CE704C" w:rsidP="00F83E3A">
      <w:pPr>
        <w:spacing w:after="0" w:line="240" w:lineRule="auto"/>
        <w:jc w:val="both"/>
        <w:rPr>
          <w:rFonts w:eastAsia="Times New Roman"/>
          <w:color w:val="000000" w:themeColor="text1"/>
          <w:kern w:val="0"/>
          <w:sz w:val="24"/>
          <w:szCs w:val="24"/>
          <w:lang w:eastAsia="fr-FR"/>
          <w14:ligatures w14:val="none"/>
        </w:rPr>
      </w:pPr>
    </w:p>
    <w:p w14:paraId="75084CD5" w14:textId="1F49EE90" w:rsidR="00BC5446" w:rsidRPr="006E2D25" w:rsidRDefault="00E90D01" w:rsidP="00750C10">
      <w:pPr>
        <w:pStyle w:val="Titre2"/>
      </w:pPr>
      <w:bookmarkStart w:id="8" w:name="_Toc239849431"/>
      <w:r>
        <w:lastRenderedPageBreak/>
        <w:t>1</w:t>
      </w:r>
      <w:r w:rsidR="00BC5446" w:rsidRPr="006E2D25">
        <w:t>. RÉSUMÉ EXÉCUTIF</w:t>
      </w:r>
      <w:bookmarkEnd w:id="8"/>
    </w:p>
    <w:p w14:paraId="5A788E06" w14:textId="77777777" w:rsidR="00BC5446" w:rsidRPr="006E2D25" w:rsidRDefault="00BC5446" w:rsidP="007B125C">
      <w:pPr>
        <w:pStyle w:val="NormalWeb"/>
        <w:jc w:val="both"/>
        <w:rPr>
          <w:color w:val="000000" w:themeColor="text1"/>
        </w:rPr>
      </w:pPr>
      <w:r w:rsidRPr="006E2D25">
        <w:rPr>
          <w:color w:val="000000" w:themeColor="text1"/>
        </w:rPr>
        <w:t>Dans le cadre de l’amélioration de la gestion technique et de la disponibilité des matériels et équipements médicaux du Centre Hospitalier Universitaire de Boma, une opération générale d’inventaire a été réalisée dans les différents services de l’établissement.</w:t>
      </w:r>
    </w:p>
    <w:p w14:paraId="5DED65C1" w14:textId="77777777" w:rsidR="00BC5446" w:rsidRPr="006E2D25" w:rsidRDefault="00BC5446" w:rsidP="007B125C">
      <w:pPr>
        <w:pStyle w:val="NormalWeb"/>
        <w:jc w:val="both"/>
        <w:rPr>
          <w:color w:val="000000" w:themeColor="text1"/>
        </w:rPr>
      </w:pPr>
      <w:r w:rsidRPr="006E2D25">
        <w:rPr>
          <w:color w:val="000000" w:themeColor="text1"/>
        </w:rPr>
        <w:t>Cette opération avait pour finalité de disposer d’une situation actualisée du parc biomédical, notamment en ce qui concerne :</w:t>
      </w:r>
    </w:p>
    <w:p w14:paraId="77657454"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L’ide</w:t>
      </w:r>
      <w:r w:rsidR="00BC5446" w:rsidRPr="006E2D25">
        <w:rPr>
          <w:color w:val="000000" w:themeColor="text1"/>
        </w:rPr>
        <w:t>ntification des équipements ;</w:t>
      </w:r>
    </w:p>
    <w:p w14:paraId="0A2CA4D8"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Leur localisation ;</w:t>
      </w:r>
    </w:p>
    <w:p w14:paraId="6DBC9C5A"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Leur affectation ;</w:t>
      </w:r>
    </w:p>
    <w:p w14:paraId="77C71723"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Leur état physique ;</w:t>
      </w:r>
    </w:p>
    <w:p w14:paraId="2BCF9007"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Leur état fonctionnel ;</w:t>
      </w:r>
    </w:p>
    <w:p w14:paraId="54D52F30"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Les pannes et dysfonctionnements ;</w:t>
      </w:r>
    </w:p>
    <w:p w14:paraId="11802BB1"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Leur niveau de criticité ;</w:t>
      </w:r>
    </w:p>
    <w:p w14:paraId="7D18E450"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Les besoins exprimés par les utilisateurs ;</w:t>
      </w:r>
    </w:p>
    <w:p w14:paraId="3EFBC80D"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Les priorités en matière de maintena</w:t>
      </w:r>
      <w:r w:rsidR="00BC5446" w:rsidRPr="006E2D25">
        <w:rPr>
          <w:color w:val="000000" w:themeColor="text1"/>
        </w:rPr>
        <w:t>nce ;</w:t>
      </w:r>
    </w:p>
    <w:p w14:paraId="5C365F48" w14:textId="77777777" w:rsidR="00BC5446" w:rsidRPr="006E2D25" w:rsidRDefault="009046B1" w:rsidP="007B125C">
      <w:pPr>
        <w:pStyle w:val="NormalWeb"/>
        <w:numPr>
          <w:ilvl w:val="0"/>
          <w:numId w:val="12"/>
        </w:numPr>
        <w:jc w:val="both"/>
        <w:rPr>
          <w:color w:val="000000" w:themeColor="text1"/>
        </w:rPr>
      </w:pPr>
      <w:r w:rsidRPr="006E2D25">
        <w:rPr>
          <w:color w:val="000000" w:themeColor="text1"/>
        </w:rPr>
        <w:t>Les besoins de renouvellement et d’acquisition.</w:t>
      </w:r>
    </w:p>
    <w:p w14:paraId="2CF22EB7" w14:textId="77777777" w:rsidR="00BC5446" w:rsidRPr="006E2D25" w:rsidRDefault="00BC5446" w:rsidP="00416EA6">
      <w:pPr>
        <w:pStyle w:val="NormalWeb"/>
        <w:ind w:firstLine="1134"/>
        <w:jc w:val="both"/>
        <w:rPr>
          <w:color w:val="000000" w:themeColor="text1"/>
        </w:rPr>
      </w:pPr>
      <w:r w:rsidRPr="006E2D25">
        <w:rPr>
          <w:color w:val="000000" w:themeColor="text1"/>
        </w:rPr>
        <w:t xml:space="preserve">L’inventaire ne constitue donc pas uniquement une opération de recensement patrimonial. Il représente également un </w:t>
      </w:r>
      <w:r w:rsidRPr="006E2D25">
        <w:rPr>
          <w:rStyle w:val="lev"/>
          <w:color w:val="000000" w:themeColor="text1"/>
        </w:rPr>
        <w:t>outil d’aide à la décision pour la Direction de l’établissement et les autorités universitaires</w:t>
      </w:r>
      <w:r w:rsidRPr="006E2D25">
        <w:rPr>
          <w:color w:val="000000" w:themeColor="text1"/>
        </w:rPr>
        <w:t>, notamment pour la programmation de la maintenance, la budgétisation des interventions et la planification du renouvellement des équipements.</w:t>
      </w:r>
    </w:p>
    <w:p w14:paraId="61F6E8FC" w14:textId="77777777" w:rsidR="00BC5446" w:rsidRPr="006E2D25" w:rsidRDefault="00BC5446" w:rsidP="00416EA6">
      <w:pPr>
        <w:pStyle w:val="NormalWeb"/>
        <w:ind w:firstLine="1134"/>
        <w:jc w:val="both"/>
        <w:rPr>
          <w:color w:val="000000" w:themeColor="text1"/>
        </w:rPr>
      </w:pPr>
      <w:r w:rsidRPr="006E2D25">
        <w:rPr>
          <w:color w:val="000000" w:themeColor="text1"/>
        </w:rPr>
        <w:t>Les données quantitatives définitives issues des fiches d’inventaire sont présentées dans les tableaux de synthèse et les annexes</w:t>
      </w:r>
      <w:r w:rsidR="009046B1">
        <w:rPr>
          <w:color w:val="000000" w:themeColor="text1"/>
        </w:rPr>
        <w:t xml:space="preserve"> techniques du présent rapport.</w:t>
      </w:r>
    </w:p>
    <w:p w14:paraId="585508D3" w14:textId="2BADEE11" w:rsidR="00BC5446" w:rsidRPr="006E2D25" w:rsidRDefault="00E90D01" w:rsidP="00750C10">
      <w:pPr>
        <w:pStyle w:val="Titre2"/>
      </w:pPr>
      <w:bookmarkStart w:id="9" w:name="_Toc239849432"/>
      <w:r>
        <w:t>2</w:t>
      </w:r>
      <w:r w:rsidR="00BC5446" w:rsidRPr="006E2D25">
        <w:t>. CONTEXTE ET JUSTIFICATION</w:t>
      </w:r>
      <w:bookmarkEnd w:id="9"/>
    </w:p>
    <w:p w14:paraId="51407B77" w14:textId="77777777" w:rsidR="00BC5446" w:rsidRPr="006E2D25" w:rsidRDefault="00BC5446" w:rsidP="00416EA6">
      <w:pPr>
        <w:pStyle w:val="NormalWeb"/>
        <w:ind w:firstLine="1134"/>
        <w:jc w:val="both"/>
        <w:rPr>
          <w:color w:val="000000" w:themeColor="text1"/>
        </w:rPr>
      </w:pPr>
      <w:r w:rsidRPr="006E2D25">
        <w:rPr>
          <w:color w:val="000000" w:themeColor="text1"/>
        </w:rPr>
        <w:t>Le fonctionnement efficace d’un établissement hospitalier dépend, entre autres facteurs, de la disponibilité et de la fiabilité de ses infrastructures, matériels et équipements médicaux.</w:t>
      </w:r>
    </w:p>
    <w:p w14:paraId="31CD64E4" w14:textId="77777777" w:rsidR="00BC5446" w:rsidRPr="006E2D25" w:rsidRDefault="00BC5446" w:rsidP="00416EA6">
      <w:pPr>
        <w:pStyle w:val="NormalWeb"/>
        <w:ind w:firstLine="1134"/>
        <w:jc w:val="both"/>
        <w:rPr>
          <w:color w:val="000000" w:themeColor="text1"/>
        </w:rPr>
      </w:pPr>
      <w:r w:rsidRPr="006E2D25">
        <w:rPr>
          <w:color w:val="000000" w:themeColor="text1"/>
        </w:rPr>
        <w:t>Un équipement indisponible, mal entretenu, incomplet ou utilisé dans des conditions inadéquates peut compromettre la qualité des prestations, augmenter les risques pour les patients et les utilisateurs et occasionner des dépenses supplémentaires.</w:t>
      </w:r>
    </w:p>
    <w:p w14:paraId="2FA43E72" w14:textId="77777777" w:rsidR="00BC5446" w:rsidRPr="006E2D25" w:rsidRDefault="00BC5446" w:rsidP="00416EA6">
      <w:pPr>
        <w:pStyle w:val="NormalWeb"/>
        <w:ind w:firstLine="1134"/>
        <w:jc w:val="both"/>
        <w:rPr>
          <w:color w:val="000000" w:themeColor="text1"/>
        </w:rPr>
      </w:pPr>
      <w:r w:rsidRPr="006E2D25">
        <w:rPr>
          <w:color w:val="000000" w:themeColor="text1"/>
        </w:rPr>
        <w:t>Dans ce contexte, la réalisation d’un inventaire technique périodique apparaît comme une nécessité pour permettre à l’établissement de disposer d’une connaissance actualisée de son patrimoine biomédical.</w:t>
      </w:r>
    </w:p>
    <w:p w14:paraId="4AFC570F" w14:textId="77777777" w:rsidR="00BC5446" w:rsidRPr="006E2D25" w:rsidRDefault="00BC5446" w:rsidP="00416EA6">
      <w:pPr>
        <w:pStyle w:val="NormalWeb"/>
        <w:ind w:firstLine="1134"/>
        <w:jc w:val="both"/>
        <w:rPr>
          <w:color w:val="000000" w:themeColor="text1"/>
        </w:rPr>
      </w:pPr>
      <w:r w:rsidRPr="006E2D25">
        <w:rPr>
          <w:color w:val="000000" w:themeColor="text1"/>
        </w:rPr>
        <w:t xml:space="preserve">L’initiative de Monsieur le Recteur de l’Université </w:t>
      </w:r>
      <w:proofErr w:type="spellStart"/>
      <w:r w:rsidRPr="006E2D25">
        <w:rPr>
          <w:color w:val="000000" w:themeColor="text1"/>
        </w:rPr>
        <w:t>Kasa-Vubu</w:t>
      </w:r>
      <w:proofErr w:type="spellEnd"/>
      <w:r w:rsidRPr="006E2D25">
        <w:rPr>
          <w:color w:val="000000" w:themeColor="text1"/>
        </w:rPr>
        <w:t xml:space="preserve"> a ainsi permis d’engager une démarche visant à établir une photographie technique de la situation du parc des équipements médicaux du CHUB.</w:t>
      </w:r>
    </w:p>
    <w:p w14:paraId="4DA4A467" w14:textId="77777777" w:rsidR="009046B1" w:rsidRDefault="00BC5446" w:rsidP="00416EA6">
      <w:pPr>
        <w:pStyle w:val="NormalWeb"/>
        <w:ind w:firstLine="1134"/>
        <w:jc w:val="both"/>
        <w:rPr>
          <w:color w:val="000000" w:themeColor="text1"/>
        </w:rPr>
      </w:pPr>
      <w:r w:rsidRPr="006E2D25">
        <w:rPr>
          <w:color w:val="000000" w:themeColor="text1"/>
        </w:rPr>
        <w:t xml:space="preserve">Cette opération doit servir de base à une politique structurée de </w:t>
      </w:r>
      <w:r w:rsidRPr="006E2D25">
        <w:rPr>
          <w:rStyle w:val="lev"/>
          <w:color w:val="000000" w:themeColor="text1"/>
        </w:rPr>
        <w:t>gestion, maintenance, renouvellement et développement du parc biomédical</w:t>
      </w:r>
      <w:r w:rsidR="00C0233B">
        <w:rPr>
          <w:color w:val="000000" w:themeColor="text1"/>
        </w:rPr>
        <w:t>.</w:t>
      </w:r>
    </w:p>
    <w:p w14:paraId="6962EAE2" w14:textId="77777777" w:rsidR="000F7390" w:rsidRPr="006E2D25" w:rsidRDefault="000F7390" w:rsidP="00C0233B">
      <w:pPr>
        <w:pStyle w:val="NormalWeb"/>
        <w:jc w:val="both"/>
        <w:rPr>
          <w:color w:val="000000" w:themeColor="text1"/>
        </w:rPr>
      </w:pPr>
    </w:p>
    <w:p w14:paraId="12D9CD5A" w14:textId="03B78078" w:rsidR="00BC5446" w:rsidRPr="006E2D25" w:rsidRDefault="00E90D01" w:rsidP="00750C10">
      <w:pPr>
        <w:pStyle w:val="Titre2"/>
      </w:pPr>
      <w:bookmarkStart w:id="10" w:name="_Toc239849433"/>
      <w:r>
        <w:lastRenderedPageBreak/>
        <w:t>3</w:t>
      </w:r>
      <w:r w:rsidR="00BC5446" w:rsidRPr="006E2D25">
        <w:t>. OBJECTIFS DE L’INVENTAIRE</w:t>
      </w:r>
      <w:bookmarkEnd w:id="10"/>
    </w:p>
    <w:p w14:paraId="48A7A2BA" w14:textId="19E17843" w:rsidR="00BC5446" w:rsidRPr="006E2D25" w:rsidRDefault="00E90D01" w:rsidP="00750C10">
      <w:pPr>
        <w:pStyle w:val="Titre2"/>
      </w:pPr>
      <w:bookmarkStart w:id="11" w:name="_Toc239849434"/>
      <w:r>
        <w:t>3</w:t>
      </w:r>
      <w:r w:rsidR="00BC5446" w:rsidRPr="006E2D25">
        <w:t>.1. Objectif général</w:t>
      </w:r>
      <w:bookmarkEnd w:id="11"/>
    </w:p>
    <w:p w14:paraId="621A99C7" w14:textId="77777777" w:rsidR="00C0233B" w:rsidRPr="006E2D25" w:rsidRDefault="00BC5446" w:rsidP="007B125C">
      <w:pPr>
        <w:pStyle w:val="NormalWeb"/>
        <w:jc w:val="both"/>
        <w:rPr>
          <w:color w:val="000000" w:themeColor="text1"/>
        </w:rPr>
      </w:pPr>
      <w:r w:rsidRPr="006E2D25">
        <w:rPr>
          <w:color w:val="000000" w:themeColor="text1"/>
        </w:rPr>
        <w:t>Établir une situation technique actualisée des matériels et équipements médicaux disponibles au Centre Hospitalier Universitaire de Boma afin d’améliorer leur gestion, leur disponibilité, leur maintenance et leur utilisation.</w:t>
      </w:r>
    </w:p>
    <w:p w14:paraId="318A49D3" w14:textId="387F88DA" w:rsidR="00BC5446" w:rsidRPr="006E2D25" w:rsidRDefault="00E90D01" w:rsidP="00750C10">
      <w:pPr>
        <w:pStyle w:val="Titre2"/>
      </w:pPr>
      <w:bookmarkStart w:id="12" w:name="_Toc239849435"/>
      <w:r>
        <w:t>3</w:t>
      </w:r>
      <w:r w:rsidR="00BC5446" w:rsidRPr="006E2D25">
        <w:t>.2. Objectifs spécifiques</w:t>
      </w:r>
      <w:bookmarkEnd w:id="12"/>
    </w:p>
    <w:p w14:paraId="213EF806" w14:textId="77777777" w:rsidR="00BC5446" w:rsidRPr="006E2D25" w:rsidRDefault="00BC5446" w:rsidP="007B125C">
      <w:pPr>
        <w:pStyle w:val="NormalWeb"/>
        <w:jc w:val="both"/>
        <w:rPr>
          <w:color w:val="000000" w:themeColor="text1"/>
        </w:rPr>
      </w:pPr>
      <w:r w:rsidRPr="006E2D25">
        <w:rPr>
          <w:color w:val="000000" w:themeColor="text1"/>
        </w:rPr>
        <w:t>L’opération vise à :</w:t>
      </w:r>
    </w:p>
    <w:p w14:paraId="07BDC5E4"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Recenser les matériels et équipements médicaux disponibles ;</w:t>
      </w:r>
    </w:p>
    <w:p w14:paraId="165D68CA"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Identifier chaque équipement ;</w:t>
      </w:r>
    </w:p>
    <w:p w14:paraId="1889C043"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Déterminer sa localisation et son service d’affectation ;</w:t>
      </w:r>
    </w:p>
    <w:p w14:paraId="77A18AA0"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Évaluer son état physique ;</w:t>
      </w:r>
    </w:p>
    <w:p w14:paraId="0B50167D"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Évaluer son état fonctionnel ;</w:t>
      </w:r>
    </w:p>
    <w:p w14:paraId="1A7B5E5A"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Identifier les équipements en panne ;</w:t>
      </w:r>
    </w:p>
    <w:p w14:paraId="09DF6B3B"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Identifier les équipements hors service ;</w:t>
      </w:r>
    </w:p>
    <w:p w14:paraId="5B216350"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Déterminer les principales causes ou natures des dysfonctionnements ;</w:t>
      </w:r>
    </w:p>
    <w:p w14:paraId="2AEBECB3"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Évaluer le niveau de criticité des équipements ;</w:t>
      </w:r>
    </w:p>
    <w:p w14:paraId="37E45370"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Recueillir les préoccupations des utilisateurs ;</w:t>
      </w:r>
    </w:p>
    <w:p w14:paraId="4D61C34F"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Identifier les besoins non couverts ;</w:t>
      </w:r>
    </w:p>
    <w:p w14:paraId="3A8E7C73"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Déterminer les priorités d’intervention ;</w:t>
      </w:r>
    </w:p>
    <w:p w14:paraId="07491DF3"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Proposer des mesures de maintenance corrective et préventive ;</w:t>
      </w:r>
    </w:p>
    <w:p w14:paraId="1B0EA269" w14:textId="77777777" w:rsidR="00BC5446" w:rsidRPr="006E2D25" w:rsidRDefault="00BC5446" w:rsidP="007B125C">
      <w:pPr>
        <w:pStyle w:val="NormalWeb"/>
        <w:numPr>
          <w:ilvl w:val="0"/>
          <w:numId w:val="13"/>
        </w:numPr>
        <w:jc w:val="both"/>
        <w:rPr>
          <w:color w:val="000000" w:themeColor="text1"/>
        </w:rPr>
      </w:pPr>
      <w:r w:rsidRPr="006E2D25">
        <w:rPr>
          <w:color w:val="000000" w:themeColor="text1"/>
        </w:rPr>
        <w:t>Identifier les équipements nécessitant un renouvellement ou une réforme ;</w:t>
      </w:r>
    </w:p>
    <w:p w14:paraId="1B79534A" w14:textId="77777777" w:rsidR="00BC5446" w:rsidRPr="00085AF6" w:rsidRDefault="00BC5446" w:rsidP="007B125C">
      <w:pPr>
        <w:pStyle w:val="NormalWeb"/>
        <w:numPr>
          <w:ilvl w:val="0"/>
          <w:numId w:val="13"/>
        </w:numPr>
        <w:jc w:val="both"/>
        <w:rPr>
          <w:color w:val="000000" w:themeColor="text1"/>
        </w:rPr>
      </w:pPr>
      <w:r w:rsidRPr="006E2D25">
        <w:rPr>
          <w:color w:val="000000" w:themeColor="text1"/>
        </w:rPr>
        <w:t>Constituer une base de données technique du parc biomédical.</w:t>
      </w:r>
    </w:p>
    <w:p w14:paraId="187CF9C1" w14:textId="440B8DF6" w:rsidR="00BC5446" w:rsidRPr="006E2D25" w:rsidRDefault="00E90D01" w:rsidP="00750C10">
      <w:pPr>
        <w:pStyle w:val="Titre2"/>
      </w:pPr>
      <w:bookmarkStart w:id="13" w:name="_Toc239849436"/>
      <w:r>
        <w:t>4</w:t>
      </w:r>
      <w:r w:rsidR="00BC5446" w:rsidRPr="006E2D25">
        <w:t>. PÉRIMÈTRE DE L’OPÉRATION</w:t>
      </w:r>
      <w:bookmarkEnd w:id="13"/>
    </w:p>
    <w:p w14:paraId="0D86199D" w14:textId="77777777" w:rsidR="00BC5446" w:rsidRPr="006E2D25" w:rsidRDefault="00BC5446" w:rsidP="007B125C">
      <w:pPr>
        <w:pStyle w:val="NormalWeb"/>
        <w:jc w:val="both"/>
        <w:rPr>
          <w:color w:val="000000" w:themeColor="text1"/>
        </w:rPr>
      </w:pPr>
      <w:r w:rsidRPr="006E2D25">
        <w:rPr>
          <w:color w:val="000000" w:themeColor="text1"/>
        </w:rPr>
        <w:t>L’inventaire a porté sur les principaux services et unités du Centre Hospitalier Universitaire de Boma, notamment :</w:t>
      </w:r>
    </w:p>
    <w:tbl>
      <w:tblPr>
        <w:tblStyle w:val="Grilledutableau"/>
        <w:tblW w:w="0" w:type="auto"/>
        <w:tblLook w:val="04A0" w:firstRow="1" w:lastRow="0" w:firstColumn="1" w:lastColumn="0" w:noHBand="0" w:noVBand="1"/>
      </w:tblPr>
      <w:tblGrid>
        <w:gridCol w:w="486"/>
        <w:gridCol w:w="4754"/>
        <w:gridCol w:w="2977"/>
      </w:tblGrid>
      <w:tr w:rsidR="000541E1" w:rsidRPr="006E2D25" w14:paraId="22016B88" w14:textId="77777777" w:rsidTr="000A7F96">
        <w:tc>
          <w:tcPr>
            <w:tcW w:w="0" w:type="auto"/>
            <w:hideMark/>
          </w:tcPr>
          <w:p w14:paraId="6C914DDC" w14:textId="77777777" w:rsidR="000541E1" w:rsidRPr="006E2D25" w:rsidRDefault="000541E1" w:rsidP="007B125C">
            <w:pPr>
              <w:jc w:val="both"/>
              <w:rPr>
                <w:b/>
                <w:bCs/>
                <w:color w:val="000000" w:themeColor="text1"/>
                <w:sz w:val="24"/>
                <w:szCs w:val="24"/>
              </w:rPr>
            </w:pPr>
            <w:r w:rsidRPr="006E2D25">
              <w:rPr>
                <w:b/>
                <w:bCs/>
                <w:color w:val="000000" w:themeColor="text1"/>
                <w:sz w:val="24"/>
                <w:szCs w:val="24"/>
              </w:rPr>
              <w:t>N°</w:t>
            </w:r>
          </w:p>
        </w:tc>
        <w:tc>
          <w:tcPr>
            <w:tcW w:w="4754" w:type="dxa"/>
            <w:hideMark/>
          </w:tcPr>
          <w:p w14:paraId="1D64E91C" w14:textId="77777777" w:rsidR="000541E1" w:rsidRPr="006E2D25" w:rsidRDefault="000541E1" w:rsidP="007B125C">
            <w:pPr>
              <w:jc w:val="both"/>
              <w:rPr>
                <w:b/>
                <w:bCs/>
                <w:color w:val="000000" w:themeColor="text1"/>
                <w:sz w:val="24"/>
                <w:szCs w:val="24"/>
              </w:rPr>
            </w:pPr>
            <w:r w:rsidRPr="006E2D25">
              <w:rPr>
                <w:b/>
                <w:bCs/>
                <w:color w:val="000000" w:themeColor="text1"/>
                <w:sz w:val="24"/>
                <w:szCs w:val="24"/>
              </w:rPr>
              <w:t>Service / Unité</w:t>
            </w:r>
          </w:p>
        </w:tc>
        <w:tc>
          <w:tcPr>
            <w:tcW w:w="2977" w:type="dxa"/>
            <w:hideMark/>
          </w:tcPr>
          <w:p w14:paraId="434F9823" w14:textId="77777777" w:rsidR="000541E1" w:rsidRPr="006E2D25" w:rsidRDefault="000541E1" w:rsidP="007B125C">
            <w:pPr>
              <w:jc w:val="both"/>
              <w:rPr>
                <w:b/>
                <w:bCs/>
                <w:color w:val="000000" w:themeColor="text1"/>
                <w:sz w:val="24"/>
                <w:szCs w:val="24"/>
              </w:rPr>
            </w:pPr>
            <w:r w:rsidRPr="006E2D25">
              <w:rPr>
                <w:b/>
                <w:bCs/>
                <w:color w:val="000000" w:themeColor="text1"/>
                <w:sz w:val="24"/>
                <w:szCs w:val="24"/>
              </w:rPr>
              <w:t>Inventaire réalisé</w:t>
            </w:r>
          </w:p>
        </w:tc>
      </w:tr>
      <w:tr w:rsidR="000541E1" w:rsidRPr="006E2D25" w14:paraId="1B4B1CED" w14:textId="77777777" w:rsidTr="000A7F96">
        <w:tc>
          <w:tcPr>
            <w:tcW w:w="0" w:type="auto"/>
            <w:hideMark/>
          </w:tcPr>
          <w:p w14:paraId="2B870558" w14:textId="77777777" w:rsidR="000541E1" w:rsidRPr="006E2D25" w:rsidRDefault="000541E1" w:rsidP="007B125C">
            <w:pPr>
              <w:jc w:val="both"/>
              <w:rPr>
                <w:color w:val="000000" w:themeColor="text1"/>
                <w:sz w:val="24"/>
                <w:szCs w:val="24"/>
              </w:rPr>
            </w:pPr>
            <w:r w:rsidRPr="006E2D25">
              <w:rPr>
                <w:color w:val="000000" w:themeColor="text1"/>
                <w:sz w:val="24"/>
                <w:szCs w:val="24"/>
              </w:rPr>
              <w:t>1</w:t>
            </w:r>
          </w:p>
        </w:tc>
        <w:tc>
          <w:tcPr>
            <w:tcW w:w="4754" w:type="dxa"/>
            <w:hideMark/>
          </w:tcPr>
          <w:p w14:paraId="75E4B8A3" w14:textId="77777777" w:rsidR="000541E1" w:rsidRPr="006E2D25" w:rsidRDefault="000541E1" w:rsidP="007B125C">
            <w:pPr>
              <w:jc w:val="both"/>
              <w:rPr>
                <w:color w:val="000000" w:themeColor="text1"/>
                <w:sz w:val="24"/>
                <w:szCs w:val="24"/>
              </w:rPr>
            </w:pPr>
            <w:r w:rsidRPr="006E2D25">
              <w:rPr>
                <w:color w:val="000000" w:themeColor="text1"/>
                <w:sz w:val="24"/>
                <w:szCs w:val="24"/>
              </w:rPr>
              <w:t>Médecine interne</w:t>
            </w:r>
          </w:p>
        </w:tc>
        <w:tc>
          <w:tcPr>
            <w:tcW w:w="2977" w:type="dxa"/>
            <w:hideMark/>
          </w:tcPr>
          <w:p w14:paraId="628C43D8" w14:textId="77777777" w:rsidR="000541E1" w:rsidRPr="006E2D25" w:rsidRDefault="000541E1" w:rsidP="005469E3">
            <w:pPr>
              <w:jc w:val="center"/>
              <w:rPr>
                <w:color w:val="000000" w:themeColor="text1"/>
                <w:sz w:val="24"/>
                <w:szCs w:val="24"/>
              </w:rPr>
            </w:pPr>
            <w:r w:rsidRPr="006E2D25">
              <w:rPr>
                <w:color w:val="000000" w:themeColor="text1"/>
                <w:sz w:val="24"/>
                <w:szCs w:val="24"/>
              </w:rPr>
              <w:t>Oui</w:t>
            </w:r>
          </w:p>
        </w:tc>
      </w:tr>
      <w:tr w:rsidR="000541E1" w:rsidRPr="006E2D25" w14:paraId="5F4114FA" w14:textId="77777777" w:rsidTr="000A7F96">
        <w:tc>
          <w:tcPr>
            <w:tcW w:w="0" w:type="auto"/>
            <w:hideMark/>
          </w:tcPr>
          <w:p w14:paraId="2BA16E37" w14:textId="77777777" w:rsidR="000541E1" w:rsidRPr="006E2D25" w:rsidRDefault="000541E1" w:rsidP="007B125C">
            <w:pPr>
              <w:jc w:val="both"/>
              <w:rPr>
                <w:color w:val="000000" w:themeColor="text1"/>
                <w:sz w:val="24"/>
                <w:szCs w:val="24"/>
              </w:rPr>
            </w:pPr>
            <w:r w:rsidRPr="006E2D25">
              <w:rPr>
                <w:color w:val="000000" w:themeColor="text1"/>
                <w:sz w:val="24"/>
                <w:szCs w:val="24"/>
              </w:rPr>
              <w:t>2</w:t>
            </w:r>
          </w:p>
        </w:tc>
        <w:tc>
          <w:tcPr>
            <w:tcW w:w="4754" w:type="dxa"/>
            <w:hideMark/>
          </w:tcPr>
          <w:p w14:paraId="6B0DFDB5" w14:textId="77777777" w:rsidR="000541E1" w:rsidRPr="006E2D25" w:rsidRDefault="000541E1" w:rsidP="007B125C">
            <w:pPr>
              <w:jc w:val="both"/>
              <w:rPr>
                <w:color w:val="000000" w:themeColor="text1"/>
                <w:sz w:val="24"/>
                <w:szCs w:val="24"/>
              </w:rPr>
            </w:pPr>
            <w:r w:rsidRPr="006E2D25">
              <w:rPr>
                <w:color w:val="000000" w:themeColor="text1"/>
                <w:sz w:val="24"/>
                <w:szCs w:val="24"/>
              </w:rPr>
              <w:t>Chirurgie</w:t>
            </w:r>
          </w:p>
        </w:tc>
        <w:tc>
          <w:tcPr>
            <w:tcW w:w="2977" w:type="dxa"/>
            <w:hideMark/>
          </w:tcPr>
          <w:p w14:paraId="12CAFEC5" w14:textId="77777777" w:rsidR="000541E1" w:rsidRPr="006E2D25" w:rsidRDefault="000541E1" w:rsidP="005469E3">
            <w:pPr>
              <w:jc w:val="center"/>
              <w:rPr>
                <w:color w:val="000000" w:themeColor="text1"/>
                <w:sz w:val="24"/>
                <w:szCs w:val="24"/>
              </w:rPr>
            </w:pPr>
            <w:r w:rsidRPr="006E2D25">
              <w:rPr>
                <w:color w:val="000000" w:themeColor="text1"/>
                <w:sz w:val="24"/>
                <w:szCs w:val="24"/>
              </w:rPr>
              <w:t>Oui</w:t>
            </w:r>
          </w:p>
        </w:tc>
      </w:tr>
      <w:tr w:rsidR="000541E1" w:rsidRPr="006E2D25" w14:paraId="5E9C671D" w14:textId="77777777" w:rsidTr="000A7F96">
        <w:tc>
          <w:tcPr>
            <w:tcW w:w="0" w:type="auto"/>
            <w:hideMark/>
          </w:tcPr>
          <w:p w14:paraId="5ECE9EB3" w14:textId="77777777" w:rsidR="000541E1" w:rsidRPr="006E2D25" w:rsidRDefault="000541E1" w:rsidP="007B125C">
            <w:pPr>
              <w:jc w:val="both"/>
              <w:rPr>
                <w:color w:val="000000" w:themeColor="text1"/>
                <w:sz w:val="24"/>
                <w:szCs w:val="24"/>
              </w:rPr>
            </w:pPr>
            <w:r w:rsidRPr="006E2D25">
              <w:rPr>
                <w:color w:val="000000" w:themeColor="text1"/>
                <w:sz w:val="24"/>
                <w:szCs w:val="24"/>
              </w:rPr>
              <w:t>3</w:t>
            </w:r>
          </w:p>
        </w:tc>
        <w:tc>
          <w:tcPr>
            <w:tcW w:w="4754" w:type="dxa"/>
            <w:hideMark/>
          </w:tcPr>
          <w:p w14:paraId="37AB17BD" w14:textId="77777777" w:rsidR="000541E1" w:rsidRPr="006E2D25" w:rsidRDefault="000541E1" w:rsidP="007B125C">
            <w:pPr>
              <w:jc w:val="both"/>
              <w:rPr>
                <w:color w:val="000000" w:themeColor="text1"/>
                <w:sz w:val="24"/>
                <w:szCs w:val="24"/>
              </w:rPr>
            </w:pPr>
            <w:r w:rsidRPr="006E2D25">
              <w:rPr>
                <w:color w:val="000000" w:themeColor="text1"/>
                <w:sz w:val="24"/>
                <w:szCs w:val="24"/>
              </w:rPr>
              <w:t>Urgences / Soins intensifs</w:t>
            </w:r>
          </w:p>
        </w:tc>
        <w:tc>
          <w:tcPr>
            <w:tcW w:w="2977" w:type="dxa"/>
            <w:hideMark/>
          </w:tcPr>
          <w:p w14:paraId="39BA77EA" w14:textId="77777777" w:rsidR="000541E1" w:rsidRPr="006E2D25" w:rsidRDefault="000541E1" w:rsidP="005469E3">
            <w:pPr>
              <w:jc w:val="center"/>
              <w:rPr>
                <w:color w:val="000000" w:themeColor="text1"/>
                <w:sz w:val="24"/>
                <w:szCs w:val="24"/>
              </w:rPr>
            </w:pPr>
            <w:r w:rsidRPr="006E2D25">
              <w:rPr>
                <w:color w:val="000000" w:themeColor="text1"/>
                <w:sz w:val="24"/>
                <w:szCs w:val="24"/>
              </w:rPr>
              <w:t>Oui</w:t>
            </w:r>
          </w:p>
        </w:tc>
      </w:tr>
      <w:tr w:rsidR="000541E1" w:rsidRPr="006E2D25" w14:paraId="69514AE6" w14:textId="77777777" w:rsidTr="000A7F96">
        <w:tc>
          <w:tcPr>
            <w:tcW w:w="0" w:type="auto"/>
            <w:hideMark/>
          </w:tcPr>
          <w:p w14:paraId="312CB6ED" w14:textId="77777777" w:rsidR="000541E1" w:rsidRPr="006E2D25" w:rsidRDefault="000541E1" w:rsidP="007B125C">
            <w:pPr>
              <w:jc w:val="both"/>
              <w:rPr>
                <w:color w:val="000000" w:themeColor="text1"/>
                <w:sz w:val="24"/>
                <w:szCs w:val="24"/>
              </w:rPr>
            </w:pPr>
            <w:r w:rsidRPr="006E2D25">
              <w:rPr>
                <w:color w:val="000000" w:themeColor="text1"/>
                <w:sz w:val="24"/>
                <w:szCs w:val="24"/>
              </w:rPr>
              <w:t>4</w:t>
            </w:r>
          </w:p>
        </w:tc>
        <w:tc>
          <w:tcPr>
            <w:tcW w:w="4754" w:type="dxa"/>
            <w:hideMark/>
          </w:tcPr>
          <w:p w14:paraId="1B727173" w14:textId="77777777" w:rsidR="000541E1" w:rsidRPr="006E2D25" w:rsidRDefault="000541E1" w:rsidP="007B125C">
            <w:pPr>
              <w:jc w:val="both"/>
              <w:rPr>
                <w:color w:val="000000" w:themeColor="text1"/>
                <w:sz w:val="24"/>
                <w:szCs w:val="24"/>
              </w:rPr>
            </w:pPr>
            <w:r w:rsidRPr="006E2D25">
              <w:rPr>
                <w:color w:val="000000" w:themeColor="text1"/>
                <w:sz w:val="24"/>
                <w:szCs w:val="24"/>
              </w:rPr>
              <w:t>Laboratoire</w:t>
            </w:r>
          </w:p>
        </w:tc>
        <w:tc>
          <w:tcPr>
            <w:tcW w:w="2977" w:type="dxa"/>
            <w:hideMark/>
          </w:tcPr>
          <w:p w14:paraId="107709F8" w14:textId="77777777" w:rsidR="000541E1" w:rsidRPr="006E2D25" w:rsidRDefault="000541E1" w:rsidP="005469E3">
            <w:pPr>
              <w:jc w:val="center"/>
              <w:rPr>
                <w:color w:val="000000" w:themeColor="text1"/>
                <w:sz w:val="24"/>
                <w:szCs w:val="24"/>
              </w:rPr>
            </w:pPr>
            <w:r w:rsidRPr="006E2D25">
              <w:rPr>
                <w:color w:val="000000" w:themeColor="text1"/>
                <w:sz w:val="24"/>
                <w:szCs w:val="24"/>
              </w:rPr>
              <w:t>Oui</w:t>
            </w:r>
          </w:p>
        </w:tc>
      </w:tr>
      <w:tr w:rsidR="000541E1" w:rsidRPr="006E2D25" w14:paraId="79CF3E51" w14:textId="77777777" w:rsidTr="000A7F96">
        <w:tc>
          <w:tcPr>
            <w:tcW w:w="0" w:type="auto"/>
            <w:hideMark/>
          </w:tcPr>
          <w:p w14:paraId="6EB345F9" w14:textId="77777777" w:rsidR="000541E1" w:rsidRPr="006E2D25" w:rsidRDefault="000541E1" w:rsidP="007B125C">
            <w:pPr>
              <w:jc w:val="both"/>
              <w:rPr>
                <w:color w:val="000000" w:themeColor="text1"/>
                <w:sz w:val="24"/>
                <w:szCs w:val="24"/>
              </w:rPr>
            </w:pPr>
            <w:r w:rsidRPr="006E2D25">
              <w:rPr>
                <w:color w:val="000000" w:themeColor="text1"/>
                <w:sz w:val="24"/>
                <w:szCs w:val="24"/>
              </w:rPr>
              <w:t>5</w:t>
            </w:r>
          </w:p>
        </w:tc>
        <w:tc>
          <w:tcPr>
            <w:tcW w:w="4754" w:type="dxa"/>
            <w:hideMark/>
          </w:tcPr>
          <w:p w14:paraId="6E905B4A" w14:textId="77777777" w:rsidR="000541E1" w:rsidRPr="006E2D25" w:rsidRDefault="000541E1" w:rsidP="007B125C">
            <w:pPr>
              <w:jc w:val="both"/>
              <w:rPr>
                <w:color w:val="000000" w:themeColor="text1"/>
                <w:sz w:val="24"/>
                <w:szCs w:val="24"/>
              </w:rPr>
            </w:pPr>
            <w:r w:rsidRPr="006E2D25">
              <w:rPr>
                <w:color w:val="000000" w:themeColor="text1"/>
                <w:sz w:val="24"/>
                <w:szCs w:val="24"/>
              </w:rPr>
              <w:t>Pédiatrie</w:t>
            </w:r>
          </w:p>
        </w:tc>
        <w:tc>
          <w:tcPr>
            <w:tcW w:w="2977" w:type="dxa"/>
            <w:hideMark/>
          </w:tcPr>
          <w:p w14:paraId="330B0D36" w14:textId="77777777" w:rsidR="000541E1" w:rsidRPr="006E2D25" w:rsidRDefault="000541E1" w:rsidP="005469E3">
            <w:pPr>
              <w:jc w:val="center"/>
              <w:rPr>
                <w:color w:val="000000" w:themeColor="text1"/>
                <w:sz w:val="24"/>
                <w:szCs w:val="24"/>
              </w:rPr>
            </w:pPr>
            <w:r w:rsidRPr="006E2D25">
              <w:rPr>
                <w:color w:val="000000" w:themeColor="text1"/>
                <w:sz w:val="24"/>
                <w:szCs w:val="24"/>
              </w:rPr>
              <w:t>Oui</w:t>
            </w:r>
          </w:p>
        </w:tc>
      </w:tr>
      <w:tr w:rsidR="000541E1" w:rsidRPr="006E2D25" w14:paraId="31A7E519" w14:textId="77777777" w:rsidTr="000A7F96">
        <w:tc>
          <w:tcPr>
            <w:tcW w:w="0" w:type="auto"/>
            <w:hideMark/>
          </w:tcPr>
          <w:p w14:paraId="1E96909B" w14:textId="77777777" w:rsidR="000541E1" w:rsidRPr="006E2D25" w:rsidRDefault="000541E1" w:rsidP="007B125C">
            <w:pPr>
              <w:jc w:val="both"/>
              <w:rPr>
                <w:color w:val="000000" w:themeColor="text1"/>
                <w:sz w:val="24"/>
                <w:szCs w:val="24"/>
              </w:rPr>
            </w:pPr>
            <w:r w:rsidRPr="006E2D25">
              <w:rPr>
                <w:color w:val="000000" w:themeColor="text1"/>
                <w:sz w:val="24"/>
                <w:szCs w:val="24"/>
              </w:rPr>
              <w:t>6</w:t>
            </w:r>
          </w:p>
        </w:tc>
        <w:tc>
          <w:tcPr>
            <w:tcW w:w="4754" w:type="dxa"/>
            <w:hideMark/>
          </w:tcPr>
          <w:p w14:paraId="1136426F" w14:textId="64FE5E35" w:rsidR="000541E1" w:rsidRPr="006E2D25" w:rsidRDefault="000541E1" w:rsidP="007B125C">
            <w:pPr>
              <w:jc w:val="both"/>
              <w:rPr>
                <w:color w:val="000000" w:themeColor="text1"/>
                <w:sz w:val="24"/>
                <w:szCs w:val="24"/>
              </w:rPr>
            </w:pPr>
            <w:r w:rsidRPr="006E2D25">
              <w:rPr>
                <w:color w:val="000000" w:themeColor="text1"/>
                <w:sz w:val="24"/>
                <w:szCs w:val="24"/>
              </w:rPr>
              <w:t>Maternité</w:t>
            </w:r>
            <w:r w:rsidR="006972A7">
              <w:rPr>
                <w:color w:val="000000" w:themeColor="text1"/>
                <w:sz w:val="24"/>
                <w:szCs w:val="24"/>
              </w:rPr>
              <w:t xml:space="preserve">/Gynécologie </w:t>
            </w:r>
          </w:p>
        </w:tc>
        <w:tc>
          <w:tcPr>
            <w:tcW w:w="2977" w:type="dxa"/>
            <w:hideMark/>
          </w:tcPr>
          <w:p w14:paraId="699F51AC" w14:textId="77777777" w:rsidR="000541E1" w:rsidRPr="006E2D25" w:rsidRDefault="000541E1" w:rsidP="005469E3">
            <w:pPr>
              <w:jc w:val="center"/>
              <w:rPr>
                <w:color w:val="000000" w:themeColor="text1"/>
                <w:sz w:val="24"/>
                <w:szCs w:val="24"/>
              </w:rPr>
            </w:pPr>
            <w:r w:rsidRPr="006E2D25">
              <w:rPr>
                <w:color w:val="000000" w:themeColor="text1"/>
                <w:sz w:val="24"/>
                <w:szCs w:val="24"/>
              </w:rPr>
              <w:t>Oui</w:t>
            </w:r>
          </w:p>
        </w:tc>
      </w:tr>
      <w:tr w:rsidR="000541E1" w:rsidRPr="006E2D25" w14:paraId="3DA9DF4D" w14:textId="77777777" w:rsidTr="000A7F96">
        <w:tc>
          <w:tcPr>
            <w:tcW w:w="0" w:type="auto"/>
            <w:hideMark/>
          </w:tcPr>
          <w:p w14:paraId="110CC7AD" w14:textId="77777777" w:rsidR="000541E1" w:rsidRPr="006E2D25" w:rsidRDefault="000541E1" w:rsidP="007B125C">
            <w:pPr>
              <w:jc w:val="both"/>
              <w:rPr>
                <w:color w:val="000000" w:themeColor="text1"/>
                <w:sz w:val="24"/>
                <w:szCs w:val="24"/>
              </w:rPr>
            </w:pPr>
            <w:r w:rsidRPr="006E2D25">
              <w:rPr>
                <w:color w:val="000000" w:themeColor="text1"/>
                <w:sz w:val="24"/>
                <w:szCs w:val="24"/>
              </w:rPr>
              <w:t>7</w:t>
            </w:r>
          </w:p>
        </w:tc>
        <w:tc>
          <w:tcPr>
            <w:tcW w:w="4754" w:type="dxa"/>
            <w:hideMark/>
          </w:tcPr>
          <w:p w14:paraId="3254F84A" w14:textId="77777777" w:rsidR="000541E1" w:rsidRPr="006E2D25" w:rsidRDefault="000541E1" w:rsidP="007B125C">
            <w:pPr>
              <w:jc w:val="both"/>
              <w:rPr>
                <w:color w:val="000000" w:themeColor="text1"/>
                <w:sz w:val="24"/>
                <w:szCs w:val="24"/>
              </w:rPr>
            </w:pPr>
            <w:r w:rsidRPr="006E2D25">
              <w:rPr>
                <w:color w:val="000000" w:themeColor="text1"/>
                <w:sz w:val="24"/>
                <w:szCs w:val="24"/>
              </w:rPr>
              <w:t>Néonatalogie</w:t>
            </w:r>
          </w:p>
        </w:tc>
        <w:tc>
          <w:tcPr>
            <w:tcW w:w="2977" w:type="dxa"/>
            <w:hideMark/>
          </w:tcPr>
          <w:p w14:paraId="00C5EA74" w14:textId="77777777" w:rsidR="000541E1" w:rsidRPr="006E2D25" w:rsidRDefault="000541E1" w:rsidP="005469E3">
            <w:pPr>
              <w:jc w:val="center"/>
              <w:rPr>
                <w:color w:val="000000" w:themeColor="text1"/>
                <w:sz w:val="24"/>
                <w:szCs w:val="24"/>
              </w:rPr>
            </w:pPr>
            <w:r w:rsidRPr="006E2D25">
              <w:rPr>
                <w:color w:val="000000" w:themeColor="text1"/>
                <w:sz w:val="24"/>
                <w:szCs w:val="24"/>
              </w:rPr>
              <w:t>Oui</w:t>
            </w:r>
          </w:p>
        </w:tc>
      </w:tr>
      <w:tr w:rsidR="000541E1" w:rsidRPr="006E2D25" w14:paraId="05C3CE1C" w14:textId="77777777" w:rsidTr="000A7F96">
        <w:tc>
          <w:tcPr>
            <w:tcW w:w="0" w:type="auto"/>
            <w:hideMark/>
          </w:tcPr>
          <w:p w14:paraId="38E868C3" w14:textId="77777777" w:rsidR="000541E1" w:rsidRPr="006E2D25" w:rsidRDefault="000541E1" w:rsidP="007B125C">
            <w:pPr>
              <w:jc w:val="both"/>
              <w:rPr>
                <w:color w:val="000000" w:themeColor="text1"/>
                <w:sz w:val="24"/>
                <w:szCs w:val="24"/>
              </w:rPr>
            </w:pPr>
            <w:r w:rsidRPr="006E2D25">
              <w:rPr>
                <w:color w:val="000000" w:themeColor="text1"/>
                <w:sz w:val="24"/>
                <w:szCs w:val="24"/>
              </w:rPr>
              <w:t>8</w:t>
            </w:r>
          </w:p>
        </w:tc>
        <w:tc>
          <w:tcPr>
            <w:tcW w:w="4754" w:type="dxa"/>
            <w:hideMark/>
          </w:tcPr>
          <w:p w14:paraId="4707C7DF" w14:textId="2F61B31F" w:rsidR="000541E1" w:rsidRPr="006E2D25" w:rsidRDefault="000541E1" w:rsidP="007B125C">
            <w:pPr>
              <w:jc w:val="both"/>
              <w:rPr>
                <w:color w:val="000000" w:themeColor="text1"/>
                <w:sz w:val="24"/>
                <w:szCs w:val="24"/>
              </w:rPr>
            </w:pPr>
            <w:r w:rsidRPr="006E2D25">
              <w:rPr>
                <w:color w:val="000000" w:themeColor="text1"/>
                <w:sz w:val="24"/>
                <w:szCs w:val="24"/>
              </w:rPr>
              <w:t>Imagerie médicale / Radiologie</w:t>
            </w:r>
            <w:r w:rsidR="000A7F96">
              <w:rPr>
                <w:color w:val="000000" w:themeColor="text1"/>
                <w:sz w:val="24"/>
                <w:szCs w:val="24"/>
              </w:rPr>
              <w:t>/Echographie</w:t>
            </w:r>
          </w:p>
        </w:tc>
        <w:tc>
          <w:tcPr>
            <w:tcW w:w="2977" w:type="dxa"/>
            <w:hideMark/>
          </w:tcPr>
          <w:p w14:paraId="108B9759" w14:textId="77777777" w:rsidR="000541E1" w:rsidRPr="006E2D25" w:rsidRDefault="000541E1" w:rsidP="005469E3">
            <w:pPr>
              <w:jc w:val="center"/>
              <w:rPr>
                <w:color w:val="000000" w:themeColor="text1"/>
                <w:sz w:val="24"/>
                <w:szCs w:val="24"/>
              </w:rPr>
            </w:pPr>
            <w:r w:rsidRPr="006E2D25">
              <w:rPr>
                <w:color w:val="000000" w:themeColor="text1"/>
                <w:sz w:val="24"/>
                <w:szCs w:val="24"/>
              </w:rPr>
              <w:t>Oui</w:t>
            </w:r>
          </w:p>
        </w:tc>
      </w:tr>
      <w:tr w:rsidR="000541E1" w:rsidRPr="006E2D25" w14:paraId="6FE6CC99" w14:textId="77777777" w:rsidTr="000A7F96">
        <w:tc>
          <w:tcPr>
            <w:tcW w:w="0" w:type="auto"/>
            <w:hideMark/>
          </w:tcPr>
          <w:p w14:paraId="43C6AF22" w14:textId="77777777" w:rsidR="000541E1" w:rsidRPr="006E2D25" w:rsidRDefault="000541E1" w:rsidP="007B125C">
            <w:pPr>
              <w:jc w:val="both"/>
              <w:rPr>
                <w:color w:val="000000" w:themeColor="text1"/>
                <w:sz w:val="24"/>
                <w:szCs w:val="24"/>
              </w:rPr>
            </w:pPr>
            <w:r w:rsidRPr="006E2D25">
              <w:rPr>
                <w:color w:val="000000" w:themeColor="text1"/>
                <w:sz w:val="24"/>
                <w:szCs w:val="24"/>
              </w:rPr>
              <w:t>9</w:t>
            </w:r>
          </w:p>
        </w:tc>
        <w:tc>
          <w:tcPr>
            <w:tcW w:w="4754" w:type="dxa"/>
            <w:hideMark/>
          </w:tcPr>
          <w:p w14:paraId="38399693" w14:textId="72540D07" w:rsidR="000541E1" w:rsidRPr="006E2D25" w:rsidRDefault="00A231FE" w:rsidP="007B125C">
            <w:pPr>
              <w:jc w:val="both"/>
              <w:rPr>
                <w:color w:val="000000" w:themeColor="text1"/>
                <w:sz w:val="24"/>
                <w:szCs w:val="24"/>
              </w:rPr>
            </w:pPr>
            <w:r>
              <w:rPr>
                <w:color w:val="000000" w:themeColor="text1"/>
                <w:sz w:val="24"/>
                <w:szCs w:val="24"/>
              </w:rPr>
              <w:t>Dépôt central</w:t>
            </w:r>
          </w:p>
        </w:tc>
        <w:tc>
          <w:tcPr>
            <w:tcW w:w="2977" w:type="dxa"/>
            <w:hideMark/>
          </w:tcPr>
          <w:p w14:paraId="14525C79" w14:textId="2E6C791B" w:rsidR="000541E1" w:rsidRPr="006E2D25" w:rsidRDefault="0027126C" w:rsidP="005469E3">
            <w:pPr>
              <w:jc w:val="center"/>
              <w:rPr>
                <w:color w:val="000000" w:themeColor="text1"/>
                <w:sz w:val="24"/>
                <w:szCs w:val="24"/>
              </w:rPr>
            </w:pPr>
            <w:r>
              <w:rPr>
                <w:color w:val="000000" w:themeColor="text1"/>
                <w:sz w:val="24"/>
                <w:szCs w:val="24"/>
              </w:rPr>
              <w:t>Oui</w:t>
            </w:r>
          </w:p>
        </w:tc>
      </w:tr>
    </w:tbl>
    <w:p w14:paraId="0443F050" w14:textId="77777777" w:rsidR="00085AF6" w:rsidRDefault="00085AF6" w:rsidP="007B125C">
      <w:pPr>
        <w:jc w:val="both"/>
        <w:rPr>
          <w:color w:val="000000" w:themeColor="text1"/>
          <w:sz w:val="24"/>
          <w:szCs w:val="24"/>
        </w:rPr>
      </w:pPr>
    </w:p>
    <w:p w14:paraId="7F16A3D8" w14:textId="77777777" w:rsidR="00BB4BA5" w:rsidRDefault="00BB4BA5" w:rsidP="007B125C">
      <w:pPr>
        <w:jc w:val="both"/>
        <w:rPr>
          <w:color w:val="000000" w:themeColor="text1"/>
          <w:sz w:val="24"/>
          <w:szCs w:val="24"/>
        </w:rPr>
      </w:pPr>
    </w:p>
    <w:p w14:paraId="51038CA1" w14:textId="4C83606E" w:rsidR="00BB4BA5" w:rsidRDefault="00BB4BA5" w:rsidP="007B125C">
      <w:pPr>
        <w:jc w:val="both"/>
        <w:rPr>
          <w:color w:val="000000" w:themeColor="text1"/>
          <w:sz w:val="24"/>
          <w:szCs w:val="24"/>
        </w:rPr>
      </w:pPr>
    </w:p>
    <w:p w14:paraId="67173AAB" w14:textId="77777777" w:rsidR="00750C10" w:rsidRPr="006E2D25" w:rsidRDefault="00750C10" w:rsidP="007B125C">
      <w:pPr>
        <w:jc w:val="both"/>
        <w:rPr>
          <w:color w:val="000000" w:themeColor="text1"/>
          <w:sz w:val="24"/>
          <w:szCs w:val="24"/>
        </w:rPr>
      </w:pPr>
    </w:p>
    <w:p w14:paraId="3D66E1BD" w14:textId="1E6E94D1" w:rsidR="00BC5446" w:rsidRPr="006E2D25" w:rsidRDefault="00E90D01" w:rsidP="00750C10">
      <w:pPr>
        <w:pStyle w:val="Titre2"/>
      </w:pPr>
      <w:bookmarkStart w:id="14" w:name="_Toc239849437"/>
      <w:r>
        <w:lastRenderedPageBreak/>
        <w:t>5</w:t>
      </w:r>
      <w:r w:rsidR="00BC5446" w:rsidRPr="006E2D25">
        <w:t>. MÉTHODOLOGIE DE TRAVAIL</w:t>
      </w:r>
      <w:bookmarkEnd w:id="14"/>
    </w:p>
    <w:p w14:paraId="2EEEDDBD" w14:textId="77777777" w:rsidR="00BC5446" w:rsidRPr="006E2D25" w:rsidRDefault="00BC5446" w:rsidP="007B125C">
      <w:pPr>
        <w:pStyle w:val="NormalWeb"/>
        <w:jc w:val="both"/>
        <w:rPr>
          <w:color w:val="000000" w:themeColor="text1"/>
        </w:rPr>
      </w:pPr>
      <w:r w:rsidRPr="006E2D25">
        <w:rPr>
          <w:color w:val="000000" w:themeColor="text1"/>
        </w:rPr>
        <w:t>L’opération a été réalisée selon une approche essentiellement technique et participative.</w:t>
      </w:r>
    </w:p>
    <w:p w14:paraId="1CBD597A" w14:textId="77777777" w:rsidR="00BC5446" w:rsidRPr="006E2D25" w:rsidRDefault="00BC5446" w:rsidP="007B125C">
      <w:pPr>
        <w:pStyle w:val="NormalWeb"/>
        <w:jc w:val="both"/>
        <w:rPr>
          <w:color w:val="000000" w:themeColor="text1"/>
        </w:rPr>
      </w:pPr>
      <w:r w:rsidRPr="006E2D25">
        <w:rPr>
          <w:color w:val="000000" w:themeColor="text1"/>
        </w:rPr>
        <w:t>Elle a comporté les principales étapes suivantes :</w:t>
      </w:r>
    </w:p>
    <w:p w14:paraId="271E718B" w14:textId="5672F4C9" w:rsidR="00BC5446" w:rsidRPr="00BB4BA5" w:rsidRDefault="00750C10" w:rsidP="007B125C">
      <w:pPr>
        <w:pStyle w:val="Titre3"/>
        <w:jc w:val="both"/>
        <w:rPr>
          <w:rFonts w:ascii="Times New Roman" w:hAnsi="Times New Roman" w:cs="Times New Roman"/>
          <w:b/>
          <w:color w:val="000000" w:themeColor="text1"/>
        </w:rPr>
      </w:pPr>
      <w:bookmarkStart w:id="15" w:name="_Toc239849438"/>
      <w:r>
        <w:rPr>
          <w:rFonts w:ascii="Times New Roman" w:hAnsi="Times New Roman" w:cs="Times New Roman"/>
          <w:b/>
          <w:color w:val="000000" w:themeColor="text1"/>
        </w:rPr>
        <w:t>5</w:t>
      </w:r>
      <w:r w:rsidR="00BC5446" w:rsidRPr="00BB4BA5">
        <w:rPr>
          <w:rFonts w:ascii="Times New Roman" w:hAnsi="Times New Roman" w:cs="Times New Roman"/>
          <w:b/>
          <w:color w:val="000000" w:themeColor="text1"/>
        </w:rPr>
        <w:t>.1. Préparation</w:t>
      </w:r>
      <w:bookmarkEnd w:id="15"/>
    </w:p>
    <w:p w14:paraId="55F69B44" w14:textId="77777777" w:rsidR="00BC5446" w:rsidRPr="006E2D25" w:rsidRDefault="00085AF6" w:rsidP="007B125C">
      <w:pPr>
        <w:pStyle w:val="NormalWeb"/>
        <w:numPr>
          <w:ilvl w:val="0"/>
          <w:numId w:val="14"/>
        </w:numPr>
        <w:jc w:val="both"/>
        <w:rPr>
          <w:color w:val="000000" w:themeColor="text1"/>
        </w:rPr>
      </w:pPr>
      <w:r w:rsidRPr="006E2D25">
        <w:rPr>
          <w:color w:val="000000" w:themeColor="text1"/>
        </w:rPr>
        <w:t>Définition du périmètre ;</w:t>
      </w:r>
    </w:p>
    <w:p w14:paraId="70AF5B43" w14:textId="77777777" w:rsidR="00BC5446" w:rsidRPr="006E2D25" w:rsidRDefault="00085AF6" w:rsidP="007B125C">
      <w:pPr>
        <w:pStyle w:val="NormalWeb"/>
        <w:numPr>
          <w:ilvl w:val="0"/>
          <w:numId w:val="14"/>
        </w:numPr>
        <w:jc w:val="both"/>
        <w:rPr>
          <w:color w:val="000000" w:themeColor="text1"/>
        </w:rPr>
      </w:pPr>
      <w:r w:rsidRPr="006E2D25">
        <w:rPr>
          <w:color w:val="000000" w:themeColor="text1"/>
        </w:rPr>
        <w:t>Identification des services ;</w:t>
      </w:r>
    </w:p>
    <w:p w14:paraId="124D1832" w14:textId="77777777" w:rsidR="00BC5446" w:rsidRPr="006E2D25" w:rsidRDefault="00085AF6" w:rsidP="007B125C">
      <w:pPr>
        <w:pStyle w:val="NormalWeb"/>
        <w:numPr>
          <w:ilvl w:val="0"/>
          <w:numId w:val="14"/>
        </w:numPr>
        <w:jc w:val="both"/>
        <w:rPr>
          <w:color w:val="000000" w:themeColor="text1"/>
        </w:rPr>
      </w:pPr>
      <w:r w:rsidRPr="006E2D25">
        <w:rPr>
          <w:color w:val="000000" w:themeColor="text1"/>
        </w:rPr>
        <w:t>Préparation des fiches d’inventaire ;</w:t>
      </w:r>
    </w:p>
    <w:p w14:paraId="32A5FD92" w14:textId="77777777" w:rsidR="00BC5446" w:rsidRPr="006E2D25" w:rsidRDefault="00085AF6" w:rsidP="007B125C">
      <w:pPr>
        <w:pStyle w:val="NormalWeb"/>
        <w:numPr>
          <w:ilvl w:val="0"/>
          <w:numId w:val="14"/>
        </w:numPr>
        <w:jc w:val="both"/>
        <w:rPr>
          <w:color w:val="000000" w:themeColor="text1"/>
        </w:rPr>
      </w:pPr>
      <w:r w:rsidRPr="006E2D25">
        <w:rPr>
          <w:color w:val="000000" w:themeColor="text1"/>
        </w:rPr>
        <w:t>Organisation des visites ;</w:t>
      </w:r>
    </w:p>
    <w:p w14:paraId="321D198F" w14:textId="5EB2A90F" w:rsidR="00C0233B" w:rsidRPr="00BB4BA5" w:rsidRDefault="00085AF6" w:rsidP="00BB4BA5">
      <w:pPr>
        <w:pStyle w:val="NormalWeb"/>
        <w:numPr>
          <w:ilvl w:val="0"/>
          <w:numId w:val="14"/>
        </w:numPr>
        <w:jc w:val="both"/>
        <w:rPr>
          <w:color w:val="000000" w:themeColor="text1"/>
        </w:rPr>
      </w:pPr>
      <w:r w:rsidRPr="006E2D25">
        <w:rPr>
          <w:color w:val="000000" w:themeColor="text1"/>
        </w:rPr>
        <w:t>Coordination avec les responsables des services</w:t>
      </w:r>
      <w:r w:rsidR="00BC5446" w:rsidRPr="006E2D25">
        <w:rPr>
          <w:color w:val="000000" w:themeColor="text1"/>
        </w:rPr>
        <w:t>.</w:t>
      </w:r>
    </w:p>
    <w:p w14:paraId="216A41BE" w14:textId="0BDC7138" w:rsidR="00BC5446" w:rsidRPr="00DA7978" w:rsidRDefault="00750C10" w:rsidP="007B125C">
      <w:pPr>
        <w:pStyle w:val="Titre3"/>
        <w:jc w:val="both"/>
        <w:rPr>
          <w:rFonts w:ascii="Times New Roman" w:hAnsi="Times New Roman" w:cs="Times New Roman"/>
          <w:b/>
          <w:color w:val="000000" w:themeColor="text1"/>
        </w:rPr>
      </w:pPr>
      <w:bookmarkStart w:id="16" w:name="_Toc239849439"/>
      <w:r>
        <w:rPr>
          <w:rFonts w:ascii="Times New Roman" w:hAnsi="Times New Roman" w:cs="Times New Roman"/>
          <w:b/>
          <w:color w:val="000000" w:themeColor="text1"/>
        </w:rPr>
        <w:t>5</w:t>
      </w:r>
      <w:r w:rsidR="00BC5446" w:rsidRPr="00DA7978">
        <w:rPr>
          <w:rFonts w:ascii="Times New Roman" w:hAnsi="Times New Roman" w:cs="Times New Roman"/>
          <w:b/>
          <w:color w:val="000000" w:themeColor="text1"/>
        </w:rPr>
        <w:t>.2. Recensement physique</w:t>
      </w:r>
      <w:bookmarkEnd w:id="16"/>
    </w:p>
    <w:p w14:paraId="0468D1BF" w14:textId="77777777" w:rsidR="00BC5446" w:rsidRPr="006E2D25" w:rsidRDefault="00BC5446" w:rsidP="00DA7978">
      <w:pPr>
        <w:pStyle w:val="NormalWeb"/>
        <w:ind w:firstLine="1134"/>
        <w:jc w:val="both"/>
        <w:rPr>
          <w:color w:val="000000" w:themeColor="text1"/>
        </w:rPr>
      </w:pPr>
      <w:r w:rsidRPr="006E2D25">
        <w:rPr>
          <w:color w:val="000000" w:themeColor="text1"/>
        </w:rPr>
        <w:t>Chaque équipement rencontré a fait l’objet d’une identification et d’un relevé des informations disponibles.</w:t>
      </w:r>
    </w:p>
    <w:p w14:paraId="444336F2" w14:textId="11388CDB" w:rsidR="00BC5446" w:rsidRPr="00DA7978" w:rsidRDefault="00750C10" w:rsidP="007B125C">
      <w:pPr>
        <w:pStyle w:val="Titre3"/>
        <w:jc w:val="both"/>
        <w:rPr>
          <w:rFonts w:ascii="Times New Roman" w:hAnsi="Times New Roman" w:cs="Times New Roman"/>
          <w:b/>
          <w:color w:val="000000" w:themeColor="text1"/>
        </w:rPr>
      </w:pPr>
      <w:bookmarkStart w:id="17" w:name="_Toc239849440"/>
      <w:r>
        <w:rPr>
          <w:rFonts w:ascii="Times New Roman" w:hAnsi="Times New Roman" w:cs="Times New Roman"/>
          <w:b/>
          <w:color w:val="000000" w:themeColor="text1"/>
        </w:rPr>
        <w:t>5</w:t>
      </w:r>
      <w:r w:rsidR="00BC5446" w:rsidRPr="00DA7978">
        <w:rPr>
          <w:rFonts w:ascii="Times New Roman" w:hAnsi="Times New Roman" w:cs="Times New Roman"/>
          <w:b/>
          <w:color w:val="000000" w:themeColor="text1"/>
        </w:rPr>
        <w:t>.3. Identification technique</w:t>
      </w:r>
      <w:bookmarkEnd w:id="17"/>
    </w:p>
    <w:p w14:paraId="619FC258" w14:textId="77777777" w:rsidR="00BC5446" w:rsidRPr="006E2D25" w:rsidRDefault="00BC5446" w:rsidP="007B125C">
      <w:pPr>
        <w:pStyle w:val="NormalWeb"/>
        <w:jc w:val="both"/>
        <w:rPr>
          <w:color w:val="000000" w:themeColor="text1"/>
        </w:rPr>
      </w:pPr>
      <w:r w:rsidRPr="006E2D25">
        <w:rPr>
          <w:color w:val="000000" w:themeColor="text1"/>
        </w:rPr>
        <w:t>Lorsque les informations étaient disponibles, les éléments suivants ont été relevés :</w:t>
      </w:r>
    </w:p>
    <w:p w14:paraId="48EFA167"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Désignation de l’équipement ;</w:t>
      </w:r>
    </w:p>
    <w:p w14:paraId="2C0FDACA"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Marque ;</w:t>
      </w:r>
    </w:p>
    <w:p w14:paraId="77494036"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Modèle ;</w:t>
      </w:r>
    </w:p>
    <w:p w14:paraId="503146BC"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Numéro de série ;</w:t>
      </w:r>
    </w:p>
    <w:p w14:paraId="0D738287"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Num</w:t>
      </w:r>
      <w:r w:rsidR="00BC5446" w:rsidRPr="006E2D25">
        <w:rPr>
          <w:color w:val="000000" w:themeColor="text1"/>
        </w:rPr>
        <w:t>éro d’inventaire ;</w:t>
      </w:r>
    </w:p>
    <w:p w14:paraId="23631B8F"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Année d’acquisition, lorsqu’elle est connue ;</w:t>
      </w:r>
    </w:p>
    <w:p w14:paraId="2C24FE5D"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Service d’affectation ;</w:t>
      </w:r>
    </w:p>
    <w:p w14:paraId="223EFF38"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Localisation ;</w:t>
      </w:r>
    </w:p>
    <w:p w14:paraId="65D1BB1E"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Etat physique ;</w:t>
      </w:r>
    </w:p>
    <w:p w14:paraId="3A045B72" w14:textId="77777777" w:rsidR="00BC5446" w:rsidRPr="006E2D25" w:rsidRDefault="00085AF6" w:rsidP="007B125C">
      <w:pPr>
        <w:pStyle w:val="NormalWeb"/>
        <w:numPr>
          <w:ilvl w:val="0"/>
          <w:numId w:val="15"/>
        </w:numPr>
        <w:jc w:val="both"/>
        <w:rPr>
          <w:color w:val="000000" w:themeColor="text1"/>
        </w:rPr>
      </w:pPr>
      <w:r w:rsidRPr="006E2D25">
        <w:rPr>
          <w:color w:val="000000" w:themeColor="text1"/>
        </w:rPr>
        <w:t>Etat fonctionnel.</w:t>
      </w:r>
    </w:p>
    <w:p w14:paraId="5434ED52" w14:textId="4BA2EFB4" w:rsidR="00BC5446" w:rsidRPr="00B74D27" w:rsidRDefault="00750C10" w:rsidP="007B125C">
      <w:pPr>
        <w:pStyle w:val="Titre3"/>
        <w:jc w:val="both"/>
        <w:rPr>
          <w:rFonts w:ascii="Times New Roman" w:hAnsi="Times New Roman" w:cs="Times New Roman"/>
          <w:b/>
          <w:color w:val="000000" w:themeColor="text1"/>
        </w:rPr>
      </w:pPr>
      <w:bookmarkStart w:id="18" w:name="_Toc239849441"/>
      <w:r>
        <w:rPr>
          <w:rFonts w:ascii="Times New Roman" w:hAnsi="Times New Roman" w:cs="Times New Roman"/>
          <w:b/>
          <w:color w:val="000000" w:themeColor="text1"/>
        </w:rPr>
        <w:t>5</w:t>
      </w:r>
      <w:r w:rsidR="00BC5446" w:rsidRPr="00B74D27">
        <w:rPr>
          <w:rFonts w:ascii="Times New Roman" w:hAnsi="Times New Roman" w:cs="Times New Roman"/>
          <w:b/>
          <w:color w:val="000000" w:themeColor="text1"/>
        </w:rPr>
        <w:t>.4. Évaluation fonctionnelle</w:t>
      </w:r>
      <w:bookmarkEnd w:id="18"/>
    </w:p>
    <w:p w14:paraId="0D813284" w14:textId="77777777" w:rsidR="00BC5446" w:rsidRPr="006E2D25" w:rsidRDefault="00BC5446" w:rsidP="00B74D27">
      <w:pPr>
        <w:pStyle w:val="NormalWeb"/>
        <w:ind w:firstLine="1134"/>
        <w:jc w:val="both"/>
        <w:rPr>
          <w:color w:val="000000" w:themeColor="text1"/>
        </w:rPr>
      </w:pPr>
      <w:r w:rsidRPr="006E2D25">
        <w:rPr>
          <w:color w:val="000000" w:themeColor="text1"/>
        </w:rPr>
        <w:t>L’état fonctionnel a été apprécié sur la base de l’observation, des essais disponibles et des informations fournies par les utilisateurs.</w:t>
      </w:r>
    </w:p>
    <w:p w14:paraId="307BAF9F" w14:textId="2ECD3F54" w:rsidR="00BC5446" w:rsidRPr="00B74D27" w:rsidRDefault="00750C10" w:rsidP="00750C10">
      <w:pPr>
        <w:pStyle w:val="Titre3"/>
        <w:spacing w:before="0"/>
        <w:jc w:val="both"/>
        <w:rPr>
          <w:rFonts w:ascii="Times New Roman" w:hAnsi="Times New Roman" w:cs="Times New Roman"/>
          <w:b/>
          <w:color w:val="000000" w:themeColor="text1"/>
        </w:rPr>
      </w:pPr>
      <w:bookmarkStart w:id="19" w:name="_Toc239849442"/>
      <w:r>
        <w:rPr>
          <w:rFonts w:ascii="Times New Roman" w:hAnsi="Times New Roman" w:cs="Times New Roman"/>
          <w:b/>
          <w:color w:val="000000" w:themeColor="text1"/>
        </w:rPr>
        <w:t>5</w:t>
      </w:r>
      <w:r w:rsidR="00BC5446" w:rsidRPr="00B74D27">
        <w:rPr>
          <w:rFonts w:ascii="Times New Roman" w:hAnsi="Times New Roman" w:cs="Times New Roman"/>
          <w:b/>
          <w:color w:val="000000" w:themeColor="text1"/>
        </w:rPr>
        <w:t>.5. Recueil des préoccupations</w:t>
      </w:r>
      <w:bookmarkEnd w:id="19"/>
    </w:p>
    <w:p w14:paraId="140D2D0C" w14:textId="77777777" w:rsidR="00BC5446" w:rsidRPr="006E2D25" w:rsidRDefault="00BC5446" w:rsidP="00750C10">
      <w:pPr>
        <w:pStyle w:val="NormalWeb"/>
        <w:spacing w:before="0" w:beforeAutospacing="0"/>
        <w:jc w:val="both"/>
        <w:rPr>
          <w:color w:val="000000" w:themeColor="text1"/>
        </w:rPr>
      </w:pPr>
      <w:r w:rsidRPr="006E2D25">
        <w:rPr>
          <w:color w:val="000000" w:themeColor="text1"/>
        </w:rPr>
        <w:t>Les responsables et utilisateurs ont été invités à présenter :</w:t>
      </w:r>
    </w:p>
    <w:p w14:paraId="5885E75F" w14:textId="77777777" w:rsidR="00BC5446" w:rsidRPr="006E2D25" w:rsidRDefault="0044011E" w:rsidP="007B125C">
      <w:pPr>
        <w:pStyle w:val="NormalWeb"/>
        <w:numPr>
          <w:ilvl w:val="0"/>
          <w:numId w:val="16"/>
        </w:numPr>
        <w:jc w:val="both"/>
        <w:rPr>
          <w:color w:val="000000" w:themeColor="text1"/>
        </w:rPr>
      </w:pPr>
      <w:r w:rsidRPr="006E2D25">
        <w:rPr>
          <w:color w:val="000000" w:themeColor="text1"/>
        </w:rPr>
        <w:t>Les difficultés rencontrées ;</w:t>
      </w:r>
    </w:p>
    <w:p w14:paraId="240A0254" w14:textId="77777777" w:rsidR="00BC5446" w:rsidRPr="006E2D25" w:rsidRDefault="0044011E" w:rsidP="00B74D27">
      <w:pPr>
        <w:pStyle w:val="NormalWeb"/>
        <w:numPr>
          <w:ilvl w:val="0"/>
          <w:numId w:val="16"/>
        </w:numPr>
        <w:spacing w:before="0" w:beforeAutospacing="0"/>
        <w:jc w:val="both"/>
        <w:rPr>
          <w:color w:val="000000" w:themeColor="text1"/>
        </w:rPr>
      </w:pPr>
      <w:r w:rsidRPr="006E2D25">
        <w:rPr>
          <w:color w:val="000000" w:themeColor="text1"/>
        </w:rPr>
        <w:t>Les pannes récurrentes ;</w:t>
      </w:r>
    </w:p>
    <w:p w14:paraId="2F0809B0" w14:textId="77777777" w:rsidR="00BC5446" w:rsidRPr="006E2D25" w:rsidRDefault="0044011E" w:rsidP="00B74D27">
      <w:pPr>
        <w:pStyle w:val="NormalWeb"/>
        <w:numPr>
          <w:ilvl w:val="0"/>
          <w:numId w:val="16"/>
        </w:numPr>
        <w:spacing w:before="0" w:beforeAutospacing="0"/>
        <w:jc w:val="both"/>
        <w:rPr>
          <w:color w:val="000000" w:themeColor="text1"/>
        </w:rPr>
      </w:pPr>
      <w:r w:rsidRPr="006E2D25">
        <w:rPr>
          <w:color w:val="000000" w:themeColor="text1"/>
        </w:rPr>
        <w:t>Les besoins en accessoires ;</w:t>
      </w:r>
    </w:p>
    <w:p w14:paraId="62686F1D" w14:textId="77777777" w:rsidR="00BC5446" w:rsidRPr="006E2D25" w:rsidRDefault="0044011E" w:rsidP="00B74D27">
      <w:pPr>
        <w:pStyle w:val="NormalWeb"/>
        <w:numPr>
          <w:ilvl w:val="0"/>
          <w:numId w:val="16"/>
        </w:numPr>
        <w:spacing w:before="0" w:beforeAutospacing="0"/>
        <w:jc w:val="both"/>
        <w:rPr>
          <w:color w:val="000000" w:themeColor="text1"/>
        </w:rPr>
      </w:pPr>
      <w:r w:rsidRPr="006E2D25">
        <w:rPr>
          <w:color w:val="000000" w:themeColor="text1"/>
        </w:rPr>
        <w:t>Les besoins en consommables</w:t>
      </w:r>
      <w:r w:rsidR="00BC5446" w:rsidRPr="006E2D25">
        <w:rPr>
          <w:color w:val="000000" w:themeColor="text1"/>
        </w:rPr>
        <w:t xml:space="preserve"> ;</w:t>
      </w:r>
    </w:p>
    <w:p w14:paraId="5B7BA4FE" w14:textId="77777777" w:rsidR="00BC5446" w:rsidRPr="006E2D25" w:rsidRDefault="0044011E" w:rsidP="00B74D27">
      <w:pPr>
        <w:pStyle w:val="NormalWeb"/>
        <w:numPr>
          <w:ilvl w:val="0"/>
          <w:numId w:val="16"/>
        </w:numPr>
        <w:spacing w:before="0" w:beforeAutospacing="0"/>
        <w:jc w:val="both"/>
        <w:rPr>
          <w:color w:val="000000" w:themeColor="text1"/>
        </w:rPr>
      </w:pPr>
      <w:r w:rsidRPr="006E2D25">
        <w:rPr>
          <w:color w:val="000000" w:themeColor="text1"/>
        </w:rPr>
        <w:t>Les difficultés d’utilisation ;</w:t>
      </w:r>
    </w:p>
    <w:p w14:paraId="31758EF9" w14:textId="77777777" w:rsidR="00BC5446" w:rsidRPr="006E2D25" w:rsidRDefault="0044011E" w:rsidP="00B74D27">
      <w:pPr>
        <w:pStyle w:val="NormalWeb"/>
        <w:numPr>
          <w:ilvl w:val="0"/>
          <w:numId w:val="16"/>
        </w:numPr>
        <w:spacing w:before="0" w:beforeAutospacing="0"/>
        <w:jc w:val="both"/>
        <w:rPr>
          <w:color w:val="000000" w:themeColor="text1"/>
        </w:rPr>
      </w:pPr>
      <w:r w:rsidRPr="006E2D25">
        <w:rPr>
          <w:color w:val="000000" w:themeColor="text1"/>
        </w:rPr>
        <w:t>Les besoins en formation ;</w:t>
      </w:r>
    </w:p>
    <w:p w14:paraId="05FAB31D" w14:textId="77777777" w:rsidR="00BC5446" w:rsidRPr="006E2D25" w:rsidRDefault="0044011E" w:rsidP="00B74D27">
      <w:pPr>
        <w:pStyle w:val="NormalWeb"/>
        <w:numPr>
          <w:ilvl w:val="0"/>
          <w:numId w:val="16"/>
        </w:numPr>
        <w:spacing w:before="0" w:beforeAutospacing="0"/>
        <w:jc w:val="both"/>
        <w:rPr>
          <w:color w:val="000000" w:themeColor="text1"/>
        </w:rPr>
      </w:pPr>
      <w:r w:rsidRPr="006E2D25">
        <w:rPr>
          <w:color w:val="000000" w:themeColor="text1"/>
        </w:rPr>
        <w:t>Les besoins en équipements supplémentaires.</w:t>
      </w:r>
    </w:p>
    <w:p w14:paraId="7DB60C0A" w14:textId="2CA39DB2" w:rsidR="00BC5446" w:rsidRPr="00B74D27" w:rsidRDefault="00750C10" w:rsidP="007B125C">
      <w:pPr>
        <w:pStyle w:val="Titre3"/>
        <w:jc w:val="both"/>
        <w:rPr>
          <w:rFonts w:ascii="Times New Roman" w:hAnsi="Times New Roman" w:cs="Times New Roman"/>
          <w:b/>
          <w:color w:val="000000" w:themeColor="text1"/>
        </w:rPr>
      </w:pPr>
      <w:bookmarkStart w:id="20" w:name="_Toc239849443"/>
      <w:r>
        <w:rPr>
          <w:rFonts w:ascii="Times New Roman" w:hAnsi="Times New Roman" w:cs="Times New Roman"/>
          <w:b/>
          <w:color w:val="000000" w:themeColor="text1"/>
        </w:rPr>
        <w:lastRenderedPageBreak/>
        <w:t>5</w:t>
      </w:r>
      <w:r w:rsidR="00BC5446" w:rsidRPr="00B74D27">
        <w:rPr>
          <w:rFonts w:ascii="Times New Roman" w:hAnsi="Times New Roman" w:cs="Times New Roman"/>
          <w:b/>
          <w:color w:val="000000" w:themeColor="text1"/>
        </w:rPr>
        <w:t>.6. Analyse technique</w:t>
      </w:r>
      <w:bookmarkEnd w:id="20"/>
    </w:p>
    <w:p w14:paraId="4BF8D7CA" w14:textId="77777777" w:rsidR="00BC5446" w:rsidRPr="006E2D25" w:rsidRDefault="00BC5446" w:rsidP="003F0395">
      <w:pPr>
        <w:pStyle w:val="NormalWeb"/>
        <w:jc w:val="both"/>
        <w:rPr>
          <w:color w:val="000000" w:themeColor="text1"/>
        </w:rPr>
      </w:pPr>
      <w:r w:rsidRPr="006E2D25">
        <w:rPr>
          <w:color w:val="000000" w:themeColor="text1"/>
        </w:rPr>
        <w:t>Les informations recueillies ont ensuite été analysées afin de déterminer les priorités d’intervention et le niveau de criticit</w:t>
      </w:r>
      <w:r w:rsidR="003F0395">
        <w:rPr>
          <w:color w:val="000000" w:themeColor="text1"/>
        </w:rPr>
        <w:t>é.</w:t>
      </w:r>
    </w:p>
    <w:p w14:paraId="247B3979" w14:textId="21583BF5" w:rsidR="00BC5446" w:rsidRPr="006E2D25" w:rsidRDefault="00F35CDA" w:rsidP="00F35CDA">
      <w:pPr>
        <w:pStyle w:val="Titre2"/>
      </w:pPr>
      <w:bookmarkStart w:id="21" w:name="_Toc239849444"/>
      <w:r>
        <w:t>6</w:t>
      </w:r>
      <w:r w:rsidR="00BC5446" w:rsidRPr="006E2D25">
        <w:t>. ÉTAT GÉNÉRAL DU PARC BIOMÉDICAL</w:t>
      </w:r>
      <w:bookmarkEnd w:id="21"/>
    </w:p>
    <w:p w14:paraId="2658AFAD" w14:textId="77777777" w:rsidR="00BC5446" w:rsidRPr="006E2D25" w:rsidRDefault="00BC5446" w:rsidP="007B125C">
      <w:pPr>
        <w:pStyle w:val="NormalWeb"/>
        <w:jc w:val="both"/>
        <w:rPr>
          <w:color w:val="000000" w:themeColor="text1"/>
        </w:rPr>
      </w:pPr>
      <w:r w:rsidRPr="006E2D25">
        <w:rPr>
          <w:color w:val="000000" w:themeColor="text1"/>
        </w:rPr>
        <w:t>La synthèse quantitative définitive sera établie à partir des fiches individuelles d’inventaire.</w:t>
      </w:r>
    </w:p>
    <w:tbl>
      <w:tblPr>
        <w:tblStyle w:val="Grilledutableau"/>
        <w:tblW w:w="0" w:type="auto"/>
        <w:tblLook w:val="04A0" w:firstRow="1" w:lastRow="0" w:firstColumn="1" w:lastColumn="0" w:noHBand="0" w:noVBand="1"/>
      </w:tblPr>
      <w:tblGrid>
        <w:gridCol w:w="3649"/>
        <w:gridCol w:w="3009"/>
        <w:gridCol w:w="2693"/>
      </w:tblGrid>
      <w:tr w:rsidR="003F0395" w:rsidRPr="006E2D25" w14:paraId="59F21AB5" w14:textId="77777777" w:rsidTr="00F264D8">
        <w:tc>
          <w:tcPr>
            <w:tcW w:w="0" w:type="auto"/>
            <w:hideMark/>
          </w:tcPr>
          <w:p w14:paraId="335835B9" w14:textId="77777777" w:rsidR="00BC5446" w:rsidRPr="006E2D25" w:rsidRDefault="00BC5446" w:rsidP="00CD4E65">
            <w:pPr>
              <w:jc w:val="center"/>
              <w:rPr>
                <w:b/>
                <w:bCs/>
                <w:color w:val="000000" w:themeColor="text1"/>
                <w:sz w:val="24"/>
                <w:szCs w:val="24"/>
              </w:rPr>
            </w:pPr>
            <w:r w:rsidRPr="006E2D25">
              <w:rPr>
                <w:b/>
                <w:bCs/>
                <w:color w:val="000000" w:themeColor="text1"/>
                <w:sz w:val="24"/>
                <w:szCs w:val="24"/>
              </w:rPr>
              <w:t>Situation technique</w:t>
            </w:r>
          </w:p>
        </w:tc>
        <w:tc>
          <w:tcPr>
            <w:tcW w:w="3009" w:type="dxa"/>
            <w:hideMark/>
          </w:tcPr>
          <w:p w14:paraId="5A11C4AF" w14:textId="77777777" w:rsidR="00BC5446" w:rsidRPr="006E2D25" w:rsidRDefault="00BC5446" w:rsidP="00CD4E65">
            <w:pPr>
              <w:jc w:val="center"/>
              <w:rPr>
                <w:b/>
                <w:bCs/>
                <w:color w:val="000000" w:themeColor="text1"/>
                <w:sz w:val="24"/>
                <w:szCs w:val="24"/>
              </w:rPr>
            </w:pPr>
            <w:r w:rsidRPr="006E2D25">
              <w:rPr>
                <w:b/>
                <w:bCs/>
                <w:color w:val="000000" w:themeColor="text1"/>
                <w:sz w:val="24"/>
                <w:szCs w:val="24"/>
              </w:rPr>
              <w:t>Nombre</w:t>
            </w:r>
          </w:p>
        </w:tc>
        <w:tc>
          <w:tcPr>
            <w:tcW w:w="2693" w:type="dxa"/>
            <w:hideMark/>
          </w:tcPr>
          <w:p w14:paraId="76B35C8A" w14:textId="77777777" w:rsidR="00BC5446" w:rsidRPr="006E2D25" w:rsidRDefault="00BC5446" w:rsidP="00CD4E65">
            <w:pPr>
              <w:jc w:val="center"/>
              <w:rPr>
                <w:b/>
                <w:bCs/>
                <w:color w:val="000000" w:themeColor="text1"/>
                <w:sz w:val="24"/>
                <w:szCs w:val="24"/>
              </w:rPr>
            </w:pPr>
            <w:r w:rsidRPr="006E2D25">
              <w:rPr>
                <w:b/>
                <w:bCs/>
                <w:color w:val="000000" w:themeColor="text1"/>
                <w:sz w:val="24"/>
                <w:szCs w:val="24"/>
              </w:rPr>
              <w:t>Pourcentage</w:t>
            </w:r>
          </w:p>
        </w:tc>
      </w:tr>
      <w:tr w:rsidR="003F0395" w:rsidRPr="006E2D25" w14:paraId="1E789DC2" w14:textId="77777777" w:rsidTr="00F264D8">
        <w:tc>
          <w:tcPr>
            <w:tcW w:w="0" w:type="auto"/>
            <w:hideMark/>
          </w:tcPr>
          <w:p w14:paraId="37F78645"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Total équipements inventoriés</w:t>
            </w:r>
          </w:p>
        </w:tc>
        <w:tc>
          <w:tcPr>
            <w:tcW w:w="3009" w:type="dxa"/>
          </w:tcPr>
          <w:p w14:paraId="2DE6C9DA" w14:textId="15115AC2" w:rsidR="00BC5446" w:rsidRPr="006E2D25" w:rsidRDefault="00BE7130" w:rsidP="00BE7130">
            <w:pPr>
              <w:spacing w:line="360" w:lineRule="auto"/>
              <w:jc w:val="center"/>
              <w:rPr>
                <w:color w:val="000000" w:themeColor="text1"/>
                <w:sz w:val="24"/>
                <w:szCs w:val="24"/>
              </w:rPr>
            </w:pPr>
            <w:r>
              <w:rPr>
                <w:color w:val="000000" w:themeColor="text1"/>
                <w:sz w:val="24"/>
                <w:szCs w:val="24"/>
              </w:rPr>
              <w:t>352</w:t>
            </w:r>
          </w:p>
        </w:tc>
        <w:tc>
          <w:tcPr>
            <w:tcW w:w="2693" w:type="dxa"/>
            <w:hideMark/>
          </w:tcPr>
          <w:p w14:paraId="09DA804C" w14:textId="77777777" w:rsidR="00BC5446" w:rsidRPr="006E2D25" w:rsidRDefault="00BC5446" w:rsidP="007905DA">
            <w:pPr>
              <w:spacing w:line="360" w:lineRule="auto"/>
              <w:jc w:val="center"/>
              <w:rPr>
                <w:color w:val="000000" w:themeColor="text1"/>
                <w:sz w:val="24"/>
                <w:szCs w:val="24"/>
              </w:rPr>
            </w:pPr>
            <w:r w:rsidRPr="006E2D25">
              <w:rPr>
                <w:color w:val="000000" w:themeColor="text1"/>
                <w:sz w:val="24"/>
                <w:szCs w:val="24"/>
              </w:rPr>
              <w:t>100 %</w:t>
            </w:r>
          </w:p>
        </w:tc>
      </w:tr>
      <w:tr w:rsidR="003F0395" w:rsidRPr="006E2D25" w14:paraId="513C6180" w14:textId="77777777" w:rsidTr="00F264D8">
        <w:tc>
          <w:tcPr>
            <w:tcW w:w="0" w:type="auto"/>
            <w:hideMark/>
          </w:tcPr>
          <w:p w14:paraId="1448CD28"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Fonctionnels</w:t>
            </w:r>
          </w:p>
        </w:tc>
        <w:tc>
          <w:tcPr>
            <w:tcW w:w="3009" w:type="dxa"/>
          </w:tcPr>
          <w:p w14:paraId="47F33B6B" w14:textId="7C247EAC" w:rsidR="00BC5446" w:rsidRPr="006E2D25" w:rsidRDefault="00BE7130" w:rsidP="00BE7130">
            <w:pPr>
              <w:spacing w:line="360" w:lineRule="auto"/>
              <w:jc w:val="center"/>
              <w:rPr>
                <w:color w:val="000000" w:themeColor="text1"/>
                <w:sz w:val="24"/>
                <w:szCs w:val="24"/>
              </w:rPr>
            </w:pPr>
            <w:r>
              <w:rPr>
                <w:color w:val="000000" w:themeColor="text1"/>
                <w:sz w:val="24"/>
                <w:szCs w:val="24"/>
              </w:rPr>
              <w:t>309</w:t>
            </w:r>
          </w:p>
        </w:tc>
        <w:tc>
          <w:tcPr>
            <w:tcW w:w="2693" w:type="dxa"/>
            <w:hideMark/>
          </w:tcPr>
          <w:p w14:paraId="593B4113" w14:textId="1D554FD1" w:rsidR="00BC5446" w:rsidRPr="006E2D25" w:rsidRDefault="00BE7130" w:rsidP="007905DA">
            <w:pPr>
              <w:spacing w:line="360" w:lineRule="auto"/>
              <w:jc w:val="center"/>
              <w:rPr>
                <w:color w:val="000000" w:themeColor="text1"/>
                <w:sz w:val="24"/>
                <w:szCs w:val="24"/>
              </w:rPr>
            </w:pPr>
            <w:r>
              <w:rPr>
                <w:color w:val="000000" w:themeColor="text1"/>
                <w:sz w:val="24"/>
                <w:szCs w:val="24"/>
              </w:rPr>
              <w:t>87,78</w:t>
            </w:r>
            <w:r w:rsidR="00BC5446" w:rsidRPr="006E2D25">
              <w:rPr>
                <w:color w:val="000000" w:themeColor="text1"/>
                <w:sz w:val="24"/>
                <w:szCs w:val="24"/>
              </w:rPr>
              <w:t>%</w:t>
            </w:r>
          </w:p>
        </w:tc>
      </w:tr>
      <w:tr w:rsidR="003F0395" w:rsidRPr="006E2D25" w14:paraId="004E3D59" w14:textId="77777777" w:rsidTr="00F264D8">
        <w:tc>
          <w:tcPr>
            <w:tcW w:w="0" w:type="auto"/>
            <w:hideMark/>
          </w:tcPr>
          <w:p w14:paraId="14753F0C"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Fonctionnels avec réserve</w:t>
            </w:r>
          </w:p>
        </w:tc>
        <w:tc>
          <w:tcPr>
            <w:tcW w:w="3009" w:type="dxa"/>
          </w:tcPr>
          <w:p w14:paraId="71007723" w14:textId="1EA04941" w:rsidR="00BC5446" w:rsidRPr="006E2D25" w:rsidRDefault="00BE7130" w:rsidP="00BE7130">
            <w:pPr>
              <w:spacing w:line="360" w:lineRule="auto"/>
              <w:jc w:val="center"/>
              <w:rPr>
                <w:color w:val="000000" w:themeColor="text1"/>
                <w:sz w:val="24"/>
                <w:szCs w:val="24"/>
              </w:rPr>
            </w:pPr>
            <w:r>
              <w:rPr>
                <w:color w:val="000000" w:themeColor="text1"/>
                <w:sz w:val="24"/>
                <w:szCs w:val="24"/>
              </w:rPr>
              <w:t>13</w:t>
            </w:r>
          </w:p>
        </w:tc>
        <w:tc>
          <w:tcPr>
            <w:tcW w:w="2693" w:type="dxa"/>
            <w:hideMark/>
          </w:tcPr>
          <w:p w14:paraId="39E77A5E" w14:textId="01FB0732" w:rsidR="00BC5446" w:rsidRPr="006E2D25" w:rsidRDefault="00BE7130" w:rsidP="007905DA">
            <w:pPr>
              <w:spacing w:line="360" w:lineRule="auto"/>
              <w:jc w:val="center"/>
              <w:rPr>
                <w:color w:val="000000" w:themeColor="text1"/>
                <w:sz w:val="24"/>
                <w:szCs w:val="24"/>
              </w:rPr>
            </w:pPr>
            <w:r>
              <w:rPr>
                <w:color w:val="000000" w:themeColor="text1"/>
                <w:sz w:val="24"/>
                <w:szCs w:val="24"/>
              </w:rPr>
              <w:t>3,69</w:t>
            </w:r>
            <w:r w:rsidR="00BC5446" w:rsidRPr="006E2D25">
              <w:rPr>
                <w:color w:val="000000" w:themeColor="text1"/>
                <w:sz w:val="24"/>
                <w:szCs w:val="24"/>
              </w:rPr>
              <w:t>%</w:t>
            </w:r>
          </w:p>
        </w:tc>
      </w:tr>
      <w:tr w:rsidR="003F0395" w:rsidRPr="006E2D25" w14:paraId="3A18B78A" w14:textId="77777777" w:rsidTr="00F264D8">
        <w:tc>
          <w:tcPr>
            <w:tcW w:w="0" w:type="auto"/>
            <w:hideMark/>
          </w:tcPr>
          <w:p w14:paraId="54942099"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En panne</w:t>
            </w:r>
          </w:p>
        </w:tc>
        <w:tc>
          <w:tcPr>
            <w:tcW w:w="3009" w:type="dxa"/>
          </w:tcPr>
          <w:p w14:paraId="51B3804C" w14:textId="26D2FCD8" w:rsidR="00BC5446" w:rsidRPr="006E2D25" w:rsidRDefault="00BE7130" w:rsidP="00BE7130">
            <w:pPr>
              <w:spacing w:line="360" w:lineRule="auto"/>
              <w:jc w:val="center"/>
              <w:rPr>
                <w:color w:val="000000" w:themeColor="text1"/>
                <w:sz w:val="24"/>
                <w:szCs w:val="24"/>
              </w:rPr>
            </w:pPr>
            <w:r>
              <w:rPr>
                <w:color w:val="000000" w:themeColor="text1"/>
                <w:sz w:val="24"/>
                <w:szCs w:val="24"/>
              </w:rPr>
              <w:t>08</w:t>
            </w:r>
          </w:p>
        </w:tc>
        <w:tc>
          <w:tcPr>
            <w:tcW w:w="2693" w:type="dxa"/>
            <w:hideMark/>
          </w:tcPr>
          <w:p w14:paraId="6E4DCF5B" w14:textId="4F76A01E" w:rsidR="00BC5446" w:rsidRPr="006E2D25" w:rsidRDefault="00BE7130" w:rsidP="007905DA">
            <w:pPr>
              <w:spacing w:line="360" w:lineRule="auto"/>
              <w:jc w:val="center"/>
              <w:rPr>
                <w:color w:val="000000" w:themeColor="text1"/>
                <w:sz w:val="24"/>
                <w:szCs w:val="24"/>
              </w:rPr>
            </w:pPr>
            <w:r>
              <w:rPr>
                <w:color w:val="000000" w:themeColor="text1"/>
                <w:sz w:val="24"/>
                <w:szCs w:val="24"/>
              </w:rPr>
              <w:t>2,27</w:t>
            </w:r>
            <w:r w:rsidR="00BC5446" w:rsidRPr="006E2D25">
              <w:rPr>
                <w:color w:val="000000" w:themeColor="text1"/>
                <w:sz w:val="24"/>
                <w:szCs w:val="24"/>
              </w:rPr>
              <w:t>%</w:t>
            </w:r>
          </w:p>
        </w:tc>
      </w:tr>
      <w:tr w:rsidR="003F0395" w:rsidRPr="006E2D25" w14:paraId="24639350" w14:textId="77777777" w:rsidTr="00F264D8">
        <w:tc>
          <w:tcPr>
            <w:tcW w:w="0" w:type="auto"/>
            <w:hideMark/>
          </w:tcPr>
          <w:p w14:paraId="61460F1C"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Hors service</w:t>
            </w:r>
          </w:p>
        </w:tc>
        <w:tc>
          <w:tcPr>
            <w:tcW w:w="3009" w:type="dxa"/>
          </w:tcPr>
          <w:p w14:paraId="57BE872D" w14:textId="51BBC459" w:rsidR="00BC5446" w:rsidRPr="006E2D25" w:rsidRDefault="00BE7130" w:rsidP="00BE7130">
            <w:pPr>
              <w:spacing w:line="360" w:lineRule="auto"/>
              <w:jc w:val="center"/>
              <w:rPr>
                <w:color w:val="000000" w:themeColor="text1"/>
                <w:sz w:val="24"/>
                <w:szCs w:val="24"/>
              </w:rPr>
            </w:pPr>
            <w:r>
              <w:rPr>
                <w:color w:val="000000" w:themeColor="text1"/>
                <w:sz w:val="24"/>
                <w:szCs w:val="24"/>
              </w:rPr>
              <w:t>08</w:t>
            </w:r>
          </w:p>
        </w:tc>
        <w:tc>
          <w:tcPr>
            <w:tcW w:w="2693" w:type="dxa"/>
            <w:hideMark/>
          </w:tcPr>
          <w:p w14:paraId="4354B9AA" w14:textId="6A0B46B9" w:rsidR="00BC5446" w:rsidRPr="006E2D25" w:rsidRDefault="00BE7130" w:rsidP="007905DA">
            <w:pPr>
              <w:spacing w:line="360" w:lineRule="auto"/>
              <w:jc w:val="center"/>
              <w:rPr>
                <w:color w:val="000000" w:themeColor="text1"/>
                <w:sz w:val="24"/>
                <w:szCs w:val="24"/>
              </w:rPr>
            </w:pPr>
            <w:r>
              <w:rPr>
                <w:color w:val="000000" w:themeColor="text1"/>
                <w:sz w:val="24"/>
                <w:szCs w:val="24"/>
              </w:rPr>
              <w:t>2,27</w:t>
            </w:r>
            <w:r w:rsidR="00BC5446" w:rsidRPr="006E2D25">
              <w:rPr>
                <w:color w:val="000000" w:themeColor="text1"/>
                <w:sz w:val="24"/>
                <w:szCs w:val="24"/>
              </w:rPr>
              <w:t>%</w:t>
            </w:r>
          </w:p>
        </w:tc>
      </w:tr>
      <w:tr w:rsidR="003F0395" w:rsidRPr="006E2D25" w14:paraId="4D04B060" w14:textId="77777777" w:rsidTr="00F264D8">
        <w:tc>
          <w:tcPr>
            <w:tcW w:w="0" w:type="auto"/>
            <w:hideMark/>
          </w:tcPr>
          <w:p w14:paraId="1B1734C3"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À réformer</w:t>
            </w:r>
          </w:p>
        </w:tc>
        <w:tc>
          <w:tcPr>
            <w:tcW w:w="3009" w:type="dxa"/>
          </w:tcPr>
          <w:p w14:paraId="644FE85E" w14:textId="61C43FC6" w:rsidR="00BC5446" w:rsidRPr="006E2D25" w:rsidRDefault="00BE7130" w:rsidP="00BE7130">
            <w:pPr>
              <w:spacing w:line="360" w:lineRule="auto"/>
              <w:jc w:val="center"/>
              <w:rPr>
                <w:color w:val="000000" w:themeColor="text1"/>
                <w:sz w:val="24"/>
                <w:szCs w:val="24"/>
              </w:rPr>
            </w:pPr>
            <w:r>
              <w:rPr>
                <w:color w:val="000000" w:themeColor="text1"/>
                <w:sz w:val="24"/>
                <w:szCs w:val="24"/>
              </w:rPr>
              <w:t>01</w:t>
            </w:r>
          </w:p>
        </w:tc>
        <w:tc>
          <w:tcPr>
            <w:tcW w:w="2693" w:type="dxa"/>
            <w:hideMark/>
          </w:tcPr>
          <w:p w14:paraId="68923B95" w14:textId="16351052" w:rsidR="00BC5446" w:rsidRPr="006E2D25" w:rsidRDefault="00BE7130" w:rsidP="007905DA">
            <w:pPr>
              <w:spacing w:line="360" w:lineRule="auto"/>
              <w:jc w:val="center"/>
              <w:rPr>
                <w:color w:val="000000" w:themeColor="text1"/>
                <w:sz w:val="24"/>
                <w:szCs w:val="24"/>
              </w:rPr>
            </w:pPr>
            <w:r>
              <w:rPr>
                <w:color w:val="000000" w:themeColor="text1"/>
                <w:sz w:val="24"/>
                <w:szCs w:val="24"/>
              </w:rPr>
              <w:t>0,57</w:t>
            </w:r>
            <w:r w:rsidR="00BC5446" w:rsidRPr="006E2D25">
              <w:rPr>
                <w:color w:val="000000" w:themeColor="text1"/>
                <w:sz w:val="24"/>
                <w:szCs w:val="24"/>
              </w:rPr>
              <w:t>%</w:t>
            </w:r>
          </w:p>
        </w:tc>
      </w:tr>
      <w:tr w:rsidR="003F0395" w:rsidRPr="006E2D25" w14:paraId="6BFA21BC" w14:textId="77777777" w:rsidTr="00F264D8">
        <w:tc>
          <w:tcPr>
            <w:tcW w:w="0" w:type="auto"/>
            <w:hideMark/>
          </w:tcPr>
          <w:p w14:paraId="47EF2645"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Incomplets / accessoires manquants</w:t>
            </w:r>
          </w:p>
        </w:tc>
        <w:tc>
          <w:tcPr>
            <w:tcW w:w="3009" w:type="dxa"/>
          </w:tcPr>
          <w:p w14:paraId="3C9C0546" w14:textId="26211400" w:rsidR="00BC5446" w:rsidRPr="006E2D25" w:rsidRDefault="00BE7130" w:rsidP="00BE7130">
            <w:pPr>
              <w:spacing w:line="360" w:lineRule="auto"/>
              <w:jc w:val="center"/>
              <w:rPr>
                <w:color w:val="000000" w:themeColor="text1"/>
                <w:sz w:val="24"/>
                <w:szCs w:val="24"/>
              </w:rPr>
            </w:pPr>
            <w:r>
              <w:rPr>
                <w:color w:val="000000" w:themeColor="text1"/>
                <w:sz w:val="24"/>
                <w:szCs w:val="24"/>
              </w:rPr>
              <w:t>06</w:t>
            </w:r>
          </w:p>
        </w:tc>
        <w:tc>
          <w:tcPr>
            <w:tcW w:w="2693" w:type="dxa"/>
            <w:hideMark/>
          </w:tcPr>
          <w:p w14:paraId="488330F6" w14:textId="2A4161B0" w:rsidR="00BC5446" w:rsidRPr="006E2D25" w:rsidRDefault="00BE7130" w:rsidP="007905DA">
            <w:pPr>
              <w:spacing w:line="360" w:lineRule="auto"/>
              <w:jc w:val="center"/>
              <w:rPr>
                <w:color w:val="000000" w:themeColor="text1"/>
                <w:sz w:val="24"/>
                <w:szCs w:val="24"/>
              </w:rPr>
            </w:pPr>
            <w:r>
              <w:rPr>
                <w:color w:val="000000" w:themeColor="text1"/>
                <w:sz w:val="24"/>
                <w:szCs w:val="24"/>
              </w:rPr>
              <w:t>1,42</w:t>
            </w:r>
            <w:r w:rsidR="00BC5446" w:rsidRPr="006E2D25">
              <w:rPr>
                <w:color w:val="000000" w:themeColor="text1"/>
                <w:sz w:val="24"/>
                <w:szCs w:val="24"/>
              </w:rPr>
              <w:t>%</w:t>
            </w:r>
          </w:p>
        </w:tc>
      </w:tr>
    </w:tbl>
    <w:p w14:paraId="75ED175D" w14:textId="77777777" w:rsidR="00BC5446" w:rsidRPr="006E2D25" w:rsidRDefault="00BC5446" w:rsidP="003F0395">
      <w:pPr>
        <w:pStyle w:val="NormalWeb"/>
        <w:jc w:val="both"/>
        <w:rPr>
          <w:color w:val="000000" w:themeColor="text1"/>
        </w:rPr>
      </w:pPr>
      <w:r w:rsidRPr="006E2D25">
        <w:rPr>
          <w:color w:val="000000" w:themeColor="text1"/>
        </w:rPr>
        <w:t>Cette synthèse permettra de déterminer le niveau global de disponibil</w:t>
      </w:r>
      <w:r w:rsidR="003F0395">
        <w:rPr>
          <w:color w:val="000000" w:themeColor="text1"/>
        </w:rPr>
        <w:t>ité du parc biomédical du CHUB.</w:t>
      </w:r>
    </w:p>
    <w:p w14:paraId="23A6448C" w14:textId="0120DE25" w:rsidR="00BC5446" w:rsidRPr="006E2D25" w:rsidRDefault="00F35CDA" w:rsidP="00F35CDA">
      <w:pPr>
        <w:pStyle w:val="Titre2"/>
      </w:pPr>
      <w:bookmarkStart w:id="22" w:name="_Toc239849445"/>
      <w:r>
        <w:t>7</w:t>
      </w:r>
      <w:r w:rsidR="00BC5446" w:rsidRPr="006E2D25">
        <w:t>. SYNTHÈSE PAR SERVICE</w:t>
      </w:r>
      <w:bookmarkEnd w:id="22"/>
    </w:p>
    <w:tbl>
      <w:tblPr>
        <w:tblStyle w:val="Grilledutableau"/>
        <w:tblW w:w="9562" w:type="dxa"/>
        <w:tblLook w:val="04A0" w:firstRow="1" w:lastRow="0" w:firstColumn="1" w:lastColumn="0" w:noHBand="0" w:noVBand="1"/>
      </w:tblPr>
      <w:tblGrid>
        <w:gridCol w:w="2499"/>
        <w:gridCol w:w="990"/>
        <w:gridCol w:w="1523"/>
        <w:gridCol w:w="1277"/>
        <w:gridCol w:w="1044"/>
        <w:gridCol w:w="1213"/>
        <w:gridCol w:w="1016"/>
      </w:tblGrid>
      <w:tr w:rsidR="00A871FB" w:rsidRPr="006E2D25" w14:paraId="07147FB8" w14:textId="77777777" w:rsidTr="00796F75">
        <w:tc>
          <w:tcPr>
            <w:tcW w:w="0" w:type="auto"/>
            <w:vAlign w:val="center"/>
            <w:hideMark/>
          </w:tcPr>
          <w:p w14:paraId="3CA068C8" w14:textId="77777777" w:rsidR="00BC5446" w:rsidRPr="006E2D25" w:rsidRDefault="00BC5446" w:rsidP="00796F75">
            <w:pPr>
              <w:jc w:val="center"/>
              <w:rPr>
                <w:b/>
                <w:bCs/>
                <w:color w:val="000000" w:themeColor="text1"/>
                <w:sz w:val="24"/>
                <w:szCs w:val="24"/>
              </w:rPr>
            </w:pPr>
            <w:r w:rsidRPr="006E2D25">
              <w:rPr>
                <w:b/>
                <w:bCs/>
                <w:color w:val="000000" w:themeColor="text1"/>
                <w:sz w:val="24"/>
                <w:szCs w:val="24"/>
              </w:rPr>
              <w:t>Service</w:t>
            </w:r>
          </w:p>
        </w:tc>
        <w:tc>
          <w:tcPr>
            <w:tcW w:w="990" w:type="dxa"/>
            <w:vAlign w:val="center"/>
            <w:hideMark/>
          </w:tcPr>
          <w:p w14:paraId="70E083CA" w14:textId="77777777" w:rsidR="00BC5446" w:rsidRPr="006E2D25" w:rsidRDefault="00BC5446" w:rsidP="00796F75">
            <w:pPr>
              <w:jc w:val="center"/>
              <w:rPr>
                <w:b/>
                <w:bCs/>
                <w:color w:val="000000" w:themeColor="text1"/>
                <w:sz w:val="24"/>
                <w:szCs w:val="24"/>
              </w:rPr>
            </w:pPr>
            <w:r w:rsidRPr="006E2D25">
              <w:rPr>
                <w:b/>
                <w:bCs/>
                <w:color w:val="000000" w:themeColor="text1"/>
                <w:sz w:val="24"/>
                <w:szCs w:val="24"/>
              </w:rPr>
              <w:t>Total</w:t>
            </w:r>
          </w:p>
        </w:tc>
        <w:tc>
          <w:tcPr>
            <w:tcW w:w="0" w:type="auto"/>
            <w:vAlign w:val="center"/>
            <w:hideMark/>
          </w:tcPr>
          <w:p w14:paraId="702CD2FE" w14:textId="77777777" w:rsidR="00BC5446" w:rsidRPr="006E2D25" w:rsidRDefault="00BC5446" w:rsidP="00796F75">
            <w:pPr>
              <w:jc w:val="center"/>
              <w:rPr>
                <w:b/>
                <w:bCs/>
                <w:color w:val="000000" w:themeColor="text1"/>
                <w:sz w:val="24"/>
                <w:szCs w:val="24"/>
              </w:rPr>
            </w:pPr>
            <w:r w:rsidRPr="006E2D25">
              <w:rPr>
                <w:b/>
                <w:bCs/>
                <w:color w:val="000000" w:themeColor="text1"/>
                <w:sz w:val="24"/>
                <w:szCs w:val="24"/>
              </w:rPr>
              <w:t>Fonctionnels</w:t>
            </w:r>
          </w:p>
        </w:tc>
        <w:tc>
          <w:tcPr>
            <w:tcW w:w="1277" w:type="dxa"/>
            <w:vAlign w:val="center"/>
            <w:hideMark/>
          </w:tcPr>
          <w:p w14:paraId="02A748CC" w14:textId="77777777" w:rsidR="00BC5446" w:rsidRPr="006E2D25" w:rsidRDefault="00BC5446" w:rsidP="00796F75">
            <w:pPr>
              <w:jc w:val="center"/>
              <w:rPr>
                <w:b/>
                <w:bCs/>
                <w:color w:val="000000" w:themeColor="text1"/>
                <w:sz w:val="24"/>
                <w:szCs w:val="24"/>
              </w:rPr>
            </w:pPr>
            <w:r w:rsidRPr="006E2D25">
              <w:rPr>
                <w:b/>
                <w:bCs/>
                <w:color w:val="000000" w:themeColor="text1"/>
                <w:sz w:val="24"/>
                <w:szCs w:val="24"/>
              </w:rPr>
              <w:t>En panne</w:t>
            </w:r>
          </w:p>
        </w:tc>
        <w:tc>
          <w:tcPr>
            <w:tcW w:w="0" w:type="auto"/>
            <w:vAlign w:val="center"/>
            <w:hideMark/>
          </w:tcPr>
          <w:p w14:paraId="66A06A96" w14:textId="77777777" w:rsidR="00BC5446" w:rsidRPr="006E2D25" w:rsidRDefault="00BC5446" w:rsidP="00796F75">
            <w:pPr>
              <w:jc w:val="center"/>
              <w:rPr>
                <w:b/>
                <w:bCs/>
                <w:color w:val="000000" w:themeColor="text1"/>
                <w:sz w:val="24"/>
                <w:szCs w:val="24"/>
              </w:rPr>
            </w:pPr>
            <w:r w:rsidRPr="006E2D25">
              <w:rPr>
                <w:b/>
                <w:bCs/>
                <w:color w:val="000000" w:themeColor="text1"/>
                <w:sz w:val="24"/>
                <w:szCs w:val="24"/>
              </w:rPr>
              <w:t>Hors service</w:t>
            </w:r>
          </w:p>
        </w:tc>
        <w:tc>
          <w:tcPr>
            <w:tcW w:w="0" w:type="auto"/>
            <w:vAlign w:val="center"/>
            <w:hideMark/>
          </w:tcPr>
          <w:p w14:paraId="3325EA57" w14:textId="77777777" w:rsidR="00BC5446" w:rsidRPr="006E2D25" w:rsidRDefault="00BC5446" w:rsidP="00796F75">
            <w:pPr>
              <w:jc w:val="center"/>
              <w:rPr>
                <w:b/>
                <w:bCs/>
                <w:color w:val="000000" w:themeColor="text1"/>
                <w:sz w:val="24"/>
                <w:szCs w:val="24"/>
              </w:rPr>
            </w:pPr>
            <w:r w:rsidRPr="006E2D25">
              <w:rPr>
                <w:b/>
                <w:bCs/>
                <w:color w:val="000000" w:themeColor="text1"/>
                <w:sz w:val="24"/>
                <w:szCs w:val="24"/>
              </w:rPr>
              <w:t>Criticité élevée</w:t>
            </w:r>
          </w:p>
        </w:tc>
        <w:tc>
          <w:tcPr>
            <w:tcW w:w="0" w:type="auto"/>
            <w:vAlign w:val="center"/>
            <w:hideMark/>
          </w:tcPr>
          <w:p w14:paraId="509BE106" w14:textId="77777777" w:rsidR="00BC5446" w:rsidRPr="006E2D25" w:rsidRDefault="00BC5446" w:rsidP="00796F75">
            <w:pPr>
              <w:jc w:val="center"/>
              <w:rPr>
                <w:b/>
                <w:bCs/>
                <w:color w:val="000000" w:themeColor="text1"/>
                <w:sz w:val="24"/>
                <w:szCs w:val="24"/>
              </w:rPr>
            </w:pPr>
            <w:r w:rsidRPr="006E2D25">
              <w:rPr>
                <w:b/>
                <w:bCs/>
                <w:color w:val="000000" w:themeColor="text1"/>
                <w:sz w:val="24"/>
                <w:szCs w:val="24"/>
              </w:rPr>
              <w:t>Priorité</w:t>
            </w:r>
          </w:p>
        </w:tc>
      </w:tr>
      <w:tr w:rsidR="00A871FB" w:rsidRPr="006E2D25" w14:paraId="2A36ED4B" w14:textId="77777777" w:rsidTr="00796F75">
        <w:tc>
          <w:tcPr>
            <w:tcW w:w="0" w:type="auto"/>
            <w:hideMark/>
          </w:tcPr>
          <w:p w14:paraId="387475D5"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Médecine interne</w:t>
            </w:r>
          </w:p>
        </w:tc>
        <w:tc>
          <w:tcPr>
            <w:tcW w:w="990" w:type="dxa"/>
          </w:tcPr>
          <w:p w14:paraId="66D94ADD" w14:textId="6786010F" w:rsidR="00BC5446" w:rsidRPr="006E2D25" w:rsidRDefault="00CD4E65" w:rsidP="00046BB8">
            <w:pPr>
              <w:spacing w:line="360" w:lineRule="auto"/>
              <w:jc w:val="center"/>
              <w:rPr>
                <w:color w:val="000000" w:themeColor="text1"/>
                <w:sz w:val="24"/>
                <w:szCs w:val="24"/>
              </w:rPr>
            </w:pPr>
            <w:r>
              <w:rPr>
                <w:color w:val="000000" w:themeColor="text1"/>
                <w:sz w:val="24"/>
                <w:szCs w:val="24"/>
              </w:rPr>
              <w:t>23</w:t>
            </w:r>
          </w:p>
        </w:tc>
        <w:tc>
          <w:tcPr>
            <w:tcW w:w="0" w:type="auto"/>
          </w:tcPr>
          <w:p w14:paraId="3919DC00" w14:textId="3BB56EF7" w:rsidR="00BC5446" w:rsidRPr="006E2D25" w:rsidRDefault="00CD4E65" w:rsidP="00046BB8">
            <w:pPr>
              <w:spacing w:line="360" w:lineRule="auto"/>
              <w:jc w:val="center"/>
              <w:rPr>
                <w:color w:val="000000" w:themeColor="text1"/>
                <w:sz w:val="24"/>
                <w:szCs w:val="24"/>
              </w:rPr>
            </w:pPr>
            <w:r>
              <w:rPr>
                <w:color w:val="000000" w:themeColor="text1"/>
                <w:sz w:val="24"/>
                <w:szCs w:val="24"/>
              </w:rPr>
              <w:t>18</w:t>
            </w:r>
          </w:p>
        </w:tc>
        <w:tc>
          <w:tcPr>
            <w:tcW w:w="1277" w:type="dxa"/>
          </w:tcPr>
          <w:p w14:paraId="3019AC11" w14:textId="721D71A8" w:rsidR="00BC5446" w:rsidRPr="006E2D25" w:rsidRDefault="00CD4E65" w:rsidP="00046BB8">
            <w:pPr>
              <w:spacing w:line="360" w:lineRule="auto"/>
              <w:jc w:val="center"/>
              <w:rPr>
                <w:color w:val="000000" w:themeColor="text1"/>
                <w:sz w:val="24"/>
                <w:szCs w:val="24"/>
              </w:rPr>
            </w:pPr>
            <w:r>
              <w:rPr>
                <w:color w:val="000000" w:themeColor="text1"/>
                <w:sz w:val="24"/>
                <w:szCs w:val="24"/>
              </w:rPr>
              <w:t>01</w:t>
            </w:r>
          </w:p>
        </w:tc>
        <w:tc>
          <w:tcPr>
            <w:tcW w:w="0" w:type="auto"/>
          </w:tcPr>
          <w:p w14:paraId="63EAC743" w14:textId="6CF8C00E" w:rsidR="00BC5446" w:rsidRPr="006E2D25" w:rsidRDefault="00CD4E65" w:rsidP="00046BB8">
            <w:pPr>
              <w:spacing w:line="360" w:lineRule="auto"/>
              <w:jc w:val="center"/>
              <w:rPr>
                <w:color w:val="000000" w:themeColor="text1"/>
                <w:sz w:val="24"/>
                <w:szCs w:val="24"/>
              </w:rPr>
            </w:pPr>
            <w:r>
              <w:rPr>
                <w:color w:val="000000" w:themeColor="text1"/>
                <w:sz w:val="24"/>
                <w:szCs w:val="24"/>
              </w:rPr>
              <w:t>03</w:t>
            </w:r>
          </w:p>
        </w:tc>
        <w:tc>
          <w:tcPr>
            <w:tcW w:w="0" w:type="auto"/>
          </w:tcPr>
          <w:p w14:paraId="40EB534B" w14:textId="06206595" w:rsidR="00BC5446" w:rsidRPr="006E2D25" w:rsidRDefault="00BC5446" w:rsidP="00046BB8">
            <w:pPr>
              <w:spacing w:line="360" w:lineRule="auto"/>
              <w:jc w:val="center"/>
              <w:rPr>
                <w:color w:val="000000" w:themeColor="text1"/>
                <w:sz w:val="24"/>
                <w:szCs w:val="24"/>
              </w:rPr>
            </w:pPr>
          </w:p>
        </w:tc>
        <w:tc>
          <w:tcPr>
            <w:tcW w:w="0" w:type="auto"/>
          </w:tcPr>
          <w:p w14:paraId="1EE74B0D" w14:textId="2AF14CEA" w:rsidR="00BC5446" w:rsidRPr="006E2D25" w:rsidRDefault="00BC5446" w:rsidP="00046BB8">
            <w:pPr>
              <w:spacing w:line="360" w:lineRule="auto"/>
              <w:jc w:val="center"/>
              <w:rPr>
                <w:color w:val="000000" w:themeColor="text1"/>
                <w:sz w:val="24"/>
                <w:szCs w:val="24"/>
              </w:rPr>
            </w:pPr>
          </w:p>
        </w:tc>
      </w:tr>
      <w:tr w:rsidR="00A871FB" w:rsidRPr="006E2D25" w14:paraId="70991FCF" w14:textId="77777777" w:rsidTr="00796F75">
        <w:tc>
          <w:tcPr>
            <w:tcW w:w="0" w:type="auto"/>
            <w:hideMark/>
          </w:tcPr>
          <w:p w14:paraId="183A193C"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Chirurgie</w:t>
            </w:r>
          </w:p>
        </w:tc>
        <w:tc>
          <w:tcPr>
            <w:tcW w:w="990" w:type="dxa"/>
          </w:tcPr>
          <w:p w14:paraId="07E6D51D" w14:textId="18439E20" w:rsidR="00BC5446" w:rsidRPr="006E2D25" w:rsidRDefault="00CD4E65" w:rsidP="00046BB8">
            <w:pPr>
              <w:spacing w:line="360" w:lineRule="auto"/>
              <w:jc w:val="center"/>
              <w:rPr>
                <w:color w:val="000000" w:themeColor="text1"/>
                <w:sz w:val="24"/>
                <w:szCs w:val="24"/>
              </w:rPr>
            </w:pPr>
            <w:r>
              <w:rPr>
                <w:color w:val="000000" w:themeColor="text1"/>
                <w:sz w:val="24"/>
                <w:szCs w:val="24"/>
              </w:rPr>
              <w:t>42</w:t>
            </w:r>
          </w:p>
        </w:tc>
        <w:tc>
          <w:tcPr>
            <w:tcW w:w="0" w:type="auto"/>
          </w:tcPr>
          <w:p w14:paraId="3D8A637F" w14:textId="28601736" w:rsidR="00BC5446" w:rsidRPr="006E2D25" w:rsidRDefault="00CD4E65" w:rsidP="00046BB8">
            <w:pPr>
              <w:spacing w:line="360" w:lineRule="auto"/>
              <w:jc w:val="center"/>
              <w:rPr>
                <w:color w:val="000000" w:themeColor="text1"/>
                <w:sz w:val="24"/>
                <w:szCs w:val="24"/>
              </w:rPr>
            </w:pPr>
            <w:r>
              <w:rPr>
                <w:color w:val="000000" w:themeColor="text1"/>
                <w:sz w:val="24"/>
                <w:szCs w:val="24"/>
              </w:rPr>
              <w:t>35</w:t>
            </w:r>
          </w:p>
        </w:tc>
        <w:tc>
          <w:tcPr>
            <w:tcW w:w="1277" w:type="dxa"/>
          </w:tcPr>
          <w:p w14:paraId="0117CE31" w14:textId="1CAE8C4F" w:rsidR="00BC5446" w:rsidRPr="006E2D25" w:rsidRDefault="00CD4E65" w:rsidP="00046BB8">
            <w:pPr>
              <w:spacing w:line="360" w:lineRule="auto"/>
              <w:jc w:val="center"/>
              <w:rPr>
                <w:color w:val="000000" w:themeColor="text1"/>
                <w:sz w:val="24"/>
                <w:szCs w:val="24"/>
              </w:rPr>
            </w:pPr>
            <w:r>
              <w:rPr>
                <w:color w:val="000000" w:themeColor="text1"/>
                <w:sz w:val="24"/>
                <w:szCs w:val="24"/>
              </w:rPr>
              <w:t>03</w:t>
            </w:r>
          </w:p>
        </w:tc>
        <w:tc>
          <w:tcPr>
            <w:tcW w:w="0" w:type="auto"/>
          </w:tcPr>
          <w:p w14:paraId="094DD31E" w14:textId="3754B7CC" w:rsidR="00BC5446" w:rsidRPr="006E2D25" w:rsidRDefault="00CD4E65" w:rsidP="00046BB8">
            <w:pPr>
              <w:spacing w:line="360" w:lineRule="auto"/>
              <w:jc w:val="center"/>
              <w:rPr>
                <w:color w:val="000000" w:themeColor="text1"/>
                <w:sz w:val="24"/>
                <w:szCs w:val="24"/>
              </w:rPr>
            </w:pPr>
            <w:r>
              <w:rPr>
                <w:color w:val="000000" w:themeColor="text1"/>
                <w:sz w:val="24"/>
                <w:szCs w:val="24"/>
              </w:rPr>
              <w:t>03</w:t>
            </w:r>
          </w:p>
        </w:tc>
        <w:tc>
          <w:tcPr>
            <w:tcW w:w="0" w:type="auto"/>
          </w:tcPr>
          <w:p w14:paraId="09A8EAEA" w14:textId="08A2A945" w:rsidR="00BC5446" w:rsidRPr="006E2D25" w:rsidRDefault="00CD4E65" w:rsidP="00046BB8">
            <w:pPr>
              <w:spacing w:line="360" w:lineRule="auto"/>
              <w:jc w:val="center"/>
              <w:rPr>
                <w:color w:val="000000" w:themeColor="text1"/>
                <w:sz w:val="24"/>
                <w:szCs w:val="24"/>
              </w:rPr>
            </w:pPr>
            <w:r>
              <w:rPr>
                <w:color w:val="000000" w:themeColor="text1"/>
                <w:sz w:val="24"/>
                <w:szCs w:val="24"/>
              </w:rPr>
              <w:t>01</w:t>
            </w:r>
          </w:p>
        </w:tc>
        <w:tc>
          <w:tcPr>
            <w:tcW w:w="0" w:type="auto"/>
          </w:tcPr>
          <w:p w14:paraId="3048B6CA" w14:textId="4FEDD4EE" w:rsidR="00BC5446" w:rsidRPr="006E2D25" w:rsidRDefault="00CD4E65" w:rsidP="00046BB8">
            <w:pPr>
              <w:spacing w:line="360" w:lineRule="auto"/>
              <w:jc w:val="center"/>
              <w:rPr>
                <w:color w:val="000000" w:themeColor="text1"/>
                <w:sz w:val="24"/>
                <w:szCs w:val="24"/>
              </w:rPr>
            </w:pPr>
            <w:r>
              <w:rPr>
                <w:color w:val="000000" w:themeColor="text1"/>
                <w:sz w:val="24"/>
                <w:szCs w:val="24"/>
              </w:rPr>
              <w:t>1</w:t>
            </w:r>
          </w:p>
        </w:tc>
      </w:tr>
      <w:tr w:rsidR="00A871FB" w:rsidRPr="006E2D25" w14:paraId="1D024993" w14:textId="77777777" w:rsidTr="00796F75">
        <w:tc>
          <w:tcPr>
            <w:tcW w:w="0" w:type="auto"/>
            <w:hideMark/>
          </w:tcPr>
          <w:p w14:paraId="3D664824"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Urgences / Soins intensifs</w:t>
            </w:r>
          </w:p>
        </w:tc>
        <w:tc>
          <w:tcPr>
            <w:tcW w:w="990" w:type="dxa"/>
          </w:tcPr>
          <w:p w14:paraId="17EA5995" w14:textId="2338086D" w:rsidR="00BC5446" w:rsidRPr="006E2D25" w:rsidRDefault="003E4CE8" w:rsidP="00046BB8">
            <w:pPr>
              <w:spacing w:line="360" w:lineRule="auto"/>
              <w:jc w:val="center"/>
              <w:rPr>
                <w:color w:val="000000" w:themeColor="text1"/>
                <w:sz w:val="24"/>
                <w:szCs w:val="24"/>
              </w:rPr>
            </w:pPr>
            <w:r>
              <w:rPr>
                <w:color w:val="000000" w:themeColor="text1"/>
                <w:sz w:val="24"/>
                <w:szCs w:val="24"/>
              </w:rPr>
              <w:t>72</w:t>
            </w:r>
          </w:p>
        </w:tc>
        <w:tc>
          <w:tcPr>
            <w:tcW w:w="0" w:type="auto"/>
          </w:tcPr>
          <w:p w14:paraId="147B6E11" w14:textId="5EFB84DF" w:rsidR="00BC5446" w:rsidRPr="006E2D25" w:rsidRDefault="003E4CE8" w:rsidP="00046BB8">
            <w:pPr>
              <w:spacing w:line="360" w:lineRule="auto"/>
              <w:jc w:val="center"/>
              <w:rPr>
                <w:color w:val="000000" w:themeColor="text1"/>
                <w:sz w:val="24"/>
                <w:szCs w:val="24"/>
              </w:rPr>
            </w:pPr>
            <w:r>
              <w:rPr>
                <w:color w:val="000000" w:themeColor="text1"/>
                <w:sz w:val="24"/>
                <w:szCs w:val="24"/>
              </w:rPr>
              <w:t>65</w:t>
            </w:r>
          </w:p>
        </w:tc>
        <w:tc>
          <w:tcPr>
            <w:tcW w:w="1277" w:type="dxa"/>
          </w:tcPr>
          <w:p w14:paraId="5E3A39D9" w14:textId="71CBA4D0" w:rsidR="00BC5446" w:rsidRPr="006E2D25" w:rsidRDefault="003E4CE8" w:rsidP="00046BB8">
            <w:pPr>
              <w:spacing w:line="360" w:lineRule="auto"/>
              <w:jc w:val="center"/>
              <w:rPr>
                <w:color w:val="000000" w:themeColor="text1"/>
                <w:sz w:val="24"/>
                <w:szCs w:val="24"/>
              </w:rPr>
            </w:pPr>
            <w:r>
              <w:rPr>
                <w:color w:val="000000" w:themeColor="text1"/>
                <w:sz w:val="24"/>
                <w:szCs w:val="24"/>
              </w:rPr>
              <w:t>02</w:t>
            </w:r>
          </w:p>
        </w:tc>
        <w:tc>
          <w:tcPr>
            <w:tcW w:w="0" w:type="auto"/>
          </w:tcPr>
          <w:p w14:paraId="7ACA1218" w14:textId="10EFAF43" w:rsidR="00BC5446" w:rsidRPr="006E2D25" w:rsidRDefault="003E4CE8" w:rsidP="00046BB8">
            <w:pPr>
              <w:spacing w:line="360" w:lineRule="auto"/>
              <w:jc w:val="center"/>
              <w:rPr>
                <w:color w:val="000000" w:themeColor="text1"/>
                <w:sz w:val="24"/>
                <w:szCs w:val="24"/>
              </w:rPr>
            </w:pPr>
            <w:r>
              <w:rPr>
                <w:color w:val="000000" w:themeColor="text1"/>
                <w:sz w:val="24"/>
                <w:szCs w:val="24"/>
              </w:rPr>
              <w:t>02</w:t>
            </w:r>
          </w:p>
        </w:tc>
        <w:tc>
          <w:tcPr>
            <w:tcW w:w="0" w:type="auto"/>
          </w:tcPr>
          <w:p w14:paraId="352521E0" w14:textId="3F5A7EE9" w:rsidR="00BC5446" w:rsidRPr="006E2D25" w:rsidRDefault="003E4CE8" w:rsidP="00046BB8">
            <w:pPr>
              <w:spacing w:line="360" w:lineRule="auto"/>
              <w:jc w:val="center"/>
              <w:rPr>
                <w:color w:val="000000" w:themeColor="text1"/>
                <w:sz w:val="24"/>
                <w:szCs w:val="24"/>
              </w:rPr>
            </w:pPr>
            <w:r>
              <w:rPr>
                <w:color w:val="000000" w:themeColor="text1"/>
                <w:sz w:val="24"/>
                <w:szCs w:val="24"/>
              </w:rPr>
              <w:t>03</w:t>
            </w:r>
          </w:p>
        </w:tc>
        <w:tc>
          <w:tcPr>
            <w:tcW w:w="0" w:type="auto"/>
          </w:tcPr>
          <w:p w14:paraId="6C914B4A" w14:textId="67719300" w:rsidR="00BC5446" w:rsidRPr="006E2D25" w:rsidRDefault="00BC5446" w:rsidP="00046BB8">
            <w:pPr>
              <w:spacing w:line="360" w:lineRule="auto"/>
              <w:jc w:val="center"/>
              <w:rPr>
                <w:color w:val="000000" w:themeColor="text1"/>
                <w:sz w:val="24"/>
                <w:szCs w:val="24"/>
              </w:rPr>
            </w:pPr>
          </w:p>
        </w:tc>
      </w:tr>
      <w:tr w:rsidR="00A871FB" w:rsidRPr="006E2D25" w14:paraId="68FE15D5" w14:textId="77777777" w:rsidTr="00796F75">
        <w:tc>
          <w:tcPr>
            <w:tcW w:w="0" w:type="auto"/>
            <w:hideMark/>
          </w:tcPr>
          <w:p w14:paraId="7BCD5142"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Laboratoire</w:t>
            </w:r>
          </w:p>
        </w:tc>
        <w:tc>
          <w:tcPr>
            <w:tcW w:w="990" w:type="dxa"/>
          </w:tcPr>
          <w:p w14:paraId="0EB34E69" w14:textId="0490B8C0" w:rsidR="00BC5446" w:rsidRPr="006E2D25" w:rsidRDefault="003E4CE8" w:rsidP="00046BB8">
            <w:pPr>
              <w:spacing w:line="360" w:lineRule="auto"/>
              <w:jc w:val="center"/>
              <w:rPr>
                <w:color w:val="000000" w:themeColor="text1"/>
                <w:sz w:val="24"/>
                <w:szCs w:val="24"/>
              </w:rPr>
            </w:pPr>
            <w:r>
              <w:rPr>
                <w:color w:val="000000" w:themeColor="text1"/>
                <w:sz w:val="24"/>
                <w:szCs w:val="24"/>
              </w:rPr>
              <w:t>127</w:t>
            </w:r>
          </w:p>
        </w:tc>
        <w:tc>
          <w:tcPr>
            <w:tcW w:w="0" w:type="auto"/>
          </w:tcPr>
          <w:p w14:paraId="0FD3C852" w14:textId="0FFF7ACB" w:rsidR="00BC5446" w:rsidRPr="006E2D25" w:rsidRDefault="003E4CE8" w:rsidP="00046BB8">
            <w:pPr>
              <w:spacing w:line="360" w:lineRule="auto"/>
              <w:jc w:val="center"/>
              <w:rPr>
                <w:color w:val="000000" w:themeColor="text1"/>
                <w:sz w:val="24"/>
                <w:szCs w:val="24"/>
              </w:rPr>
            </w:pPr>
            <w:r>
              <w:rPr>
                <w:color w:val="000000" w:themeColor="text1"/>
                <w:sz w:val="24"/>
                <w:szCs w:val="24"/>
              </w:rPr>
              <w:t>123</w:t>
            </w:r>
          </w:p>
        </w:tc>
        <w:tc>
          <w:tcPr>
            <w:tcW w:w="1277" w:type="dxa"/>
          </w:tcPr>
          <w:p w14:paraId="4AB8B1C7" w14:textId="7E7BC20F" w:rsidR="00BC5446" w:rsidRPr="006E2D25" w:rsidRDefault="003E4CE8" w:rsidP="00046BB8">
            <w:pPr>
              <w:spacing w:line="360" w:lineRule="auto"/>
              <w:jc w:val="center"/>
              <w:rPr>
                <w:color w:val="000000" w:themeColor="text1"/>
                <w:sz w:val="24"/>
                <w:szCs w:val="24"/>
              </w:rPr>
            </w:pPr>
            <w:r>
              <w:rPr>
                <w:color w:val="000000" w:themeColor="text1"/>
                <w:sz w:val="24"/>
                <w:szCs w:val="24"/>
              </w:rPr>
              <w:t>01</w:t>
            </w:r>
          </w:p>
        </w:tc>
        <w:tc>
          <w:tcPr>
            <w:tcW w:w="0" w:type="auto"/>
          </w:tcPr>
          <w:p w14:paraId="2A88FDC7" w14:textId="4E581CE1" w:rsidR="00BC5446" w:rsidRPr="006E2D25" w:rsidRDefault="003E4CE8" w:rsidP="00046BB8">
            <w:pPr>
              <w:spacing w:line="360" w:lineRule="auto"/>
              <w:jc w:val="center"/>
              <w:rPr>
                <w:color w:val="000000" w:themeColor="text1"/>
                <w:sz w:val="24"/>
                <w:szCs w:val="24"/>
              </w:rPr>
            </w:pPr>
            <w:r>
              <w:rPr>
                <w:color w:val="000000" w:themeColor="text1"/>
                <w:sz w:val="24"/>
                <w:szCs w:val="24"/>
              </w:rPr>
              <w:t>0</w:t>
            </w:r>
          </w:p>
        </w:tc>
        <w:tc>
          <w:tcPr>
            <w:tcW w:w="0" w:type="auto"/>
          </w:tcPr>
          <w:p w14:paraId="647C9701" w14:textId="22105075" w:rsidR="00BC5446" w:rsidRPr="006E2D25" w:rsidRDefault="003E4CE8" w:rsidP="00046BB8">
            <w:pPr>
              <w:spacing w:line="360" w:lineRule="auto"/>
              <w:jc w:val="center"/>
              <w:rPr>
                <w:color w:val="000000" w:themeColor="text1"/>
                <w:sz w:val="24"/>
                <w:szCs w:val="24"/>
              </w:rPr>
            </w:pPr>
            <w:r>
              <w:rPr>
                <w:color w:val="000000" w:themeColor="text1"/>
                <w:sz w:val="24"/>
                <w:szCs w:val="24"/>
              </w:rPr>
              <w:t>03</w:t>
            </w:r>
          </w:p>
        </w:tc>
        <w:tc>
          <w:tcPr>
            <w:tcW w:w="0" w:type="auto"/>
          </w:tcPr>
          <w:p w14:paraId="1AB9E7CB" w14:textId="7F07B832" w:rsidR="00BC5446" w:rsidRPr="006E2D25" w:rsidRDefault="003E4CE8" w:rsidP="00046BB8">
            <w:pPr>
              <w:spacing w:line="360" w:lineRule="auto"/>
              <w:jc w:val="center"/>
              <w:rPr>
                <w:color w:val="000000" w:themeColor="text1"/>
                <w:sz w:val="24"/>
                <w:szCs w:val="24"/>
              </w:rPr>
            </w:pPr>
            <w:r>
              <w:rPr>
                <w:color w:val="000000" w:themeColor="text1"/>
                <w:sz w:val="24"/>
                <w:szCs w:val="24"/>
              </w:rPr>
              <w:t>1</w:t>
            </w:r>
          </w:p>
        </w:tc>
      </w:tr>
      <w:tr w:rsidR="00A871FB" w:rsidRPr="006E2D25" w14:paraId="0A180D58" w14:textId="77777777" w:rsidTr="00796F75">
        <w:tc>
          <w:tcPr>
            <w:tcW w:w="0" w:type="auto"/>
            <w:hideMark/>
          </w:tcPr>
          <w:p w14:paraId="76988A55" w14:textId="050CFF2B"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Pédiatrie</w:t>
            </w:r>
            <w:r w:rsidR="003E4CE8">
              <w:rPr>
                <w:color w:val="000000" w:themeColor="text1"/>
                <w:sz w:val="24"/>
                <w:szCs w:val="24"/>
              </w:rPr>
              <w:t>/Néonatologie</w:t>
            </w:r>
          </w:p>
        </w:tc>
        <w:tc>
          <w:tcPr>
            <w:tcW w:w="990" w:type="dxa"/>
          </w:tcPr>
          <w:p w14:paraId="54FFC5AE" w14:textId="20835C31" w:rsidR="00BC5446" w:rsidRPr="006E2D25" w:rsidRDefault="003E4CE8" w:rsidP="00046BB8">
            <w:pPr>
              <w:spacing w:line="360" w:lineRule="auto"/>
              <w:jc w:val="center"/>
              <w:rPr>
                <w:color w:val="000000" w:themeColor="text1"/>
                <w:sz w:val="24"/>
                <w:szCs w:val="24"/>
              </w:rPr>
            </w:pPr>
            <w:r>
              <w:rPr>
                <w:color w:val="000000" w:themeColor="text1"/>
                <w:sz w:val="24"/>
                <w:szCs w:val="24"/>
              </w:rPr>
              <w:t>27</w:t>
            </w:r>
          </w:p>
        </w:tc>
        <w:tc>
          <w:tcPr>
            <w:tcW w:w="0" w:type="auto"/>
          </w:tcPr>
          <w:p w14:paraId="734F8624" w14:textId="35FD5861" w:rsidR="00BC5446" w:rsidRPr="006E2D25" w:rsidRDefault="003E4CE8" w:rsidP="00046BB8">
            <w:pPr>
              <w:spacing w:line="360" w:lineRule="auto"/>
              <w:jc w:val="center"/>
              <w:rPr>
                <w:color w:val="000000" w:themeColor="text1"/>
                <w:sz w:val="24"/>
                <w:szCs w:val="24"/>
              </w:rPr>
            </w:pPr>
            <w:r>
              <w:rPr>
                <w:color w:val="000000" w:themeColor="text1"/>
                <w:sz w:val="24"/>
                <w:szCs w:val="24"/>
              </w:rPr>
              <w:t>25</w:t>
            </w:r>
          </w:p>
        </w:tc>
        <w:tc>
          <w:tcPr>
            <w:tcW w:w="1277" w:type="dxa"/>
          </w:tcPr>
          <w:p w14:paraId="4CD9FC6D" w14:textId="2883CC4C" w:rsidR="00BC5446" w:rsidRPr="006E2D25" w:rsidRDefault="003E4CE8" w:rsidP="00046BB8">
            <w:pPr>
              <w:spacing w:line="360" w:lineRule="auto"/>
              <w:jc w:val="center"/>
              <w:rPr>
                <w:color w:val="000000" w:themeColor="text1"/>
                <w:sz w:val="24"/>
                <w:szCs w:val="24"/>
              </w:rPr>
            </w:pPr>
            <w:r>
              <w:rPr>
                <w:color w:val="000000" w:themeColor="text1"/>
                <w:sz w:val="24"/>
                <w:szCs w:val="24"/>
              </w:rPr>
              <w:t>01</w:t>
            </w:r>
          </w:p>
        </w:tc>
        <w:tc>
          <w:tcPr>
            <w:tcW w:w="0" w:type="auto"/>
          </w:tcPr>
          <w:p w14:paraId="61B5CA6C" w14:textId="57AD1CAB" w:rsidR="00BC5446" w:rsidRPr="006E2D25" w:rsidRDefault="003E4CE8" w:rsidP="00046BB8">
            <w:pPr>
              <w:spacing w:line="360" w:lineRule="auto"/>
              <w:jc w:val="center"/>
              <w:rPr>
                <w:color w:val="000000" w:themeColor="text1"/>
                <w:sz w:val="24"/>
                <w:szCs w:val="24"/>
              </w:rPr>
            </w:pPr>
            <w:r>
              <w:rPr>
                <w:color w:val="000000" w:themeColor="text1"/>
                <w:sz w:val="24"/>
                <w:szCs w:val="24"/>
              </w:rPr>
              <w:t>01</w:t>
            </w:r>
          </w:p>
        </w:tc>
        <w:tc>
          <w:tcPr>
            <w:tcW w:w="0" w:type="auto"/>
          </w:tcPr>
          <w:p w14:paraId="16236F7F" w14:textId="46D91CAC" w:rsidR="00BC5446" w:rsidRPr="006E2D25" w:rsidRDefault="003E4CE8" w:rsidP="00046BB8">
            <w:pPr>
              <w:spacing w:line="360" w:lineRule="auto"/>
              <w:jc w:val="center"/>
              <w:rPr>
                <w:color w:val="000000" w:themeColor="text1"/>
                <w:sz w:val="24"/>
                <w:szCs w:val="24"/>
              </w:rPr>
            </w:pPr>
            <w:r>
              <w:rPr>
                <w:color w:val="000000" w:themeColor="text1"/>
                <w:sz w:val="24"/>
                <w:szCs w:val="24"/>
              </w:rPr>
              <w:t>0</w:t>
            </w:r>
          </w:p>
        </w:tc>
        <w:tc>
          <w:tcPr>
            <w:tcW w:w="0" w:type="auto"/>
          </w:tcPr>
          <w:p w14:paraId="687921F1" w14:textId="195860C7" w:rsidR="00BC5446" w:rsidRPr="006E2D25" w:rsidRDefault="00BC5446" w:rsidP="00046BB8">
            <w:pPr>
              <w:spacing w:line="360" w:lineRule="auto"/>
              <w:jc w:val="center"/>
              <w:rPr>
                <w:color w:val="000000" w:themeColor="text1"/>
                <w:sz w:val="24"/>
                <w:szCs w:val="24"/>
              </w:rPr>
            </w:pPr>
          </w:p>
        </w:tc>
      </w:tr>
      <w:tr w:rsidR="00A871FB" w:rsidRPr="006E2D25" w14:paraId="40F081BC" w14:textId="77777777" w:rsidTr="00796F75">
        <w:tc>
          <w:tcPr>
            <w:tcW w:w="0" w:type="auto"/>
            <w:hideMark/>
          </w:tcPr>
          <w:p w14:paraId="57C4A6EF" w14:textId="2645961C"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Maternité</w:t>
            </w:r>
            <w:r w:rsidR="00046BB8">
              <w:rPr>
                <w:color w:val="000000" w:themeColor="text1"/>
                <w:sz w:val="24"/>
                <w:szCs w:val="24"/>
              </w:rPr>
              <w:t>/Gynécologie</w:t>
            </w:r>
          </w:p>
        </w:tc>
        <w:tc>
          <w:tcPr>
            <w:tcW w:w="990" w:type="dxa"/>
          </w:tcPr>
          <w:p w14:paraId="2E4500FB" w14:textId="141A992C" w:rsidR="00BC5446" w:rsidRPr="006E2D25" w:rsidRDefault="003E4CE8" w:rsidP="00046BB8">
            <w:pPr>
              <w:spacing w:line="360" w:lineRule="auto"/>
              <w:jc w:val="center"/>
              <w:rPr>
                <w:color w:val="000000" w:themeColor="text1"/>
                <w:sz w:val="24"/>
                <w:szCs w:val="24"/>
              </w:rPr>
            </w:pPr>
            <w:r>
              <w:rPr>
                <w:color w:val="000000" w:themeColor="text1"/>
                <w:sz w:val="24"/>
                <w:szCs w:val="24"/>
              </w:rPr>
              <w:t>23</w:t>
            </w:r>
          </w:p>
        </w:tc>
        <w:tc>
          <w:tcPr>
            <w:tcW w:w="0" w:type="auto"/>
          </w:tcPr>
          <w:p w14:paraId="28437514" w14:textId="76FB86CB" w:rsidR="00BC5446" w:rsidRPr="006E2D25" w:rsidRDefault="003E4CE8" w:rsidP="00046BB8">
            <w:pPr>
              <w:spacing w:line="360" w:lineRule="auto"/>
              <w:jc w:val="center"/>
              <w:rPr>
                <w:color w:val="000000" w:themeColor="text1"/>
                <w:sz w:val="24"/>
                <w:szCs w:val="24"/>
              </w:rPr>
            </w:pPr>
            <w:r>
              <w:rPr>
                <w:color w:val="000000" w:themeColor="text1"/>
                <w:sz w:val="24"/>
                <w:szCs w:val="24"/>
              </w:rPr>
              <w:t>22</w:t>
            </w:r>
          </w:p>
        </w:tc>
        <w:tc>
          <w:tcPr>
            <w:tcW w:w="1277" w:type="dxa"/>
          </w:tcPr>
          <w:p w14:paraId="3EEF3637" w14:textId="508F9D7E" w:rsidR="00BC5446" w:rsidRPr="006E2D25" w:rsidRDefault="003E4CE8" w:rsidP="00046BB8">
            <w:pPr>
              <w:spacing w:line="360" w:lineRule="auto"/>
              <w:jc w:val="center"/>
              <w:rPr>
                <w:color w:val="000000" w:themeColor="text1"/>
                <w:sz w:val="24"/>
                <w:szCs w:val="24"/>
              </w:rPr>
            </w:pPr>
            <w:r>
              <w:rPr>
                <w:color w:val="000000" w:themeColor="text1"/>
                <w:sz w:val="24"/>
                <w:szCs w:val="24"/>
              </w:rPr>
              <w:t>0</w:t>
            </w:r>
          </w:p>
        </w:tc>
        <w:tc>
          <w:tcPr>
            <w:tcW w:w="0" w:type="auto"/>
          </w:tcPr>
          <w:p w14:paraId="79FFAD6D" w14:textId="5937DE26" w:rsidR="00BC5446" w:rsidRPr="006E2D25" w:rsidRDefault="003E4CE8" w:rsidP="00046BB8">
            <w:pPr>
              <w:spacing w:line="360" w:lineRule="auto"/>
              <w:jc w:val="center"/>
              <w:rPr>
                <w:color w:val="000000" w:themeColor="text1"/>
                <w:sz w:val="24"/>
                <w:szCs w:val="24"/>
              </w:rPr>
            </w:pPr>
            <w:r>
              <w:rPr>
                <w:color w:val="000000" w:themeColor="text1"/>
                <w:sz w:val="24"/>
                <w:szCs w:val="24"/>
              </w:rPr>
              <w:t>01</w:t>
            </w:r>
          </w:p>
        </w:tc>
        <w:tc>
          <w:tcPr>
            <w:tcW w:w="0" w:type="auto"/>
          </w:tcPr>
          <w:p w14:paraId="60AD1972" w14:textId="0D8264BB" w:rsidR="00BC5446" w:rsidRPr="006E2D25" w:rsidRDefault="003E4CE8" w:rsidP="00046BB8">
            <w:pPr>
              <w:spacing w:line="360" w:lineRule="auto"/>
              <w:jc w:val="center"/>
              <w:rPr>
                <w:color w:val="000000" w:themeColor="text1"/>
                <w:sz w:val="24"/>
                <w:szCs w:val="24"/>
              </w:rPr>
            </w:pPr>
            <w:r>
              <w:rPr>
                <w:color w:val="000000" w:themeColor="text1"/>
                <w:sz w:val="24"/>
                <w:szCs w:val="24"/>
              </w:rPr>
              <w:t>0</w:t>
            </w:r>
          </w:p>
        </w:tc>
        <w:tc>
          <w:tcPr>
            <w:tcW w:w="0" w:type="auto"/>
          </w:tcPr>
          <w:p w14:paraId="6BB60526" w14:textId="0DA37538" w:rsidR="00BC5446" w:rsidRPr="006E2D25" w:rsidRDefault="00BC5446" w:rsidP="00046BB8">
            <w:pPr>
              <w:spacing w:line="360" w:lineRule="auto"/>
              <w:jc w:val="center"/>
              <w:rPr>
                <w:color w:val="000000" w:themeColor="text1"/>
                <w:sz w:val="24"/>
                <w:szCs w:val="24"/>
              </w:rPr>
            </w:pPr>
          </w:p>
        </w:tc>
      </w:tr>
      <w:tr w:rsidR="00A871FB" w:rsidRPr="006E2D25" w14:paraId="757CF00A" w14:textId="77777777" w:rsidTr="00796F75">
        <w:tc>
          <w:tcPr>
            <w:tcW w:w="0" w:type="auto"/>
            <w:hideMark/>
          </w:tcPr>
          <w:p w14:paraId="65ADD7BF" w14:textId="15C15889" w:rsidR="00BC5446" w:rsidRPr="006E2D25" w:rsidRDefault="001616BC" w:rsidP="00CC473C">
            <w:pPr>
              <w:spacing w:line="360" w:lineRule="auto"/>
              <w:jc w:val="both"/>
              <w:rPr>
                <w:color w:val="000000" w:themeColor="text1"/>
                <w:sz w:val="24"/>
                <w:szCs w:val="24"/>
              </w:rPr>
            </w:pPr>
            <w:r>
              <w:rPr>
                <w:color w:val="000000" w:themeColor="text1"/>
                <w:sz w:val="24"/>
                <w:szCs w:val="24"/>
              </w:rPr>
              <w:t>Echographie</w:t>
            </w:r>
          </w:p>
        </w:tc>
        <w:tc>
          <w:tcPr>
            <w:tcW w:w="990" w:type="dxa"/>
          </w:tcPr>
          <w:p w14:paraId="593A9B0B" w14:textId="13993661" w:rsidR="00BC5446" w:rsidRPr="006E2D25" w:rsidRDefault="003E4CE8" w:rsidP="00046BB8">
            <w:pPr>
              <w:spacing w:line="360" w:lineRule="auto"/>
              <w:jc w:val="center"/>
              <w:rPr>
                <w:color w:val="000000" w:themeColor="text1"/>
                <w:sz w:val="24"/>
                <w:szCs w:val="24"/>
              </w:rPr>
            </w:pPr>
            <w:r>
              <w:rPr>
                <w:color w:val="000000" w:themeColor="text1"/>
                <w:sz w:val="24"/>
                <w:szCs w:val="24"/>
              </w:rPr>
              <w:t>07</w:t>
            </w:r>
          </w:p>
        </w:tc>
        <w:tc>
          <w:tcPr>
            <w:tcW w:w="0" w:type="auto"/>
          </w:tcPr>
          <w:p w14:paraId="385ADAF9" w14:textId="65CC1474" w:rsidR="00BC5446" w:rsidRPr="006E2D25" w:rsidRDefault="003E4CE8" w:rsidP="00046BB8">
            <w:pPr>
              <w:spacing w:line="360" w:lineRule="auto"/>
              <w:jc w:val="center"/>
              <w:rPr>
                <w:color w:val="000000" w:themeColor="text1"/>
                <w:sz w:val="24"/>
                <w:szCs w:val="24"/>
              </w:rPr>
            </w:pPr>
            <w:r>
              <w:rPr>
                <w:color w:val="000000" w:themeColor="text1"/>
                <w:sz w:val="24"/>
                <w:szCs w:val="24"/>
              </w:rPr>
              <w:t>07</w:t>
            </w:r>
          </w:p>
        </w:tc>
        <w:tc>
          <w:tcPr>
            <w:tcW w:w="1277" w:type="dxa"/>
          </w:tcPr>
          <w:p w14:paraId="108F6477" w14:textId="25B5443A" w:rsidR="00BC5446" w:rsidRPr="006E2D25" w:rsidRDefault="001616BC" w:rsidP="00046BB8">
            <w:pPr>
              <w:spacing w:line="360" w:lineRule="auto"/>
              <w:jc w:val="center"/>
              <w:rPr>
                <w:color w:val="000000" w:themeColor="text1"/>
                <w:sz w:val="24"/>
                <w:szCs w:val="24"/>
              </w:rPr>
            </w:pPr>
            <w:r>
              <w:rPr>
                <w:color w:val="000000" w:themeColor="text1"/>
                <w:sz w:val="24"/>
                <w:szCs w:val="24"/>
              </w:rPr>
              <w:t>0</w:t>
            </w:r>
          </w:p>
        </w:tc>
        <w:tc>
          <w:tcPr>
            <w:tcW w:w="0" w:type="auto"/>
          </w:tcPr>
          <w:p w14:paraId="680DF32F" w14:textId="131B6566" w:rsidR="00BC5446" w:rsidRPr="006E2D25" w:rsidRDefault="001616BC" w:rsidP="00046BB8">
            <w:pPr>
              <w:spacing w:line="360" w:lineRule="auto"/>
              <w:jc w:val="center"/>
              <w:rPr>
                <w:color w:val="000000" w:themeColor="text1"/>
                <w:sz w:val="24"/>
                <w:szCs w:val="24"/>
              </w:rPr>
            </w:pPr>
            <w:r>
              <w:rPr>
                <w:color w:val="000000" w:themeColor="text1"/>
                <w:sz w:val="24"/>
                <w:szCs w:val="24"/>
              </w:rPr>
              <w:t>0</w:t>
            </w:r>
          </w:p>
        </w:tc>
        <w:tc>
          <w:tcPr>
            <w:tcW w:w="0" w:type="auto"/>
          </w:tcPr>
          <w:p w14:paraId="7A3736A0" w14:textId="57EE80CE" w:rsidR="00BC5446" w:rsidRPr="006E2D25" w:rsidRDefault="001616BC" w:rsidP="00046BB8">
            <w:pPr>
              <w:spacing w:line="360" w:lineRule="auto"/>
              <w:jc w:val="center"/>
              <w:rPr>
                <w:color w:val="000000" w:themeColor="text1"/>
                <w:sz w:val="24"/>
                <w:szCs w:val="24"/>
              </w:rPr>
            </w:pPr>
            <w:r>
              <w:rPr>
                <w:color w:val="000000" w:themeColor="text1"/>
                <w:sz w:val="24"/>
                <w:szCs w:val="24"/>
              </w:rPr>
              <w:t>0</w:t>
            </w:r>
          </w:p>
        </w:tc>
        <w:tc>
          <w:tcPr>
            <w:tcW w:w="0" w:type="auto"/>
          </w:tcPr>
          <w:p w14:paraId="33378F30" w14:textId="56BF78EA" w:rsidR="00BC5446" w:rsidRPr="006E2D25" w:rsidRDefault="00BC5446" w:rsidP="00046BB8">
            <w:pPr>
              <w:spacing w:line="360" w:lineRule="auto"/>
              <w:jc w:val="center"/>
              <w:rPr>
                <w:color w:val="000000" w:themeColor="text1"/>
                <w:sz w:val="24"/>
                <w:szCs w:val="24"/>
              </w:rPr>
            </w:pPr>
          </w:p>
        </w:tc>
      </w:tr>
      <w:tr w:rsidR="00A871FB" w:rsidRPr="006E2D25" w14:paraId="32EF097E" w14:textId="77777777" w:rsidTr="00796F75">
        <w:tc>
          <w:tcPr>
            <w:tcW w:w="0" w:type="auto"/>
            <w:hideMark/>
          </w:tcPr>
          <w:p w14:paraId="55119409" w14:textId="77777777" w:rsidR="00BC5446" w:rsidRPr="006E2D25" w:rsidRDefault="00BC5446" w:rsidP="00CC473C">
            <w:pPr>
              <w:spacing w:line="360" w:lineRule="auto"/>
              <w:jc w:val="both"/>
              <w:rPr>
                <w:color w:val="000000" w:themeColor="text1"/>
                <w:sz w:val="24"/>
                <w:szCs w:val="24"/>
              </w:rPr>
            </w:pPr>
            <w:r w:rsidRPr="006E2D25">
              <w:rPr>
                <w:color w:val="000000" w:themeColor="text1"/>
                <w:sz w:val="24"/>
                <w:szCs w:val="24"/>
              </w:rPr>
              <w:t>Radiologie</w:t>
            </w:r>
          </w:p>
        </w:tc>
        <w:tc>
          <w:tcPr>
            <w:tcW w:w="990" w:type="dxa"/>
          </w:tcPr>
          <w:p w14:paraId="1E690665" w14:textId="1FAB471C" w:rsidR="00BC5446" w:rsidRPr="006E2D25" w:rsidRDefault="00046BB8" w:rsidP="00046BB8">
            <w:pPr>
              <w:spacing w:line="360" w:lineRule="auto"/>
              <w:jc w:val="center"/>
              <w:rPr>
                <w:color w:val="000000" w:themeColor="text1"/>
                <w:sz w:val="24"/>
                <w:szCs w:val="24"/>
              </w:rPr>
            </w:pPr>
            <w:r>
              <w:rPr>
                <w:color w:val="000000" w:themeColor="text1"/>
                <w:sz w:val="24"/>
                <w:szCs w:val="24"/>
              </w:rPr>
              <w:t>14</w:t>
            </w:r>
          </w:p>
        </w:tc>
        <w:tc>
          <w:tcPr>
            <w:tcW w:w="0" w:type="auto"/>
          </w:tcPr>
          <w:p w14:paraId="3E272476" w14:textId="3CAC984C" w:rsidR="00BC5446" w:rsidRPr="006E2D25" w:rsidRDefault="00046BB8" w:rsidP="00046BB8">
            <w:pPr>
              <w:spacing w:line="360" w:lineRule="auto"/>
              <w:jc w:val="center"/>
              <w:rPr>
                <w:color w:val="000000" w:themeColor="text1"/>
                <w:sz w:val="24"/>
                <w:szCs w:val="24"/>
              </w:rPr>
            </w:pPr>
            <w:r>
              <w:rPr>
                <w:color w:val="000000" w:themeColor="text1"/>
                <w:sz w:val="24"/>
                <w:szCs w:val="24"/>
              </w:rPr>
              <w:t>14</w:t>
            </w:r>
          </w:p>
        </w:tc>
        <w:tc>
          <w:tcPr>
            <w:tcW w:w="1277" w:type="dxa"/>
          </w:tcPr>
          <w:p w14:paraId="7EAE9F8D" w14:textId="400156C7" w:rsidR="00BC5446" w:rsidRPr="006E2D25" w:rsidRDefault="00046BB8" w:rsidP="00046BB8">
            <w:pPr>
              <w:spacing w:line="360" w:lineRule="auto"/>
              <w:jc w:val="center"/>
              <w:rPr>
                <w:color w:val="000000" w:themeColor="text1"/>
                <w:sz w:val="24"/>
                <w:szCs w:val="24"/>
              </w:rPr>
            </w:pPr>
            <w:r>
              <w:rPr>
                <w:color w:val="000000" w:themeColor="text1"/>
                <w:sz w:val="24"/>
                <w:szCs w:val="24"/>
              </w:rPr>
              <w:t>0</w:t>
            </w:r>
          </w:p>
        </w:tc>
        <w:tc>
          <w:tcPr>
            <w:tcW w:w="0" w:type="auto"/>
          </w:tcPr>
          <w:p w14:paraId="0C2BD884" w14:textId="19757BF6" w:rsidR="00BC5446" w:rsidRPr="006E2D25" w:rsidRDefault="00046BB8" w:rsidP="00046BB8">
            <w:pPr>
              <w:spacing w:line="360" w:lineRule="auto"/>
              <w:jc w:val="center"/>
              <w:rPr>
                <w:color w:val="000000" w:themeColor="text1"/>
                <w:sz w:val="24"/>
                <w:szCs w:val="24"/>
              </w:rPr>
            </w:pPr>
            <w:r>
              <w:rPr>
                <w:color w:val="000000" w:themeColor="text1"/>
                <w:sz w:val="24"/>
                <w:szCs w:val="24"/>
              </w:rPr>
              <w:t>0</w:t>
            </w:r>
          </w:p>
        </w:tc>
        <w:tc>
          <w:tcPr>
            <w:tcW w:w="0" w:type="auto"/>
          </w:tcPr>
          <w:p w14:paraId="091DEFD6" w14:textId="13046CA0" w:rsidR="00BC5446" w:rsidRPr="006E2D25" w:rsidRDefault="00046BB8" w:rsidP="00046BB8">
            <w:pPr>
              <w:spacing w:line="360" w:lineRule="auto"/>
              <w:jc w:val="center"/>
              <w:rPr>
                <w:color w:val="000000" w:themeColor="text1"/>
                <w:sz w:val="24"/>
                <w:szCs w:val="24"/>
              </w:rPr>
            </w:pPr>
            <w:r>
              <w:rPr>
                <w:color w:val="000000" w:themeColor="text1"/>
                <w:sz w:val="24"/>
                <w:szCs w:val="24"/>
              </w:rPr>
              <w:t>0</w:t>
            </w:r>
          </w:p>
        </w:tc>
        <w:tc>
          <w:tcPr>
            <w:tcW w:w="0" w:type="auto"/>
          </w:tcPr>
          <w:p w14:paraId="5C869AD7" w14:textId="16300A5F" w:rsidR="00BC5446" w:rsidRPr="006E2D25" w:rsidRDefault="00BC5446" w:rsidP="00046BB8">
            <w:pPr>
              <w:spacing w:line="360" w:lineRule="auto"/>
              <w:jc w:val="center"/>
              <w:rPr>
                <w:color w:val="000000" w:themeColor="text1"/>
                <w:sz w:val="24"/>
                <w:szCs w:val="24"/>
              </w:rPr>
            </w:pPr>
          </w:p>
        </w:tc>
      </w:tr>
    </w:tbl>
    <w:p w14:paraId="579A0D05" w14:textId="77777777" w:rsidR="00BC5446" w:rsidRPr="006E2D25" w:rsidRDefault="00BC5446" w:rsidP="007B125C">
      <w:pPr>
        <w:jc w:val="both"/>
        <w:rPr>
          <w:color w:val="000000" w:themeColor="text1"/>
          <w:sz w:val="24"/>
          <w:szCs w:val="24"/>
        </w:rPr>
      </w:pPr>
    </w:p>
    <w:p w14:paraId="1342CC4F" w14:textId="77777777" w:rsidR="009706B2" w:rsidRDefault="009706B2" w:rsidP="00750C10">
      <w:pPr>
        <w:pStyle w:val="Titre1"/>
      </w:pPr>
    </w:p>
    <w:p w14:paraId="3A402CC3" w14:textId="441D2E3F" w:rsidR="009706B2" w:rsidRDefault="009706B2" w:rsidP="00750C10">
      <w:pPr>
        <w:pStyle w:val="Titre1"/>
      </w:pPr>
    </w:p>
    <w:p w14:paraId="2E8410E9" w14:textId="77777777" w:rsidR="00F35CDA" w:rsidRDefault="00F35CDA" w:rsidP="00750C10">
      <w:pPr>
        <w:pStyle w:val="Titre1"/>
      </w:pPr>
    </w:p>
    <w:p w14:paraId="4BF2598C" w14:textId="60499D0C" w:rsidR="00BC5446" w:rsidRPr="006E2D25" w:rsidRDefault="00F35CDA" w:rsidP="00F35CDA">
      <w:pPr>
        <w:pStyle w:val="Titre2"/>
      </w:pPr>
      <w:bookmarkStart w:id="23" w:name="_Toc239849446"/>
      <w:r>
        <w:lastRenderedPageBreak/>
        <w:t>8</w:t>
      </w:r>
      <w:r w:rsidR="00BC5446" w:rsidRPr="006E2D25">
        <w:t>. ÉVALUATION DE L’ÉTAT PHYSIQUE</w:t>
      </w:r>
      <w:bookmarkEnd w:id="23"/>
    </w:p>
    <w:p w14:paraId="2B623CCF" w14:textId="77777777" w:rsidR="00BC5446" w:rsidRPr="006E2D25" w:rsidRDefault="00BC5446" w:rsidP="007B125C">
      <w:pPr>
        <w:pStyle w:val="NormalWeb"/>
        <w:jc w:val="both"/>
        <w:rPr>
          <w:color w:val="000000" w:themeColor="text1"/>
        </w:rPr>
      </w:pPr>
      <w:r w:rsidRPr="006E2D25">
        <w:rPr>
          <w:color w:val="000000" w:themeColor="text1"/>
        </w:rPr>
        <w:t>L’état physique des équipements est apprécié selon les critères suivants :</w:t>
      </w:r>
    </w:p>
    <w:p w14:paraId="5260EB89" w14:textId="2E6D1117" w:rsidR="00BC5446" w:rsidRPr="00146C2D" w:rsidRDefault="00BC5446" w:rsidP="00146C2D">
      <w:pPr>
        <w:pStyle w:val="Titre3"/>
        <w:numPr>
          <w:ilvl w:val="0"/>
          <w:numId w:val="34"/>
        </w:numPr>
        <w:jc w:val="both"/>
        <w:rPr>
          <w:rFonts w:ascii="Times New Roman" w:hAnsi="Times New Roman" w:cs="Times New Roman"/>
          <w:b/>
          <w:color w:val="000000" w:themeColor="text1"/>
        </w:rPr>
      </w:pPr>
      <w:bookmarkStart w:id="24" w:name="_Toc239849447"/>
      <w:r w:rsidRPr="00146C2D">
        <w:rPr>
          <w:rFonts w:ascii="Times New Roman" w:hAnsi="Times New Roman" w:cs="Times New Roman"/>
          <w:b/>
          <w:color w:val="000000" w:themeColor="text1"/>
        </w:rPr>
        <w:t>Bon</w:t>
      </w:r>
      <w:r w:rsidR="00146C2D" w:rsidRPr="00146C2D">
        <w:rPr>
          <w:rFonts w:ascii="Times New Roman" w:hAnsi="Times New Roman" w:cs="Times New Roman"/>
          <w:b/>
          <w:color w:val="000000" w:themeColor="text1"/>
        </w:rPr>
        <w:t xml:space="preserve"> : </w:t>
      </w:r>
      <w:r w:rsidRPr="00146C2D">
        <w:rPr>
          <w:rFonts w:ascii="Times New Roman" w:hAnsi="Times New Roman" w:cs="Times New Roman"/>
          <w:color w:val="000000" w:themeColor="text1"/>
        </w:rPr>
        <w:t>Équipement présentant un état physique satisfaisant, sans dégradation majeure apparente.</w:t>
      </w:r>
      <w:bookmarkEnd w:id="24"/>
    </w:p>
    <w:p w14:paraId="7C55E5ED" w14:textId="5CAE1D65" w:rsidR="00BC5446" w:rsidRPr="00146C2D" w:rsidRDefault="00BC5446" w:rsidP="00146C2D">
      <w:pPr>
        <w:pStyle w:val="Titre3"/>
        <w:numPr>
          <w:ilvl w:val="0"/>
          <w:numId w:val="34"/>
        </w:numPr>
        <w:jc w:val="both"/>
        <w:rPr>
          <w:rFonts w:ascii="Times New Roman" w:hAnsi="Times New Roman" w:cs="Times New Roman"/>
          <w:b/>
          <w:color w:val="000000" w:themeColor="text1"/>
        </w:rPr>
      </w:pPr>
      <w:bookmarkStart w:id="25" w:name="_Toc239849448"/>
      <w:r w:rsidRPr="00146C2D">
        <w:rPr>
          <w:rFonts w:ascii="Times New Roman" w:hAnsi="Times New Roman" w:cs="Times New Roman"/>
          <w:b/>
          <w:color w:val="000000" w:themeColor="text1"/>
        </w:rPr>
        <w:t>Moyen</w:t>
      </w:r>
      <w:r w:rsidR="00146C2D" w:rsidRPr="00146C2D">
        <w:rPr>
          <w:rFonts w:ascii="Times New Roman" w:hAnsi="Times New Roman" w:cs="Times New Roman"/>
          <w:b/>
          <w:color w:val="000000" w:themeColor="text1"/>
        </w:rPr>
        <w:t xml:space="preserve"> : </w:t>
      </w:r>
      <w:r w:rsidRPr="00146C2D">
        <w:rPr>
          <w:rFonts w:ascii="Times New Roman" w:hAnsi="Times New Roman" w:cs="Times New Roman"/>
          <w:color w:val="000000" w:themeColor="text1"/>
        </w:rPr>
        <w:t>Équipement présentant des signes d’usure ou de dégradation nécessitant une surveillance ou une intervention.</w:t>
      </w:r>
      <w:bookmarkEnd w:id="25"/>
    </w:p>
    <w:p w14:paraId="11FAB1EF" w14:textId="15D537C7" w:rsidR="00BC5446" w:rsidRPr="00146C2D" w:rsidRDefault="00BC5446" w:rsidP="00146C2D">
      <w:pPr>
        <w:pStyle w:val="Titre3"/>
        <w:numPr>
          <w:ilvl w:val="0"/>
          <w:numId w:val="34"/>
        </w:numPr>
        <w:jc w:val="both"/>
        <w:rPr>
          <w:rFonts w:ascii="Times New Roman" w:hAnsi="Times New Roman" w:cs="Times New Roman"/>
          <w:b/>
          <w:color w:val="000000" w:themeColor="text1"/>
        </w:rPr>
      </w:pPr>
      <w:bookmarkStart w:id="26" w:name="_Toc239849449"/>
      <w:r w:rsidRPr="00146C2D">
        <w:rPr>
          <w:rFonts w:ascii="Times New Roman" w:hAnsi="Times New Roman" w:cs="Times New Roman"/>
          <w:b/>
          <w:color w:val="000000" w:themeColor="text1"/>
        </w:rPr>
        <w:t>Mauvais</w:t>
      </w:r>
      <w:r w:rsidR="00146C2D" w:rsidRPr="00146C2D">
        <w:rPr>
          <w:rFonts w:ascii="Times New Roman" w:hAnsi="Times New Roman" w:cs="Times New Roman"/>
          <w:b/>
          <w:color w:val="000000" w:themeColor="text1"/>
        </w:rPr>
        <w:t xml:space="preserve"> : </w:t>
      </w:r>
      <w:r w:rsidRPr="00146C2D">
        <w:rPr>
          <w:rFonts w:ascii="Times New Roman" w:hAnsi="Times New Roman" w:cs="Times New Roman"/>
          <w:color w:val="000000" w:themeColor="text1"/>
        </w:rPr>
        <w:t>Équipement présentant une dégradation importante susceptible d’affecter son utilisation ou sa sécurité.</w:t>
      </w:r>
      <w:bookmarkEnd w:id="26"/>
    </w:p>
    <w:p w14:paraId="6402DA74" w14:textId="418E484B" w:rsidR="00C0233B" w:rsidRPr="00146C2D" w:rsidRDefault="00BC5446" w:rsidP="007B125C">
      <w:pPr>
        <w:pStyle w:val="Titre3"/>
        <w:numPr>
          <w:ilvl w:val="0"/>
          <w:numId w:val="34"/>
        </w:numPr>
        <w:jc w:val="both"/>
        <w:rPr>
          <w:rFonts w:ascii="Times New Roman" w:hAnsi="Times New Roman" w:cs="Times New Roman"/>
          <w:b/>
          <w:color w:val="000000" w:themeColor="text1"/>
        </w:rPr>
      </w:pPr>
      <w:bookmarkStart w:id="27" w:name="_Toc239849450"/>
      <w:r w:rsidRPr="00146C2D">
        <w:rPr>
          <w:rFonts w:ascii="Times New Roman" w:hAnsi="Times New Roman" w:cs="Times New Roman"/>
          <w:b/>
          <w:color w:val="000000" w:themeColor="text1"/>
        </w:rPr>
        <w:t>Très mauvais</w:t>
      </w:r>
      <w:r w:rsidR="00146C2D" w:rsidRPr="00146C2D">
        <w:rPr>
          <w:rFonts w:ascii="Times New Roman" w:hAnsi="Times New Roman" w:cs="Times New Roman"/>
          <w:b/>
          <w:color w:val="000000" w:themeColor="text1"/>
        </w:rPr>
        <w:t xml:space="preserve"> : </w:t>
      </w:r>
      <w:r w:rsidRPr="00146C2D">
        <w:rPr>
          <w:rFonts w:ascii="Times New Roman" w:hAnsi="Times New Roman" w:cs="Times New Roman"/>
          <w:color w:val="000000" w:themeColor="text1"/>
        </w:rPr>
        <w:t>Équipement fortement dégradé et susceptible de nécessiter une réforme ou un remplacement.</w:t>
      </w:r>
      <w:bookmarkEnd w:id="27"/>
    </w:p>
    <w:p w14:paraId="5C837E63" w14:textId="604254A4" w:rsidR="00BC5446" w:rsidRPr="006E2D25" w:rsidRDefault="00F35CDA" w:rsidP="00F35CDA">
      <w:pPr>
        <w:pStyle w:val="Titre2"/>
      </w:pPr>
      <w:bookmarkStart w:id="28" w:name="_Toc239849451"/>
      <w:r>
        <w:t>9</w:t>
      </w:r>
      <w:r w:rsidR="00BC5446" w:rsidRPr="006E2D25">
        <w:t>. ÉVALUATION DE L’ÉTAT FONCTIONNEL</w:t>
      </w:r>
      <w:bookmarkEnd w:id="28"/>
    </w:p>
    <w:p w14:paraId="3B948B89" w14:textId="77777777" w:rsidR="00BC5446" w:rsidRPr="006E2D25" w:rsidRDefault="00BC5446" w:rsidP="007B125C">
      <w:pPr>
        <w:pStyle w:val="NormalWeb"/>
        <w:jc w:val="both"/>
        <w:rPr>
          <w:color w:val="000000" w:themeColor="text1"/>
        </w:rPr>
      </w:pPr>
      <w:r w:rsidRPr="006E2D25">
        <w:rPr>
          <w:color w:val="000000" w:themeColor="text1"/>
        </w:rPr>
        <w:t>La classification fonctionnelle retenue est la suivante :</w:t>
      </w:r>
    </w:p>
    <w:tbl>
      <w:tblPr>
        <w:tblStyle w:val="Grilledutableau"/>
        <w:tblW w:w="0" w:type="auto"/>
        <w:tblLook w:val="04A0" w:firstRow="1" w:lastRow="0" w:firstColumn="1" w:lastColumn="0" w:noHBand="0" w:noVBand="1"/>
      </w:tblPr>
      <w:tblGrid>
        <w:gridCol w:w="750"/>
        <w:gridCol w:w="2615"/>
        <w:gridCol w:w="6008"/>
      </w:tblGrid>
      <w:tr w:rsidR="003636C5" w:rsidRPr="006E2D25" w14:paraId="72E256E2" w14:textId="77777777" w:rsidTr="003636C5">
        <w:tc>
          <w:tcPr>
            <w:tcW w:w="0" w:type="auto"/>
            <w:hideMark/>
          </w:tcPr>
          <w:p w14:paraId="4CB9CC01" w14:textId="77777777" w:rsidR="00BC5446" w:rsidRPr="006E2D25" w:rsidRDefault="00BC5446" w:rsidP="007B125C">
            <w:pPr>
              <w:jc w:val="both"/>
              <w:rPr>
                <w:b/>
                <w:bCs/>
                <w:color w:val="000000" w:themeColor="text1"/>
                <w:sz w:val="24"/>
                <w:szCs w:val="24"/>
              </w:rPr>
            </w:pPr>
            <w:r w:rsidRPr="006E2D25">
              <w:rPr>
                <w:b/>
                <w:bCs/>
                <w:color w:val="000000" w:themeColor="text1"/>
                <w:sz w:val="24"/>
                <w:szCs w:val="24"/>
              </w:rPr>
              <w:t>Code</w:t>
            </w:r>
          </w:p>
        </w:tc>
        <w:tc>
          <w:tcPr>
            <w:tcW w:w="0" w:type="auto"/>
            <w:hideMark/>
          </w:tcPr>
          <w:p w14:paraId="0ED415E9" w14:textId="77777777" w:rsidR="00BC5446" w:rsidRPr="006E2D25" w:rsidRDefault="00BC5446" w:rsidP="007B125C">
            <w:pPr>
              <w:jc w:val="both"/>
              <w:rPr>
                <w:b/>
                <w:bCs/>
                <w:color w:val="000000" w:themeColor="text1"/>
                <w:sz w:val="24"/>
                <w:szCs w:val="24"/>
              </w:rPr>
            </w:pPr>
            <w:r w:rsidRPr="006E2D25">
              <w:rPr>
                <w:b/>
                <w:bCs/>
                <w:color w:val="000000" w:themeColor="text1"/>
                <w:sz w:val="24"/>
                <w:szCs w:val="24"/>
              </w:rPr>
              <w:t>Situation</w:t>
            </w:r>
          </w:p>
        </w:tc>
        <w:tc>
          <w:tcPr>
            <w:tcW w:w="0" w:type="auto"/>
            <w:hideMark/>
          </w:tcPr>
          <w:p w14:paraId="7959536C" w14:textId="77777777" w:rsidR="00BC5446" w:rsidRPr="006E2D25" w:rsidRDefault="00BC5446" w:rsidP="007B125C">
            <w:pPr>
              <w:jc w:val="both"/>
              <w:rPr>
                <w:b/>
                <w:bCs/>
                <w:color w:val="000000" w:themeColor="text1"/>
                <w:sz w:val="24"/>
                <w:szCs w:val="24"/>
              </w:rPr>
            </w:pPr>
            <w:r w:rsidRPr="006E2D25">
              <w:rPr>
                <w:b/>
                <w:bCs/>
                <w:color w:val="000000" w:themeColor="text1"/>
                <w:sz w:val="24"/>
                <w:szCs w:val="24"/>
              </w:rPr>
              <w:t>Signification</w:t>
            </w:r>
          </w:p>
        </w:tc>
      </w:tr>
      <w:tr w:rsidR="003636C5" w:rsidRPr="006E2D25" w14:paraId="1B3E9651" w14:textId="77777777" w:rsidTr="003636C5">
        <w:tc>
          <w:tcPr>
            <w:tcW w:w="0" w:type="auto"/>
            <w:hideMark/>
          </w:tcPr>
          <w:p w14:paraId="702C17A8"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F</w:t>
            </w:r>
          </w:p>
        </w:tc>
        <w:tc>
          <w:tcPr>
            <w:tcW w:w="0" w:type="auto"/>
            <w:hideMark/>
          </w:tcPr>
          <w:p w14:paraId="66947619"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Fonctionnel</w:t>
            </w:r>
          </w:p>
        </w:tc>
        <w:tc>
          <w:tcPr>
            <w:tcW w:w="0" w:type="auto"/>
            <w:hideMark/>
          </w:tcPr>
          <w:p w14:paraId="688396D7"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Équipement opérationnel</w:t>
            </w:r>
          </w:p>
        </w:tc>
      </w:tr>
      <w:tr w:rsidR="003636C5" w:rsidRPr="006E2D25" w14:paraId="64F9B3A1" w14:textId="77777777" w:rsidTr="003636C5">
        <w:tc>
          <w:tcPr>
            <w:tcW w:w="0" w:type="auto"/>
            <w:hideMark/>
          </w:tcPr>
          <w:p w14:paraId="4B195D98"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FR</w:t>
            </w:r>
          </w:p>
        </w:tc>
        <w:tc>
          <w:tcPr>
            <w:tcW w:w="0" w:type="auto"/>
            <w:hideMark/>
          </w:tcPr>
          <w:p w14:paraId="27286497"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Fonctionnel avec réserve</w:t>
            </w:r>
          </w:p>
        </w:tc>
        <w:tc>
          <w:tcPr>
            <w:tcW w:w="0" w:type="auto"/>
            <w:hideMark/>
          </w:tcPr>
          <w:p w14:paraId="53A7BC90"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Fonctionne mais nécessite surveillance/intervention</w:t>
            </w:r>
          </w:p>
        </w:tc>
      </w:tr>
      <w:tr w:rsidR="003636C5" w:rsidRPr="006E2D25" w14:paraId="49D1C86F" w14:textId="77777777" w:rsidTr="003636C5">
        <w:tc>
          <w:tcPr>
            <w:tcW w:w="0" w:type="auto"/>
            <w:hideMark/>
          </w:tcPr>
          <w:p w14:paraId="5A6D2717"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P</w:t>
            </w:r>
          </w:p>
        </w:tc>
        <w:tc>
          <w:tcPr>
            <w:tcW w:w="0" w:type="auto"/>
            <w:hideMark/>
          </w:tcPr>
          <w:p w14:paraId="28818402"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En panne</w:t>
            </w:r>
          </w:p>
        </w:tc>
        <w:tc>
          <w:tcPr>
            <w:tcW w:w="0" w:type="auto"/>
            <w:hideMark/>
          </w:tcPr>
          <w:p w14:paraId="0BB214BA"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Dysfonctionnement nécessitant une réparation</w:t>
            </w:r>
          </w:p>
        </w:tc>
      </w:tr>
      <w:tr w:rsidR="003636C5" w:rsidRPr="006E2D25" w14:paraId="4D26A68A" w14:textId="77777777" w:rsidTr="003636C5">
        <w:tc>
          <w:tcPr>
            <w:tcW w:w="0" w:type="auto"/>
            <w:hideMark/>
          </w:tcPr>
          <w:p w14:paraId="10033241"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HS</w:t>
            </w:r>
          </w:p>
        </w:tc>
        <w:tc>
          <w:tcPr>
            <w:tcW w:w="0" w:type="auto"/>
            <w:hideMark/>
          </w:tcPr>
          <w:p w14:paraId="65AB989D"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Hors service</w:t>
            </w:r>
          </w:p>
        </w:tc>
        <w:tc>
          <w:tcPr>
            <w:tcW w:w="0" w:type="auto"/>
            <w:hideMark/>
          </w:tcPr>
          <w:p w14:paraId="030AB74D"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Non opérationnel</w:t>
            </w:r>
          </w:p>
        </w:tc>
      </w:tr>
      <w:tr w:rsidR="003636C5" w:rsidRPr="006E2D25" w14:paraId="4F4F14D4" w14:textId="77777777" w:rsidTr="003636C5">
        <w:tc>
          <w:tcPr>
            <w:tcW w:w="0" w:type="auto"/>
            <w:hideMark/>
          </w:tcPr>
          <w:p w14:paraId="5ECFE45C"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IR</w:t>
            </w:r>
          </w:p>
        </w:tc>
        <w:tc>
          <w:tcPr>
            <w:tcW w:w="0" w:type="auto"/>
            <w:hideMark/>
          </w:tcPr>
          <w:p w14:paraId="6878814D"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Irréparable / à réformer</w:t>
            </w:r>
          </w:p>
        </w:tc>
        <w:tc>
          <w:tcPr>
            <w:tcW w:w="0" w:type="auto"/>
            <w:hideMark/>
          </w:tcPr>
          <w:p w14:paraId="720545AE"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Réparation techniquement ou économiquement non justifiée</w:t>
            </w:r>
          </w:p>
        </w:tc>
      </w:tr>
    </w:tbl>
    <w:p w14:paraId="27DEE328" w14:textId="0A783127" w:rsidR="00BC5446" w:rsidRPr="006E2D25" w:rsidRDefault="00BC5446" w:rsidP="007B125C">
      <w:pPr>
        <w:jc w:val="both"/>
        <w:rPr>
          <w:color w:val="000000" w:themeColor="text1"/>
          <w:sz w:val="24"/>
          <w:szCs w:val="24"/>
        </w:rPr>
      </w:pPr>
    </w:p>
    <w:p w14:paraId="2CBD3CB7" w14:textId="5DE12F37" w:rsidR="00BC5446" w:rsidRPr="006E2D25" w:rsidRDefault="00F71E21" w:rsidP="00F71E21">
      <w:pPr>
        <w:pStyle w:val="Titre2"/>
      </w:pPr>
      <w:bookmarkStart w:id="29" w:name="_Toc239849452"/>
      <w:r>
        <w:t>10</w:t>
      </w:r>
      <w:r w:rsidR="00BC5446" w:rsidRPr="006E2D25">
        <w:t>. CLASSIFICATION DES PANNES</w:t>
      </w:r>
      <w:bookmarkEnd w:id="29"/>
    </w:p>
    <w:p w14:paraId="72CF0162" w14:textId="77777777" w:rsidR="00BC5446" w:rsidRPr="006E2D25" w:rsidRDefault="00BC5446" w:rsidP="007B125C">
      <w:pPr>
        <w:pStyle w:val="NormalWeb"/>
        <w:jc w:val="both"/>
        <w:rPr>
          <w:color w:val="000000" w:themeColor="text1"/>
        </w:rPr>
      </w:pPr>
      <w:r w:rsidRPr="006E2D25">
        <w:rPr>
          <w:color w:val="000000" w:themeColor="text1"/>
        </w:rPr>
        <w:t>Les principales anomalies pourront être regroupées par familles :</w:t>
      </w:r>
    </w:p>
    <w:p w14:paraId="0A7502B1"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Panne électrique ;</w:t>
      </w:r>
    </w:p>
    <w:p w14:paraId="45F4FDF7"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Panne électronique ;</w:t>
      </w:r>
    </w:p>
    <w:p w14:paraId="62BFD960"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Panne mécanique ;</w:t>
      </w:r>
    </w:p>
    <w:p w14:paraId="7503203F"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Panne pneumatique ;</w:t>
      </w:r>
    </w:p>
    <w:p w14:paraId="13F91211"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Panne hydrau</w:t>
      </w:r>
      <w:r w:rsidR="00BC5446" w:rsidRPr="006E2D25">
        <w:rPr>
          <w:color w:val="000000" w:themeColor="text1"/>
        </w:rPr>
        <w:t>lique ;</w:t>
      </w:r>
    </w:p>
    <w:p w14:paraId="5536CF58"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Panne logicielle ;</w:t>
      </w:r>
    </w:p>
    <w:p w14:paraId="32BD5383"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Défaut d’alimentation électrique ;</w:t>
      </w:r>
    </w:p>
    <w:p w14:paraId="24399BB0"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Accessoires manquants ;</w:t>
      </w:r>
    </w:p>
    <w:p w14:paraId="51167345"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Consommables indisponibles ;</w:t>
      </w:r>
    </w:p>
    <w:p w14:paraId="65511114"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Défaut d’utilisation ;</w:t>
      </w:r>
    </w:p>
    <w:p w14:paraId="7209257F"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Usure normale ;</w:t>
      </w:r>
    </w:p>
    <w:p w14:paraId="63F0754B"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Absence de maintenance préventive ;</w:t>
      </w:r>
    </w:p>
    <w:p w14:paraId="1AD09757" w14:textId="77777777" w:rsidR="00BC5446" w:rsidRPr="006E2D25" w:rsidRDefault="003636C5" w:rsidP="007B125C">
      <w:pPr>
        <w:pStyle w:val="NormalWeb"/>
        <w:numPr>
          <w:ilvl w:val="0"/>
          <w:numId w:val="17"/>
        </w:numPr>
        <w:jc w:val="both"/>
        <w:rPr>
          <w:color w:val="000000" w:themeColor="text1"/>
        </w:rPr>
      </w:pPr>
      <w:r w:rsidRPr="006E2D25">
        <w:rPr>
          <w:color w:val="000000" w:themeColor="text1"/>
        </w:rPr>
        <w:t>Vétusté ou obsolescence ;</w:t>
      </w:r>
    </w:p>
    <w:p w14:paraId="35242906" w14:textId="74C577FC" w:rsidR="002B46AC" w:rsidRDefault="003636C5" w:rsidP="007B125C">
      <w:pPr>
        <w:pStyle w:val="NormalWeb"/>
        <w:numPr>
          <w:ilvl w:val="0"/>
          <w:numId w:val="17"/>
        </w:numPr>
        <w:jc w:val="both"/>
        <w:rPr>
          <w:color w:val="000000" w:themeColor="text1"/>
        </w:rPr>
      </w:pPr>
      <w:r w:rsidRPr="006E2D25">
        <w:rPr>
          <w:color w:val="000000" w:themeColor="text1"/>
        </w:rPr>
        <w:t>Autres anomalies.</w:t>
      </w:r>
    </w:p>
    <w:p w14:paraId="5698ED97" w14:textId="77777777" w:rsidR="000B061B" w:rsidRPr="000B061B" w:rsidRDefault="000B061B" w:rsidP="000B061B">
      <w:pPr>
        <w:pStyle w:val="NormalWeb"/>
        <w:ind w:left="720"/>
        <w:jc w:val="both"/>
        <w:rPr>
          <w:color w:val="000000" w:themeColor="text1"/>
        </w:rPr>
      </w:pPr>
    </w:p>
    <w:p w14:paraId="4995C035" w14:textId="6E9AFB4F" w:rsidR="002B46AC" w:rsidRDefault="00BC5446" w:rsidP="002B46AC">
      <w:pPr>
        <w:pStyle w:val="Titre3"/>
        <w:jc w:val="both"/>
        <w:rPr>
          <w:rFonts w:ascii="Times New Roman" w:hAnsi="Times New Roman" w:cs="Times New Roman"/>
          <w:b/>
          <w:color w:val="000000" w:themeColor="text1"/>
        </w:rPr>
      </w:pPr>
      <w:bookmarkStart w:id="30" w:name="_Toc239849453"/>
      <w:r w:rsidRPr="003636C5">
        <w:rPr>
          <w:rFonts w:ascii="Times New Roman" w:hAnsi="Times New Roman" w:cs="Times New Roman"/>
          <w:b/>
          <w:color w:val="000000" w:themeColor="text1"/>
        </w:rPr>
        <w:lastRenderedPageBreak/>
        <w:t>Tableau d’analyse</w:t>
      </w:r>
      <w:bookmarkEnd w:id="30"/>
    </w:p>
    <w:p w14:paraId="2753EA91" w14:textId="77777777" w:rsidR="002B46AC" w:rsidRPr="002B46AC" w:rsidRDefault="002B46AC" w:rsidP="002B46AC"/>
    <w:tbl>
      <w:tblPr>
        <w:tblStyle w:val="Grilledutableau"/>
        <w:tblW w:w="0" w:type="auto"/>
        <w:tblLook w:val="04A0" w:firstRow="1" w:lastRow="0" w:firstColumn="1" w:lastColumn="0" w:noHBand="0" w:noVBand="1"/>
      </w:tblPr>
      <w:tblGrid>
        <w:gridCol w:w="3256"/>
        <w:gridCol w:w="2268"/>
        <w:gridCol w:w="1472"/>
        <w:gridCol w:w="2072"/>
      </w:tblGrid>
      <w:tr w:rsidR="003636C5" w:rsidRPr="006E2D25" w14:paraId="14F75064" w14:textId="77777777" w:rsidTr="00340A96">
        <w:tc>
          <w:tcPr>
            <w:tcW w:w="3256" w:type="dxa"/>
            <w:hideMark/>
          </w:tcPr>
          <w:p w14:paraId="14384201" w14:textId="77777777" w:rsidR="00BC5446" w:rsidRPr="006E2D25" w:rsidRDefault="00BC5446" w:rsidP="002B46AC">
            <w:pPr>
              <w:jc w:val="center"/>
              <w:rPr>
                <w:b/>
                <w:bCs/>
                <w:color w:val="000000" w:themeColor="text1"/>
                <w:sz w:val="24"/>
                <w:szCs w:val="24"/>
              </w:rPr>
            </w:pPr>
            <w:r w:rsidRPr="006E2D25">
              <w:rPr>
                <w:b/>
                <w:bCs/>
                <w:color w:val="000000" w:themeColor="text1"/>
                <w:sz w:val="24"/>
                <w:szCs w:val="24"/>
              </w:rPr>
              <w:t>Nature de la panne</w:t>
            </w:r>
          </w:p>
        </w:tc>
        <w:tc>
          <w:tcPr>
            <w:tcW w:w="2268" w:type="dxa"/>
            <w:hideMark/>
          </w:tcPr>
          <w:p w14:paraId="4D48E91E" w14:textId="77777777" w:rsidR="00BC5446" w:rsidRPr="006E2D25" w:rsidRDefault="00BC5446" w:rsidP="002B46AC">
            <w:pPr>
              <w:jc w:val="center"/>
              <w:rPr>
                <w:b/>
                <w:bCs/>
                <w:color w:val="000000" w:themeColor="text1"/>
                <w:sz w:val="24"/>
                <w:szCs w:val="24"/>
              </w:rPr>
            </w:pPr>
            <w:r w:rsidRPr="006E2D25">
              <w:rPr>
                <w:b/>
                <w:bCs/>
                <w:color w:val="000000" w:themeColor="text1"/>
                <w:sz w:val="24"/>
                <w:szCs w:val="24"/>
              </w:rPr>
              <w:t>Nombre</w:t>
            </w:r>
          </w:p>
        </w:tc>
        <w:tc>
          <w:tcPr>
            <w:tcW w:w="1472" w:type="dxa"/>
            <w:hideMark/>
          </w:tcPr>
          <w:p w14:paraId="01240C0E" w14:textId="77777777" w:rsidR="00BC5446" w:rsidRPr="006E2D25" w:rsidRDefault="00BC5446" w:rsidP="002B46AC">
            <w:pPr>
              <w:jc w:val="center"/>
              <w:rPr>
                <w:b/>
                <w:bCs/>
                <w:color w:val="000000" w:themeColor="text1"/>
                <w:sz w:val="24"/>
                <w:szCs w:val="24"/>
              </w:rPr>
            </w:pPr>
            <w:r w:rsidRPr="006E2D25">
              <w:rPr>
                <w:b/>
                <w:bCs/>
                <w:color w:val="000000" w:themeColor="text1"/>
                <w:sz w:val="24"/>
                <w:szCs w:val="24"/>
              </w:rPr>
              <w:t>%</w:t>
            </w:r>
          </w:p>
        </w:tc>
        <w:tc>
          <w:tcPr>
            <w:tcW w:w="2072" w:type="dxa"/>
            <w:hideMark/>
          </w:tcPr>
          <w:p w14:paraId="5EEF14A1" w14:textId="77777777" w:rsidR="00BC5446" w:rsidRPr="006E2D25" w:rsidRDefault="00BC5446" w:rsidP="002B46AC">
            <w:pPr>
              <w:jc w:val="center"/>
              <w:rPr>
                <w:b/>
                <w:bCs/>
                <w:color w:val="000000" w:themeColor="text1"/>
                <w:sz w:val="24"/>
                <w:szCs w:val="24"/>
              </w:rPr>
            </w:pPr>
            <w:r w:rsidRPr="006E2D25">
              <w:rPr>
                <w:b/>
                <w:bCs/>
                <w:color w:val="000000" w:themeColor="text1"/>
                <w:sz w:val="24"/>
                <w:szCs w:val="24"/>
              </w:rPr>
              <w:t>Priorité</w:t>
            </w:r>
          </w:p>
        </w:tc>
      </w:tr>
      <w:tr w:rsidR="003636C5" w:rsidRPr="006E2D25" w14:paraId="15CA7693" w14:textId="77777777" w:rsidTr="00340A96">
        <w:tc>
          <w:tcPr>
            <w:tcW w:w="3256" w:type="dxa"/>
            <w:hideMark/>
          </w:tcPr>
          <w:p w14:paraId="6ED3BA7B"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Électrique</w:t>
            </w:r>
          </w:p>
        </w:tc>
        <w:tc>
          <w:tcPr>
            <w:tcW w:w="2268" w:type="dxa"/>
          </w:tcPr>
          <w:p w14:paraId="4BA5FCB1" w14:textId="19CA2101" w:rsidR="00BC5446" w:rsidRPr="006E2D25" w:rsidRDefault="00BC5446" w:rsidP="00340A96">
            <w:pPr>
              <w:spacing w:line="360" w:lineRule="auto"/>
              <w:jc w:val="both"/>
              <w:rPr>
                <w:color w:val="000000" w:themeColor="text1"/>
                <w:sz w:val="24"/>
                <w:szCs w:val="24"/>
              </w:rPr>
            </w:pPr>
          </w:p>
        </w:tc>
        <w:tc>
          <w:tcPr>
            <w:tcW w:w="1472" w:type="dxa"/>
          </w:tcPr>
          <w:p w14:paraId="39DBDD74" w14:textId="1F1C3FD9" w:rsidR="00BC5446" w:rsidRPr="006E2D25" w:rsidRDefault="00BC5446" w:rsidP="00340A96">
            <w:pPr>
              <w:spacing w:line="360" w:lineRule="auto"/>
              <w:jc w:val="both"/>
              <w:rPr>
                <w:color w:val="000000" w:themeColor="text1"/>
                <w:sz w:val="24"/>
                <w:szCs w:val="24"/>
              </w:rPr>
            </w:pPr>
          </w:p>
        </w:tc>
        <w:tc>
          <w:tcPr>
            <w:tcW w:w="2072" w:type="dxa"/>
          </w:tcPr>
          <w:p w14:paraId="42CB8C19" w14:textId="10FB98A9" w:rsidR="00BC5446" w:rsidRPr="006E2D25" w:rsidRDefault="00BC5446" w:rsidP="00340A96">
            <w:pPr>
              <w:spacing w:line="360" w:lineRule="auto"/>
              <w:jc w:val="both"/>
              <w:rPr>
                <w:color w:val="000000" w:themeColor="text1"/>
                <w:sz w:val="24"/>
                <w:szCs w:val="24"/>
              </w:rPr>
            </w:pPr>
          </w:p>
        </w:tc>
      </w:tr>
      <w:tr w:rsidR="003636C5" w:rsidRPr="006E2D25" w14:paraId="54D9436E" w14:textId="77777777" w:rsidTr="00340A96">
        <w:tc>
          <w:tcPr>
            <w:tcW w:w="3256" w:type="dxa"/>
            <w:hideMark/>
          </w:tcPr>
          <w:p w14:paraId="13339090"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Électronique</w:t>
            </w:r>
          </w:p>
        </w:tc>
        <w:tc>
          <w:tcPr>
            <w:tcW w:w="2268" w:type="dxa"/>
          </w:tcPr>
          <w:p w14:paraId="3C3DAFC4" w14:textId="6D3A4BA0" w:rsidR="00BC5446" w:rsidRPr="006E2D25" w:rsidRDefault="00BC5446" w:rsidP="00340A96">
            <w:pPr>
              <w:spacing w:line="360" w:lineRule="auto"/>
              <w:jc w:val="both"/>
              <w:rPr>
                <w:color w:val="000000" w:themeColor="text1"/>
                <w:sz w:val="24"/>
                <w:szCs w:val="24"/>
              </w:rPr>
            </w:pPr>
          </w:p>
        </w:tc>
        <w:tc>
          <w:tcPr>
            <w:tcW w:w="1472" w:type="dxa"/>
          </w:tcPr>
          <w:p w14:paraId="258CC8AC" w14:textId="7385C097" w:rsidR="00BC5446" w:rsidRPr="006E2D25" w:rsidRDefault="00BC5446" w:rsidP="00340A96">
            <w:pPr>
              <w:spacing w:line="360" w:lineRule="auto"/>
              <w:jc w:val="both"/>
              <w:rPr>
                <w:color w:val="000000" w:themeColor="text1"/>
                <w:sz w:val="24"/>
                <w:szCs w:val="24"/>
              </w:rPr>
            </w:pPr>
          </w:p>
        </w:tc>
        <w:tc>
          <w:tcPr>
            <w:tcW w:w="2072" w:type="dxa"/>
          </w:tcPr>
          <w:p w14:paraId="24FB397D" w14:textId="7A60ED8A" w:rsidR="00BC5446" w:rsidRPr="006E2D25" w:rsidRDefault="00BC5446" w:rsidP="00340A96">
            <w:pPr>
              <w:spacing w:line="360" w:lineRule="auto"/>
              <w:jc w:val="both"/>
              <w:rPr>
                <w:color w:val="000000" w:themeColor="text1"/>
                <w:sz w:val="24"/>
                <w:szCs w:val="24"/>
              </w:rPr>
            </w:pPr>
          </w:p>
        </w:tc>
      </w:tr>
      <w:tr w:rsidR="003636C5" w:rsidRPr="006E2D25" w14:paraId="7832E9C4" w14:textId="77777777" w:rsidTr="00340A96">
        <w:tc>
          <w:tcPr>
            <w:tcW w:w="3256" w:type="dxa"/>
            <w:hideMark/>
          </w:tcPr>
          <w:p w14:paraId="2DFCB6B1"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Mécanique</w:t>
            </w:r>
          </w:p>
        </w:tc>
        <w:tc>
          <w:tcPr>
            <w:tcW w:w="2268" w:type="dxa"/>
          </w:tcPr>
          <w:p w14:paraId="52F97513" w14:textId="068988BE" w:rsidR="00BC5446" w:rsidRPr="006E2D25" w:rsidRDefault="00BC5446" w:rsidP="00340A96">
            <w:pPr>
              <w:spacing w:line="360" w:lineRule="auto"/>
              <w:jc w:val="both"/>
              <w:rPr>
                <w:color w:val="000000" w:themeColor="text1"/>
                <w:sz w:val="24"/>
                <w:szCs w:val="24"/>
              </w:rPr>
            </w:pPr>
          </w:p>
        </w:tc>
        <w:tc>
          <w:tcPr>
            <w:tcW w:w="1472" w:type="dxa"/>
          </w:tcPr>
          <w:p w14:paraId="470D2C66" w14:textId="34DC67DE" w:rsidR="00BC5446" w:rsidRPr="006E2D25" w:rsidRDefault="00BC5446" w:rsidP="00340A96">
            <w:pPr>
              <w:spacing w:line="360" w:lineRule="auto"/>
              <w:jc w:val="both"/>
              <w:rPr>
                <w:color w:val="000000" w:themeColor="text1"/>
                <w:sz w:val="24"/>
                <w:szCs w:val="24"/>
              </w:rPr>
            </w:pPr>
          </w:p>
        </w:tc>
        <w:tc>
          <w:tcPr>
            <w:tcW w:w="2072" w:type="dxa"/>
          </w:tcPr>
          <w:p w14:paraId="5F6D1E5E" w14:textId="7074332E" w:rsidR="00BC5446" w:rsidRPr="006E2D25" w:rsidRDefault="00BC5446" w:rsidP="00340A96">
            <w:pPr>
              <w:spacing w:line="360" w:lineRule="auto"/>
              <w:jc w:val="both"/>
              <w:rPr>
                <w:color w:val="000000" w:themeColor="text1"/>
                <w:sz w:val="24"/>
                <w:szCs w:val="24"/>
              </w:rPr>
            </w:pPr>
          </w:p>
        </w:tc>
      </w:tr>
      <w:tr w:rsidR="003636C5" w:rsidRPr="006E2D25" w14:paraId="58957BEF" w14:textId="77777777" w:rsidTr="00340A96">
        <w:tc>
          <w:tcPr>
            <w:tcW w:w="3256" w:type="dxa"/>
            <w:hideMark/>
          </w:tcPr>
          <w:p w14:paraId="543EFA70"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Accessoires manquants</w:t>
            </w:r>
          </w:p>
        </w:tc>
        <w:tc>
          <w:tcPr>
            <w:tcW w:w="2268" w:type="dxa"/>
          </w:tcPr>
          <w:p w14:paraId="0F1A8CCE" w14:textId="77527103" w:rsidR="00BC5446" w:rsidRPr="006E2D25" w:rsidRDefault="00BC5446" w:rsidP="00340A96">
            <w:pPr>
              <w:spacing w:line="360" w:lineRule="auto"/>
              <w:jc w:val="both"/>
              <w:rPr>
                <w:color w:val="000000" w:themeColor="text1"/>
                <w:sz w:val="24"/>
                <w:szCs w:val="24"/>
              </w:rPr>
            </w:pPr>
          </w:p>
        </w:tc>
        <w:tc>
          <w:tcPr>
            <w:tcW w:w="1472" w:type="dxa"/>
          </w:tcPr>
          <w:p w14:paraId="089886D1" w14:textId="38D5A61D" w:rsidR="00BC5446" w:rsidRPr="006E2D25" w:rsidRDefault="00BC5446" w:rsidP="00340A96">
            <w:pPr>
              <w:spacing w:line="360" w:lineRule="auto"/>
              <w:jc w:val="both"/>
              <w:rPr>
                <w:color w:val="000000" w:themeColor="text1"/>
                <w:sz w:val="24"/>
                <w:szCs w:val="24"/>
              </w:rPr>
            </w:pPr>
          </w:p>
        </w:tc>
        <w:tc>
          <w:tcPr>
            <w:tcW w:w="2072" w:type="dxa"/>
          </w:tcPr>
          <w:p w14:paraId="5E78BA71" w14:textId="654F9360" w:rsidR="00BC5446" w:rsidRPr="006E2D25" w:rsidRDefault="00BC5446" w:rsidP="00340A96">
            <w:pPr>
              <w:spacing w:line="360" w:lineRule="auto"/>
              <w:jc w:val="both"/>
              <w:rPr>
                <w:color w:val="000000" w:themeColor="text1"/>
                <w:sz w:val="24"/>
                <w:szCs w:val="24"/>
              </w:rPr>
            </w:pPr>
          </w:p>
        </w:tc>
      </w:tr>
      <w:tr w:rsidR="003636C5" w:rsidRPr="006E2D25" w14:paraId="4E0E9F9B" w14:textId="77777777" w:rsidTr="00340A96">
        <w:tc>
          <w:tcPr>
            <w:tcW w:w="3256" w:type="dxa"/>
            <w:hideMark/>
          </w:tcPr>
          <w:p w14:paraId="79C05577"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Obsolescence</w:t>
            </w:r>
          </w:p>
        </w:tc>
        <w:tc>
          <w:tcPr>
            <w:tcW w:w="2268" w:type="dxa"/>
          </w:tcPr>
          <w:p w14:paraId="629BA7AC" w14:textId="4A1B63C7" w:rsidR="00BC5446" w:rsidRPr="006E2D25" w:rsidRDefault="00BC5446" w:rsidP="00340A96">
            <w:pPr>
              <w:spacing w:line="360" w:lineRule="auto"/>
              <w:jc w:val="both"/>
              <w:rPr>
                <w:color w:val="000000" w:themeColor="text1"/>
                <w:sz w:val="24"/>
                <w:szCs w:val="24"/>
              </w:rPr>
            </w:pPr>
          </w:p>
        </w:tc>
        <w:tc>
          <w:tcPr>
            <w:tcW w:w="1472" w:type="dxa"/>
          </w:tcPr>
          <w:p w14:paraId="087C4BA0" w14:textId="479F6CBD" w:rsidR="00BC5446" w:rsidRPr="006E2D25" w:rsidRDefault="00BC5446" w:rsidP="00340A96">
            <w:pPr>
              <w:spacing w:line="360" w:lineRule="auto"/>
              <w:jc w:val="both"/>
              <w:rPr>
                <w:color w:val="000000" w:themeColor="text1"/>
                <w:sz w:val="24"/>
                <w:szCs w:val="24"/>
              </w:rPr>
            </w:pPr>
          </w:p>
        </w:tc>
        <w:tc>
          <w:tcPr>
            <w:tcW w:w="2072" w:type="dxa"/>
          </w:tcPr>
          <w:p w14:paraId="236E004F" w14:textId="30C66F0F" w:rsidR="00BC5446" w:rsidRPr="006E2D25" w:rsidRDefault="00BC5446" w:rsidP="00340A96">
            <w:pPr>
              <w:spacing w:line="360" w:lineRule="auto"/>
              <w:jc w:val="both"/>
              <w:rPr>
                <w:color w:val="000000" w:themeColor="text1"/>
                <w:sz w:val="24"/>
                <w:szCs w:val="24"/>
              </w:rPr>
            </w:pPr>
          </w:p>
        </w:tc>
      </w:tr>
      <w:tr w:rsidR="003636C5" w:rsidRPr="006E2D25" w14:paraId="081FABE9" w14:textId="77777777" w:rsidTr="00340A96">
        <w:tc>
          <w:tcPr>
            <w:tcW w:w="3256" w:type="dxa"/>
            <w:hideMark/>
          </w:tcPr>
          <w:p w14:paraId="220DCD09"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Autres</w:t>
            </w:r>
          </w:p>
        </w:tc>
        <w:tc>
          <w:tcPr>
            <w:tcW w:w="2268" w:type="dxa"/>
          </w:tcPr>
          <w:p w14:paraId="067F8FF0" w14:textId="04128954" w:rsidR="00BC5446" w:rsidRPr="006E2D25" w:rsidRDefault="00BC5446" w:rsidP="00340A96">
            <w:pPr>
              <w:spacing w:line="360" w:lineRule="auto"/>
              <w:jc w:val="both"/>
              <w:rPr>
                <w:color w:val="000000" w:themeColor="text1"/>
                <w:sz w:val="24"/>
                <w:szCs w:val="24"/>
              </w:rPr>
            </w:pPr>
          </w:p>
        </w:tc>
        <w:tc>
          <w:tcPr>
            <w:tcW w:w="1472" w:type="dxa"/>
          </w:tcPr>
          <w:p w14:paraId="66C1B078" w14:textId="15AC0A44" w:rsidR="00BC5446" w:rsidRPr="006E2D25" w:rsidRDefault="00BC5446" w:rsidP="00340A96">
            <w:pPr>
              <w:spacing w:line="360" w:lineRule="auto"/>
              <w:jc w:val="both"/>
              <w:rPr>
                <w:color w:val="000000" w:themeColor="text1"/>
                <w:sz w:val="24"/>
                <w:szCs w:val="24"/>
              </w:rPr>
            </w:pPr>
          </w:p>
        </w:tc>
        <w:tc>
          <w:tcPr>
            <w:tcW w:w="2072" w:type="dxa"/>
          </w:tcPr>
          <w:p w14:paraId="2F9BD3F8" w14:textId="17CFB052" w:rsidR="00BC5446" w:rsidRPr="006E2D25" w:rsidRDefault="00BC5446" w:rsidP="00340A96">
            <w:pPr>
              <w:spacing w:line="360" w:lineRule="auto"/>
              <w:jc w:val="both"/>
              <w:rPr>
                <w:color w:val="000000" w:themeColor="text1"/>
                <w:sz w:val="24"/>
                <w:szCs w:val="24"/>
              </w:rPr>
            </w:pPr>
          </w:p>
        </w:tc>
      </w:tr>
    </w:tbl>
    <w:p w14:paraId="4212C2D1" w14:textId="562B1EF3" w:rsidR="00BC5446" w:rsidRPr="006E2D25" w:rsidRDefault="00BC5446" w:rsidP="007B125C">
      <w:pPr>
        <w:jc w:val="both"/>
        <w:rPr>
          <w:color w:val="000000" w:themeColor="text1"/>
          <w:sz w:val="24"/>
          <w:szCs w:val="24"/>
        </w:rPr>
      </w:pPr>
    </w:p>
    <w:p w14:paraId="64C8961A" w14:textId="47CFD21E" w:rsidR="00BC5446" w:rsidRPr="006E2D25" w:rsidRDefault="00F71E21" w:rsidP="00F71E21">
      <w:pPr>
        <w:pStyle w:val="Titre2"/>
      </w:pPr>
      <w:bookmarkStart w:id="31" w:name="_Toc239849454"/>
      <w:r>
        <w:t>11</w:t>
      </w:r>
      <w:r w:rsidR="00BC5446" w:rsidRPr="006E2D25">
        <w:t>. ANALYSE DE CRITICITÉ</w:t>
      </w:r>
      <w:bookmarkEnd w:id="31"/>
    </w:p>
    <w:p w14:paraId="7E335CE7" w14:textId="77777777" w:rsidR="00BC5446" w:rsidRPr="006E2D25" w:rsidRDefault="00BC5446" w:rsidP="007B125C">
      <w:pPr>
        <w:pStyle w:val="NormalWeb"/>
        <w:jc w:val="both"/>
        <w:rPr>
          <w:color w:val="000000" w:themeColor="text1"/>
        </w:rPr>
      </w:pPr>
      <w:r w:rsidRPr="006E2D25">
        <w:rPr>
          <w:color w:val="000000" w:themeColor="text1"/>
        </w:rPr>
        <w:t>La criticité permet de hiérarchiser les interventions techniques en fonction de l’impact potentiel de l’indisponibilité d’un équipement sur les soins.</w:t>
      </w:r>
    </w:p>
    <w:p w14:paraId="137FF49E" w14:textId="56462ECA" w:rsidR="00BC5446" w:rsidRPr="006E2D25" w:rsidRDefault="00BC5446" w:rsidP="007B125C">
      <w:pPr>
        <w:pStyle w:val="Titre3"/>
        <w:jc w:val="both"/>
        <w:rPr>
          <w:rFonts w:ascii="Times New Roman" w:hAnsi="Times New Roman" w:cs="Times New Roman"/>
          <w:color w:val="000000" w:themeColor="text1"/>
        </w:rPr>
      </w:pPr>
      <w:bookmarkStart w:id="32" w:name="_Toc239849455"/>
      <w:r w:rsidRPr="006E2D25">
        <w:rPr>
          <w:rFonts w:ascii="Times New Roman" w:hAnsi="Times New Roman" w:cs="Times New Roman"/>
          <w:color w:val="000000" w:themeColor="text1"/>
        </w:rPr>
        <w:t>C1 – Criticité élevée</w:t>
      </w:r>
      <w:bookmarkEnd w:id="32"/>
      <w:r w:rsidRPr="006E2D25">
        <w:rPr>
          <w:rFonts w:ascii="Times New Roman" w:hAnsi="Times New Roman" w:cs="Times New Roman"/>
          <w:color w:val="000000" w:themeColor="text1"/>
        </w:rPr>
        <w:t xml:space="preserve"> </w:t>
      </w:r>
    </w:p>
    <w:p w14:paraId="2ED81E0D" w14:textId="77777777" w:rsidR="00BC5446" w:rsidRDefault="00BC5446" w:rsidP="007B125C">
      <w:pPr>
        <w:pStyle w:val="NormalWeb"/>
        <w:jc w:val="both"/>
        <w:rPr>
          <w:color w:val="000000" w:themeColor="text1"/>
        </w:rPr>
      </w:pPr>
      <w:r w:rsidRPr="006E2D25">
        <w:rPr>
          <w:color w:val="000000" w:themeColor="text1"/>
        </w:rPr>
        <w:t>Équipement indispensable à la prise en charge du patient ou à une activité vitale/urgente.</w:t>
      </w:r>
    </w:p>
    <w:p w14:paraId="5CFD981A" w14:textId="77777777" w:rsidR="00BC5446" w:rsidRPr="006E2D25" w:rsidRDefault="00BC5446" w:rsidP="007B125C">
      <w:pPr>
        <w:pStyle w:val="NormalWeb"/>
        <w:jc w:val="both"/>
        <w:rPr>
          <w:color w:val="000000" w:themeColor="text1"/>
        </w:rPr>
      </w:pPr>
      <w:r w:rsidRPr="006E2D25">
        <w:rPr>
          <w:rStyle w:val="lev"/>
          <w:color w:val="000000" w:themeColor="text1"/>
        </w:rPr>
        <w:t>Action : intervention prioritaire ou immédiate.</w:t>
      </w:r>
    </w:p>
    <w:p w14:paraId="07C1158F" w14:textId="0EEE3D12" w:rsidR="00BC5446" w:rsidRPr="006E2D25" w:rsidRDefault="00BC5446" w:rsidP="007B125C">
      <w:pPr>
        <w:pStyle w:val="Titre3"/>
        <w:jc w:val="both"/>
        <w:rPr>
          <w:rFonts w:ascii="Times New Roman" w:hAnsi="Times New Roman" w:cs="Times New Roman"/>
          <w:color w:val="000000" w:themeColor="text1"/>
        </w:rPr>
      </w:pPr>
      <w:bookmarkStart w:id="33" w:name="_Toc239849456"/>
      <w:r w:rsidRPr="006E2D25">
        <w:rPr>
          <w:rFonts w:ascii="Times New Roman" w:hAnsi="Times New Roman" w:cs="Times New Roman"/>
          <w:color w:val="000000" w:themeColor="text1"/>
        </w:rPr>
        <w:t>C2 – Criticité moyenne</w:t>
      </w:r>
      <w:bookmarkEnd w:id="33"/>
      <w:r w:rsidRPr="006E2D25">
        <w:rPr>
          <w:rFonts w:ascii="Times New Roman" w:hAnsi="Times New Roman" w:cs="Times New Roman"/>
          <w:color w:val="000000" w:themeColor="text1"/>
        </w:rPr>
        <w:t xml:space="preserve"> </w:t>
      </w:r>
    </w:p>
    <w:p w14:paraId="1564C8F2" w14:textId="77777777" w:rsidR="00BC5446" w:rsidRPr="006E2D25" w:rsidRDefault="00BC5446" w:rsidP="007B125C">
      <w:pPr>
        <w:pStyle w:val="NormalWeb"/>
        <w:jc w:val="both"/>
        <w:rPr>
          <w:color w:val="000000" w:themeColor="text1"/>
        </w:rPr>
      </w:pPr>
      <w:r w:rsidRPr="006E2D25">
        <w:rPr>
          <w:color w:val="000000" w:themeColor="text1"/>
        </w:rPr>
        <w:t>Équipement important dont l’indisponibilité peut perturber significativement l’activité, mais pour lequel une solution temporaire peut exister.</w:t>
      </w:r>
    </w:p>
    <w:p w14:paraId="567DB604" w14:textId="77777777" w:rsidR="00BC5446" w:rsidRPr="006E2D25" w:rsidRDefault="00BC5446" w:rsidP="007B125C">
      <w:pPr>
        <w:pStyle w:val="NormalWeb"/>
        <w:jc w:val="both"/>
        <w:rPr>
          <w:color w:val="000000" w:themeColor="text1"/>
        </w:rPr>
      </w:pPr>
      <w:r w:rsidRPr="006E2D25">
        <w:rPr>
          <w:rStyle w:val="lev"/>
          <w:color w:val="000000" w:themeColor="text1"/>
        </w:rPr>
        <w:t>Action : intervention programmée à court terme.</w:t>
      </w:r>
    </w:p>
    <w:p w14:paraId="2FBCA9F2" w14:textId="20C3C19D" w:rsidR="00BC5446" w:rsidRPr="006E2D25" w:rsidRDefault="00CC59C0" w:rsidP="007B125C">
      <w:pPr>
        <w:pStyle w:val="Titre3"/>
        <w:jc w:val="both"/>
        <w:rPr>
          <w:rFonts w:ascii="Times New Roman" w:hAnsi="Times New Roman" w:cs="Times New Roman"/>
          <w:color w:val="000000" w:themeColor="text1"/>
        </w:rPr>
      </w:pPr>
      <w:bookmarkStart w:id="34" w:name="_Toc239849457"/>
      <w:r>
        <w:rPr>
          <w:rFonts w:ascii="Times New Roman" w:hAnsi="Times New Roman" w:cs="Times New Roman"/>
          <w:color w:val="000000" w:themeColor="text1"/>
        </w:rPr>
        <w:t>C3 – Criticité faible</w:t>
      </w:r>
      <w:bookmarkEnd w:id="34"/>
    </w:p>
    <w:p w14:paraId="73D0715E" w14:textId="77777777" w:rsidR="00BC5446" w:rsidRPr="006E2D25" w:rsidRDefault="00BC5446" w:rsidP="007B125C">
      <w:pPr>
        <w:pStyle w:val="NormalWeb"/>
        <w:jc w:val="both"/>
        <w:rPr>
          <w:color w:val="000000" w:themeColor="text1"/>
        </w:rPr>
      </w:pPr>
      <w:r w:rsidRPr="006E2D25">
        <w:rPr>
          <w:color w:val="000000" w:themeColor="text1"/>
        </w:rPr>
        <w:t>Équipement dont l’indisponibilité momentanée présente un impact limité.</w:t>
      </w:r>
    </w:p>
    <w:p w14:paraId="1E9A15CB" w14:textId="77777777" w:rsidR="00BC5446" w:rsidRPr="006E2D25" w:rsidRDefault="00BC5446" w:rsidP="003636C5">
      <w:pPr>
        <w:pStyle w:val="NormalWeb"/>
        <w:jc w:val="both"/>
        <w:rPr>
          <w:color w:val="000000" w:themeColor="text1"/>
        </w:rPr>
      </w:pPr>
      <w:r w:rsidRPr="006E2D25">
        <w:rPr>
          <w:rStyle w:val="lev"/>
          <w:color w:val="000000" w:themeColor="text1"/>
        </w:rPr>
        <w:t>Action : intervention programmée selon les ressources disponibles.</w:t>
      </w:r>
    </w:p>
    <w:p w14:paraId="1842BCEE" w14:textId="63F3C300" w:rsidR="00BC5446" w:rsidRPr="006E2D25" w:rsidRDefault="00F71E21" w:rsidP="00F71E21">
      <w:pPr>
        <w:pStyle w:val="Titre2"/>
      </w:pPr>
      <w:bookmarkStart w:id="35" w:name="_Toc239849458"/>
      <w:r>
        <w:t>12</w:t>
      </w:r>
      <w:r w:rsidR="00BC5446" w:rsidRPr="006E2D25">
        <w:t>. TABLEAU DE CRITICITÉ</w:t>
      </w:r>
      <w:bookmarkEnd w:id="35"/>
    </w:p>
    <w:tbl>
      <w:tblPr>
        <w:tblStyle w:val="Grilledutableau"/>
        <w:tblW w:w="0" w:type="auto"/>
        <w:tblLook w:val="04A0" w:firstRow="1" w:lastRow="0" w:firstColumn="1" w:lastColumn="0" w:noHBand="0" w:noVBand="1"/>
      </w:tblPr>
      <w:tblGrid>
        <w:gridCol w:w="2433"/>
        <w:gridCol w:w="963"/>
        <w:gridCol w:w="1150"/>
        <w:gridCol w:w="1069"/>
        <w:gridCol w:w="2232"/>
        <w:gridCol w:w="1443"/>
      </w:tblGrid>
      <w:tr w:rsidR="003636C5" w:rsidRPr="006E2D25" w14:paraId="35D03A5B" w14:textId="77777777" w:rsidTr="00775DFD">
        <w:tc>
          <w:tcPr>
            <w:tcW w:w="2433" w:type="dxa"/>
            <w:hideMark/>
          </w:tcPr>
          <w:p w14:paraId="5356A211" w14:textId="77777777" w:rsidR="00BC5446" w:rsidRPr="006E2D25" w:rsidRDefault="00BC5446" w:rsidP="007B125C">
            <w:pPr>
              <w:jc w:val="both"/>
              <w:rPr>
                <w:b/>
                <w:bCs/>
                <w:color w:val="000000" w:themeColor="text1"/>
                <w:sz w:val="24"/>
                <w:szCs w:val="24"/>
              </w:rPr>
            </w:pPr>
            <w:r w:rsidRPr="006E2D25">
              <w:rPr>
                <w:b/>
                <w:bCs/>
                <w:color w:val="000000" w:themeColor="text1"/>
                <w:sz w:val="24"/>
                <w:szCs w:val="24"/>
              </w:rPr>
              <w:t>Équipement</w:t>
            </w:r>
          </w:p>
        </w:tc>
        <w:tc>
          <w:tcPr>
            <w:tcW w:w="0" w:type="auto"/>
            <w:hideMark/>
          </w:tcPr>
          <w:p w14:paraId="3D945B70" w14:textId="77777777" w:rsidR="00BC5446" w:rsidRPr="006E2D25" w:rsidRDefault="00BC5446" w:rsidP="007B125C">
            <w:pPr>
              <w:jc w:val="both"/>
              <w:rPr>
                <w:b/>
                <w:bCs/>
                <w:color w:val="000000" w:themeColor="text1"/>
                <w:sz w:val="24"/>
                <w:szCs w:val="24"/>
              </w:rPr>
            </w:pPr>
            <w:r w:rsidRPr="006E2D25">
              <w:rPr>
                <w:b/>
                <w:bCs/>
                <w:color w:val="000000" w:themeColor="text1"/>
                <w:sz w:val="24"/>
                <w:szCs w:val="24"/>
              </w:rPr>
              <w:t>Service</w:t>
            </w:r>
          </w:p>
        </w:tc>
        <w:tc>
          <w:tcPr>
            <w:tcW w:w="0" w:type="auto"/>
            <w:hideMark/>
          </w:tcPr>
          <w:p w14:paraId="7F84BBCA" w14:textId="77777777" w:rsidR="00BC5446" w:rsidRPr="006E2D25" w:rsidRDefault="00BC5446" w:rsidP="007B125C">
            <w:pPr>
              <w:jc w:val="both"/>
              <w:rPr>
                <w:b/>
                <w:bCs/>
                <w:color w:val="000000" w:themeColor="text1"/>
                <w:sz w:val="24"/>
                <w:szCs w:val="24"/>
              </w:rPr>
            </w:pPr>
            <w:r w:rsidRPr="006E2D25">
              <w:rPr>
                <w:b/>
                <w:bCs/>
                <w:color w:val="000000" w:themeColor="text1"/>
                <w:sz w:val="24"/>
                <w:szCs w:val="24"/>
              </w:rPr>
              <w:t>Situation</w:t>
            </w:r>
          </w:p>
        </w:tc>
        <w:tc>
          <w:tcPr>
            <w:tcW w:w="0" w:type="auto"/>
            <w:hideMark/>
          </w:tcPr>
          <w:p w14:paraId="22252800" w14:textId="77777777" w:rsidR="00BC5446" w:rsidRPr="006E2D25" w:rsidRDefault="00BC5446" w:rsidP="007B125C">
            <w:pPr>
              <w:jc w:val="both"/>
              <w:rPr>
                <w:b/>
                <w:bCs/>
                <w:color w:val="000000" w:themeColor="text1"/>
                <w:sz w:val="24"/>
                <w:szCs w:val="24"/>
              </w:rPr>
            </w:pPr>
            <w:r w:rsidRPr="006E2D25">
              <w:rPr>
                <w:b/>
                <w:bCs/>
                <w:color w:val="000000" w:themeColor="text1"/>
                <w:sz w:val="24"/>
                <w:szCs w:val="24"/>
              </w:rPr>
              <w:t>Criticité</w:t>
            </w:r>
          </w:p>
        </w:tc>
        <w:tc>
          <w:tcPr>
            <w:tcW w:w="0" w:type="auto"/>
            <w:hideMark/>
          </w:tcPr>
          <w:p w14:paraId="067C45F8" w14:textId="77777777" w:rsidR="00BC5446" w:rsidRPr="006E2D25" w:rsidRDefault="00BC5446" w:rsidP="007B125C">
            <w:pPr>
              <w:jc w:val="both"/>
              <w:rPr>
                <w:b/>
                <w:bCs/>
                <w:color w:val="000000" w:themeColor="text1"/>
                <w:sz w:val="24"/>
                <w:szCs w:val="24"/>
              </w:rPr>
            </w:pPr>
            <w:r w:rsidRPr="006E2D25">
              <w:rPr>
                <w:b/>
                <w:bCs/>
                <w:color w:val="000000" w:themeColor="text1"/>
                <w:sz w:val="24"/>
                <w:szCs w:val="24"/>
              </w:rPr>
              <w:t>Impact sur les soins</w:t>
            </w:r>
          </w:p>
        </w:tc>
        <w:tc>
          <w:tcPr>
            <w:tcW w:w="0" w:type="auto"/>
            <w:hideMark/>
          </w:tcPr>
          <w:p w14:paraId="6894F6E2" w14:textId="77777777" w:rsidR="00BC5446" w:rsidRPr="006E2D25" w:rsidRDefault="00BC5446" w:rsidP="007B125C">
            <w:pPr>
              <w:jc w:val="both"/>
              <w:rPr>
                <w:b/>
                <w:bCs/>
                <w:color w:val="000000" w:themeColor="text1"/>
                <w:sz w:val="24"/>
                <w:szCs w:val="24"/>
              </w:rPr>
            </w:pPr>
            <w:r w:rsidRPr="006E2D25">
              <w:rPr>
                <w:b/>
                <w:bCs/>
                <w:color w:val="000000" w:themeColor="text1"/>
                <w:sz w:val="24"/>
                <w:szCs w:val="24"/>
              </w:rPr>
              <w:t>Action</w:t>
            </w:r>
          </w:p>
        </w:tc>
      </w:tr>
      <w:tr w:rsidR="003636C5" w:rsidRPr="006E2D25" w14:paraId="0C09A1CF" w14:textId="77777777" w:rsidTr="00775DFD">
        <w:tc>
          <w:tcPr>
            <w:tcW w:w="2433" w:type="dxa"/>
          </w:tcPr>
          <w:p w14:paraId="105B9160" w14:textId="0ACDC700" w:rsidR="00BC5446" w:rsidRPr="006E2D25" w:rsidRDefault="00BC5446" w:rsidP="00340A96">
            <w:pPr>
              <w:spacing w:line="360" w:lineRule="auto"/>
              <w:jc w:val="both"/>
              <w:rPr>
                <w:color w:val="000000" w:themeColor="text1"/>
                <w:sz w:val="24"/>
                <w:szCs w:val="24"/>
              </w:rPr>
            </w:pPr>
          </w:p>
        </w:tc>
        <w:tc>
          <w:tcPr>
            <w:tcW w:w="0" w:type="auto"/>
          </w:tcPr>
          <w:p w14:paraId="23E4BAF6" w14:textId="0B99152B" w:rsidR="00BC5446" w:rsidRPr="006E2D25" w:rsidRDefault="00BC5446" w:rsidP="00340A96">
            <w:pPr>
              <w:spacing w:line="360" w:lineRule="auto"/>
              <w:jc w:val="both"/>
              <w:rPr>
                <w:color w:val="000000" w:themeColor="text1"/>
                <w:sz w:val="24"/>
                <w:szCs w:val="24"/>
              </w:rPr>
            </w:pPr>
          </w:p>
        </w:tc>
        <w:tc>
          <w:tcPr>
            <w:tcW w:w="0" w:type="auto"/>
          </w:tcPr>
          <w:p w14:paraId="18E533DB" w14:textId="71314E63" w:rsidR="00BC5446" w:rsidRPr="006E2D25" w:rsidRDefault="00BC5446" w:rsidP="00340A96">
            <w:pPr>
              <w:spacing w:line="360" w:lineRule="auto"/>
              <w:jc w:val="both"/>
              <w:rPr>
                <w:color w:val="000000" w:themeColor="text1"/>
                <w:sz w:val="24"/>
                <w:szCs w:val="24"/>
              </w:rPr>
            </w:pPr>
          </w:p>
        </w:tc>
        <w:tc>
          <w:tcPr>
            <w:tcW w:w="0" w:type="auto"/>
            <w:hideMark/>
          </w:tcPr>
          <w:p w14:paraId="2C030CC9"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C1</w:t>
            </w:r>
          </w:p>
        </w:tc>
        <w:tc>
          <w:tcPr>
            <w:tcW w:w="0" w:type="auto"/>
            <w:hideMark/>
          </w:tcPr>
          <w:p w14:paraId="0C0E45A7"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Très élevé</w:t>
            </w:r>
          </w:p>
        </w:tc>
        <w:tc>
          <w:tcPr>
            <w:tcW w:w="0" w:type="auto"/>
            <w:hideMark/>
          </w:tcPr>
          <w:p w14:paraId="1A92C7D9"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Urgence</w:t>
            </w:r>
          </w:p>
        </w:tc>
      </w:tr>
      <w:tr w:rsidR="003636C5" w:rsidRPr="006E2D25" w14:paraId="6AA93F96" w14:textId="77777777" w:rsidTr="00775DFD">
        <w:tc>
          <w:tcPr>
            <w:tcW w:w="2433" w:type="dxa"/>
          </w:tcPr>
          <w:p w14:paraId="68912ABC" w14:textId="69246485" w:rsidR="00BC5446" w:rsidRPr="006E2D25" w:rsidRDefault="00BC5446" w:rsidP="00340A96">
            <w:pPr>
              <w:spacing w:line="360" w:lineRule="auto"/>
              <w:jc w:val="both"/>
              <w:rPr>
                <w:color w:val="000000" w:themeColor="text1"/>
                <w:sz w:val="24"/>
                <w:szCs w:val="24"/>
              </w:rPr>
            </w:pPr>
          </w:p>
        </w:tc>
        <w:tc>
          <w:tcPr>
            <w:tcW w:w="0" w:type="auto"/>
          </w:tcPr>
          <w:p w14:paraId="24215267" w14:textId="31998231" w:rsidR="00BC5446" w:rsidRPr="006E2D25" w:rsidRDefault="00BC5446" w:rsidP="00340A96">
            <w:pPr>
              <w:spacing w:line="360" w:lineRule="auto"/>
              <w:jc w:val="both"/>
              <w:rPr>
                <w:color w:val="000000" w:themeColor="text1"/>
                <w:sz w:val="24"/>
                <w:szCs w:val="24"/>
              </w:rPr>
            </w:pPr>
          </w:p>
        </w:tc>
        <w:tc>
          <w:tcPr>
            <w:tcW w:w="0" w:type="auto"/>
          </w:tcPr>
          <w:p w14:paraId="2D6306AC" w14:textId="1357FD34" w:rsidR="00BC5446" w:rsidRPr="006E2D25" w:rsidRDefault="00BC5446" w:rsidP="00340A96">
            <w:pPr>
              <w:spacing w:line="360" w:lineRule="auto"/>
              <w:jc w:val="both"/>
              <w:rPr>
                <w:color w:val="000000" w:themeColor="text1"/>
                <w:sz w:val="24"/>
                <w:szCs w:val="24"/>
              </w:rPr>
            </w:pPr>
          </w:p>
        </w:tc>
        <w:tc>
          <w:tcPr>
            <w:tcW w:w="0" w:type="auto"/>
            <w:hideMark/>
          </w:tcPr>
          <w:p w14:paraId="4B03B260"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C2</w:t>
            </w:r>
          </w:p>
        </w:tc>
        <w:tc>
          <w:tcPr>
            <w:tcW w:w="0" w:type="auto"/>
            <w:hideMark/>
          </w:tcPr>
          <w:p w14:paraId="67DEE810"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Moyen</w:t>
            </w:r>
          </w:p>
        </w:tc>
        <w:tc>
          <w:tcPr>
            <w:tcW w:w="0" w:type="auto"/>
            <w:hideMark/>
          </w:tcPr>
          <w:p w14:paraId="6D7989D2"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Prioritaire</w:t>
            </w:r>
          </w:p>
        </w:tc>
      </w:tr>
      <w:tr w:rsidR="003636C5" w:rsidRPr="006E2D25" w14:paraId="0225C3C3" w14:textId="77777777" w:rsidTr="00775DFD">
        <w:tc>
          <w:tcPr>
            <w:tcW w:w="2433" w:type="dxa"/>
          </w:tcPr>
          <w:p w14:paraId="79F958E5" w14:textId="06D5B28B" w:rsidR="00BC5446" w:rsidRPr="006E2D25" w:rsidRDefault="00BC5446" w:rsidP="00340A96">
            <w:pPr>
              <w:spacing w:line="360" w:lineRule="auto"/>
              <w:jc w:val="both"/>
              <w:rPr>
                <w:color w:val="000000" w:themeColor="text1"/>
                <w:sz w:val="24"/>
                <w:szCs w:val="24"/>
              </w:rPr>
            </w:pPr>
          </w:p>
        </w:tc>
        <w:tc>
          <w:tcPr>
            <w:tcW w:w="0" w:type="auto"/>
          </w:tcPr>
          <w:p w14:paraId="6DD44F9C" w14:textId="5E1FD906" w:rsidR="00BC5446" w:rsidRPr="006E2D25" w:rsidRDefault="00BC5446" w:rsidP="00340A96">
            <w:pPr>
              <w:spacing w:line="360" w:lineRule="auto"/>
              <w:jc w:val="both"/>
              <w:rPr>
                <w:color w:val="000000" w:themeColor="text1"/>
                <w:sz w:val="24"/>
                <w:szCs w:val="24"/>
              </w:rPr>
            </w:pPr>
          </w:p>
        </w:tc>
        <w:tc>
          <w:tcPr>
            <w:tcW w:w="0" w:type="auto"/>
          </w:tcPr>
          <w:p w14:paraId="04FF0EC8" w14:textId="34313089" w:rsidR="00BC5446" w:rsidRPr="006E2D25" w:rsidRDefault="00BC5446" w:rsidP="00340A96">
            <w:pPr>
              <w:spacing w:line="360" w:lineRule="auto"/>
              <w:jc w:val="both"/>
              <w:rPr>
                <w:color w:val="000000" w:themeColor="text1"/>
                <w:sz w:val="24"/>
                <w:szCs w:val="24"/>
              </w:rPr>
            </w:pPr>
          </w:p>
        </w:tc>
        <w:tc>
          <w:tcPr>
            <w:tcW w:w="0" w:type="auto"/>
            <w:hideMark/>
          </w:tcPr>
          <w:p w14:paraId="47E6D2EA"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C3</w:t>
            </w:r>
          </w:p>
        </w:tc>
        <w:tc>
          <w:tcPr>
            <w:tcW w:w="0" w:type="auto"/>
            <w:hideMark/>
          </w:tcPr>
          <w:p w14:paraId="7D36470D"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Faible</w:t>
            </w:r>
          </w:p>
        </w:tc>
        <w:tc>
          <w:tcPr>
            <w:tcW w:w="0" w:type="auto"/>
            <w:hideMark/>
          </w:tcPr>
          <w:p w14:paraId="2650BB14" w14:textId="77777777" w:rsidR="00BC5446" w:rsidRPr="006E2D25" w:rsidRDefault="00BC5446" w:rsidP="00340A96">
            <w:pPr>
              <w:spacing w:line="360" w:lineRule="auto"/>
              <w:jc w:val="both"/>
              <w:rPr>
                <w:color w:val="000000" w:themeColor="text1"/>
                <w:sz w:val="24"/>
                <w:szCs w:val="24"/>
              </w:rPr>
            </w:pPr>
            <w:r w:rsidRPr="006E2D25">
              <w:rPr>
                <w:color w:val="000000" w:themeColor="text1"/>
                <w:sz w:val="24"/>
                <w:szCs w:val="24"/>
              </w:rPr>
              <w:t>Programmée</w:t>
            </w:r>
          </w:p>
        </w:tc>
      </w:tr>
    </w:tbl>
    <w:p w14:paraId="2E0D04E2" w14:textId="15DCDE53" w:rsidR="000B061B" w:rsidRPr="000B061B" w:rsidRDefault="000B061B" w:rsidP="000B061B">
      <w:pPr>
        <w:rPr>
          <w:lang w:eastAsia="fr-FR"/>
        </w:rPr>
      </w:pPr>
    </w:p>
    <w:p w14:paraId="3FFBEE95" w14:textId="77777777" w:rsidR="000B061B" w:rsidRDefault="000B061B" w:rsidP="00F71E21">
      <w:pPr>
        <w:pStyle w:val="Titre2"/>
      </w:pPr>
      <w:bookmarkStart w:id="36" w:name="_Toc239849459"/>
    </w:p>
    <w:p w14:paraId="416B9B6B" w14:textId="56240C62" w:rsidR="00BC5446" w:rsidRPr="006E2D25" w:rsidRDefault="00F71E21" w:rsidP="00F71E21">
      <w:pPr>
        <w:pStyle w:val="Titre2"/>
      </w:pPr>
      <w:r>
        <w:lastRenderedPageBreak/>
        <w:t>13</w:t>
      </w:r>
      <w:r w:rsidR="00BC5446" w:rsidRPr="006E2D25">
        <w:t>. PRÉOCCUPATIONS ET BESOINS EXPRIMÉS PAR LES SERVICES</w:t>
      </w:r>
      <w:bookmarkEnd w:id="36"/>
    </w:p>
    <w:p w14:paraId="5836275E" w14:textId="76BEBA5F" w:rsidR="00BC5446" w:rsidRPr="006E2D25" w:rsidRDefault="00BC5446" w:rsidP="00340A96">
      <w:pPr>
        <w:pStyle w:val="NormalWeb"/>
        <w:spacing w:line="360" w:lineRule="auto"/>
        <w:jc w:val="both"/>
        <w:rPr>
          <w:color w:val="000000" w:themeColor="text1"/>
        </w:rPr>
      </w:pPr>
      <w:r w:rsidRPr="006E2D25">
        <w:rPr>
          <w:color w:val="000000" w:themeColor="text1"/>
        </w:rPr>
        <w:t>L</w:t>
      </w:r>
      <w:r w:rsidR="00C67A4F">
        <w:rPr>
          <w:color w:val="000000" w:themeColor="text1"/>
        </w:rPr>
        <w:t xml:space="preserve">es </w:t>
      </w:r>
      <w:r w:rsidRPr="006E2D25">
        <w:rPr>
          <w:color w:val="000000" w:themeColor="text1"/>
        </w:rPr>
        <w:t>inventaire</w:t>
      </w:r>
      <w:r w:rsidR="00C67A4F">
        <w:rPr>
          <w:color w:val="000000" w:themeColor="text1"/>
        </w:rPr>
        <w:t>s</w:t>
      </w:r>
      <w:r w:rsidRPr="006E2D25">
        <w:rPr>
          <w:color w:val="000000" w:themeColor="text1"/>
        </w:rPr>
        <w:t xml:space="preserve"> </w:t>
      </w:r>
      <w:r w:rsidR="00C67A4F">
        <w:rPr>
          <w:color w:val="000000" w:themeColor="text1"/>
        </w:rPr>
        <w:t>ont</w:t>
      </w:r>
      <w:r w:rsidRPr="006E2D25">
        <w:rPr>
          <w:color w:val="000000" w:themeColor="text1"/>
        </w:rPr>
        <w:t xml:space="preserve"> permis de recueillir les préoccupations des équipes soignantes.</w:t>
      </w:r>
    </w:p>
    <w:p w14:paraId="309136A3" w14:textId="77777777" w:rsidR="00BC5446" w:rsidRPr="006E2D25" w:rsidRDefault="00BC5446" w:rsidP="00340A96">
      <w:pPr>
        <w:pStyle w:val="NormalWeb"/>
        <w:spacing w:line="360" w:lineRule="auto"/>
        <w:jc w:val="both"/>
        <w:rPr>
          <w:color w:val="000000" w:themeColor="text1"/>
        </w:rPr>
      </w:pPr>
      <w:r w:rsidRPr="006E2D25">
        <w:rPr>
          <w:color w:val="000000" w:themeColor="text1"/>
        </w:rPr>
        <w:t>Ces préoccupations doivent être considérées comme un élément essentiel de l’analyse, car elles permettent d’identifier les besoins réels au-delà des équipements physiquement disponibles.</w:t>
      </w:r>
    </w:p>
    <w:p w14:paraId="4DE9DDDC" w14:textId="77777777" w:rsidR="00BC5446" w:rsidRPr="006E2D25" w:rsidRDefault="00BC5446" w:rsidP="00340A96">
      <w:pPr>
        <w:pStyle w:val="NormalWeb"/>
        <w:spacing w:line="360" w:lineRule="auto"/>
        <w:jc w:val="both"/>
        <w:rPr>
          <w:color w:val="000000" w:themeColor="text1"/>
        </w:rPr>
      </w:pPr>
      <w:r w:rsidRPr="006E2D25">
        <w:rPr>
          <w:color w:val="000000" w:themeColor="text1"/>
        </w:rPr>
        <w:t>Les besoins pourront notamment concerner :</w:t>
      </w:r>
    </w:p>
    <w:p w14:paraId="1FF1282D"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Equipements supplémentaires ;</w:t>
      </w:r>
    </w:p>
    <w:p w14:paraId="019F055E"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Réparation d’équipements ;</w:t>
      </w:r>
    </w:p>
    <w:p w14:paraId="4C9D9168"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Accessoires ;</w:t>
      </w:r>
    </w:p>
    <w:p w14:paraId="53E02DB4"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Pièces de rechange ;</w:t>
      </w:r>
    </w:p>
    <w:p w14:paraId="5A463F69"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Consommables ;</w:t>
      </w:r>
    </w:p>
    <w:p w14:paraId="53FB83FF"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Alimentation électrique fiable ;</w:t>
      </w:r>
    </w:p>
    <w:p w14:paraId="7303BA34"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Protection électrique ;</w:t>
      </w:r>
    </w:p>
    <w:p w14:paraId="710B64A8"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Formation des utilisateurs ;</w:t>
      </w:r>
    </w:p>
    <w:p w14:paraId="5D218654"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Mainte</w:t>
      </w:r>
      <w:r w:rsidR="00BC5446" w:rsidRPr="006E2D25">
        <w:rPr>
          <w:color w:val="000000" w:themeColor="text1"/>
        </w:rPr>
        <w:t>nance préventive ;</w:t>
      </w:r>
    </w:p>
    <w:p w14:paraId="6A2B23BF" w14:textId="77777777" w:rsidR="00BC5446" w:rsidRPr="006E2D25" w:rsidRDefault="003636C5" w:rsidP="00340A96">
      <w:pPr>
        <w:pStyle w:val="NormalWeb"/>
        <w:numPr>
          <w:ilvl w:val="0"/>
          <w:numId w:val="18"/>
        </w:numPr>
        <w:spacing w:line="360" w:lineRule="auto"/>
        <w:jc w:val="both"/>
        <w:rPr>
          <w:color w:val="000000" w:themeColor="text1"/>
        </w:rPr>
      </w:pPr>
      <w:r w:rsidRPr="006E2D25">
        <w:rPr>
          <w:color w:val="000000" w:themeColor="text1"/>
        </w:rPr>
        <w:t>Assistance technique ;</w:t>
      </w:r>
    </w:p>
    <w:p w14:paraId="1407516C" w14:textId="77777777" w:rsidR="00BC5446" w:rsidRDefault="003636C5" w:rsidP="00340A96">
      <w:pPr>
        <w:pStyle w:val="NormalWeb"/>
        <w:numPr>
          <w:ilvl w:val="0"/>
          <w:numId w:val="18"/>
        </w:numPr>
        <w:spacing w:line="360" w:lineRule="auto"/>
        <w:jc w:val="both"/>
        <w:rPr>
          <w:color w:val="000000" w:themeColor="text1"/>
        </w:rPr>
      </w:pPr>
      <w:r w:rsidRPr="006E2D25">
        <w:rPr>
          <w:color w:val="000000" w:themeColor="text1"/>
        </w:rPr>
        <w:t>Amélioration des conditions d’utilisation.</w:t>
      </w:r>
    </w:p>
    <w:p w14:paraId="1317E9C4" w14:textId="77777777" w:rsidR="006A0953" w:rsidRDefault="006A0953" w:rsidP="00340A96">
      <w:pPr>
        <w:pStyle w:val="NormalWeb"/>
        <w:spacing w:line="360" w:lineRule="auto"/>
        <w:jc w:val="both"/>
        <w:rPr>
          <w:color w:val="000000" w:themeColor="text1"/>
        </w:rPr>
      </w:pPr>
    </w:p>
    <w:p w14:paraId="351CD1EB" w14:textId="77777777" w:rsidR="006A0953" w:rsidRDefault="006A0953" w:rsidP="006A0953">
      <w:pPr>
        <w:pStyle w:val="NormalWeb"/>
        <w:jc w:val="both"/>
        <w:rPr>
          <w:color w:val="000000" w:themeColor="text1"/>
        </w:rPr>
      </w:pPr>
    </w:p>
    <w:p w14:paraId="037797E7" w14:textId="77777777" w:rsidR="006A0953" w:rsidRDefault="006A0953" w:rsidP="006A0953">
      <w:pPr>
        <w:pStyle w:val="NormalWeb"/>
        <w:jc w:val="both"/>
        <w:rPr>
          <w:color w:val="000000" w:themeColor="text1"/>
        </w:rPr>
      </w:pPr>
    </w:p>
    <w:p w14:paraId="2C1502FD" w14:textId="77777777" w:rsidR="006A0953" w:rsidRDefault="006A0953" w:rsidP="006A0953">
      <w:pPr>
        <w:pStyle w:val="NormalWeb"/>
        <w:jc w:val="both"/>
        <w:rPr>
          <w:color w:val="000000" w:themeColor="text1"/>
        </w:rPr>
      </w:pPr>
    </w:p>
    <w:p w14:paraId="1F65E460" w14:textId="77777777" w:rsidR="006A0953" w:rsidRDefault="006A0953" w:rsidP="006A0953">
      <w:pPr>
        <w:pStyle w:val="NormalWeb"/>
        <w:jc w:val="both"/>
        <w:rPr>
          <w:color w:val="000000" w:themeColor="text1"/>
        </w:rPr>
      </w:pPr>
    </w:p>
    <w:p w14:paraId="7A6E97FA" w14:textId="77777777" w:rsidR="006A0953" w:rsidRDefault="006A0953" w:rsidP="006A0953">
      <w:pPr>
        <w:pStyle w:val="NormalWeb"/>
        <w:jc w:val="both"/>
        <w:rPr>
          <w:color w:val="000000" w:themeColor="text1"/>
        </w:rPr>
      </w:pPr>
    </w:p>
    <w:p w14:paraId="6A3CB7D6" w14:textId="77777777" w:rsidR="006A0953" w:rsidRDefault="006A0953" w:rsidP="006A0953">
      <w:pPr>
        <w:pStyle w:val="NormalWeb"/>
        <w:jc w:val="both"/>
        <w:rPr>
          <w:color w:val="000000" w:themeColor="text1"/>
        </w:rPr>
      </w:pPr>
    </w:p>
    <w:p w14:paraId="6FAC3F4B" w14:textId="77777777" w:rsidR="006A0953" w:rsidRDefault="006A0953" w:rsidP="006A0953">
      <w:pPr>
        <w:pStyle w:val="NormalWeb"/>
        <w:jc w:val="both"/>
        <w:rPr>
          <w:color w:val="000000" w:themeColor="text1"/>
        </w:rPr>
      </w:pPr>
    </w:p>
    <w:p w14:paraId="6222D6E8" w14:textId="77777777" w:rsidR="006A0953" w:rsidRDefault="006A0953" w:rsidP="006A0953">
      <w:pPr>
        <w:pStyle w:val="NormalWeb"/>
        <w:jc w:val="both"/>
        <w:rPr>
          <w:color w:val="000000" w:themeColor="text1"/>
        </w:rPr>
      </w:pPr>
    </w:p>
    <w:p w14:paraId="7F4BDED9" w14:textId="77777777" w:rsidR="006A0953" w:rsidRDefault="006A0953" w:rsidP="006A0953">
      <w:pPr>
        <w:pStyle w:val="NormalWeb"/>
        <w:jc w:val="both"/>
        <w:rPr>
          <w:color w:val="000000" w:themeColor="text1"/>
        </w:rPr>
      </w:pPr>
    </w:p>
    <w:p w14:paraId="53E988B9" w14:textId="77777777" w:rsidR="006A0953" w:rsidRDefault="006A0953" w:rsidP="006A0953">
      <w:pPr>
        <w:pStyle w:val="NormalWeb"/>
        <w:jc w:val="both"/>
        <w:rPr>
          <w:color w:val="000000" w:themeColor="text1"/>
        </w:rPr>
      </w:pPr>
    </w:p>
    <w:p w14:paraId="07CA84C2" w14:textId="77777777" w:rsidR="006A0953" w:rsidRDefault="006A0953" w:rsidP="007B125C">
      <w:pPr>
        <w:pStyle w:val="Titre3"/>
        <w:jc w:val="both"/>
        <w:rPr>
          <w:rFonts w:ascii="Times New Roman" w:hAnsi="Times New Roman" w:cs="Times New Roman"/>
          <w:b/>
          <w:color w:val="000000" w:themeColor="text1"/>
        </w:rPr>
        <w:sectPr w:rsidR="006A0953" w:rsidSect="00F922FA">
          <w:headerReference w:type="default" r:id="rId9"/>
          <w:pgSz w:w="11906" w:h="16838"/>
          <w:pgMar w:top="1440" w:right="1080" w:bottom="1440" w:left="1080" w:header="708" w:footer="708"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08"/>
          <w:titlePg/>
          <w:docGrid w:linePitch="360"/>
        </w:sectPr>
      </w:pPr>
    </w:p>
    <w:p w14:paraId="6D6E3B71" w14:textId="77777777" w:rsidR="00A4155F" w:rsidRDefault="00A4155F" w:rsidP="007B125C">
      <w:pPr>
        <w:pStyle w:val="Titre3"/>
        <w:jc w:val="both"/>
        <w:rPr>
          <w:rFonts w:ascii="Times New Roman" w:hAnsi="Times New Roman" w:cs="Times New Roman"/>
          <w:b/>
          <w:color w:val="000000" w:themeColor="text1"/>
        </w:rPr>
      </w:pPr>
    </w:p>
    <w:p w14:paraId="77CB5973" w14:textId="4B46927A" w:rsidR="00BC5446" w:rsidRPr="00BC47A1" w:rsidRDefault="00BC5446" w:rsidP="007B125C">
      <w:pPr>
        <w:pStyle w:val="Titre3"/>
        <w:jc w:val="both"/>
        <w:rPr>
          <w:rFonts w:ascii="Times New Roman" w:hAnsi="Times New Roman" w:cs="Times New Roman"/>
          <w:b/>
          <w:color w:val="000000" w:themeColor="text1"/>
        </w:rPr>
      </w:pPr>
      <w:bookmarkStart w:id="37" w:name="_Toc239849460"/>
      <w:r w:rsidRPr="00BC47A1">
        <w:rPr>
          <w:rFonts w:ascii="Times New Roman" w:hAnsi="Times New Roman" w:cs="Times New Roman"/>
          <w:b/>
          <w:color w:val="000000" w:themeColor="text1"/>
        </w:rPr>
        <w:t>Tableau de synthèse</w:t>
      </w:r>
      <w:bookmarkEnd w:id="37"/>
    </w:p>
    <w:p w14:paraId="34ACDC33" w14:textId="77777777" w:rsidR="000A5275" w:rsidRPr="000A5275" w:rsidRDefault="000A5275" w:rsidP="000A5275"/>
    <w:tbl>
      <w:tblPr>
        <w:tblStyle w:val="Grilledutableau"/>
        <w:tblW w:w="14737" w:type="dxa"/>
        <w:tblLayout w:type="fixed"/>
        <w:tblLook w:val="04A0" w:firstRow="1" w:lastRow="0" w:firstColumn="1" w:lastColumn="0" w:noHBand="0" w:noVBand="1"/>
      </w:tblPr>
      <w:tblGrid>
        <w:gridCol w:w="2830"/>
        <w:gridCol w:w="3261"/>
        <w:gridCol w:w="3969"/>
        <w:gridCol w:w="1134"/>
        <w:gridCol w:w="3543"/>
      </w:tblGrid>
      <w:tr w:rsidR="006A0953" w:rsidRPr="00A4155F" w14:paraId="018C250C" w14:textId="77777777" w:rsidTr="006A0953">
        <w:tc>
          <w:tcPr>
            <w:tcW w:w="2830" w:type="dxa"/>
            <w:hideMark/>
          </w:tcPr>
          <w:p w14:paraId="4F3379FA" w14:textId="77777777" w:rsidR="00BC5446" w:rsidRPr="00A4155F" w:rsidRDefault="00BC5446" w:rsidP="00A4155F">
            <w:pPr>
              <w:jc w:val="center"/>
              <w:rPr>
                <w:b/>
                <w:bCs/>
                <w:color w:val="000000" w:themeColor="text1"/>
                <w:sz w:val="24"/>
                <w:szCs w:val="24"/>
              </w:rPr>
            </w:pPr>
            <w:r w:rsidRPr="00A4155F">
              <w:rPr>
                <w:b/>
                <w:bCs/>
                <w:color w:val="000000" w:themeColor="text1"/>
                <w:sz w:val="24"/>
                <w:szCs w:val="24"/>
              </w:rPr>
              <w:t>Service</w:t>
            </w:r>
          </w:p>
        </w:tc>
        <w:tc>
          <w:tcPr>
            <w:tcW w:w="3261" w:type="dxa"/>
            <w:hideMark/>
          </w:tcPr>
          <w:p w14:paraId="04DB4690" w14:textId="77777777" w:rsidR="00BC5446" w:rsidRPr="00A4155F" w:rsidRDefault="00BC5446" w:rsidP="00A4155F">
            <w:pPr>
              <w:jc w:val="center"/>
              <w:rPr>
                <w:b/>
                <w:bCs/>
                <w:color w:val="000000" w:themeColor="text1"/>
                <w:sz w:val="24"/>
                <w:szCs w:val="24"/>
              </w:rPr>
            </w:pPr>
            <w:r w:rsidRPr="00A4155F">
              <w:rPr>
                <w:b/>
                <w:bCs/>
                <w:color w:val="000000" w:themeColor="text1"/>
                <w:sz w:val="24"/>
                <w:szCs w:val="24"/>
              </w:rPr>
              <w:t>Préoccupation</w:t>
            </w:r>
          </w:p>
        </w:tc>
        <w:tc>
          <w:tcPr>
            <w:tcW w:w="3969" w:type="dxa"/>
            <w:hideMark/>
          </w:tcPr>
          <w:p w14:paraId="6B2EB483" w14:textId="77777777" w:rsidR="00BC5446" w:rsidRPr="00A4155F" w:rsidRDefault="00BC5446" w:rsidP="00A4155F">
            <w:pPr>
              <w:jc w:val="center"/>
              <w:rPr>
                <w:b/>
                <w:bCs/>
                <w:color w:val="000000" w:themeColor="text1"/>
                <w:sz w:val="24"/>
                <w:szCs w:val="24"/>
              </w:rPr>
            </w:pPr>
            <w:r w:rsidRPr="00A4155F">
              <w:rPr>
                <w:b/>
                <w:bCs/>
                <w:color w:val="000000" w:themeColor="text1"/>
                <w:sz w:val="24"/>
                <w:szCs w:val="24"/>
              </w:rPr>
              <w:t>Besoin identifié</w:t>
            </w:r>
          </w:p>
        </w:tc>
        <w:tc>
          <w:tcPr>
            <w:tcW w:w="1134" w:type="dxa"/>
            <w:hideMark/>
          </w:tcPr>
          <w:p w14:paraId="79CFFA40" w14:textId="77777777" w:rsidR="00BC5446" w:rsidRPr="00A4155F" w:rsidRDefault="00BC5446" w:rsidP="00A4155F">
            <w:pPr>
              <w:jc w:val="center"/>
              <w:rPr>
                <w:b/>
                <w:bCs/>
                <w:color w:val="000000" w:themeColor="text1"/>
                <w:sz w:val="24"/>
                <w:szCs w:val="24"/>
              </w:rPr>
            </w:pPr>
            <w:r w:rsidRPr="00A4155F">
              <w:rPr>
                <w:b/>
                <w:bCs/>
                <w:color w:val="000000" w:themeColor="text1"/>
                <w:sz w:val="24"/>
                <w:szCs w:val="24"/>
              </w:rPr>
              <w:t>Priorité</w:t>
            </w:r>
          </w:p>
        </w:tc>
        <w:tc>
          <w:tcPr>
            <w:tcW w:w="3543" w:type="dxa"/>
            <w:hideMark/>
          </w:tcPr>
          <w:p w14:paraId="3AC06269" w14:textId="77777777" w:rsidR="00BC5446" w:rsidRPr="00A4155F" w:rsidRDefault="00BC5446" w:rsidP="00A4155F">
            <w:pPr>
              <w:jc w:val="center"/>
              <w:rPr>
                <w:b/>
                <w:bCs/>
                <w:color w:val="000000" w:themeColor="text1"/>
                <w:sz w:val="24"/>
                <w:szCs w:val="24"/>
              </w:rPr>
            </w:pPr>
            <w:r w:rsidRPr="00A4155F">
              <w:rPr>
                <w:b/>
                <w:bCs/>
                <w:color w:val="000000" w:themeColor="text1"/>
                <w:sz w:val="24"/>
                <w:szCs w:val="24"/>
              </w:rPr>
              <w:t>Recommandation</w:t>
            </w:r>
          </w:p>
        </w:tc>
      </w:tr>
      <w:tr w:rsidR="00456F73" w:rsidRPr="00A4155F" w14:paraId="44CB70BC" w14:textId="77777777" w:rsidTr="00A4155F">
        <w:tc>
          <w:tcPr>
            <w:tcW w:w="2830" w:type="dxa"/>
            <w:vAlign w:val="center"/>
          </w:tcPr>
          <w:p w14:paraId="7875FB19" w14:textId="5AB0FE91" w:rsidR="00BC5446" w:rsidRPr="00A4155F" w:rsidRDefault="00BC47A1" w:rsidP="00A4155F">
            <w:pPr>
              <w:jc w:val="center"/>
              <w:rPr>
                <w:color w:val="000000" w:themeColor="text1"/>
                <w:sz w:val="24"/>
                <w:szCs w:val="24"/>
              </w:rPr>
            </w:pPr>
            <w:r w:rsidRPr="00A4155F">
              <w:rPr>
                <w:color w:val="000000" w:themeColor="text1"/>
                <w:sz w:val="24"/>
                <w:szCs w:val="24"/>
              </w:rPr>
              <w:t>MEDECINE INTERNE</w:t>
            </w:r>
          </w:p>
        </w:tc>
        <w:tc>
          <w:tcPr>
            <w:tcW w:w="3261" w:type="dxa"/>
          </w:tcPr>
          <w:p w14:paraId="6D1F2298" w14:textId="460BB7D9" w:rsidR="00BC5446" w:rsidRPr="00A4155F" w:rsidRDefault="001763A8" w:rsidP="00456F73">
            <w:pPr>
              <w:rPr>
                <w:color w:val="000000" w:themeColor="text1"/>
                <w:sz w:val="24"/>
                <w:szCs w:val="24"/>
              </w:rPr>
            </w:pPr>
            <w:r w:rsidRPr="00A4155F">
              <w:rPr>
                <w:color w:val="000000" w:themeColor="text1"/>
                <w:sz w:val="24"/>
                <w:szCs w:val="24"/>
              </w:rPr>
              <w:t>-</w:t>
            </w:r>
            <w:r w:rsidR="001D4D1B">
              <w:rPr>
                <w:color w:val="000000" w:themeColor="text1"/>
                <w:sz w:val="24"/>
                <w:szCs w:val="24"/>
              </w:rPr>
              <w:t>Indisponible</w:t>
            </w:r>
            <w:r w:rsidRPr="00A4155F">
              <w:rPr>
                <w:color w:val="000000" w:themeColor="text1"/>
                <w:sz w:val="24"/>
                <w:szCs w:val="24"/>
              </w:rPr>
              <w:t>/insuffisance de brassard adapté pour le moniteur de surveillance</w:t>
            </w:r>
            <w:r w:rsidR="007A6A5D">
              <w:rPr>
                <w:color w:val="000000" w:themeColor="text1"/>
                <w:sz w:val="24"/>
                <w:szCs w:val="24"/>
              </w:rPr>
              <w:t>.</w:t>
            </w:r>
          </w:p>
          <w:p w14:paraId="4BDEF8AD" w14:textId="77777777" w:rsidR="00771B0C" w:rsidRPr="00A4155F" w:rsidRDefault="00771B0C" w:rsidP="00456F73">
            <w:pPr>
              <w:rPr>
                <w:color w:val="000000" w:themeColor="text1"/>
                <w:sz w:val="24"/>
                <w:szCs w:val="24"/>
              </w:rPr>
            </w:pPr>
          </w:p>
          <w:p w14:paraId="1DD028D3" w14:textId="77777777" w:rsidR="00771B0C" w:rsidRDefault="00771B0C" w:rsidP="00456F73">
            <w:pPr>
              <w:rPr>
                <w:color w:val="000000" w:themeColor="text1"/>
                <w:sz w:val="24"/>
                <w:szCs w:val="24"/>
              </w:rPr>
            </w:pPr>
            <w:r w:rsidRPr="00A4155F">
              <w:rPr>
                <w:color w:val="000000" w:themeColor="text1"/>
                <w:sz w:val="24"/>
                <w:szCs w:val="24"/>
              </w:rPr>
              <w:t>- Les commandes électriques permettant les différents mouvements des lits médicalisés ne fonctionnent pas</w:t>
            </w:r>
            <w:r w:rsidR="007A6A5D">
              <w:rPr>
                <w:color w:val="000000" w:themeColor="text1"/>
                <w:sz w:val="24"/>
                <w:szCs w:val="24"/>
              </w:rPr>
              <w:t>.</w:t>
            </w:r>
          </w:p>
          <w:p w14:paraId="612EE1B2" w14:textId="21D00855" w:rsidR="007A6A5D" w:rsidRPr="00A4155F" w:rsidRDefault="007A6A5D" w:rsidP="00456F73">
            <w:pPr>
              <w:rPr>
                <w:color w:val="000000" w:themeColor="text1"/>
                <w:sz w:val="24"/>
                <w:szCs w:val="24"/>
              </w:rPr>
            </w:pPr>
            <w:r>
              <w:rPr>
                <w:color w:val="000000" w:themeColor="text1"/>
                <w:sz w:val="24"/>
                <w:szCs w:val="24"/>
              </w:rPr>
              <w:t>- Moniteur dépourvu des câbles conformes à l’alimentation, des accessoires de contrôle.</w:t>
            </w:r>
          </w:p>
        </w:tc>
        <w:tc>
          <w:tcPr>
            <w:tcW w:w="3969" w:type="dxa"/>
          </w:tcPr>
          <w:p w14:paraId="5E955988" w14:textId="4FC3813E" w:rsidR="00BC5446" w:rsidRPr="00A4155F" w:rsidRDefault="00BC5446" w:rsidP="007B125C">
            <w:pPr>
              <w:jc w:val="both"/>
              <w:rPr>
                <w:color w:val="000000" w:themeColor="text1"/>
                <w:sz w:val="24"/>
                <w:szCs w:val="24"/>
              </w:rPr>
            </w:pPr>
          </w:p>
        </w:tc>
        <w:tc>
          <w:tcPr>
            <w:tcW w:w="1134" w:type="dxa"/>
            <w:hideMark/>
          </w:tcPr>
          <w:p w14:paraId="22989784" w14:textId="77777777" w:rsidR="00BC5446" w:rsidRPr="00A4155F" w:rsidRDefault="00BC5446" w:rsidP="007B125C">
            <w:pPr>
              <w:jc w:val="both"/>
              <w:rPr>
                <w:color w:val="000000" w:themeColor="text1"/>
                <w:sz w:val="24"/>
                <w:szCs w:val="24"/>
              </w:rPr>
            </w:pPr>
            <w:r w:rsidRPr="00A4155F">
              <w:rPr>
                <w:color w:val="000000" w:themeColor="text1"/>
                <w:sz w:val="24"/>
                <w:szCs w:val="24"/>
              </w:rPr>
              <w:t>Haute</w:t>
            </w:r>
          </w:p>
        </w:tc>
        <w:tc>
          <w:tcPr>
            <w:tcW w:w="3543" w:type="dxa"/>
          </w:tcPr>
          <w:p w14:paraId="619D523E" w14:textId="77777777" w:rsidR="00BC5446" w:rsidRPr="00A4155F" w:rsidRDefault="00771B0C" w:rsidP="00456F73">
            <w:pPr>
              <w:rPr>
                <w:color w:val="000000" w:themeColor="text1"/>
                <w:sz w:val="24"/>
                <w:szCs w:val="24"/>
              </w:rPr>
            </w:pPr>
            <w:r w:rsidRPr="00A4155F">
              <w:rPr>
                <w:color w:val="000000" w:themeColor="text1"/>
                <w:sz w:val="24"/>
                <w:szCs w:val="24"/>
              </w:rPr>
              <w:t>- Acquérir des brassards adaptés et compatibles avec les moniteurs de surveillance utilisé dans le service.</w:t>
            </w:r>
          </w:p>
          <w:p w14:paraId="556654E3" w14:textId="77777777" w:rsidR="00771B0C" w:rsidRPr="00A4155F" w:rsidRDefault="00771B0C" w:rsidP="00456F73">
            <w:pPr>
              <w:rPr>
                <w:color w:val="000000" w:themeColor="text1"/>
                <w:sz w:val="24"/>
                <w:szCs w:val="24"/>
              </w:rPr>
            </w:pPr>
            <w:r w:rsidRPr="00A4155F">
              <w:rPr>
                <w:color w:val="000000" w:themeColor="text1"/>
                <w:sz w:val="24"/>
                <w:szCs w:val="24"/>
              </w:rPr>
              <w:t xml:space="preserve">- Procéder au diagnostic technique des commandes électriques des lits médicalisés afin d’identifier les éléments défectueux. </w:t>
            </w:r>
          </w:p>
          <w:p w14:paraId="19C3973D" w14:textId="77777777" w:rsidR="00771B0C" w:rsidRPr="00A4155F" w:rsidRDefault="00771B0C" w:rsidP="00456F73">
            <w:pPr>
              <w:rPr>
                <w:color w:val="000000" w:themeColor="text1"/>
                <w:sz w:val="24"/>
                <w:szCs w:val="24"/>
              </w:rPr>
            </w:pPr>
            <w:r w:rsidRPr="00A4155F">
              <w:rPr>
                <w:color w:val="000000" w:themeColor="text1"/>
                <w:sz w:val="24"/>
                <w:szCs w:val="24"/>
              </w:rPr>
              <w:t>- Réparer ou remplacer les commandes,</w:t>
            </w:r>
            <w:r w:rsidR="00AE1EB4" w:rsidRPr="00A4155F">
              <w:rPr>
                <w:color w:val="000000" w:themeColor="text1"/>
                <w:sz w:val="24"/>
                <w:szCs w:val="24"/>
              </w:rPr>
              <w:t xml:space="preserve"> câbles, moteurs ou dispositifs des commandes</w:t>
            </w:r>
            <w:r w:rsidRPr="00A4155F">
              <w:rPr>
                <w:color w:val="000000" w:themeColor="text1"/>
                <w:sz w:val="24"/>
                <w:szCs w:val="24"/>
              </w:rPr>
              <w:t xml:space="preserve"> </w:t>
            </w:r>
            <w:r w:rsidR="00AE1EB4" w:rsidRPr="00A4155F">
              <w:rPr>
                <w:color w:val="000000" w:themeColor="text1"/>
                <w:sz w:val="24"/>
                <w:szCs w:val="24"/>
              </w:rPr>
              <w:t>défectueux.</w:t>
            </w:r>
          </w:p>
          <w:p w14:paraId="52F96603" w14:textId="2A472AE4" w:rsidR="00AE1EB4" w:rsidRPr="00A4155F" w:rsidRDefault="00AE1EB4" w:rsidP="00456F73">
            <w:pPr>
              <w:rPr>
                <w:color w:val="000000" w:themeColor="text1"/>
                <w:sz w:val="24"/>
                <w:szCs w:val="24"/>
              </w:rPr>
            </w:pPr>
            <w:r w:rsidRPr="00A4155F">
              <w:rPr>
                <w:color w:val="000000" w:themeColor="text1"/>
                <w:sz w:val="24"/>
                <w:szCs w:val="24"/>
              </w:rPr>
              <w:t xml:space="preserve">- Vérifier périodiquement </w:t>
            </w:r>
            <w:r w:rsidR="00BC47A1" w:rsidRPr="00A4155F">
              <w:rPr>
                <w:color w:val="000000" w:themeColor="text1"/>
                <w:sz w:val="24"/>
                <w:szCs w:val="24"/>
              </w:rPr>
              <w:t>les fonctionnements</w:t>
            </w:r>
            <w:r w:rsidRPr="00A4155F">
              <w:rPr>
                <w:color w:val="000000" w:themeColor="text1"/>
                <w:sz w:val="24"/>
                <w:szCs w:val="24"/>
              </w:rPr>
              <w:t xml:space="preserve"> et la sécurité électrique des lits médicalisés. </w:t>
            </w:r>
          </w:p>
        </w:tc>
      </w:tr>
      <w:tr w:rsidR="00456F73" w:rsidRPr="00A4155F" w14:paraId="6BCCB66F" w14:textId="77777777" w:rsidTr="00A4155F">
        <w:trPr>
          <w:trHeight w:val="50"/>
        </w:trPr>
        <w:tc>
          <w:tcPr>
            <w:tcW w:w="2830" w:type="dxa"/>
            <w:vAlign w:val="center"/>
          </w:tcPr>
          <w:p w14:paraId="4BB0A880" w14:textId="50535507" w:rsidR="00BC5446" w:rsidRPr="00A4155F" w:rsidRDefault="00BC47A1" w:rsidP="00A4155F">
            <w:pPr>
              <w:jc w:val="center"/>
              <w:rPr>
                <w:color w:val="000000" w:themeColor="text1"/>
                <w:sz w:val="24"/>
                <w:szCs w:val="24"/>
              </w:rPr>
            </w:pPr>
            <w:r w:rsidRPr="00A4155F">
              <w:rPr>
                <w:color w:val="000000" w:themeColor="text1"/>
                <w:sz w:val="24"/>
                <w:szCs w:val="24"/>
              </w:rPr>
              <w:t>IMAGERIE MEDICALE</w:t>
            </w:r>
          </w:p>
        </w:tc>
        <w:tc>
          <w:tcPr>
            <w:tcW w:w="3261" w:type="dxa"/>
          </w:tcPr>
          <w:p w14:paraId="1E4746F3" w14:textId="7416B1FC" w:rsidR="00AD41E3" w:rsidRPr="00A4155F" w:rsidRDefault="00456F73" w:rsidP="006A0953">
            <w:pPr>
              <w:spacing w:before="100" w:beforeAutospacing="1" w:after="100" w:afterAutospacing="1"/>
              <w:rPr>
                <w:rFonts w:eastAsia="Times New Roman"/>
                <w:sz w:val="24"/>
                <w:szCs w:val="24"/>
              </w:rPr>
            </w:pPr>
            <w:r w:rsidRPr="00A4155F">
              <w:rPr>
                <w:rFonts w:eastAsia="Times New Roman"/>
                <w:sz w:val="24"/>
                <w:szCs w:val="24"/>
              </w:rPr>
              <w:t>-</w:t>
            </w:r>
            <w:r w:rsidR="00AD41E3" w:rsidRPr="00A4155F">
              <w:rPr>
                <w:rFonts w:eastAsia="Times New Roman"/>
                <w:sz w:val="24"/>
                <w:szCs w:val="24"/>
              </w:rPr>
              <w:t xml:space="preserve">Insuffisance/défaillance du </w:t>
            </w:r>
            <w:r w:rsidR="00AD41E3" w:rsidRPr="00A4155F">
              <w:rPr>
                <w:rStyle w:val="lev"/>
                <w:rFonts w:eastAsia="Times New Roman"/>
                <w:sz w:val="24"/>
                <w:szCs w:val="24"/>
              </w:rPr>
              <w:t xml:space="preserve">négatoscope </w:t>
            </w:r>
            <w:r w:rsidR="00AD41E3" w:rsidRPr="00A4155F">
              <w:rPr>
                <w:rFonts w:eastAsia="Times New Roman"/>
                <w:sz w:val="24"/>
                <w:szCs w:val="24"/>
              </w:rPr>
              <w:t>destiné à la lecture des clichés radiographiques.</w:t>
            </w:r>
          </w:p>
          <w:p w14:paraId="533D05EC" w14:textId="69092116" w:rsidR="00BC5446" w:rsidRPr="00A4155F" w:rsidRDefault="00BC5446" w:rsidP="007B125C">
            <w:pPr>
              <w:jc w:val="both"/>
              <w:rPr>
                <w:color w:val="000000" w:themeColor="text1"/>
                <w:sz w:val="24"/>
                <w:szCs w:val="24"/>
              </w:rPr>
            </w:pPr>
          </w:p>
        </w:tc>
        <w:tc>
          <w:tcPr>
            <w:tcW w:w="3969" w:type="dxa"/>
          </w:tcPr>
          <w:p w14:paraId="67191D40" w14:textId="5247075B" w:rsidR="00BC5446" w:rsidRPr="00A4155F" w:rsidRDefault="00BC5446" w:rsidP="007B125C">
            <w:pPr>
              <w:jc w:val="both"/>
              <w:rPr>
                <w:color w:val="000000" w:themeColor="text1"/>
                <w:sz w:val="24"/>
                <w:szCs w:val="24"/>
              </w:rPr>
            </w:pPr>
          </w:p>
        </w:tc>
        <w:tc>
          <w:tcPr>
            <w:tcW w:w="1134" w:type="dxa"/>
            <w:hideMark/>
          </w:tcPr>
          <w:p w14:paraId="49841D61" w14:textId="77777777" w:rsidR="00BC5446" w:rsidRPr="00A4155F" w:rsidRDefault="00BC5446" w:rsidP="007B125C">
            <w:pPr>
              <w:jc w:val="both"/>
              <w:rPr>
                <w:color w:val="000000" w:themeColor="text1"/>
                <w:sz w:val="24"/>
                <w:szCs w:val="24"/>
              </w:rPr>
            </w:pPr>
            <w:r w:rsidRPr="00A4155F">
              <w:rPr>
                <w:color w:val="000000" w:themeColor="text1"/>
                <w:sz w:val="24"/>
                <w:szCs w:val="24"/>
              </w:rPr>
              <w:t>Moyenne</w:t>
            </w:r>
          </w:p>
        </w:tc>
        <w:tc>
          <w:tcPr>
            <w:tcW w:w="3543" w:type="dxa"/>
          </w:tcPr>
          <w:p w14:paraId="291DCCED" w14:textId="11A7C02B" w:rsidR="00AD41E3" w:rsidRPr="00A4155F" w:rsidRDefault="00AD41E3" w:rsidP="00456F73">
            <w:pPr>
              <w:spacing w:before="100" w:beforeAutospacing="1" w:after="100" w:afterAutospacing="1"/>
              <w:rPr>
                <w:rFonts w:eastAsia="Times New Roman"/>
                <w:sz w:val="24"/>
                <w:szCs w:val="24"/>
              </w:rPr>
            </w:pPr>
            <w:r w:rsidRPr="00A4155F">
              <w:rPr>
                <w:rStyle w:val="lev"/>
                <w:rFonts w:eastAsia="Times New Roman"/>
                <w:sz w:val="24"/>
                <w:szCs w:val="24"/>
              </w:rPr>
              <w:t>- Remplacer le négatoscope défectueux ou vétuste</w:t>
            </w:r>
            <w:r w:rsidRPr="00A4155F">
              <w:rPr>
                <w:rFonts w:eastAsia="Times New Roman"/>
                <w:sz w:val="24"/>
                <w:szCs w:val="24"/>
              </w:rPr>
              <w:t xml:space="preserve"> par un modèle adapté à l'activité du service.</w:t>
            </w:r>
          </w:p>
          <w:p w14:paraId="774B7763" w14:textId="29E1AC2F" w:rsidR="00AD41E3" w:rsidRPr="00A4155F" w:rsidRDefault="00AD41E3" w:rsidP="006A0953">
            <w:pPr>
              <w:spacing w:before="100" w:beforeAutospacing="1" w:after="100" w:afterAutospacing="1"/>
              <w:ind w:left="-8"/>
              <w:rPr>
                <w:rFonts w:eastAsia="Times New Roman"/>
                <w:sz w:val="24"/>
                <w:szCs w:val="24"/>
              </w:rPr>
            </w:pPr>
            <w:r w:rsidRPr="00A4155F">
              <w:rPr>
                <w:rFonts w:eastAsia="Times New Roman"/>
                <w:sz w:val="24"/>
                <w:szCs w:val="24"/>
              </w:rPr>
              <w:t xml:space="preserve">- Privilégier, lorsque cela est techniquement et financièrement pertinent, un </w:t>
            </w:r>
            <w:r w:rsidRPr="00A4155F">
              <w:rPr>
                <w:rStyle w:val="lev"/>
                <w:rFonts w:eastAsia="Times New Roman"/>
                <w:sz w:val="24"/>
                <w:szCs w:val="24"/>
              </w:rPr>
              <w:t>système de visualisation numérique des images médicales</w:t>
            </w:r>
            <w:r w:rsidRPr="00A4155F">
              <w:rPr>
                <w:rFonts w:eastAsia="Times New Roman"/>
                <w:sz w:val="24"/>
                <w:szCs w:val="24"/>
              </w:rPr>
              <w:t xml:space="preserve"> compatible avec le système d'imagerie du CHUB. </w:t>
            </w:r>
          </w:p>
          <w:p w14:paraId="6C67F91D" w14:textId="17B45BC5" w:rsidR="00BC5446" w:rsidRPr="00A4155F" w:rsidRDefault="00BC5446" w:rsidP="00456F73">
            <w:pPr>
              <w:rPr>
                <w:color w:val="000000" w:themeColor="text1"/>
                <w:sz w:val="24"/>
                <w:szCs w:val="24"/>
              </w:rPr>
            </w:pPr>
          </w:p>
        </w:tc>
      </w:tr>
      <w:tr w:rsidR="006A0953" w:rsidRPr="00A4155F" w14:paraId="1999170A" w14:textId="77777777" w:rsidTr="00A4155F">
        <w:tc>
          <w:tcPr>
            <w:tcW w:w="2830" w:type="dxa"/>
            <w:vAlign w:val="center"/>
          </w:tcPr>
          <w:p w14:paraId="277FA58E" w14:textId="5784E9A3" w:rsidR="00BC5446" w:rsidRPr="00A4155F" w:rsidRDefault="00456F73" w:rsidP="00A4155F">
            <w:pPr>
              <w:jc w:val="center"/>
              <w:rPr>
                <w:color w:val="000000" w:themeColor="text1"/>
                <w:sz w:val="24"/>
                <w:szCs w:val="24"/>
              </w:rPr>
            </w:pPr>
            <w:r w:rsidRPr="00A4155F">
              <w:rPr>
                <w:rFonts w:eastAsia="Times New Roman"/>
                <w:sz w:val="24"/>
                <w:szCs w:val="24"/>
              </w:rPr>
              <w:lastRenderedPageBreak/>
              <w:t>LABORATOIRE</w:t>
            </w:r>
          </w:p>
        </w:tc>
        <w:tc>
          <w:tcPr>
            <w:tcW w:w="3261" w:type="dxa"/>
          </w:tcPr>
          <w:p w14:paraId="2E4B1FD7" w14:textId="77777777" w:rsidR="00456F73" w:rsidRPr="00A4155F" w:rsidRDefault="00456F73" w:rsidP="006A0953">
            <w:pPr>
              <w:spacing w:before="100" w:beforeAutospacing="1" w:after="100" w:afterAutospacing="1"/>
              <w:rPr>
                <w:rFonts w:eastAsia="Times New Roman"/>
                <w:sz w:val="24"/>
                <w:szCs w:val="24"/>
              </w:rPr>
            </w:pPr>
            <w:r w:rsidRPr="00A4155F">
              <w:rPr>
                <w:rFonts w:eastAsia="Times New Roman"/>
                <w:sz w:val="24"/>
                <w:szCs w:val="24"/>
              </w:rPr>
              <w:t>- Plusieurs équipements sont en service depuis une période relativement longue.</w:t>
            </w:r>
          </w:p>
          <w:p w14:paraId="11BB3BFC" w14:textId="18EC50FF" w:rsidR="00456F73" w:rsidRPr="00A4155F" w:rsidRDefault="00456F73" w:rsidP="006A0953">
            <w:pPr>
              <w:spacing w:before="100" w:beforeAutospacing="1" w:after="100" w:afterAutospacing="1"/>
              <w:rPr>
                <w:rFonts w:eastAsia="Times New Roman"/>
                <w:sz w:val="24"/>
                <w:szCs w:val="24"/>
              </w:rPr>
            </w:pPr>
            <w:r w:rsidRPr="00A4155F">
              <w:rPr>
                <w:rFonts w:eastAsia="Times New Roman"/>
                <w:sz w:val="24"/>
                <w:szCs w:val="24"/>
              </w:rPr>
              <w:t>- Nécessité d'un entretien et d'une maintenance appropriés.</w:t>
            </w:r>
          </w:p>
          <w:p w14:paraId="66FEFB58" w14:textId="46623FA0" w:rsidR="00BC5446" w:rsidRPr="00A4155F" w:rsidRDefault="00456F73" w:rsidP="00456F73">
            <w:pPr>
              <w:jc w:val="both"/>
              <w:rPr>
                <w:color w:val="000000" w:themeColor="text1"/>
                <w:sz w:val="24"/>
                <w:szCs w:val="24"/>
              </w:rPr>
            </w:pPr>
            <w:r w:rsidRPr="00A4155F">
              <w:rPr>
                <w:rFonts w:eastAsia="Times New Roman"/>
                <w:sz w:val="24"/>
                <w:szCs w:val="24"/>
              </w:rPr>
              <w:t>- Risque d'interruption des activités en cas de panne d'un équipement essentiel</w:t>
            </w:r>
          </w:p>
        </w:tc>
        <w:tc>
          <w:tcPr>
            <w:tcW w:w="3969" w:type="dxa"/>
          </w:tcPr>
          <w:p w14:paraId="5EFD591A" w14:textId="71EEC2C3" w:rsidR="00BC5446" w:rsidRPr="00A4155F" w:rsidRDefault="00BC5446" w:rsidP="007B125C">
            <w:pPr>
              <w:jc w:val="both"/>
              <w:rPr>
                <w:color w:val="000000" w:themeColor="text1"/>
                <w:sz w:val="24"/>
                <w:szCs w:val="24"/>
              </w:rPr>
            </w:pPr>
          </w:p>
        </w:tc>
        <w:tc>
          <w:tcPr>
            <w:tcW w:w="1134" w:type="dxa"/>
            <w:hideMark/>
          </w:tcPr>
          <w:p w14:paraId="38501722" w14:textId="77777777" w:rsidR="00BC5446" w:rsidRPr="00A4155F" w:rsidRDefault="00BC5446" w:rsidP="007B125C">
            <w:pPr>
              <w:jc w:val="both"/>
              <w:rPr>
                <w:color w:val="000000" w:themeColor="text1"/>
                <w:sz w:val="24"/>
                <w:szCs w:val="24"/>
              </w:rPr>
            </w:pPr>
            <w:r w:rsidRPr="00A4155F">
              <w:rPr>
                <w:color w:val="000000" w:themeColor="text1"/>
                <w:sz w:val="24"/>
                <w:szCs w:val="24"/>
              </w:rPr>
              <w:t>Faible</w:t>
            </w:r>
          </w:p>
        </w:tc>
        <w:tc>
          <w:tcPr>
            <w:tcW w:w="3543" w:type="dxa"/>
          </w:tcPr>
          <w:p w14:paraId="03CF78D1" w14:textId="68695BBD" w:rsidR="00456F73" w:rsidRPr="00A4155F" w:rsidRDefault="00456F73" w:rsidP="00456F73">
            <w:pPr>
              <w:spacing w:before="100" w:beforeAutospacing="1" w:after="100" w:afterAutospacing="1"/>
              <w:rPr>
                <w:rFonts w:eastAsia="Times New Roman"/>
                <w:sz w:val="24"/>
                <w:szCs w:val="24"/>
              </w:rPr>
            </w:pPr>
            <w:r w:rsidRPr="00A4155F">
              <w:rPr>
                <w:rFonts w:eastAsia="Times New Roman"/>
                <w:sz w:val="24"/>
                <w:szCs w:val="24"/>
              </w:rPr>
              <w:t xml:space="preserve">- Réaliser une </w:t>
            </w:r>
            <w:r w:rsidRPr="00A4155F">
              <w:rPr>
                <w:rStyle w:val="lev"/>
                <w:rFonts w:eastAsia="Times New Roman"/>
                <w:sz w:val="24"/>
                <w:szCs w:val="24"/>
              </w:rPr>
              <w:t>maintenance préventive générale des équipements du laboratoire</w:t>
            </w:r>
            <w:r w:rsidRPr="00A4155F">
              <w:rPr>
                <w:rFonts w:eastAsia="Times New Roman"/>
                <w:sz w:val="24"/>
                <w:szCs w:val="24"/>
              </w:rPr>
              <w:t>.</w:t>
            </w:r>
          </w:p>
          <w:p w14:paraId="495AA186" w14:textId="135640AD" w:rsidR="00456F73" w:rsidRPr="00A4155F" w:rsidRDefault="00456F73" w:rsidP="00456F73">
            <w:pPr>
              <w:spacing w:before="100" w:beforeAutospacing="1" w:after="100" w:afterAutospacing="1"/>
              <w:rPr>
                <w:rFonts w:eastAsia="Times New Roman"/>
                <w:sz w:val="24"/>
                <w:szCs w:val="24"/>
              </w:rPr>
            </w:pPr>
            <w:r w:rsidRPr="00A4155F">
              <w:rPr>
                <w:rFonts w:eastAsia="Times New Roman"/>
                <w:sz w:val="24"/>
                <w:szCs w:val="24"/>
              </w:rPr>
              <w:t>- Établir un calendrier d'entretien périodique selon les recommandations des fabricants.</w:t>
            </w:r>
          </w:p>
          <w:p w14:paraId="34F362FA" w14:textId="4F0AB6A3" w:rsidR="00456F73" w:rsidRPr="00A4155F" w:rsidRDefault="00456F73" w:rsidP="00456F73">
            <w:pPr>
              <w:spacing w:before="100" w:beforeAutospacing="1" w:after="100" w:afterAutospacing="1"/>
              <w:rPr>
                <w:rFonts w:eastAsia="Times New Roman"/>
                <w:sz w:val="24"/>
                <w:szCs w:val="24"/>
              </w:rPr>
            </w:pPr>
            <w:r w:rsidRPr="00A4155F">
              <w:rPr>
                <w:rFonts w:eastAsia="Times New Roman"/>
                <w:sz w:val="24"/>
                <w:szCs w:val="24"/>
              </w:rPr>
              <w:t>- Vérifier l'état de fonctionnement, la précision et la sécurité des équipements.</w:t>
            </w:r>
          </w:p>
          <w:p w14:paraId="7828EDBA" w14:textId="4285D4C6" w:rsidR="00456F73" w:rsidRPr="00A4155F" w:rsidRDefault="00456F73" w:rsidP="00456F73">
            <w:pPr>
              <w:spacing w:before="100" w:beforeAutospacing="1" w:after="100" w:afterAutospacing="1"/>
              <w:rPr>
                <w:rFonts w:eastAsia="Times New Roman"/>
                <w:sz w:val="24"/>
                <w:szCs w:val="24"/>
              </w:rPr>
            </w:pPr>
            <w:r w:rsidRPr="00A4155F">
              <w:rPr>
                <w:rFonts w:eastAsia="Times New Roman"/>
                <w:sz w:val="24"/>
                <w:szCs w:val="24"/>
              </w:rPr>
              <w:t>- Identifier les équipements critiques dont la panne pourrait entraîner l'arrêt d'une activité diagnostique.</w:t>
            </w:r>
          </w:p>
          <w:p w14:paraId="553501C3" w14:textId="7F060FD2" w:rsidR="00456F73" w:rsidRPr="00A4155F" w:rsidRDefault="00456F73" w:rsidP="00456F73">
            <w:pPr>
              <w:spacing w:before="100" w:beforeAutospacing="1" w:after="100" w:afterAutospacing="1"/>
              <w:rPr>
                <w:rFonts w:eastAsia="Times New Roman"/>
                <w:sz w:val="24"/>
                <w:szCs w:val="24"/>
              </w:rPr>
            </w:pPr>
            <w:r w:rsidRPr="00A4155F">
              <w:rPr>
                <w:rFonts w:eastAsia="Times New Roman"/>
                <w:sz w:val="24"/>
                <w:szCs w:val="24"/>
              </w:rPr>
              <w:t xml:space="preserve">- Prévoir des </w:t>
            </w:r>
            <w:r w:rsidRPr="00A4155F">
              <w:rPr>
                <w:rStyle w:val="lev"/>
                <w:rFonts w:eastAsia="Times New Roman"/>
                <w:sz w:val="24"/>
                <w:szCs w:val="24"/>
              </w:rPr>
              <w:t>équipements de secours ou de remplacement</w:t>
            </w:r>
            <w:r w:rsidRPr="00A4155F">
              <w:rPr>
                <w:rFonts w:eastAsia="Times New Roman"/>
                <w:sz w:val="24"/>
                <w:szCs w:val="24"/>
              </w:rPr>
              <w:t xml:space="preserve"> pour les appareils critiques.</w:t>
            </w:r>
          </w:p>
          <w:p w14:paraId="73944146" w14:textId="507CC589" w:rsidR="00BC5446" w:rsidRPr="00F41CE8" w:rsidRDefault="00456F73" w:rsidP="00F41CE8">
            <w:pPr>
              <w:spacing w:before="100" w:beforeAutospacing="1" w:after="100" w:afterAutospacing="1"/>
              <w:rPr>
                <w:rFonts w:eastAsia="Times New Roman"/>
                <w:sz w:val="24"/>
                <w:szCs w:val="24"/>
              </w:rPr>
            </w:pPr>
            <w:r w:rsidRPr="00A4155F">
              <w:rPr>
                <w:rFonts w:eastAsia="Times New Roman"/>
                <w:sz w:val="24"/>
                <w:szCs w:val="24"/>
              </w:rPr>
              <w:t>- Constituer un stock minimal de pièces et accessoires couramment nécessaires à la maintenance.</w:t>
            </w:r>
          </w:p>
        </w:tc>
      </w:tr>
      <w:tr w:rsidR="00456F73" w:rsidRPr="00A4155F" w14:paraId="7FFD4B24" w14:textId="77777777" w:rsidTr="00A4155F">
        <w:tc>
          <w:tcPr>
            <w:tcW w:w="2830" w:type="dxa"/>
            <w:vAlign w:val="center"/>
          </w:tcPr>
          <w:p w14:paraId="539A9F85" w14:textId="1DFC208C" w:rsidR="00456F73" w:rsidRPr="00A4155F" w:rsidRDefault="00456F73" w:rsidP="00A4155F">
            <w:pPr>
              <w:jc w:val="center"/>
              <w:rPr>
                <w:rFonts w:eastAsia="Times New Roman"/>
                <w:sz w:val="24"/>
                <w:szCs w:val="24"/>
              </w:rPr>
            </w:pPr>
            <w:r w:rsidRPr="00A4155F">
              <w:rPr>
                <w:rFonts w:eastAsia="Times New Roman"/>
                <w:sz w:val="24"/>
                <w:szCs w:val="24"/>
              </w:rPr>
              <w:t>URGENCES</w:t>
            </w:r>
          </w:p>
        </w:tc>
        <w:tc>
          <w:tcPr>
            <w:tcW w:w="3261" w:type="dxa"/>
          </w:tcPr>
          <w:p w14:paraId="6C795620" w14:textId="4F8FE5B3" w:rsidR="00456F73" w:rsidRPr="00A4155F" w:rsidRDefault="00456F73" w:rsidP="006A0953">
            <w:pPr>
              <w:spacing w:before="100" w:beforeAutospacing="1" w:after="100" w:afterAutospacing="1"/>
              <w:rPr>
                <w:rFonts w:eastAsia="Times New Roman"/>
                <w:sz w:val="24"/>
                <w:szCs w:val="24"/>
              </w:rPr>
            </w:pPr>
            <w:r w:rsidRPr="00A4155F">
              <w:rPr>
                <w:rFonts w:eastAsia="Times New Roman"/>
                <w:sz w:val="24"/>
                <w:szCs w:val="24"/>
              </w:rPr>
              <w:t xml:space="preserve">- Insuffisance d'extracteurs : </w:t>
            </w:r>
            <w:r w:rsidRPr="00A4155F">
              <w:rPr>
                <w:rStyle w:val="lev"/>
                <w:rFonts w:eastAsia="Times New Roman"/>
                <w:sz w:val="24"/>
                <w:szCs w:val="24"/>
              </w:rPr>
              <w:t>un seul extracteur disponible pour l'ensemble du centre</w:t>
            </w:r>
            <w:r w:rsidRPr="00A4155F">
              <w:rPr>
                <w:rFonts w:eastAsia="Times New Roman"/>
                <w:sz w:val="24"/>
                <w:szCs w:val="24"/>
              </w:rPr>
              <w:t>, actuellement affecté à la Chirurgie.</w:t>
            </w:r>
          </w:p>
          <w:p w14:paraId="05E9FD78" w14:textId="76E8DD9D" w:rsidR="00456F73" w:rsidRPr="00A4155F" w:rsidRDefault="00456F73" w:rsidP="00456F73">
            <w:pPr>
              <w:spacing w:before="100" w:beforeAutospacing="1" w:after="100" w:afterAutospacing="1"/>
              <w:rPr>
                <w:rFonts w:eastAsia="Times New Roman"/>
                <w:sz w:val="24"/>
                <w:szCs w:val="24"/>
              </w:rPr>
            </w:pPr>
            <w:r w:rsidRPr="00A4155F">
              <w:rPr>
                <w:rFonts w:eastAsia="Times New Roman"/>
                <w:sz w:val="24"/>
                <w:szCs w:val="24"/>
              </w:rPr>
              <w:t xml:space="preserve">- Indisponibilité de bouteilles de </w:t>
            </w:r>
            <w:r w:rsidR="007A6A5D">
              <w:rPr>
                <w:rFonts w:eastAsia="Times New Roman"/>
                <w:sz w:val="24"/>
                <w:szCs w:val="24"/>
              </w:rPr>
              <w:t>gaz</w:t>
            </w:r>
            <w:r w:rsidRPr="00A4155F">
              <w:rPr>
                <w:rFonts w:eastAsia="Times New Roman"/>
                <w:sz w:val="24"/>
                <w:szCs w:val="24"/>
              </w:rPr>
              <w:t>.</w:t>
            </w:r>
          </w:p>
          <w:p w14:paraId="6DE68469" w14:textId="77777777" w:rsidR="00456F73" w:rsidRPr="00A4155F" w:rsidRDefault="00456F73" w:rsidP="00456F73">
            <w:pPr>
              <w:spacing w:before="100" w:beforeAutospacing="1" w:after="100" w:afterAutospacing="1"/>
              <w:rPr>
                <w:rFonts w:eastAsia="Times New Roman"/>
                <w:sz w:val="24"/>
                <w:szCs w:val="24"/>
              </w:rPr>
            </w:pPr>
          </w:p>
        </w:tc>
        <w:tc>
          <w:tcPr>
            <w:tcW w:w="3969" w:type="dxa"/>
          </w:tcPr>
          <w:p w14:paraId="3F729AD8" w14:textId="77777777" w:rsidR="00456F73" w:rsidRPr="00A4155F" w:rsidRDefault="00456F73" w:rsidP="007B125C">
            <w:pPr>
              <w:jc w:val="both"/>
              <w:rPr>
                <w:color w:val="000000" w:themeColor="text1"/>
                <w:sz w:val="24"/>
                <w:szCs w:val="24"/>
              </w:rPr>
            </w:pPr>
          </w:p>
        </w:tc>
        <w:tc>
          <w:tcPr>
            <w:tcW w:w="1134" w:type="dxa"/>
          </w:tcPr>
          <w:p w14:paraId="2AAB1D1F" w14:textId="77777777" w:rsidR="00456F73" w:rsidRPr="00A4155F" w:rsidRDefault="00456F73" w:rsidP="007B125C">
            <w:pPr>
              <w:jc w:val="both"/>
              <w:rPr>
                <w:color w:val="000000" w:themeColor="text1"/>
                <w:sz w:val="24"/>
                <w:szCs w:val="24"/>
              </w:rPr>
            </w:pPr>
          </w:p>
        </w:tc>
        <w:tc>
          <w:tcPr>
            <w:tcW w:w="3543" w:type="dxa"/>
          </w:tcPr>
          <w:p w14:paraId="1A9FC28C" w14:textId="349ACF23" w:rsidR="00456F73" w:rsidRPr="00A4155F" w:rsidRDefault="00456F73" w:rsidP="00456F73">
            <w:pPr>
              <w:spacing w:before="100" w:beforeAutospacing="1" w:after="100" w:afterAutospacing="1"/>
              <w:ind w:left="36"/>
              <w:rPr>
                <w:rFonts w:eastAsia="Times New Roman"/>
                <w:sz w:val="24"/>
                <w:szCs w:val="24"/>
              </w:rPr>
            </w:pPr>
            <w:r w:rsidRPr="00A4155F">
              <w:rPr>
                <w:rFonts w:eastAsia="Times New Roman"/>
                <w:sz w:val="24"/>
                <w:szCs w:val="24"/>
              </w:rPr>
              <w:t xml:space="preserve">- Acquérir des </w:t>
            </w:r>
            <w:r w:rsidRPr="00A4155F">
              <w:rPr>
                <w:rStyle w:val="lev"/>
                <w:rFonts w:eastAsia="Times New Roman"/>
                <w:sz w:val="24"/>
                <w:szCs w:val="24"/>
              </w:rPr>
              <w:t>extracteurs supplémentaires</w:t>
            </w:r>
            <w:r w:rsidRPr="00A4155F">
              <w:rPr>
                <w:rFonts w:eastAsia="Times New Roman"/>
                <w:sz w:val="24"/>
                <w:szCs w:val="24"/>
              </w:rPr>
              <w:t>, en tenant compte des besoins des Urgences et des autres services critiques.</w:t>
            </w:r>
          </w:p>
          <w:p w14:paraId="7DF746AD" w14:textId="6E08C01A" w:rsidR="00456F73" w:rsidRPr="00A4155F" w:rsidRDefault="00456F73" w:rsidP="00456F73">
            <w:pPr>
              <w:spacing w:before="100" w:beforeAutospacing="1" w:after="100" w:afterAutospacing="1"/>
              <w:ind w:left="36"/>
              <w:rPr>
                <w:rFonts w:eastAsia="Times New Roman"/>
                <w:sz w:val="24"/>
                <w:szCs w:val="24"/>
              </w:rPr>
            </w:pPr>
            <w:r w:rsidRPr="00A4155F">
              <w:rPr>
                <w:rFonts w:eastAsia="Times New Roman"/>
                <w:sz w:val="24"/>
                <w:szCs w:val="24"/>
              </w:rPr>
              <w:t xml:space="preserve">- Définir un </w:t>
            </w:r>
            <w:r w:rsidRPr="00A4155F">
              <w:rPr>
                <w:rStyle w:val="lev"/>
                <w:rFonts w:eastAsia="Times New Roman"/>
                <w:sz w:val="24"/>
                <w:szCs w:val="24"/>
              </w:rPr>
              <w:t>nombre minimal d'équipements critiques disponibles</w:t>
            </w:r>
            <w:r w:rsidRPr="00A4155F">
              <w:rPr>
                <w:rFonts w:eastAsia="Times New Roman"/>
                <w:sz w:val="24"/>
                <w:szCs w:val="24"/>
              </w:rPr>
              <w:t xml:space="preserve"> par service.</w:t>
            </w:r>
          </w:p>
          <w:p w14:paraId="125F688A" w14:textId="0978EA93" w:rsidR="00456F73" w:rsidRPr="00A4155F" w:rsidRDefault="00456F73" w:rsidP="00456F73">
            <w:pPr>
              <w:spacing w:before="100" w:beforeAutospacing="1" w:after="100" w:afterAutospacing="1"/>
              <w:ind w:left="36"/>
              <w:rPr>
                <w:rFonts w:eastAsia="Times New Roman"/>
                <w:sz w:val="24"/>
                <w:szCs w:val="24"/>
              </w:rPr>
            </w:pPr>
            <w:r w:rsidRPr="00A4155F">
              <w:rPr>
                <w:rFonts w:eastAsia="Times New Roman"/>
                <w:sz w:val="24"/>
                <w:szCs w:val="24"/>
              </w:rPr>
              <w:lastRenderedPageBreak/>
              <w:t>- Prévoir une solution de secours pour garantir la continuité des soins en cas de panne ou d'indisponibilité d'un équipement.</w:t>
            </w:r>
          </w:p>
          <w:p w14:paraId="713A3C30" w14:textId="69C36DC7" w:rsidR="00456F73" w:rsidRPr="00A4155F" w:rsidRDefault="00456F73" w:rsidP="00456F73">
            <w:pPr>
              <w:spacing w:before="100" w:beforeAutospacing="1" w:after="100" w:afterAutospacing="1"/>
              <w:ind w:left="36"/>
              <w:rPr>
                <w:rFonts w:eastAsia="Times New Roman"/>
                <w:sz w:val="24"/>
                <w:szCs w:val="24"/>
              </w:rPr>
            </w:pPr>
            <w:r w:rsidRPr="00A4155F">
              <w:rPr>
                <w:rFonts w:eastAsia="Times New Roman"/>
                <w:sz w:val="24"/>
                <w:szCs w:val="24"/>
              </w:rPr>
              <w:t xml:space="preserve">- Mettre en place une </w:t>
            </w:r>
            <w:r w:rsidRPr="00A4155F">
              <w:rPr>
                <w:rStyle w:val="lev"/>
                <w:rFonts w:eastAsia="Times New Roman"/>
                <w:sz w:val="24"/>
                <w:szCs w:val="24"/>
              </w:rPr>
              <w:t>réserve stratégique de carburant</w:t>
            </w:r>
            <w:r w:rsidRPr="00A4155F">
              <w:rPr>
                <w:rFonts w:eastAsia="Times New Roman"/>
                <w:sz w:val="24"/>
                <w:szCs w:val="24"/>
              </w:rPr>
              <w:t>, notamment pour assurer le fonctionnement des équipements ou installations nécessitant du gasoil pendant les périodes de coupure électrique.</w:t>
            </w:r>
          </w:p>
          <w:p w14:paraId="6223F745" w14:textId="77C40FD3" w:rsidR="00456F73" w:rsidRPr="00A4155F" w:rsidRDefault="00456F73" w:rsidP="00456F73">
            <w:pPr>
              <w:spacing w:before="100" w:beforeAutospacing="1" w:after="100" w:afterAutospacing="1"/>
              <w:ind w:left="36"/>
              <w:rPr>
                <w:rFonts w:eastAsia="Times New Roman"/>
                <w:sz w:val="24"/>
                <w:szCs w:val="24"/>
              </w:rPr>
            </w:pPr>
            <w:r w:rsidRPr="00A4155F">
              <w:rPr>
                <w:rFonts w:eastAsia="Times New Roman"/>
                <w:sz w:val="24"/>
                <w:szCs w:val="24"/>
              </w:rPr>
              <w:t>- Assurer un suivi régulier du niveau de stock et de la consommation de carburant.</w:t>
            </w:r>
          </w:p>
          <w:p w14:paraId="01890123" w14:textId="77777777" w:rsidR="00456F73" w:rsidRPr="00A4155F" w:rsidRDefault="00456F73" w:rsidP="00456F73">
            <w:pPr>
              <w:spacing w:before="100" w:beforeAutospacing="1" w:after="100" w:afterAutospacing="1"/>
              <w:ind w:left="36"/>
              <w:rPr>
                <w:rFonts w:eastAsia="Times New Roman"/>
                <w:sz w:val="24"/>
                <w:szCs w:val="24"/>
              </w:rPr>
            </w:pPr>
          </w:p>
        </w:tc>
      </w:tr>
      <w:tr w:rsidR="006A0953" w:rsidRPr="00A4155F" w14:paraId="3BE6853D" w14:textId="77777777" w:rsidTr="00A4155F">
        <w:tc>
          <w:tcPr>
            <w:tcW w:w="2830" w:type="dxa"/>
            <w:vAlign w:val="center"/>
          </w:tcPr>
          <w:p w14:paraId="2A6844F4" w14:textId="289468AF" w:rsidR="006A0953" w:rsidRPr="00A4155F" w:rsidRDefault="006A0953" w:rsidP="00A4155F">
            <w:pPr>
              <w:jc w:val="center"/>
              <w:rPr>
                <w:rFonts w:eastAsia="Times New Roman"/>
                <w:sz w:val="24"/>
                <w:szCs w:val="24"/>
              </w:rPr>
            </w:pPr>
            <w:r w:rsidRPr="00A4155F">
              <w:rPr>
                <w:rFonts w:eastAsia="Times New Roman"/>
                <w:sz w:val="24"/>
                <w:szCs w:val="24"/>
              </w:rPr>
              <w:lastRenderedPageBreak/>
              <w:t>NÉONATALOGIE</w:t>
            </w:r>
          </w:p>
        </w:tc>
        <w:tc>
          <w:tcPr>
            <w:tcW w:w="3261" w:type="dxa"/>
          </w:tcPr>
          <w:p w14:paraId="1CA4CDE2" w14:textId="5A0DBE4E" w:rsidR="006A0953" w:rsidRPr="00A4155F" w:rsidRDefault="006A0953" w:rsidP="006A0953">
            <w:pPr>
              <w:spacing w:before="100" w:beforeAutospacing="1" w:after="100" w:afterAutospacing="1"/>
              <w:rPr>
                <w:rFonts w:eastAsia="Times New Roman"/>
                <w:sz w:val="24"/>
                <w:szCs w:val="24"/>
              </w:rPr>
            </w:pPr>
            <w:r w:rsidRPr="00A4155F">
              <w:rPr>
                <w:rFonts w:eastAsia="Times New Roman"/>
                <w:sz w:val="24"/>
                <w:szCs w:val="24"/>
              </w:rPr>
              <w:t>-Besoin d'un saturomètre adapté à la population néonatale/pédiatrique.</w:t>
            </w:r>
          </w:p>
          <w:p w14:paraId="7D2A19D5" w14:textId="77777777" w:rsidR="006A0953" w:rsidRPr="00A4155F" w:rsidRDefault="006A0953" w:rsidP="00456F73">
            <w:pPr>
              <w:spacing w:before="100" w:beforeAutospacing="1" w:after="100" w:afterAutospacing="1"/>
              <w:rPr>
                <w:rFonts w:eastAsia="Times New Roman"/>
                <w:sz w:val="24"/>
                <w:szCs w:val="24"/>
              </w:rPr>
            </w:pPr>
          </w:p>
        </w:tc>
        <w:tc>
          <w:tcPr>
            <w:tcW w:w="3969" w:type="dxa"/>
          </w:tcPr>
          <w:p w14:paraId="532DEE5F" w14:textId="77777777" w:rsidR="006A0953" w:rsidRPr="00A4155F" w:rsidRDefault="006A0953" w:rsidP="007B125C">
            <w:pPr>
              <w:jc w:val="both"/>
              <w:rPr>
                <w:color w:val="000000" w:themeColor="text1"/>
                <w:sz w:val="24"/>
                <w:szCs w:val="24"/>
              </w:rPr>
            </w:pPr>
          </w:p>
        </w:tc>
        <w:tc>
          <w:tcPr>
            <w:tcW w:w="1134" w:type="dxa"/>
          </w:tcPr>
          <w:p w14:paraId="241EA53B" w14:textId="77777777" w:rsidR="006A0953" w:rsidRPr="00A4155F" w:rsidRDefault="006A0953" w:rsidP="007B125C">
            <w:pPr>
              <w:jc w:val="both"/>
              <w:rPr>
                <w:color w:val="000000" w:themeColor="text1"/>
                <w:sz w:val="24"/>
                <w:szCs w:val="24"/>
              </w:rPr>
            </w:pPr>
          </w:p>
        </w:tc>
        <w:tc>
          <w:tcPr>
            <w:tcW w:w="3543" w:type="dxa"/>
          </w:tcPr>
          <w:p w14:paraId="740F3145" w14:textId="1EC59F6C" w:rsidR="006A0953" w:rsidRPr="00A4155F" w:rsidRDefault="006A0953" w:rsidP="006A0953">
            <w:pPr>
              <w:spacing w:before="100" w:beforeAutospacing="1" w:after="100" w:afterAutospacing="1"/>
              <w:rPr>
                <w:rFonts w:eastAsia="Times New Roman"/>
                <w:sz w:val="24"/>
                <w:szCs w:val="24"/>
              </w:rPr>
            </w:pPr>
            <w:r w:rsidRPr="00A4155F">
              <w:rPr>
                <w:rFonts w:eastAsia="Times New Roman"/>
                <w:sz w:val="24"/>
                <w:szCs w:val="24"/>
              </w:rPr>
              <w:t xml:space="preserve">- Acquérir au moins </w:t>
            </w:r>
            <w:r w:rsidRPr="00A4155F">
              <w:rPr>
                <w:rStyle w:val="lev"/>
                <w:rFonts w:eastAsia="Times New Roman"/>
                <w:sz w:val="24"/>
                <w:szCs w:val="24"/>
              </w:rPr>
              <w:t xml:space="preserve">un </w:t>
            </w:r>
            <w:proofErr w:type="spellStart"/>
            <w:r w:rsidRPr="00A4155F">
              <w:rPr>
                <w:rStyle w:val="lev"/>
                <w:rFonts w:eastAsia="Times New Roman"/>
                <w:sz w:val="24"/>
                <w:szCs w:val="24"/>
              </w:rPr>
              <w:t>saturomètre</w:t>
            </w:r>
            <w:proofErr w:type="spellEnd"/>
            <w:r w:rsidRPr="00A4155F">
              <w:rPr>
                <w:rStyle w:val="lev"/>
                <w:rFonts w:eastAsia="Times New Roman"/>
                <w:sz w:val="24"/>
                <w:szCs w:val="24"/>
              </w:rPr>
              <w:t>/</w:t>
            </w:r>
            <w:proofErr w:type="spellStart"/>
            <w:r w:rsidRPr="00A4155F">
              <w:rPr>
                <w:rStyle w:val="lev"/>
                <w:rFonts w:eastAsia="Times New Roman"/>
                <w:sz w:val="24"/>
                <w:szCs w:val="24"/>
              </w:rPr>
              <w:t>pulsioxymètre</w:t>
            </w:r>
            <w:proofErr w:type="spellEnd"/>
            <w:r w:rsidRPr="00A4155F">
              <w:rPr>
                <w:rStyle w:val="lev"/>
                <w:rFonts w:eastAsia="Times New Roman"/>
                <w:sz w:val="24"/>
                <w:szCs w:val="24"/>
              </w:rPr>
              <w:t xml:space="preserve"> néonatal ou pédiatrique</w:t>
            </w:r>
            <w:r w:rsidRPr="00A4155F">
              <w:rPr>
                <w:rFonts w:eastAsia="Times New Roman"/>
                <w:sz w:val="24"/>
                <w:szCs w:val="24"/>
              </w:rPr>
              <w:t>, avec capteurs adaptés aux nouveau-nés.</w:t>
            </w:r>
          </w:p>
          <w:p w14:paraId="05E227DF" w14:textId="07F0DF3A" w:rsidR="006A0953" w:rsidRDefault="006A0953" w:rsidP="006A0953">
            <w:pPr>
              <w:spacing w:before="100" w:beforeAutospacing="1" w:after="100" w:afterAutospacing="1"/>
              <w:rPr>
                <w:rFonts w:eastAsia="Times New Roman"/>
                <w:sz w:val="24"/>
                <w:szCs w:val="24"/>
              </w:rPr>
            </w:pPr>
            <w:r w:rsidRPr="00A4155F">
              <w:rPr>
                <w:rFonts w:eastAsia="Times New Roman"/>
                <w:sz w:val="24"/>
                <w:szCs w:val="24"/>
              </w:rPr>
              <w:t xml:space="preserve">- Prévoir idéalement un équipement de réserve compte tenu du caractère critique de la surveillance de l'oxygénation des nouveau-nés. </w:t>
            </w:r>
          </w:p>
          <w:p w14:paraId="37A2DFE9" w14:textId="77777777" w:rsidR="00A4155F" w:rsidRPr="00A4155F" w:rsidRDefault="00A4155F" w:rsidP="006A0953">
            <w:pPr>
              <w:spacing w:before="100" w:beforeAutospacing="1" w:after="100" w:afterAutospacing="1"/>
              <w:rPr>
                <w:rFonts w:eastAsia="Times New Roman"/>
                <w:sz w:val="24"/>
                <w:szCs w:val="24"/>
              </w:rPr>
            </w:pPr>
          </w:p>
          <w:p w14:paraId="46B57F6E" w14:textId="77777777" w:rsidR="006A0953" w:rsidRPr="00A4155F" w:rsidRDefault="006A0953" w:rsidP="00456F73">
            <w:pPr>
              <w:spacing w:before="100" w:beforeAutospacing="1" w:after="100" w:afterAutospacing="1"/>
              <w:ind w:left="36"/>
              <w:rPr>
                <w:rFonts w:eastAsia="Times New Roman"/>
                <w:sz w:val="24"/>
                <w:szCs w:val="24"/>
              </w:rPr>
            </w:pPr>
          </w:p>
        </w:tc>
      </w:tr>
      <w:tr w:rsidR="006A0953" w:rsidRPr="00A4155F" w14:paraId="311D6A4D" w14:textId="77777777" w:rsidTr="00A4155F">
        <w:tc>
          <w:tcPr>
            <w:tcW w:w="2830" w:type="dxa"/>
            <w:vAlign w:val="center"/>
          </w:tcPr>
          <w:p w14:paraId="418DDC36" w14:textId="6E61F640" w:rsidR="006A0953" w:rsidRPr="00A4155F" w:rsidRDefault="006A0953" w:rsidP="00A4155F">
            <w:pPr>
              <w:jc w:val="center"/>
              <w:rPr>
                <w:rFonts w:eastAsia="Times New Roman"/>
                <w:sz w:val="24"/>
                <w:szCs w:val="24"/>
              </w:rPr>
            </w:pPr>
            <w:r w:rsidRPr="00A4155F">
              <w:rPr>
                <w:rFonts w:eastAsia="Times New Roman"/>
                <w:sz w:val="24"/>
                <w:szCs w:val="24"/>
              </w:rPr>
              <w:lastRenderedPageBreak/>
              <w:t>PÉDIATRIE</w:t>
            </w:r>
          </w:p>
        </w:tc>
        <w:tc>
          <w:tcPr>
            <w:tcW w:w="3261" w:type="dxa"/>
          </w:tcPr>
          <w:p w14:paraId="7A45CCD2" w14:textId="77777777" w:rsidR="006A0953" w:rsidRPr="00A4155F" w:rsidRDefault="006A0953" w:rsidP="006A0953">
            <w:pPr>
              <w:spacing w:before="100" w:beforeAutospacing="1" w:after="100" w:afterAutospacing="1"/>
              <w:rPr>
                <w:rFonts w:eastAsia="Times New Roman"/>
                <w:sz w:val="24"/>
                <w:szCs w:val="24"/>
              </w:rPr>
            </w:pPr>
          </w:p>
        </w:tc>
        <w:tc>
          <w:tcPr>
            <w:tcW w:w="3969" w:type="dxa"/>
          </w:tcPr>
          <w:p w14:paraId="492A5011" w14:textId="67F69303" w:rsidR="006A0953" w:rsidRDefault="006A0953" w:rsidP="006A0953">
            <w:pPr>
              <w:spacing w:before="100" w:beforeAutospacing="1" w:after="100" w:afterAutospacing="1"/>
              <w:ind w:left="38"/>
              <w:rPr>
                <w:rFonts w:eastAsia="Times New Roman"/>
                <w:sz w:val="24"/>
                <w:szCs w:val="24"/>
              </w:rPr>
            </w:pPr>
            <w:r w:rsidRPr="00A4155F">
              <w:rPr>
                <w:rFonts w:eastAsia="Times New Roman"/>
                <w:sz w:val="24"/>
                <w:szCs w:val="24"/>
              </w:rPr>
              <w:t xml:space="preserve">- </w:t>
            </w:r>
            <w:r w:rsidR="00CF123D">
              <w:rPr>
                <w:rFonts w:eastAsia="Times New Roman"/>
                <w:sz w:val="24"/>
                <w:szCs w:val="24"/>
              </w:rPr>
              <w:t>Stéthoscope</w:t>
            </w:r>
            <w:r w:rsidR="00CF123D" w:rsidRPr="00A4155F">
              <w:rPr>
                <w:rFonts w:eastAsia="Times New Roman"/>
                <w:sz w:val="24"/>
                <w:szCs w:val="24"/>
              </w:rPr>
              <w:t xml:space="preserve"> </w:t>
            </w:r>
            <w:r w:rsidRPr="00A4155F">
              <w:rPr>
                <w:rFonts w:eastAsia="Times New Roman"/>
                <w:sz w:val="24"/>
                <w:szCs w:val="24"/>
              </w:rPr>
              <w:t xml:space="preserve">pédiatrique </w:t>
            </w:r>
          </w:p>
          <w:p w14:paraId="1993CF64" w14:textId="77777777" w:rsidR="0046341F" w:rsidRPr="00A4155F" w:rsidRDefault="0046341F" w:rsidP="006A0953">
            <w:pPr>
              <w:spacing w:before="100" w:beforeAutospacing="1" w:after="100" w:afterAutospacing="1"/>
              <w:ind w:left="38"/>
              <w:rPr>
                <w:rFonts w:eastAsia="Times New Roman"/>
                <w:sz w:val="24"/>
                <w:szCs w:val="24"/>
              </w:rPr>
            </w:pPr>
          </w:p>
          <w:p w14:paraId="774E7078" w14:textId="0706FB05" w:rsidR="006A0953" w:rsidRPr="00A4155F" w:rsidRDefault="006A0953" w:rsidP="006A0953">
            <w:pPr>
              <w:spacing w:before="100" w:beforeAutospacing="1" w:after="100" w:afterAutospacing="1"/>
              <w:ind w:left="38"/>
              <w:rPr>
                <w:rFonts w:eastAsia="Times New Roman"/>
                <w:sz w:val="24"/>
                <w:szCs w:val="24"/>
              </w:rPr>
            </w:pPr>
            <w:r w:rsidRPr="00A4155F">
              <w:rPr>
                <w:rFonts w:eastAsia="Times New Roman"/>
                <w:sz w:val="24"/>
                <w:szCs w:val="24"/>
              </w:rPr>
              <w:t>- Un extracteur ;</w:t>
            </w:r>
          </w:p>
          <w:p w14:paraId="173D92B3" w14:textId="5F3004E8" w:rsidR="006A0953" w:rsidRPr="00A4155F" w:rsidRDefault="006A0953" w:rsidP="006A0953">
            <w:pPr>
              <w:spacing w:before="100" w:beforeAutospacing="1" w:after="100" w:afterAutospacing="1"/>
              <w:ind w:left="38"/>
              <w:rPr>
                <w:rFonts w:eastAsia="Times New Roman"/>
                <w:sz w:val="24"/>
                <w:szCs w:val="24"/>
              </w:rPr>
            </w:pPr>
            <w:r w:rsidRPr="00A4155F">
              <w:rPr>
                <w:rFonts w:eastAsia="Times New Roman"/>
                <w:sz w:val="24"/>
                <w:szCs w:val="24"/>
              </w:rPr>
              <w:t>- Une toise horizontale ;</w:t>
            </w:r>
          </w:p>
          <w:p w14:paraId="30318E1B" w14:textId="3C41B55A" w:rsidR="006A0953" w:rsidRPr="00A4155F" w:rsidRDefault="006A0953" w:rsidP="006A0953">
            <w:pPr>
              <w:spacing w:before="100" w:beforeAutospacing="1" w:after="100" w:afterAutospacing="1"/>
              <w:ind w:left="38"/>
              <w:rPr>
                <w:rFonts w:eastAsia="Times New Roman"/>
                <w:sz w:val="24"/>
                <w:szCs w:val="24"/>
              </w:rPr>
            </w:pPr>
            <w:r w:rsidRPr="00A4155F">
              <w:rPr>
                <w:rFonts w:eastAsia="Times New Roman"/>
                <w:sz w:val="24"/>
                <w:szCs w:val="24"/>
              </w:rPr>
              <w:t>- Une toise verticale ;</w:t>
            </w:r>
          </w:p>
          <w:p w14:paraId="78257AAC" w14:textId="30578351" w:rsidR="006A0953" w:rsidRPr="00A4155F" w:rsidRDefault="006A0953" w:rsidP="006A0953">
            <w:pPr>
              <w:spacing w:before="100" w:beforeAutospacing="1" w:after="100" w:afterAutospacing="1"/>
              <w:ind w:left="38"/>
              <w:rPr>
                <w:rFonts w:eastAsia="Times New Roman"/>
                <w:sz w:val="24"/>
                <w:szCs w:val="24"/>
              </w:rPr>
            </w:pPr>
          </w:p>
          <w:p w14:paraId="62CF7FE2" w14:textId="77777777" w:rsidR="006A0953" w:rsidRPr="00A4155F" w:rsidRDefault="006A0953" w:rsidP="007B125C">
            <w:pPr>
              <w:jc w:val="both"/>
              <w:rPr>
                <w:color w:val="000000" w:themeColor="text1"/>
                <w:sz w:val="24"/>
                <w:szCs w:val="24"/>
              </w:rPr>
            </w:pPr>
          </w:p>
        </w:tc>
        <w:tc>
          <w:tcPr>
            <w:tcW w:w="1134" w:type="dxa"/>
          </w:tcPr>
          <w:p w14:paraId="4D69FB02" w14:textId="77777777" w:rsidR="006A0953" w:rsidRPr="00A4155F" w:rsidRDefault="006A0953" w:rsidP="007B125C">
            <w:pPr>
              <w:jc w:val="both"/>
              <w:rPr>
                <w:color w:val="000000" w:themeColor="text1"/>
                <w:sz w:val="24"/>
                <w:szCs w:val="24"/>
              </w:rPr>
            </w:pPr>
          </w:p>
        </w:tc>
        <w:tc>
          <w:tcPr>
            <w:tcW w:w="3543" w:type="dxa"/>
          </w:tcPr>
          <w:p w14:paraId="5F8D9DBE" w14:textId="05CCEDF0" w:rsidR="00506338" w:rsidRDefault="00780E24" w:rsidP="00780E24">
            <w:pPr>
              <w:spacing w:before="100" w:beforeAutospacing="1" w:after="100" w:afterAutospacing="1"/>
              <w:ind w:left="36"/>
              <w:rPr>
                <w:rFonts w:eastAsia="Times New Roman"/>
                <w:sz w:val="24"/>
                <w:szCs w:val="24"/>
              </w:rPr>
            </w:pPr>
            <w:r w:rsidRPr="00A4155F">
              <w:rPr>
                <w:rFonts w:eastAsia="Times New Roman"/>
                <w:sz w:val="24"/>
                <w:szCs w:val="24"/>
              </w:rPr>
              <w:t xml:space="preserve">- </w:t>
            </w:r>
            <w:r w:rsidR="00506338">
              <w:rPr>
                <w:rFonts w:eastAsia="Times New Roman"/>
                <w:sz w:val="24"/>
                <w:szCs w:val="24"/>
              </w:rPr>
              <w:t>Besoin d’un stéthoscope pédiatrique, d’un tensiomètre pédiatrique</w:t>
            </w:r>
            <w:r w:rsidR="00147B50">
              <w:rPr>
                <w:rFonts w:eastAsia="Times New Roman"/>
                <w:sz w:val="24"/>
                <w:szCs w:val="24"/>
              </w:rPr>
              <w:t>, d’un saturomètre.</w:t>
            </w:r>
          </w:p>
          <w:p w14:paraId="638843F9" w14:textId="562788E6" w:rsidR="00780E24" w:rsidRPr="00A4155F" w:rsidRDefault="00506338" w:rsidP="00780E24">
            <w:pPr>
              <w:spacing w:before="100" w:beforeAutospacing="1" w:after="100" w:afterAutospacing="1"/>
              <w:ind w:left="36"/>
              <w:rPr>
                <w:rFonts w:eastAsia="Times New Roman"/>
                <w:sz w:val="24"/>
                <w:szCs w:val="24"/>
              </w:rPr>
            </w:pPr>
            <w:r>
              <w:rPr>
                <w:rFonts w:eastAsia="Times New Roman"/>
                <w:sz w:val="24"/>
                <w:szCs w:val="24"/>
              </w:rPr>
              <w:t xml:space="preserve">- </w:t>
            </w:r>
            <w:r w:rsidR="00780E24" w:rsidRPr="00A4155F">
              <w:rPr>
                <w:rFonts w:eastAsia="Times New Roman"/>
                <w:sz w:val="24"/>
                <w:szCs w:val="24"/>
              </w:rPr>
              <w:t xml:space="preserve">Acquérir un </w:t>
            </w:r>
            <w:r w:rsidR="00780E24" w:rsidRPr="00A4155F">
              <w:rPr>
                <w:rStyle w:val="lev"/>
                <w:rFonts w:eastAsia="Times New Roman"/>
                <w:sz w:val="24"/>
                <w:szCs w:val="24"/>
              </w:rPr>
              <w:t>extracteur adapté aux besoins du service de Pédiatrie</w:t>
            </w:r>
            <w:r w:rsidR="00780E24" w:rsidRPr="00A4155F">
              <w:rPr>
                <w:rFonts w:eastAsia="Times New Roman"/>
                <w:sz w:val="24"/>
                <w:szCs w:val="24"/>
              </w:rPr>
              <w:t>.</w:t>
            </w:r>
          </w:p>
          <w:p w14:paraId="7DA48B2F" w14:textId="2001569C" w:rsidR="00780E24" w:rsidRPr="00A4155F" w:rsidRDefault="00780E24" w:rsidP="00780E24">
            <w:pPr>
              <w:spacing w:before="100" w:beforeAutospacing="1" w:after="100" w:afterAutospacing="1"/>
              <w:ind w:left="36"/>
              <w:rPr>
                <w:rFonts w:eastAsia="Times New Roman"/>
                <w:sz w:val="24"/>
                <w:szCs w:val="24"/>
              </w:rPr>
            </w:pPr>
            <w:r w:rsidRPr="00A4155F">
              <w:rPr>
                <w:rFonts w:eastAsia="Times New Roman"/>
                <w:sz w:val="24"/>
                <w:szCs w:val="24"/>
              </w:rPr>
              <w:t xml:space="preserve">- Acquérir une </w:t>
            </w:r>
            <w:r w:rsidRPr="00A4155F">
              <w:rPr>
                <w:rStyle w:val="lev"/>
                <w:rFonts w:eastAsia="Times New Roman"/>
                <w:sz w:val="24"/>
                <w:szCs w:val="24"/>
              </w:rPr>
              <w:t>toise horizontale pédiatrique</w:t>
            </w:r>
            <w:r w:rsidRPr="00A4155F">
              <w:rPr>
                <w:rFonts w:eastAsia="Times New Roman"/>
                <w:sz w:val="24"/>
                <w:szCs w:val="24"/>
              </w:rPr>
              <w:t xml:space="preserve"> pour la mesure de la longueur des nourrissons.</w:t>
            </w:r>
          </w:p>
          <w:p w14:paraId="2C7C8136" w14:textId="193D52A7" w:rsidR="00780E24" w:rsidRPr="00A4155F" w:rsidRDefault="00780E24" w:rsidP="00780E24">
            <w:pPr>
              <w:spacing w:before="100" w:beforeAutospacing="1" w:after="100" w:afterAutospacing="1"/>
              <w:ind w:left="36"/>
              <w:rPr>
                <w:rFonts w:eastAsia="Times New Roman"/>
                <w:sz w:val="24"/>
                <w:szCs w:val="24"/>
              </w:rPr>
            </w:pPr>
            <w:r w:rsidRPr="00A4155F">
              <w:rPr>
                <w:rFonts w:eastAsia="Times New Roman"/>
                <w:sz w:val="24"/>
                <w:szCs w:val="24"/>
              </w:rPr>
              <w:t xml:space="preserve">- Acquérir une </w:t>
            </w:r>
            <w:r w:rsidRPr="00A4155F">
              <w:rPr>
                <w:rStyle w:val="lev"/>
                <w:rFonts w:eastAsia="Times New Roman"/>
                <w:sz w:val="24"/>
                <w:szCs w:val="24"/>
              </w:rPr>
              <w:t>toise verticale</w:t>
            </w:r>
            <w:r w:rsidRPr="00A4155F">
              <w:rPr>
                <w:rFonts w:eastAsia="Times New Roman"/>
                <w:sz w:val="24"/>
                <w:szCs w:val="24"/>
              </w:rPr>
              <w:t xml:space="preserve"> pour la mesure de la taille des enfants capables de se tenir debout.</w:t>
            </w:r>
          </w:p>
          <w:p w14:paraId="75CF69DE" w14:textId="058427D4" w:rsidR="006A0953" w:rsidRPr="00A4155F" w:rsidRDefault="00780E24" w:rsidP="001B6541">
            <w:pPr>
              <w:spacing w:before="100" w:beforeAutospacing="1" w:after="100" w:afterAutospacing="1"/>
              <w:ind w:left="36"/>
              <w:rPr>
                <w:rFonts w:eastAsia="Times New Roman"/>
                <w:sz w:val="24"/>
                <w:szCs w:val="24"/>
              </w:rPr>
            </w:pPr>
            <w:r w:rsidRPr="00A4155F">
              <w:rPr>
                <w:rFonts w:eastAsia="Times New Roman"/>
                <w:sz w:val="24"/>
                <w:szCs w:val="24"/>
              </w:rPr>
              <w:t xml:space="preserve">- Acquérir </w:t>
            </w:r>
            <w:r w:rsidRPr="00A4155F">
              <w:rPr>
                <w:rStyle w:val="lev"/>
                <w:rFonts w:eastAsia="Times New Roman"/>
                <w:sz w:val="24"/>
                <w:szCs w:val="24"/>
              </w:rPr>
              <w:t>plusieurs brassards adaptés aux différentes tranches d'âge</w:t>
            </w:r>
            <w:r w:rsidRPr="00A4155F">
              <w:rPr>
                <w:rFonts w:eastAsia="Times New Roman"/>
                <w:sz w:val="24"/>
                <w:szCs w:val="24"/>
              </w:rPr>
              <w:t xml:space="preserve">. </w:t>
            </w:r>
          </w:p>
        </w:tc>
      </w:tr>
    </w:tbl>
    <w:p w14:paraId="211590CF" w14:textId="77777777" w:rsidR="00BC5446" w:rsidRPr="00A4155F" w:rsidRDefault="00BC5446" w:rsidP="007B125C">
      <w:pPr>
        <w:jc w:val="both"/>
        <w:rPr>
          <w:color w:val="000000" w:themeColor="text1"/>
          <w:sz w:val="24"/>
          <w:szCs w:val="24"/>
        </w:rPr>
      </w:pPr>
    </w:p>
    <w:p w14:paraId="7F53CE08" w14:textId="77777777" w:rsidR="006A0953" w:rsidRDefault="006A0953" w:rsidP="007B125C">
      <w:pPr>
        <w:jc w:val="both"/>
        <w:rPr>
          <w:color w:val="000000" w:themeColor="text1"/>
          <w:sz w:val="24"/>
          <w:szCs w:val="24"/>
        </w:rPr>
        <w:sectPr w:rsidR="006A0953" w:rsidSect="006A0953">
          <w:pgSz w:w="16838" w:h="11906" w:orient="landscape"/>
          <w:pgMar w:top="1077" w:right="1440" w:bottom="1077" w:left="1440" w:header="709" w:footer="709" w:gutter="0"/>
          <w:cols w:space="708"/>
          <w:docGrid w:linePitch="360"/>
        </w:sectPr>
      </w:pPr>
    </w:p>
    <w:p w14:paraId="1633CF73" w14:textId="37A17917" w:rsidR="00760722" w:rsidRPr="00B25C9A" w:rsidRDefault="00DD4F31" w:rsidP="00F71E21">
      <w:pPr>
        <w:pStyle w:val="Titre2"/>
        <w:rPr>
          <w:sz w:val="26"/>
          <w:szCs w:val="26"/>
        </w:rPr>
      </w:pPr>
      <w:bookmarkStart w:id="38" w:name="_Toc239849461"/>
      <w:r>
        <w:lastRenderedPageBreak/>
        <w:t>1</w:t>
      </w:r>
      <w:r w:rsidR="00F71E21">
        <w:t>4</w:t>
      </w:r>
      <w:r>
        <w:t xml:space="preserve">. </w:t>
      </w:r>
      <w:r w:rsidR="00760722" w:rsidRPr="00B25C9A">
        <w:rPr>
          <w:sz w:val="26"/>
          <w:szCs w:val="26"/>
        </w:rPr>
        <w:t xml:space="preserve"> </w:t>
      </w:r>
      <w:r w:rsidRPr="00B25C9A">
        <w:t>DEFINITION DES ABREVIATIONS UTILISEES DANS LE CODE D’INVENTAIRE</w:t>
      </w:r>
      <w:bookmarkEnd w:id="38"/>
    </w:p>
    <w:tbl>
      <w:tblPr>
        <w:tblStyle w:val="Grilledutableau"/>
        <w:tblW w:w="0" w:type="auto"/>
        <w:tblLook w:val="04A0" w:firstRow="1" w:lastRow="0" w:firstColumn="1" w:lastColumn="0" w:noHBand="0" w:noVBand="1"/>
      </w:tblPr>
      <w:tblGrid>
        <w:gridCol w:w="1401"/>
        <w:gridCol w:w="4549"/>
      </w:tblGrid>
      <w:tr w:rsidR="00760722" w:rsidRPr="00B25C9A" w14:paraId="4E8336FB" w14:textId="77777777" w:rsidTr="000B061B">
        <w:tc>
          <w:tcPr>
            <w:tcW w:w="0" w:type="auto"/>
            <w:hideMark/>
          </w:tcPr>
          <w:p w14:paraId="5CAA3821" w14:textId="77777777" w:rsidR="00760722" w:rsidRPr="00B25C9A" w:rsidRDefault="00760722" w:rsidP="000B061B">
            <w:pPr>
              <w:jc w:val="both"/>
              <w:rPr>
                <w:rFonts w:eastAsia="Times New Roman"/>
                <w:b/>
                <w:bCs/>
                <w:kern w:val="0"/>
                <w:lang w:eastAsia="fr-FR"/>
                <w14:ligatures w14:val="none"/>
              </w:rPr>
            </w:pPr>
            <w:r w:rsidRPr="00B25C9A">
              <w:rPr>
                <w:rFonts w:eastAsia="Times New Roman"/>
                <w:b/>
                <w:bCs/>
                <w:kern w:val="0"/>
                <w:lang w:eastAsia="fr-FR"/>
                <w14:ligatures w14:val="none"/>
              </w:rPr>
              <w:t>Code</w:t>
            </w:r>
          </w:p>
        </w:tc>
        <w:tc>
          <w:tcPr>
            <w:tcW w:w="0" w:type="auto"/>
            <w:hideMark/>
          </w:tcPr>
          <w:p w14:paraId="09384387" w14:textId="77777777" w:rsidR="00760722" w:rsidRPr="00B25C9A" w:rsidRDefault="00760722" w:rsidP="000B061B">
            <w:pPr>
              <w:jc w:val="both"/>
              <w:rPr>
                <w:rFonts w:eastAsia="Times New Roman"/>
                <w:b/>
                <w:bCs/>
                <w:kern w:val="0"/>
                <w:lang w:eastAsia="fr-FR"/>
                <w14:ligatures w14:val="none"/>
              </w:rPr>
            </w:pPr>
            <w:r w:rsidRPr="00B25C9A">
              <w:rPr>
                <w:rFonts w:eastAsia="Times New Roman"/>
                <w:b/>
                <w:bCs/>
                <w:kern w:val="0"/>
                <w:lang w:eastAsia="fr-FR"/>
                <w14:ligatures w14:val="none"/>
              </w:rPr>
              <w:t>Désignation</w:t>
            </w:r>
          </w:p>
        </w:tc>
      </w:tr>
      <w:tr w:rsidR="00760722" w:rsidRPr="00B25C9A" w14:paraId="75D7B7DC" w14:textId="77777777" w:rsidTr="000B061B">
        <w:tc>
          <w:tcPr>
            <w:tcW w:w="0" w:type="auto"/>
            <w:hideMark/>
          </w:tcPr>
          <w:p w14:paraId="1AE12A14"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CHUB</w:t>
            </w:r>
          </w:p>
        </w:tc>
        <w:tc>
          <w:tcPr>
            <w:tcW w:w="0" w:type="auto"/>
            <w:hideMark/>
          </w:tcPr>
          <w:p w14:paraId="4B181483"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Centre Hospitalier Universitaire de Boma</w:t>
            </w:r>
          </w:p>
        </w:tc>
      </w:tr>
      <w:tr w:rsidR="00760722" w:rsidRPr="00B25C9A" w14:paraId="53832437" w14:textId="77777777" w:rsidTr="000B061B">
        <w:tc>
          <w:tcPr>
            <w:tcW w:w="0" w:type="auto"/>
            <w:hideMark/>
          </w:tcPr>
          <w:p w14:paraId="6FB55DB1"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GYN</w:t>
            </w:r>
          </w:p>
        </w:tc>
        <w:tc>
          <w:tcPr>
            <w:tcW w:w="0" w:type="auto"/>
            <w:hideMark/>
          </w:tcPr>
          <w:p w14:paraId="1BD8495D"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Gynécologie</w:t>
            </w:r>
          </w:p>
        </w:tc>
      </w:tr>
      <w:tr w:rsidR="00760722" w:rsidRPr="00B25C9A" w14:paraId="105171F6" w14:textId="77777777" w:rsidTr="000B061B">
        <w:tc>
          <w:tcPr>
            <w:tcW w:w="0" w:type="auto"/>
            <w:hideMark/>
          </w:tcPr>
          <w:p w14:paraId="69112AFE"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PHA</w:t>
            </w:r>
          </w:p>
        </w:tc>
        <w:tc>
          <w:tcPr>
            <w:tcW w:w="0" w:type="auto"/>
            <w:hideMark/>
          </w:tcPr>
          <w:p w14:paraId="52AB4A62"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Pharmacie</w:t>
            </w:r>
          </w:p>
        </w:tc>
      </w:tr>
      <w:tr w:rsidR="00760722" w:rsidRPr="00B25C9A" w14:paraId="3CC6DE73" w14:textId="77777777" w:rsidTr="000B061B">
        <w:tc>
          <w:tcPr>
            <w:tcW w:w="0" w:type="auto"/>
            <w:hideMark/>
          </w:tcPr>
          <w:p w14:paraId="1F8DB479"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LAB</w:t>
            </w:r>
          </w:p>
        </w:tc>
        <w:tc>
          <w:tcPr>
            <w:tcW w:w="0" w:type="auto"/>
            <w:hideMark/>
          </w:tcPr>
          <w:p w14:paraId="1A515216"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Laboratoire</w:t>
            </w:r>
          </w:p>
        </w:tc>
      </w:tr>
      <w:tr w:rsidR="00760722" w:rsidRPr="00B25C9A" w14:paraId="1CD4A3B9" w14:textId="77777777" w:rsidTr="000B061B">
        <w:tc>
          <w:tcPr>
            <w:tcW w:w="0" w:type="auto"/>
            <w:hideMark/>
          </w:tcPr>
          <w:p w14:paraId="3450AE0E"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M.INT</w:t>
            </w:r>
          </w:p>
        </w:tc>
        <w:tc>
          <w:tcPr>
            <w:tcW w:w="0" w:type="auto"/>
            <w:hideMark/>
          </w:tcPr>
          <w:p w14:paraId="1632257B"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Médecine Interne</w:t>
            </w:r>
          </w:p>
        </w:tc>
      </w:tr>
      <w:tr w:rsidR="00760722" w:rsidRPr="00B25C9A" w14:paraId="08F86037" w14:textId="77777777" w:rsidTr="000B061B">
        <w:tc>
          <w:tcPr>
            <w:tcW w:w="0" w:type="auto"/>
            <w:hideMark/>
          </w:tcPr>
          <w:p w14:paraId="2499A0FD"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IM/R</w:t>
            </w:r>
          </w:p>
        </w:tc>
        <w:tc>
          <w:tcPr>
            <w:tcW w:w="0" w:type="auto"/>
            <w:hideMark/>
          </w:tcPr>
          <w:p w14:paraId="34C1C6E7"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Imagerie Médicale / Radiologie</w:t>
            </w:r>
          </w:p>
        </w:tc>
      </w:tr>
      <w:tr w:rsidR="00760722" w:rsidRPr="00B25C9A" w14:paraId="155D9963" w14:textId="77777777" w:rsidTr="000B061B">
        <w:tc>
          <w:tcPr>
            <w:tcW w:w="0" w:type="auto"/>
            <w:hideMark/>
          </w:tcPr>
          <w:p w14:paraId="3B8FDEB8"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IM/ECHO</w:t>
            </w:r>
          </w:p>
        </w:tc>
        <w:tc>
          <w:tcPr>
            <w:tcW w:w="0" w:type="auto"/>
            <w:hideMark/>
          </w:tcPr>
          <w:p w14:paraId="1960104A"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Imagerie Médicale / Échographie</w:t>
            </w:r>
          </w:p>
        </w:tc>
      </w:tr>
      <w:tr w:rsidR="00760722" w:rsidRPr="00B25C9A" w14:paraId="408D0CC3" w14:textId="77777777" w:rsidTr="000B061B">
        <w:tc>
          <w:tcPr>
            <w:tcW w:w="0" w:type="auto"/>
            <w:hideMark/>
          </w:tcPr>
          <w:p w14:paraId="42D22EC6"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URG</w:t>
            </w:r>
          </w:p>
        </w:tc>
        <w:tc>
          <w:tcPr>
            <w:tcW w:w="0" w:type="auto"/>
            <w:hideMark/>
          </w:tcPr>
          <w:p w14:paraId="14594A88"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Urgences</w:t>
            </w:r>
          </w:p>
        </w:tc>
      </w:tr>
      <w:tr w:rsidR="00760722" w:rsidRPr="00B25C9A" w14:paraId="1120194D" w14:textId="77777777" w:rsidTr="000B061B">
        <w:tc>
          <w:tcPr>
            <w:tcW w:w="0" w:type="auto"/>
            <w:hideMark/>
          </w:tcPr>
          <w:p w14:paraId="7E2F6802"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NEO</w:t>
            </w:r>
          </w:p>
        </w:tc>
        <w:tc>
          <w:tcPr>
            <w:tcW w:w="0" w:type="auto"/>
            <w:hideMark/>
          </w:tcPr>
          <w:p w14:paraId="7BB60664"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Néonatologie</w:t>
            </w:r>
          </w:p>
        </w:tc>
      </w:tr>
    </w:tbl>
    <w:p w14:paraId="57B416AC" w14:textId="7FC5E41F" w:rsidR="00760722" w:rsidRDefault="00760722" w:rsidP="00760722">
      <w:pPr>
        <w:pStyle w:val="Titre3"/>
        <w:jc w:val="both"/>
        <w:rPr>
          <w:sz w:val="26"/>
          <w:szCs w:val="26"/>
        </w:rPr>
      </w:pPr>
    </w:p>
    <w:p w14:paraId="32D6AB83" w14:textId="29513C91" w:rsidR="00760722" w:rsidRPr="00DD4F31" w:rsidRDefault="00DD4F31" w:rsidP="00F71E21">
      <w:pPr>
        <w:pStyle w:val="Titre2"/>
      </w:pPr>
      <w:bookmarkStart w:id="39" w:name="_Toc239849462"/>
      <w:r w:rsidRPr="00DD4F31">
        <w:t>1</w:t>
      </w:r>
      <w:r w:rsidR="00F71E21">
        <w:t>5</w:t>
      </w:r>
      <w:r w:rsidRPr="00DD4F31">
        <w:t>. CODIFICATION DES EQUIPEMENTS ET MATERIELS</w:t>
      </w:r>
      <w:bookmarkEnd w:id="39"/>
    </w:p>
    <w:p w14:paraId="707E910F" w14:textId="77777777" w:rsidR="00760722" w:rsidRPr="00B25C9A" w:rsidRDefault="00760722" w:rsidP="00760722">
      <w:pPr>
        <w:pStyle w:val="NormalWeb"/>
        <w:spacing w:line="276" w:lineRule="auto"/>
        <w:jc w:val="both"/>
        <w:rPr>
          <w:sz w:val="26"/>
          <w:szCs w:val="26"/>
        </w:rPr>
      </w:pPr>
      <w:r w:rsidRPr="00B25C9A">
        <w:rPr>
          <w:sz w:val="26"/>
          <w:szCs w:val="26"/>
        </w:rPr>
        <w:t xml:space="preserve">Le système de codification permet d'identifier rapidement </w:t>
      </w:r>
      <w:r w:rsidRPr="00B25C9A">
        <w:rPr>
          <w:rStyle w:val="lev"/>
          <w:sz w:val="26"/>
          <w:szCs w:val="26"/>
        </w:rPr>
        <w:t>la nature du matériel et son appartenance au patrimoine du CHUB</w:t>
      </w:r>
      <w:r w:rsidRPr="00B25C9A">
        <w:rPr>
          <w:sz w:val="26"/>
          <w:szCs w:val="26"/>
        </w:rPr>
        <w:t>.</w:t>
      </w:r>
    </w:p>
    <w:tbl>
      <w:tblPr>
        <w:tblStyle w:val="Grilledutableau"/>
        <w:tblW w:w="0" w:type="auto"/>
        <w:tblLook w:val="04A0" w:firstRow="1" w:lastRow="0" w:firstColumn="1" w:lastColumn="0" w:noHBand="0" w:noVBand="1"/>
      </w:tblPr>
      <w:tblGrid>
        <w:gridCol w:w="1404"/>
        <w:gridCol w:w="2881"/>
        <w:gridCol w:w="1545"/>
      </w:tblGrid>
      <w:tr w:rsidR="00760722" w:rsidRPr="00B25C9A" w14:paraId="6E4FE544" w14:textId="77777777" w:rsidTr="000B061B">
        <w:tc>
          <w:tcPr>
            <w:tcW w:w="0" w:type="auto"/>
            <w:hideMark/>
          </w:tcPr>
          <w:p w14:paraId="428FEFCC" w14:textId="77777777" w:rsidR="00760722" w:rsidRPr="00B25C9A" w:rsidRDefault="00760722" w:rsidP="000B061B">
            <w:pPr>
              <w:spacing w:line="276" w:lineRule="auto"/>
              <w:jc w:val="both"/>
              <w:rPr>
                <w:rFonts w:eastAsia="Times New Roman"/>
                <w:b/>
                <w:bCs/>
                <w:kern w:val="0"/>
                <w:lang w:eastAsia="fr-FR"/>
                <w14:ligatures w14:val="none"/>
              </w:rPr>
            </w:pPr>
            <w:r w:rsidRPr="00B25C9A">
              <w:rPr>
                <w:rFonts w:eastAsia="Times New Roman"/>
                <w:b/>
                <w:bCs/>
                <w:kern w:val="0"/>
                <w:lang w:eastAsia="fr-FR"/>
                <w14:ligatures w14:val="none"/>
              </w:rPr>
              <w:t>N° de code</w:t>
            </w:r>
          </w:p>
        </w:tc>
        <w:tc>
          <w:tcPr>
            <w:tcW w:w="0" w:type="auto"/>
            <w:hideMark/>
          </w:tcPr>
          <w:p w14:paraId="26EF4EFC" w14:textId="77777777" w:rsidR="00760722" w:rsidRPr="00B25C9A" w:rsidRDefault="00760722" w:rsidP="000B061B">
            <w:pPr>
              <w:spacing w:line="276" w:lineRule="auto"/>
              <w:jc w:val="both"/>
              <w:rPr>
                <w:rFonts w:eastAsia="Times New Roman"/>
                <w:b/>
                <w:bCs/>
                <w:kern w:val="0"/>
                <w:lang w:eastAsia="fr-FR"/>
                <w14:ligatures w14:val="none"/>
              </w:rPr>
            </w:pPr>
            <w:r w:rsidRPr="00B25C9A">
              <w:rPr>
                <w:rFonts w:eastAsia="Times New Roman"/>
                <w:b/>
                <w:bCs/>
                <w:kern w:val="0"/>
                <w:lang w:eastAsia="fr-FR"/>
                <w14:ligatures w14:val="none"/>
              </w:rPr>
              <w:t>Catégorie</w:t>
            </w:r>
          </w:p>
        </w:tc>
        <w:tc>
          <w:tcPr>
            <w:tcW w:w="0" w:type="auto"/>
            <w:hideMark/>
          </w:tcPr>
          <w:p w14:paraId="45B5E646" w14:textId="77777777" w:rsidR="00760722" w:rsidRPr="00B25C9A" w:rsidRDefault="00760722" w:rsidP="000B061B">
            <w:pPr>
              <w:spacing w:line="276" w:lineRule="auto"/>
              <w:jc w:val="both"/>
              <w:rPr>
                <w:rFonts w:eastAsia="Times New Roman"/>
                <w:b/>
                <w:bCs/>
                <w:kern w:val="0"/>
                <w:lang w:eastAsia="fr-FR"/>
                <w14:ligatures w14:val="none"/>
              </w:rPr>
            </w:pPr>
            <w:r w:rsidRPr="00B25C9A">
              <w:rPr>
                <w:rFonts w:eastAsia="Times New Roman"/>
                <w:b/>
                <w:bCs/>
                <w:kern w:val="0"/>
                <w:lang w:eastAsia="fr-FR"/>
                <w14:ligatures w14:val="none"/>
              </w:rPr>
              <w:t>Abréviation</w:t>
            </w:r>
          </w:p>
        </w:tc>
      </w:tr>
      <w:tr w:rsidR="00760722" w:rsidRPr="00B25C9A" w14:paraId="747A12CF" w14:textId="77777777" w:rsidTr="000B061B">
        <w:tc>
          <w:tcPr>
            <w:tcW w:w="0" w:type="auto"/>
            <w:hideMark/>
          </w:tcPr>
          <w:p w14:paraId="0A1B59BE"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00</w:t>
            </w:r>
          </w:p>
        </w:tc>
        <w:tc>
          <w:tcPr>
            <w:tcW w:w="0" w:type="auto"/>
            <w:hideMark/>
          </w:tcPr>
          <w:p w14:paraId="564E8133"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Mobilier médical</w:t>
            </w:r>
          </w:p>
        </w:tc>
        <w:tc>
          <w:tcPr>
            <w:tcW w:w="0" w:type="auto"/>
            <w:hideMark/>
          </w:tcPr>
          <w:p w14:paraId="1CBF5DB1"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MO</w:t>
            </w:r>
          </w:p>
        </w:tc>
      </w:tr>
      <w:tr w:rsidR="00760722" w:rsidRPr="00B25C9A" w14:paraId="3DE2AD21" w14:textId="77777777" w:rsidTr="000B061B">
        <w:tc>
          <w:tcPr>
            <w:tcW w:w="0" w:type="auto"/>
            <w:hideMark/>
          </w:tcPr>
          <w:p w14:paraId="0A30824B"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000</w:t>
            </w:r>
          </w:p>
        </w:tc>
        <w:tc>
          <w:tcPr>
            <w:tcW w:w="0" w:type="auto"/>
            <w:hideMark/>
          </w:tcPr>
          <w:p w14:paraId="02032ABA"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Accessoire</w:t>
            </w:r>
          </w:p>
        </w:tc>
        <w:tc>
          <w:tcPr>
            <w:tcW w:w="0" w:type="auto"/>
            <w:hideMark/>
          </w:tcPr>
          <w:p w14:paraId="4E8ACCE1"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ACC</w:t>
            </w:r>
          </w:p>
        </w:tc>
      </w:tr>
      <w:tr w:rsidR="00760722" w:rsidRPr="00B25C9A" w14:paraId="0379B291" w14:textId="77777777" w:rsidTr="000B061B">
        <w:tc>
          <w:tcPr>
            <w:tcW w:w="0" w:type="auto"/>
            <w:hideMark/>
          </w:tcPr>
          <w:p w14:paraId="3C18B038"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100</w:t>
            </w:r>
          </w:p>
        </w:tc>
        <w:tc>
          <w:tcPr>
            <w:tcW w:w="0" w:type="auto"/>
            <w:hideMark/>
          </w:tcPr>
          <w:p w14:paraId="1A2D1708"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Équipement médical</w:t>
            </w:r>
          </w:p>
        </w:tc>
        <w:tc>
          <w:tcPr>
            <w:tcW w:w="0" w:type="auto"/>
            <w:hideMark/>
          </w:tcPr>
          <w:p w14:paraId="4ED95AB5"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EQ</w:t>
            </w:r>
          </w:p>
        </w:tc>
      </w:tr>
      <w:tr w:rsidR="00760722" w:rsidRPr="00B25C9A" w14:paraId="52278AEC" w14:textId="77777777" w:rsidTr="000B061B">
        <w:tc>
          <w:tcPr>
            <w:tcW w:w="0" w:type="auto"/>
            <w:hideMark/>
          </w:tcPr>
          <w:p w14:paraId="6EC40BDC"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0200</w:t>
            </w:r>
          </w:p>
        </w:tc>
        <w:tc>
          <w:tcPr>
            <w:tcW w:w="0" w:type="auto"/>
            <w:hideMark/>
          </w:tcPr>
          <w:p w14:paraId="7207F70C"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Équipement électrique</w:t>
            </w:r>
          </w:p>
        </w:tc>
        <w:tc>
          <w:tcPr>
            <w:tcW w:w="0" w:type="auto"/>
            <w:hideMark/>
          </w:tcPr>
          <w:p w14:paraId="369D7894"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EL</w:t>
            </w:r>
          </w:p>
        </w:tc>
      </w:tr>
      <w:tr w:rsidR="00760722" w:rsidRPr="00B25C9A" w14:paraId="475CC766" w14:textId="77777777" w:rsidTr="000B061B">
        <w:tc>
          <w:tcPr>
            <w:tcW w:w="0" w:type="auto"/>
            <w:hideMark/>
          </w:tcPr>
          <w:p w14:paraId="520972AC"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0300</w:t>
            </w:r>
          </w:p>
        </w:tc>
        <w:tc>
          <w:tcPr>
            <w:tcW w:w="0" w:type="auto"/>
            <w:hideMark/>
          </w:tcPr>
          <w:p w14:paraId="4F8122C0"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Équipement informatique</w:t>
            </w:r>
          </w:p>
        </w:tc>
        <w:tc>
          <w:tcPr>
            <w:tcW w:w="0" w:type="auto"/>
            <w:hideMark/>
          </w:tcPr>
          <w:p w14:paraId="281EF9AA"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IT</w:t>
            </w:r>
          </w:p>
        </w:tc>
      </w:tr>
      <w:tr w:rsidR="00760722" w:rsidRPr="00B25C9A" w14:paraId="055C2CB5" w14:textId="77777777" w:rsidTr="000B061B">
        <w:tc>
          <w:tcPr>
            <w:tcW w:w="0" w:type="auto"/>
            <w:hideMark/>
          </w:tcPr>
          <w:p w14:paraId="4D5A6953"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040</w:t>
            </w:r>
          </w:p>
        </w:tc>
        <w:tc>
          <w:tcPr>
            <w:tcW w:w="0" w:type="auto"/>
            <w:hideMark/>
          </w:tcPr>
          <w:p w14:paraId="208763C1"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kern w:val="0"/>
                <w:lang w:eastAsia="fr-FR"/>
                <w14:ligatures w14:val="none"/>
              </w:rPr>
              <w:t>Climatisation et froid</w:t>
            </w:r>
          </w:p>
        </w:tc>
        <w:tc>
          <w:tcPr>
            <w:tcW w:w="0" w:type="auto"/>
            <w:hideMark/>
          </w:tcPr>
          <w:p w14:paraId="050AAB59" w14:textId="77777777" w:rsidR="00760722" w:rsidRPr="00B25C9A" w:rsidRDefault="00760722" w:rsidP="000B061B">
            <w:pPr>
              <w:spacing w:line="276" w:lineRule="auto"/>
              <w:jc w:val="both"/>
              <w:rPr>
                <w:rFonts w:eastAsia="Times New Roman"/>
                <w:kern w:val="0"/>
                <w:lang w:eastAsia="fr-FR"/>
                <w14:ligatures w14:val="none"/>
              </w:rPr>
            </w:pPr>
            <w:r w:rsidRPr="00B25C9A">
              <w:rPr>
                <w:rFonts w:eastAsia="Times New Roman"/>
                <w:b/>
                <w:bCs/>
                <w:kern w:val="0"/>
                <w:lang w:eastAsia="fr-FR"/>
                <w14:ligatures w14:val="none"/>
              </w:rPr>
              <w:t>CF</w:t>
            </w:r>
          </w:p>
        </w:tc>
      </w:tr>
    </w:tbl>
    <w:p w14:paraId="3C2BD826" w14:textId="77777777" w:rsidR="00760722" w:rsidRDefault="00760722" w:rsidP="00760722">
      <w:pPr>
        <w:pStyle w:val="pdq2pgselectionanchorcontainer"/>
        <w:spacing w:line="276" w:lineRule="auto"/>
        <w:jc w:val="both"/>
        <w:rPr>
          <w:rStyle w:val="lev"/>
          <w:sz w:val="26"/>
          <w:szCs w:val="26"/>
        </w:rPr>
      </w:pPr>
      <w:r w:rsidRPr="00B25C9A">
        <w:rPr>
          <w:rStyle w:val="lev"/>
          <w:sz w:val="26"/>
          <w:szCs w:val="26"/>
        </w:rPr>
        <w:t>Exemple de structure de code :</w:t>
      </w:r>
    </w:p>
    <w:p w14:paraId="0486CE5B" w14:textId="78B5BB43" w:rsidR="009812ED" w:rsidRPr="00DD4F31" w:rsidRDefault="00760722" w:rsidP="00DD4F31">
      <w:pPr>
        <w:pStyle w:val="pdq2pgselectionanchorcontainer"/>
        <w:spacing w:line="276" w:lineRule="auto"/>
        <w:jc w:val="both"/>
        <w:rPr>
          <w:sz w:val="26"/>
          <w:szCs w:val="26"/>
        </w:rPr>
      </w:pPr>
      <w:r w:rsidRPr="00B25C9A">
        <w:rPr>
          <w:rStyle w:val="lev"/>
          <w:sz w:val="26"/>
          <w:szCs w:val="26"/>
        </w:rPr>
        <w:t>CHUB-LAB-100-001</w:t>
      </w:r>
      <w:r w:rsidRPr="00B25C9A">
        <w:rPr>
          <w:sz w:val="26"/>
          <w:szCs w:val="26"/>
        </w:rPr>
        <w:t xml:space="preserve"> → Équipement médical n°001 affecté au Laboratoire du CHUB. </w:t>
      </w:r>
    </w:p>
    <w:p w14:paraId="4CC07877" w14:textId="54923EA2" w:rsidR="00BC5446" w:rsidRPr="006E2D25" w:rsidRDefault="00F71E21" w:rsidP="00F71E21">
      <w:pPr>
        <w:pStyle w:val="Titre2"/>
      </w:pPr>
      <w:bookmarkStart w:id="40" w:name="_Toc239849463"/>
      <w:r>
        <w:t>16</w:t>
      </w:r>
      <w:r w:rsidR="00BC5446" w:rsidRPr="006E2D25">
        <w:t>. RECOMMANDATIONS GÉNÉRALES</w:t>
      </w:r>
      <w:bookmarkEnd w:id="40"/>
    </w:p>
    <w:p w14:paraId="0EDA5E86" w14:textId="77777777" w:rsidR="00BC5446" w:rsidRPr="006E2D25" w:rsidRDefault="00BC5446" w:rsidP="009812ED">
      <w:pPr>
        <w:pStyle w:val="NormalWeb"/>
        <w:ind w:firstLine="708"/>
        <w:jc w:val="both"/>
        <w:rPr>
          <w:color w:val="000000" w:themeColor="text1"/>
        </w:rPr>
      </w:pPr>
      <w:r w:rsidRPr="006E2D25">
        <w:rPr>
          <w:color w:val="000000" w:themeColor="text1"/>
        </w:rPr>
        <w:t>Au regard des constats effectués, il est recommandé à la Direction du CHUB et aux autorités de tutelle :</w:t>
      </w:r>
    </w:p>
    <w:p w14:paraId="6A6906BB" w14:textId="00D9ED3F" w:rsidR="00BC5446" w:rsidRPr="00F8049A" w:rsidRDefault="00590F78" w:rsidP="007B125C">
      <w:pPr>
        <w:pStyle w:val="Titre3"/>
        <w:jc w:val="both"/>
        <w:rPr>
          <w:rFonts w:ascii="Times New Roman" w:hAnsi="Times New Roman" w:cs="Times New Roman"/>
          <w:b/>
          <w:bCs/>
          <w:color w:val="000000" w:themeColor="text1"/>
        </w:rPr>
      </w:pPr>
      <w:bookmarkStart w:id="41" w:name="_Toc239849464"/>
      <w:r>
        <w:rPr>
          <w:rFonts w:ascii="Times New Roman" w:hAnsi="Times New Roman" w:cs="Times New Roman"/>
          <w:b/>
          <w:bCs/>
          <w:color w:val="000000" w:themeColor="text1"/>
        </w:rPr>
        <w:t>16</w:t>
      </w:r>
      <w:r w:rsidR="00BC5446" w:rsidRPr="00F8049A">
        <w:rPr>
          <w:rFonts w:ascii="Times New Roman" w:hAnsi="Times New Roman" w:cs="Times New Roman"/>
          <w:b/>
          <w:bCs/>
          <w:color w:val="000000" w:themeColor="text1"/>
        </w:rPr>
        <w:t>.1. Gestion du parc</w:t>
      </w:r>
      <w:bookmarkEnd w:id="41"/>
    </w:p>
    <w:p w14:paraId="5A341BC8" w14:textId="77777777" w:rsidR="00BC5446" w:rsidRPr="006E2D25" w:rsidRDefault="00BC5446" w:rsidP="007B125C">
      <w:pPr>
        <w:pStyle w:val="NormalWeb"/>
        <w:numPr>
          <w:ilvl w:val="0"/>
          <w:numId w:val="20"/>
        </w:numPr>
        <w:jc w:val="both"/>
        <w:rPr>
          <w:color w:val="000000" w:themeColor="text1"/>
        </w:rPr>
      </w:pPr>
      <w:r w:rsidRPr="006E2D25">
        <w:rPr>
          <w:color w:val="000000" w:themeColor="text1"/>
        </w:rPr>
        <w:t>Mettre en place un fichier informatisé permanent des équipements ;</w:t>
      </w:r>
    </w:p>
    <w:p w14:paraId="1C1ABE6C" w14:textId="77777777" w:rsidR="00BC5446" w:rsidRPr="006E2D25" w:rsidRDefault="00B42F33" w:rsidP="007B125C">
      <w:pPr>
        <w:pStyle w:val="NormalWeb"/>
        <w:numPr>
          <w:ilvl w:val="0"/>
          <w:numId w:val="20"/>
        </w:numPr>
        <w:jc w:val="both"/>
        <w:rPr>
          <w:color w:val="000000" w:themeColor="text1"/>
        </w:rPr>
      </w:pPr>
      <w:r w:rsidRPr="006E2D25">
        <w:rPr>
          <w:color w:val="000000" w:themeColor="text1"/>
        </w:rPr>
        <w:t xml:space="preserve">Attribuer </w:t>
      </w:r>
      <w:r w:rsidR="00BC5446" w:rsidRPr="006E2D25">
        <w:rPr>
          <w:color w:val="000000" w:themeColor="text1"/>
        </w:rPr>
        <w:t>un numéro d’inventaire unique à chaque équipement ;</w:t>
      </w:r>
    </w:p>
    <w:p w14:paraId="4907E4E3" w14:textId="77777777" w:rsidR="00BC5446" w:rsidRPr="006E2D25" w:rsidRDefault="00B42F33" w:rsidP="007B125C">
      <w:pPr>
        <w:pStyle w:val="NormalWeb"/>
        <w:numPr>
          <w:ilvl w:val="0"/>
          <w:numId w:val="20"/>
        </w:numPr>
        <w:jc w:val="both"/>
        <w:rPr>
          <w:color w:val="000000" w:themeColor="text1"/>
        </w:rPr>
      </w:pPr>
      <w:r w:rsidRPr="006E2D25">
        <w:rPr>
          <w:color w:val="000000" w:themeColor="text1"/>
        </w:rPr>
        <w:t xml:space="preserve">Assurer </w:t>
      </w:r>
      <w:r w:rsidR="00BC5446" w:rsidRPr="006E2D25">
        <w:rPr>
          <w:color w:val="000000" w:themeColor="text1"/>
        </w:rPr>
        <w:t>la traçabilité des mouvements des équipements ;</w:t>
      </w:r>
    </w:p>
    <w:p w14:paraId="4EE4C662" w14:textId="77777777" w:rsidR="00BC5446" w:rsidRPr="006E2D25" w:rsidRDefault="00B42F33" w:rsidP="007B125C">
      <w:pPr>
        <w:pStyle w:val="NormalWeb"/>
        <w:numPr>
          <w:ilvl w:val="0"/>
          <w:numId w:val="20"/>
        </w:numPr>
        <w:jc w:val="both"/>
        <w:rPr>
          <w:color w:val="000000" w:themeColor="text1"/>
        </w:rPr>
      </w:pPr>
      <w:r w:rsidRPr="006E2D25">
        <w:rPr>
          <w:color w:val="000000" w:themeColor="text1"/>
        </w:rPr>
        <w:t xml:space="preserve">Tenir </w:t>
      </w:r>
      <w:r w:rsidR="00BC5446" w:rsidRPr="006E2D25">
        <w:rPr>
          <w:color w:val="000000" w:themeColor="text1"/>
        </w:rPr>
        <w:t>à jour les fiches de vie.</w:t>
      </w:r>
    </w:p>
    <w:p w14:paraId="399B8959" w14:textId="72FDACB8" w:rsidR="00BC5446" w:rsidRPr="00F8049A" w:rsidRDefault="00590F78" w:rsidP="007B125C">
      <w:pPr>
        <w:pStyle w:val="Titre3"/>
        <w:jc w:val="both"/>
        <w:rPr>
          <w:rFonts w:ascii="Times New Roman" w:hAnsi="Times New Roman" w:cs="Times New Roman"/>
          <w:b/>
          <w:bCs/>
          <w:color w:val="000000" w:themeColor="text1"/>
        </w:rPr>
      </w:pPr>
      <w:bookmarkStart w:id="42" w:name="_Toc239849465"/>
      <w:r>
        <w:rPr>
          <w:rFonts w:ascii="Times New Roman" w:hAnsi="Times New Roman" w:cs="Times New Roman"/>
          <w:b/>
          <w:bCs/>
          <w:color w:val="000000" w:themeColor="text1"/>
        </w:rPr>
        <w:lastRenderedPageBreak/>
        <w:t>16</w:t>
      </w:r>
      <w:r w:rsidR="00BC5446" w:rsidRPr="00F8049A">
        <w:rPr>
          <w:rFonts w:ascii="Times New Roman" w:hAnsi="Times New Roman" w:cs="Times New Roman"/>
          <w:b/>
          <w:bCs/>
          <w:color w:val="000000" w:themeColor="text1"/>
        </w:rPr>
        <w:t>.2. Maintenance</w:t>
      </w:r>
      <w:bookmarkEnd w:id="42"/>
    </w:p>
    <w:p w14:paraId="1EF0FCD1" w14:textId="64FB3DB4" w:rsidR="00BC5446" w:rsidRPr="006E2D25" w:rsidRDefault="00BC5446" w:rsidP="007B125C">
      <w:pPr>
        <w:pStyle w:val="NormalWeb"/>
        <w:numPr>
          <w:ilvl w:val="0"/>
          <w:numId w:val="21"/>
        </w:numPr>
        <w:jc w:val="both"/>
        <w:rPr>
          <w:color w:val="000000" w:themeColor="text1"/>
        </w:rPr>
      </w:pPr>
      <w:r w:rsidRPr="006E2D25">
        <w:rPr>
          <w:color w:val="000000" w:themeColor="text1"/>
        </w:rPr>
        <w:t xml:space="preserve">Élaborer un programme </w:t>
      </w:r>
      <w:r w:rsidR="00F8049A">
        <w:rPr>
          <w:color w:val="000000" w:themeColor="text1"/>
        </w:rPr>
        <w:t xml:space="preserve">permanent (mensuel, semestriel et </w:t>
      </w:r>
      <w:r w:rsidRPr="006E2D25">
        <w:rPr>
          <w:color w:val="000000" w:themeColor="text1"/>
        </w:rPr>
        <w:t>annuel</w:t>
      </w:r>
      <w:r w:rsidR="00F8049A">
        <w:rPr>
          <w:color w:val="000000" w:themeColor="text1"/>
        </w:rPr>
        <w:t>)</w:t>
      </w:r>
      <w:r w:rsidRPr="006E2D25">
        <w:rPr>
          <w:color w:val="000000" w:themeColor="text1"/>
        </w:rPr>
        <w:t xml:space="preserve"> de maintenance </w:t>
      </w:r>
      <w:r w:rsidR="004E5CC0" w:rsidRPr="006E2D25">
        <w:rPr>
          <w:color w:val="000000" w:themeColor="text1"/>
        </w:rPr>
        <w:t>préventive ;</w:t>
      </w:r>
    </w:p>
    <w:p w14:paraId="1E1F9D78" w14:textId="77777777" w:rsidR="00BC5446" w:rsidRPr="006E2D25" w:rsidRDefault="00B42F33" w:rsidP="007B125C">
      <w:pPr>
        <w:pStyle w:val="NormalWeb"/>
        <w:numPr>
          <w:ilvl w:val="0"/>
          <w:numId w:val="21"/>
        </w:numPr>
        <w:jc w:val="both"/>
        <w:rPr>
          <w:color w:val="000000" w:themeColor="text1"/>
        </w:rPr>
      </w:pPr>
      <w:r w:rsidRPr="006E2D25">
        <w:rPr>
          <w:color w:val="000000" w:themeColor="text1"/>
        </w:rPr>
        <w:t xml:space="preserve">Assurer </w:t>
      </w:r>
      <w:r w:rsidR="00BC5446" w:rsidRPr="006E2D25">
        <w:rPr>
          <w:color w:val="000000" w:themeColor="text1"/>
        </w:rPr>
        <w:t>le traitement prioritaire des pannes critiques ;</w:t>
      </w:r>
    </w:p>
    <w:p w14:paraId="3DE8B945" w14:textId="77777777" w:rsidR="00BC5446" w:rsidRPr="006E2D25" w:rsidRDefault="00B42F33" w:rsidP="007B125C">
      <w:pPr>
        <w:pStyle w:val="NormalWeb"/>
        <w:numPr>
          <w:ilvl w:val="0"/>
          <w:numId w:val="21"/>
        </w:numPr>
        <w:jc w:val="both"/>
        <w:rPr>
          <w:color w:val="000000" w:themeColor="text1"/>
        </w:rPr>
      </w:pPr>
      <w:r w:rsidRPr="006E2D25">
        <w:rPr>
          <w:color w:val="000000" w:themeColor="text1"/>
        </w:rPr>
        <w:t xml:space="preserve">Documenter </w:t>
      </w:r>
      <w:r w:rsidR="00BC5446" w:rsidRPr="006E2D25">
        <w:rPr>
          <w:color w:val="000000" w:themeColor="text1"/>
        </w:rPr>
        <w:t>toutes les interventions ;</w:t>
      </w:r>
    </w:p>
    <w:p w14:paraId="24185A25" w14:textId="77777777" w:rsidR="00BC5446" w:rsidRPr="006E2D25" w:rsidRDefault="00B42F33" w:rsidP="007B125C">
      <w:pPr>
        <w:pStyle w:val="NormalWeb"/>
        <w:numPr>
          <w:ilvl w:val="0"/>
          <w:numId w:val="21"/>
        </w:numPr>
        <w:jc w:val="both"/>
        <w:rPr>
          <w:color w:val="000000" w:themeColor="text1"/>
        </w:rPr>
      </w:pPr>
      <w:r w:rsidRPr="006E2D25">
        <w:rPr>
          <w:color w:val="000000" w:themeColor="text1"/>
        </w:rPr>
        <w:t xml:space="preserve">Etablir </w:t>
      </w:r>
      <w:r w:rsidR="00BC5446" w:rsidRPr="006E2D25">
        <w:rPr>
          <w:color w:val="000000" w:themeColor="text1"/>
        </w:rPr>
        <w:t>un historique de maintenance pour chaque équipement.</w:t>
      </w:r>
    </w:p>
    <w:p w14:paraId="5546FB42" w14:textId="35170B95" w:rsidR="00BC5446" w:rsidRPr="00F8049A" w:rsidRDefault="00590F78" w:rsidP="007B125C">
      <w:pPr>
        <w:pStyle w:val="Titre3"/>
        <w:jc w:val="both"/>
        <w:rPr>
          <w:rFonts w:ascii="Times New Roman" w:hAnsi="Times New Roman" w:cs="Times New Roman"/>
          <w:b/>
          <w:bCs/>
          <w:color w:val="000000" w:themeColor="text1"/>
        </w:rPr>
      </w:pPr>
      <w:bookmarkStart w:id="43" w:name="_Toc239849466"/>
      <w:r>
        <w:rPr>
          <w:rFonts w:ascii="Times New Roman" w:hAnsi="Times New Roman" w:cs="Times New Roman"/>
          <w:b/>
          <w:bCs/>
          <w:color w:val="000000" w:themeColor="text1"/>
        </w:rPr>
        <w:t>16</w:t>
      </w:r>
      <w:r w:rsidR="00BC5446" w:rsidRPr="00F8049A">
        <w:rPr>
          <w:rFonts w:ascii="Times New Roman" w:hAnsi="Times New Roman" w:cs="Times New Roman"/>
          <w:b/>
          <w:bCs/>
          <w:color w:val="000000" w:themeColor="text1"/>
        </w:rPr>
        <w:t>.3. Sécurité</w:t>
      </w:r>
      <w:bookmarkEnd w:id="43"/>
    </w:p>
    <w:p w14:paraId="1F21E733" w14:textId="77777777" w:rsidR="00BC5446" w:rsidRPr="006E2D25" w:rsidRDefault="00B42F33" w:rsidP="007B125C">
      <w:pPr>
        <w:pStyle w:val="NormalWeb"/>
        <w:numPr>
          <w:ilvl w:val="0"/>
          <w:numId w:val="22"/>
        </w:numPr>
        <w:jc w:val="both"/>
        <w:rPr>
          <w:color w:val="000000" w:themeColor="text1"/>
        </w:rPr>
      </w:pPr>
      <w:r w:rsidRPr="006E2D25">
        <w:rPr>
          <w:color w:val="000000" w:themeColor="text1"/>
        </w:rPr>
        <w:t>Vérifier régulièrement la sécurité électrique des équipements ;</w:t>
      </w:r>
    </w:p>
    <w:p w14:paraId="72AF494B" w14:textId="77777777" w:rsidR="00BC5446" w:rsidRPr="006E2D25" w:rsidRDefault="00B42F33" w:rsidP="007B125C">
      <w:pPr>
        <w:pStyle w:val="NormalWeb"/>
        <w:numPr>
          <w:ilvl w:val="0"/>
          <w:numId w:val="22"/>
        </w:numPr>
        <w:jc w:val="both"/>
        <w:rPr>
          <w:color w:val="000000" w:themeColor="text1"/>
        </w:rPr>
      </w:pPr>
      <w:r w:rsidRPr="006E2D25">
        <w:rPr>
          <w:color w:val="000000" w:themeColor="text1"/>
        </w:rPr>
        <w:t>Contrôler les conditions d’installation ;</w:t>
      </w:r>
    </w:p>
    <w:p w14:paraId="499BC42C" w14:textId="77777777" w:rsidR="00BC5446" w:rsidRPr="00552809" w:rsidRDefault="00B42F33" w:rsidP="007B125C">
      <w:pPr>
        <w:pStyle w:val="NormalWeb"/>
        <w:numPr>
          <w:ilvl w:val="0"/>
          <w:numId w:val="22"/>
        </w:numPr>
        <w:jc w:val="both"/>
        <w:rPr>
          <w:b/>
          <w:iCs/>
          <w:color w:val="000000" w:themeColor="text1"/>
        </w:rPr>
      </w:pPr>
      <w:r w:rsidRPr="00552809">
        <w:rPr>
          <w:b/>
          <w:iCs/>
          <w:color w:val="000000" w:themeColor="text1"/>
        </w:rPr>
        <w:t>Sensibiliser les utilisateurs aux bonnes pratiques ;</w:t>
      </w:r>
    </w:p>
    <w:p w14:paraId="77C1A49F" w14:textId="77777777" w:rsidR="00BC5446" w:rsidRPr="006E2D25" w:rsidRDefault="00B42F33" w:rsidP="007B125C">
      <w:pPr>
        <w:pStyle w:val="NormalWeb"/>
        <w:numPr>
          <w:ilvl w:val="0"/>
          <w:numId w:val="22"/>
        </w:numPr>
        <w:jc w:val="both"/>
        <w:rPr>
          <w:color w:val="000000" w:themeColor="text1"/>
        </w:rPr>
      </w:pPr>
      <w:r w:rsidRPr="006E2D25">
        <w:rPr>
          <w:color w:val="000000" w:themeColor="text1"/>
        </w:rPr>
        <w:t xml:space="preserve">Retirer </w:t>
      </w:r>
      <w:r w:rsidR="00BC5446" w:rsidRPr="006E2D25">
        <w:rPr>
          <w:color w:val="000000" w:themeColor="text1"/>
        </w:rPr>
        <w:t>temporairement du circuit clinique tout équipement présentant un risque sérieux.</w:t>
      </w:r>
    </w:p>
    <w:p w14:paraId="5AD56364" w14:textId="0DC36E18" w:rsidR="00BC5446" w:rsidRPr="00F8049A" w:rsidRDefault="00590F78" w:rsidP="007B125C">
      <w:pPr>
        <w:pStyle w:val="Titre3"/>
        <w:jc w:val="both"/>
        <w:rPr>
          <w:rFonts w:ascii="Times New Roman" w:hAnsi="Times New Roman" w:cs="Times New Roman"/>
          <w:b/>
          <w:bCs/>
          <w:color w:val="000000" w:themeColor="text1"/>
        </w:rPr>
      </w:pPr>
      <w:bookmarkStart w:id="44" w:name="_Toc239849467"/>
      <w:r>
        <w:rPr>
          <w:rFonts w:ascii="Times New Roman" w:hAnsi="Times New Roman" w:cs="Times New Roman"/>
          <w:b/>
          <w:bCs/>
          <w:color w:val="000000" w:themeColor="text1"/>
        </w:rPr>
        <w:t>16</w:t>
      </w:r>
      <w:r w:rsidR="00BC5446" w:rsidRPr="00F8049A">
        <w:rPr>
          <w:rFonts w:ascii="Times New Roman" w:hAnsi="Times New Roman" w:cs="Times New Roman"/>
          <w:b/>
          <w:bCs/>
          <w:color w:val="000000" w:themeColor="text1"/>
        </w:rPr>
        <w:t>.4. Formation</w:t>
      </w:r>
      <w:bookmarkEnd w:id="44"/>
    </w:p>
    <w:p w14:paraId="4752E871" w14:textId="77777777" w:rsidR="00BC5446" w:rsidRPr="006E2D25" w:rsidRDefault="00BC5446" w:rsidP="007B125C">
      <w:pPr>
        <w:pStyle w:val="NormalWeb"/>
        <w:jc w:val="both"/>
        <w:rPr>
          <w:color w:val="000000" w:themeColor="text1"/>
        </w:rPr>
      </w:pPr>
      <w:r w:rsidRPr="006E2D25">
        <w:rPr>
          <w:color w:val="000000" w:themeColor="text1"/>
        </w:rPr>
        <w:t>Organiser périodiquement des séances de formation et de recyclage des utilisateurs sur :</w:t>
      </w:r>
    </w:p>
    <w:p w14:paraId="52AC0D38" w14:textId="77777777" w:rsidR="00BC5446" w:rsidRPr="006E2D25" w:rsidRDefault="00B42F33" w:rsidP="007B125C">
      <w:pPr>
        <w:pStyle w:val="NormalWeb"/>
        <w:numPr>
          <w:ilvl w:val="0"/>
          <w:numId w:val="23"/>
        </w:numPr>
        <w:jc w:val="both"/>
        <w:rPr>
          <w:color w:val="000000" w:themeColor="text1"/>
        </w:rPr>
      </w:pPr>
      <w:r w:rsidRPr="006E2D25">
        <w:rPr>
          <w:color w:val="000000" w:themeColor="text1"/>
        </w:rPr>
        <w:t>L’utilisation correcte des équipements ;</w:t>
      </w:r>
    </w:p>
    <w:p w14:paraId="2D83F2D7" w14:textId="77777777" w:rsidR="00BC5446" w:rsidRPr="006E2D25" w:rsidRDefault="00B42F33" w:rsidP="007B125C">
      <w:pPr>
        <w:pStyle w:val="NormalWeb"/>
        <w:numPr>
          <w:ilvl w:val="0"/>
          <w:numId w:val="23"/>
        </w:numPr>
        <w:jc w:val="both"/>
        <w:rPr>
          <w:color w:val="000000" w:themeColor="text1"/>
        </w:rPr>
      </w:pPr>
      <w:r w:rsidRPr="006E2D25">
        <w:rPr>
          <w:color w:val="000000" w:themeColor="text1"/>
        </w:rPr>
        <w:t>Les contrôles avant utilisation ;</w:t>
      </w:r>
    </w:p>
    <w:p w14:paraId="3A07DF3F" w14:textId="77777777" w:rsidR="00BC5446" w:rsidRPr="006E2D25" w:rsidRDefault="00B42F33" w:rsidP="007B125C">
      <w:pPr>
        <w:pStyle w:val="NormalWeb"/>
        <w:numPr>
          <w:ilvl w:val="0"/>
          <w:numId w:val="23"/>
        </w:numPr>
        <w:jc w:val="both"/>
        <w:rPr>
          <w:color w:val="000000" w:themeColor="text1"/>
        </w:rPr>
      </w:pPr>
      <w:r w:rsidRPr="006E2D25">
        <w:rPr>
          <w:color w:val="000000" w:themeColor="text1"/>
        </w:rPr>
        <w:t>L’entretien courant ;</w:t>
      </w:r>
    </w:p>
    <w:p w14:paraId="5B0C561E" w14:textId="77777777" w:rsidR="00BC5446" w:rsidRPr="006E2D25" w:rsidRDefault="00B42F33" w:rsidP="007B125C">
      <w:pPr>
        <w:pStyle w:val="NormalWeb"/>
        <w:numPr>
          <w:ilvl w:val="0"/>
          <w:numId w:val="23"/>
        </w:numPr>
        <w:jc w:val="both"/>
        <w:rPr>
          <w:color w:val="000000" w:themeColor="text1"/>
        </w:rPr>
      </w:pPr>
      <w:r w:rsidRPr="006E2D25">
        <w:rPr>
          <w:color w:val="000000" w:themeColor="text1"/>
        </w:rPr>
        <w:t>Les règles de sécurité ;</w:t>
      </w:r>
    </w:p>
    <w:p w14:paraId="03509BC3" w14:textId="77777777" w:rsidR="00BC5446" w:rsidRPr="006E2D25" w:rsidRDefault="00B42F33" w:rsidP="007B125C">
      <w:pPr>
        <w:pStyle w:val="NormalWeb"/>
        <w:numPr>
          <w:ilvl w:val="0"/>
          <w:numId w:val="23"/>
        </w:numPr>
        <w:jc w:val="both"/>
        <w:rPr>
          <w:color w:val="000000" w:themeColor="text1"/>
        </w:rPr>
      </w:pPr>
      <w:r w:rsidRPr="006E2D25">
        <w:rPr>
          <w:color w:val="000000" w:themeColor="text1"/>
        </w:rPr>
        <w:t>L</w:t>
      </w:r>
      <w:r w:rsidR="00BC5446" w:rsidRPr="006E2D25">
        <w:rPr>
          <w:color w:val="000000" w:themeColor="text1"/>
        </w:rPr>
        <w:t>a procédure de signalement des pannes.</w:t>
      </w:r>
    </w:p>
    <w:p w14:paraId="467439AB" w14:textId="10020046" w:rsidR="00BC5446" w:rsidRPr="004E44F9" w:rsidRDefault="00590F78" w:rsidP="007B125C">
      <w:pPr>
        <w:pStyle w:val="Titre3"/>
        <w:jc w:val="both"/>
        <w:rPr>
          <w:rFonts w:ascii="Times New Roman" w:hAnsi="Times New Roman" w:cs="Times New Roman"/>
          <w:b/>
          <w:bCs/>
          <w:color w:val="000000" w:themeColor="text1"/>
        </w:rPr>
      </w:pPr>
      <w:bookmarkStart w:id="45" w:name="_Toc239849468"/>
      <w:r>
        <w:rPr>
          <w:rFonts w:ascii="Times New Roman" w:hAnsi="Times New Roman" w:cs="Times New Roman"/>
          <w:b/>
          <w:bCs/>
          <w:color w:val="000000" w:themeColor="text1"/>
        </w:rPr>
        <w:t>16</w:t>
      </w:r>
      <w:r w:rsidR="00BC5446" w:rsidRPr="004E44F9">
        <w:rPr>
          <w:rFonts w:ascii="Times New Roman" w:hAnsi="Times New Roman" w:cs="Times New Roman"/>
          <w:b/>
          <w:bCs/>
          <w:color w:val="000000" w:themeColor="text1"/>
        </w:rPr>
        <w:t>.5. Acquisition et renouvellement</w:t>
      </w:r>
      <w:bookmarkEnd w:id="45"/>
    </w:p>
    <w:p w14:paraId="73D526F1" w14:textId="77777777" w:rsidR="00BC5446" w:rsidRPr="006E2D25" w:rsidRDefault="00BC5446" w:rsidP="007B125C">
      <w:pPr>
        <w:pStyle w:val="NormalWeb"/>
        <w:jc w:val="both"/>
        <w:rPr>
          <w:color w:val="000000" w:themeColor="text1"/>
        </w:rPr>
      </w:pPr>
      <w:r w:rsidRPr="006E2D25">
        <w:rPr>
          <w:color w:val="000000" w:themeColor="text1"/>
        </w:rPr>
        <w:t>Toute nouvelle acquisition devrait, autant que possible, être précédée d’une analyse des besoins, des spécifications techniques, des conditions d’installation, de la disponibilité des pièces de rechange, de la formation et du service après-vente.</w:t>
      </w:r>
    </w:p>
    <w:p w14:paraId="5343E9E1" w14:textId="6DF36D07" w:rsidR="00BC5446" w:rsidRPr="004E44F9" w:rsidRDefault="00590F78" w:rsidP="007B125C">
      <w:pPr>
        <w:pStyle w:val="Titre3"/>
        <w:jc w:val="both"/>
        <w:rPr>
          <w:rFonts w:ascii="Times New Roman" w:hAnsi="Times New Roman" w:cs="Times New Roman"/>
          <w:b/>
          <w:bCs/>
          <w:color w:val="000000" w:themeColor="text1"/>
        </w:rPr>
      </w:pPr>
      <w:bookmarkStart w:id="46" w:name="_Toc239849469"/>
      <w:r>
        <w:rPr>
          <w:rFonts w:ascii="Times New Roman" w:hAnsi="Times New Roman" w:cs="Times New Roman"/>
          <w:b/>
          <w:bCs/>
          <w:color w:val="000000" w:themeColor="text1"/>
        </w:rPr>
        <w:t>16</w:t>
      </w:r>
      <w:r w:rsidR="00BC5446" w:rsidRPr="004E44F9">
        <w:rPr>
          <w:rFonts w:ascii="Times New Roman" w:hAnsi="Times New Roman" w:cs="Times New Roman"/>
          <w:b/>
          <w:bCs/>
          <w:color w:val="000000" w:themeColor="text1"/>
        </w:rPr>
        <w:t>.6. Énergie et environnement technique</w:t>
      </w:r>
      <w:bookmarkEnd w:id="46"/>
    </w:p>
    <w:p w14:paraId="6F70402A" w14:textId="77777777" w:rsidR="00BC5446" w:rsidRDefault="00BC5446" w:rsidP="00D37881">
      <w:pPr>
        <w:pStyle w:val="NormalWeb"/>
        <w:jc w:val="both"/>
        <w:rPr>
          <w:color w:val="000000" w:themeColor="text1"/>
        </w:rPr>
      </w:pPr>
      <w:r w:rsidRPr="006E2D25">
        <w:rPr>
          <w:color w:val="000000" w:themeColor="text1"/>
        </w:rPr>
        <w:t xml:space="preserve">Une attention particulière doit être accordée à </w:t>
      </w:r>
      <w:r w:rsidRPr="008740AE">
        <w:rPr>
          <w:b/>
          <w:i/>
          <w:iCs/>
          <w:color w:val="EE0000"/>
        </w:rPr>
        <w:t>la qualité de l’alimentation</w:t>
      </w:r>
      <w:r w:rsidRPr="008740AE">
        <w:rPr>
          <w:color w:val="EE0000"/>
        </w:rPr>
        <w:t xml:space="preserve"> </w:t>
      </w:r>
      <w:r w:rsidRPr="00552809">
        <w:rPr>
          <w:b/>
          <w:iCs/>
          <w:color w:val="EE0000"/>
        </w:rPr>
        <w:t>électrique</w:t>
      </w:r>
      <w:r w:rsidRPr="00552809">
        <w:rPr>
          <w:b/>
          <w:i/>
          <w:color w:val="EE0000"/>
        </w:rPr>
        <w:t>, à la mise à la terre, à la protection contre les surtensions</w:t>
      </w:r>
      <w:r w:rsidRPr="00552809">
        <w:rPr>
          <w:color w:val="EE0000"/>
        </w:rPr>
        <w:t xml:space="preserve"> </w:t>
      </w:r>
      <w:r w:rsidRPr="002D38B2">
        <w:rPr>
          <w:b/>
          <w:i/>
          <w:iCs/>
          <w:color w:val="EE0000"/>
        </w:rPr>
        <w:t xml:space="preserve">et aux conditions environnementales nécessaires </w:t>
      </w:r>
      <w:r w:rsidRPr="006E2D25">
        <w:rPr>
          <w:color w:val="000000" w:themeColor="text1"/>
        </w:rPr>
        <w:t>au fonctionnement c</w:t>
      </w:r>
      <w:r w:rsidR="00D37881">
        <w:rPr>
          <w:color w:val="000000" w:themeColor="text1"/>
        </w:rPr>
        <w:t>orrect de certains équipements.</w:t>
      </w:r>
    </w:p>
    <w:p w14:paraId="3A947FD1" w14:textId="77777777" w:rsidR="00C86F1A" w:rsidRDefault="00C86F1A" w:rsidP="00750C10">
      <w:pPr>
        <w:pStyle w:val="Titre1"/>
      </w:pPr>
    </w:p>
    <w:p w14:paraId="25A354B8" w14:textId="77777777" w:rsidR="00DD4F31" w:rsidRDefault="00DD4F31" w:rsidP="00750C10">
      <w:pPr>
        <w:pStyle w:val="Titre2"/>
      </w:pPr>
    </w:p>
    <w:p w14:paraId="68069FFC" w14:textId="77777777" w:rsidR="00DD4F31" w:rsidRDefault="00DD4F31" w:rsidP="00750C10">
      <w:pPr>
        <w:pStyle w:val="Titre2"/>
      </w:pPr>
    </w:p>
    <w:p w14:paraId="142466B1" w14:textId="77777777" w:rsidR="00DD4F31" w:rsidRDefault="00DD4F31" w:rsidP="00750C10">
      <w:pPr>
        <w:pStyle w:val="Titre2"/>
      </w:pPr>
    </w:p>
    <w:p w14:paraId="2AEBDA6E" w14:textId="77777777" w:rsidR="00DD4F31" w:rsidRDefault="00DD4F31" w:rsidP="00750C10">
      <w:pPr>
        <w:pStyle w:val="Titre2"/>
      </w:pPr>
    </w:p>
    <w:p w14:paraId="7D81ABAA" w14:textId="77777777" w:rsidR="00DD4F31" w:rsidRDefault="00DD4F31" w:rsidP="00750C10">
      <w:pPr>
        <w:pStyle w:val="Titre2"/>
      </w:pPr>
    </w:p>
    <w:p w14:paraId="3387529C" w14:textId="65E348E3" w:rsidR="00DD4F31" w:rsidRDefault="00DD4F31" w:rsidP="00750C10">
      <w:pPr>
        <w:pStyle w:val="Titre2"/>
      </w:pPr>
    </w:p>
    <w:p w14:paraId="333F3681" w14:textId="2E10FDF1" w:rsidR="00BC5446" w:rsidRPr="00873B14" w:rsidRDefault="00C86F1A" w:rsidP="00590F78">
      <w:pPr>
        <w:pStyle w:val="Titre2"/>
        <w:ind w:left="2552" w:right="2375"/>
        <w:jc w:val="center"/>
      </w:pPr>
      <w:bookmarkStart w:id="47" w:name="_Toc239849470"/>
      <w:r>
        <w:t>CONCLUSION GÉNÉRALE ET PORTÉE DE L’APPUI TECHNIQUE</w:t>
      </w:r>
      <w:bookmarkEnd w:id="47"/>
    </w:p>
    <w:p w14:paraId="41622FBC" w14:textId="1F9FE643" w:rsidR="00C86F1A" w:rsidRDefault="00C86F1A" w:rsidP="009C2675">
      <w:pPr>
        <w:pStyle w:val="NormalWeb"/>
        <w:spacing w:before="0" w:beforeAutospacing="0" w:after="0" w:afterAutospacing="0" w:line="276" w:lineRule="auto"/>
        <w:ind w:firstLine="1134"/>
        <w:jc w:val="both"/>
      </w:pPr>
      <w:r>
        <w:t xml:space="preserve">Au terme de l’inventaire des matériels et équipements réalisé au sein du </w:t>
      </w:r>
      <w:r>
        <w:rPr>
          <w:rStyle w:val="lev"/>
        </w:rPr>
        <w:t>Centre Hospitalier Universitaire de Boma (CHUB)</w:t>
      </w:r>
      <w:r>
        <w:t xml:space="preserve">, il ressort la nécessité de renforcer la gestion, la maintenance, le renouvellement et l’utilisation rationnelle des ressources matérielles de l’institution. Les recommandations formulées dans le présent rapport constituent des éléments d’aide à la décision pour les autorités, en vue d’améliorer la disponibilité des équipements, la continuité des soins, la sécurité des patients et les conditions de travail du personnel. </w:t>
      </w:r>
    </w:p>
    <w:p w14:paraId="6ECE1683" w14:textId="558B4C62" w:rsidR="00C86F1A" w:rsidRDefault="00C86F1A" w:rsidP="009C2675">
      <w:pPr>
        <w:pStyle w:val="NormalWeb"/>
        <w:spacing w:before="0" w:beforeAutospacing="0" w:after="0" w:afterAutospacing="0" w:line="276" w:lineRule="auto"/>
        <w:ind w:firstLine="1134"/>
        <w:jc w:val="both"/>
      </w:pPr>
      <w:r>
        <w:t xml:space="preserve">Il convient toutefois de préciser que </w:t>
      </w:r>
      <w:r>
        <w:rPr>
          <w:rStyle w:val="lev"/>
        </w:rPr>
        <w:t>notre appui technique ne se limite pas à l’inventaire et à la gestion des matériels et équipements médicaux</w:t>
      </w:r>
      <w:r>
        <w:t>. Notre intervention s’inscrit également dans une démarche plus globale d’</w:t>
      </w:r>
      <w:r>
        <w:rPr>
          <w:rStyle w:val="lev"/>
        </w:rPr>
        <w:t>ingénierie-conseil et d’accompagnement technique des institutions hospitalières</w:t>
      </w:r>
      <w:r>
        <w:t xml:space="preserve">, notamment dans les domaines du </w:t>
      </w:r>
      <w:r>
        <w:rPr>
          <w:rStyle w:val="lev"/>
        </w:rPr>
        <w:t>génie civil, du génie électrique, de la maintenance des infrastructures</w:t>
      </w:r>
      <w:r w:rsidR="001060C5">
        <w:rPr>
          <w:rStyle w:val="lev"/>
        </w:rPr>
        <w:t xml:space="preserve"> </w:t>
      </w:r>
      <w:r w:rsidR="00B5045C">
        <w:rPr>
          <w:rStyle w:val="lev"/>
        </w:rPr>
        <w:t>hospitalières,</w:t>
      </w:r>
      <w:r>
        <w:rPr>
          <w:rStyle w:val="lev"/>
        </w:rPr>
        <w:t xml:space="preserve"> de la sécurité incendie, de la gestion du charroi automobile et de l’organisation technique des services</w:t>
      </w:r>
      <w:r>
        <w:t xml:space="preserve">. </w:t>
      </w:r>
    </w:p>
    <w:p w14:paraId="734289E9" w14:textId="77777777" w:rsidR="00C86F1A" w:rsidRDefault="00C86F1A" w:rsidP="009C2675">
      <w:pPr>
        <w:pStyle w:val="NormalWeb"/>
        <w:spacing w:before="0" w:beforeAutospacing="0" w:after="0" w:afterAutospacing="0" w:line="276" w:lineRule="auto"/>
        <w:jc w:val="both"/>
      </w:pPr>
      <w:r>
        <w:t>À ce titre, notre expertise peut notamment porter sur :</w:t>
      </w:r>
    </w:p>
    <w:p w14:paraId="5AB1A641" w14:textId="5E419E2A" w:rsidR="00C86F1A" w:rsidRDefault="00C86F1A" w:rsidP="009C2675">
      <w:pPr>
        <w:pStyle w:val="NormalWeb"/>
        <w:numPr>
          <w:ilvl w:val="0"/>
          <w:numId w:val="45"/>
        </w:numPr>
        <w:spacing w:before="0" w:beforeAutospacing="0" w:after="0" w:afterAutospacing="0" w:line="276" w:lineRule="auto"/>
        <w:jc w:val="both"/>
      </w:pPr>
      <w:r>
        <w:rPr>
          <w:rStyle w:val="lev"/>
        </w:rPr>
        <w:t>L’interprétation et l’analyse des plans de construction des bâtiments hospitaliers</w:t>
      </w:r>
      <w:r>
        <w:t>, avec formulation d’observations et de recommandations techniques visant à améliorer leur fonctionnalité, leur sécurité et leur adaptation aux exigences hospitalières</w:t>
      </w:r>
      <w:r w:rsidR="001060C5">
        <w:t xml:space="preserve">, conformément aux recommandations </w:t>
      </w:r>
      <w:r w:rsidR="000B0675">
        <w:t xml:space="preserve">et exigences </w:t>
      </w:r>
      <w:r w:rsidR="001060C5">
        <w:t>de l’OMS ;</w:t>
      </w:r>
    </w:p>
    <w:p w14:paraId="6C43FA21" w14:textId="652E42DD" w:rsidR="00C86F1A" w:rsidRDefault="00C86F1A" w:rsidP="009C2675">
      <w:pPr>
        <w:pStyle w:val="NormalWeb"/>
        <w:numPr>
          <w:ilvl w:val="0"/>
          <w:numId w:val="45"/>
        </w:numPr>
        <w:spacing w:before="0" w:beforeAutospacing="0" w:after="0" w:afterAutospacing="0" w:line="276" w:lineRule="auto"/>
        <w:jc w:val="both"/>
      </w:pPr>
      <w:r>
        <w:rPr>
          <w:rStyle w:val="lev"/>
        </w:rPr>
        <w:t>La planification et l’orientation des différents services hospitaliers</w:t>
      </w:r>
      <w:r>
        <w:t xml:space="preserve">, en tenant compte de leur complémentarité fonctionnelle, des circuits des patients, du personnel et des déchets, ainsi que des contraintes environnementales, sanitaires et sécuritaires ; </w:t>
      </w:r>
    </w:p>
    <w:p w14:paraId="06DFC11F" w14:textId="5324E823" w:rsidR="00C86F1A" w:rsidRDefault="00C86F1A" w:rsidP="009C2675">
      <w:pPr>
        <w:pStyle w:val="NormalWeb"/>
        <w:numPr>
          <w:ilvl w:val="0"/>
          <w:numId w:val="45"/>
        </w:numPr>
        <w:spacing w:before="0" w:beforeAutospacing="0" w:after="0" w:afterAutospacing="0" w:line="276" w:lineRule="auto"/>
        <w:jc w:val="both"/>
      </w:pPr>
      <w:r>
        <w:rPr>
          <w:rStyle w:val="lev"/>
        </w:rPr>
        <w:t>La participation aux travaux d</w:t>
      </w:r>
      <w:r w:rsidR="00381C88">
        <w:rPr>
          <w:rStyle w:val="lev"/>
        </w:rPr>
        <w:t>’aménagement</w:t>
      </w:r>
      <w:r>
        <w:rPr>
          <w:rStyle w:val="lev"/>
        </w:rPr>
        <w:t>, de réhabilitation ou de modification de certains ouvrages</w:t>
      </w:r>
      <w:r>
        <w:t xml:space="preserve">, en apportant un avis technique sur les solutions à retenir et sur les caractéristiques et la résistance des matériaux à utiliser, en collaboration avec les professionnels compétents du domaine du bâtiment et du génie civil ; </w:t>
      </w:r>
    </w:p>
    <w:p w14:paraId="510082ED" w14:textId="77777777" w:rsidR="00C86F1A" w:rsidRDefault="00C86F1A" w:rsidP="009C2675">
      <w:pPr>
        <w:pStyle w:val="NormalWeb"/>
        <w:numPr>
          <w:ilvl w:val="0"/>
          <w:numId w:val="45"/>
        </w:numPr>
        <w:spacing w:before="0" w:beforeAutospacing="0" w:after="0" w:afterAutospacing="0" w:line="276" w:lineRule="auto"/>
        <w:jc w:val="both"/>
      </w:pPr>
      <w:r>
        <w:rPr>
          <w:rStyle w:val="lev"/>
        </w:rPr>
        <w:t>La définition et l’élaboration des orientations techniques pour la construction de certains ouvrages hospitaliers et annexes</w:t>
      </w:r>
      <w:r>
        <w:t xml:space="preserve">, notamment les </w:t>
      </w:r>
      <w:r>
        <w:rPr>
          <w:rStyle w:val="lev"/>
        </w:rPr>
        <w:t>morgues, incinérateurs, dépôts de stockage des matériels et équipements, ateliers techniques, garages et autres infrastructures nécessaires au fonctionnement de l’institution</w:t>
      </w:r>
      <w:r>
        <w:t xml:space="preserve"> ;</w:t>
      </w:r>
    </w:p>
    <w:p w14:paraId="1BAB8E93" w14:textId="437E9DF3" w:rsidR="00C86F1A" w:rsidRDefault="00C86F1A" w:rsidP="009C2675">
      <w:pPr>
        <w:pStyle w:val="NormalWeb"/>
        <w:numPr>
          <w:ilvl w:val="0"/>
          <w:numId w:val="45"/>
        </w:numPr>
        <w:spacing w:before="0" w:beforeAutospacing="0" w:after="0" w:afterAutospacing="0" w:line="276" w:lineRule="auto"/>
        <w:jc w:val="both"/>
      </w:pPr>
      <w:r>
        <w:rPr>
          <w:rStyle w:val="lev"/>
        </w:rPr>
        <w:t>L’organisation et la gestion technique du charroi automobile</w:t>
      </w:r>
      <w:r>
        <w:t xml:space="preserve">, notamment le suivi du parc roulant, la maintenance des véhicules, la gestion du garage et des ateliers, la planification des interventions et le suivi des besoins techniques ; </w:t>
      </w:r>
    </w:p>
    <w:p w14:paraId="1F895407" w14:textId="66C330AE" w:rsidR="00C86F1A" w:rsidRDefault="00C86F1A" w:rsidP="009C2675">
      <w:pPr>
        <w:pStyle w:val="NormalWeb"/>
        <w:numPr>
          <w:ilvl w:val="0"/>
          <w:numId w:val="45"/>
        </w:numPr>
        <w:spacing w:before="0" w:beforeAutospacing="0" w:after="0" w:afterAutospacing="0" w:line="276" w:lineRule="auto"/>
        <w:jc w:val="both"/>
      </w:pPr>
      <w:r>
        <w:rPr>
          <w:rStyle w:val="lev"/>
        </w:rPr>
        <w:t>L’élaboration des plans et schémas d’électrification des infrastructures hospitalières</w:t>
      </w:r>
      <w:r>
        <w:t xml:space="preserve">, en tenant compte des besoins des différents services, de la puissance installée, de la sécurité électrique, de la continuité de l’alimentation et des éventuelles solutions de secours, notamment les groupes électrogènes et les systèmes photovoltaïques ; </w:t>
      </w:r>
    </w:p>
    <w:p w14:paraId="726953FA" w14:textId="77777777" w:rsidR="00C86F1A" w:rsidRDefault="00C86F1A" w:rsidP="009C2675">
      <w:pPr>
        <w:pStyle w:val="NormalWeb"/>
        <w:numPr>
          <w:ilvl w:val="0"/>
          <w:numId w:val="45"/>
        </w:numPr>
        <w:spacing w:before="0" w:beforeAutospacing="0" w:after="0" w:afterAutospacing="0" w:line="276" w:lineRule="auto"/>
        <w:jc w:val="both"/>
      </w:pPr>
      <w:r>
        <w:rPr>
          <w:rStyle w:val="lev"/>
        </w:rPr>
        <w:t>L’organisation, la supervision et le suivi des travaux de maintenance électrique</w:t>
      </w:r>
      <w:r>
        <w:t>, incluant le diagnostic des installations, la recherche des défaillances, les travaux correctifs et préventifs, ainsi que le contrôle de la sécurité des installations ;</w:t>
      </w:r>
    </w:p>
    <w:p w14:paraId="4DC789F1" w14:textId="69D8B215" w:rsidR="00C86F1A" w:rsidRDefault="00C86F1A" w:rsidP="009C2675">
      <w:pPr>
        <w:pStyle w:val="NormalWeb"/>
        <w:numPr>
          <w:ilvl w:val="0"/>
          <w:numId w:val="45"/>
        </w:numPr>
        <w:spacing w:before="0" w:beforeAutospacing="0" w:after="0" w:afterAutospacing="0" w:line="276" w:lineRule="auto"/>
        <w:jc w:val="both"/>
      </w:pPr>
      <w:r>
        <w:rPr>
          <w:rStyle w:val="lev"/>
        </w:rPr>
        <w:lastRenderedPageBreak/>
        <w:t>La mise en place d’un dispositif de prévention et de lutte contre les incendies</w:t>
      </w:r>
      <w:r>
        <w:t xml:space="preserve">, à travers l’identification des risques dans les différents services et lieux stratégiques du CHUB, l’installation et le positionnement approprié des </w:t>
      </w:r>
      <w:r>
        <w:rPr>
          <w:rStyle w:val="lev"/>
        </w:rPr>
        <w:t>extincteurs et autres moyens de première intervention</w:t>
      </w:r>
      <w:r>
        <w:t xml:space="preserve">, ainsi que la signalisation des issues et voies d’évacuation. Une attention particulière devra être accordée aux zones présentant un risque accru, notamment les </w:t>
      </w:r>
      <w:r>
        <w:rPr>
          <w:rStyle w:val="lev"/>
        </w:rPr>
        <w:t xml:space="preserve">laboratoires, blocs opératoires, services d’imagerie, locaux électriques, pharmacie, dépôts, cuisines, ateliers, groupes électrogènes et autres locaux </w:t>
      </w:r>
      <w:proofErr w:type="spellStart"/>
      <w:r>
        <w:rPr>
          <w:rStyle w:val="lev"/>
        </w:rPr>
        <w:t>techni</w:t>
      </w:r>
      <w:r w:rsidR="009C2675">
        <w:rPr>
          <w:rStyle w:val="lev"/>
        </w:rPr>
        <w:t>er</w:t>
      </w:r>
      <w:r>
        <w:rPr>
          <w:rStyle w:val="lev"/>
        </w:rPr>
        <w:t>ques</w:t>
      </w:r>
      <w:proofErr w:type="spellEnd"/>
      <w:r>
        <w:t xml:space="preserve">. </w:t>
      </w:r>
    </w:p>
    <w:p w14:paraId="7B03C095" w14:textId="77777777" w:rsidR="00C86F1A" w:rsidRDefault="00C86F1A" w:rsidP="009C2675">
      <w:pPr>
        <w:pStyle w:val="NormalWeb"/>
        <w:numPr>
          <w:ilvl w:val="0"/>
          <w:numId w:val="45"/>
        </w:numPr>
        <w:spacing w:before="0" w:beforeAutospacing="0" w:after="0" w:afterAutospacing="0" w:line="276" w:lineRule="auto"/>
        <w:jc w:val="both"/>
      </w:pPr>
      <w:r>
        <w:rPr>
          <w:rStyle w:val="lev"/>
        </w:rPr>
        <w:t>La sensibilisation et la formation du personnel aux mesures de prévention et de première intervention en cas d’incendie</w:t>
      </w:r>
      <w:r>
        <w:t>, ainsi que l’élaboration de procédures d’alerte, d’évacuation et de gestion des situations d’urgence ;</w:t>
      </w:r>
    </w:p>
    <w:p w14:paraId="5A0012C2" w14:textId="77777777" w:rsidR="00C86F1A" w:rsidRDefault="00C86F1A" w:rsidP="009C2675">
      <w:pPr>
        <w:pStyle w:val="NormalWeb"/>
        <w:numPr>
          <w:ilvl w:val="0"/>
          <w:numId w:val="45"/>
        </w:numPr>
        <w:spacing w:before="0" w:beforeAutospacing="0" w:after="0" w:afterAutospacing="0" w:line="276" w:lineRule="auto"/>
        <w:jc w:val="both"/>
      </w:pPr>
      <w:r>
        <w:rPr>
          <w:rStyle w:val="lev"/>
        </w:rPr>
        <w:t>L’appui technique à la planification des investissements hospitaliers</w:t>
      </w:r>
      <w:r>
        <w:t>, afin de permettre aux autorités de disposer d’une vision globale et cohérente des besoins en infrastructures, équipements, énergie, sécurité, maintenance et moyens logistiques.</w:t>
      </w:r>
    </w:p>
    <w:p w14:paraId="4FDC756A" w14:textId="684C2D1B" w:rsidR="00C86F1A" w:rsidRDefault="00C86F1A" w:rsidP="009C2675">
      <w:pPr>
        <w:pStyle w:val="NormalWeb"/>
        <w:spacing w:before="0" w:beforeAutospacing="0" w:after="0" w:afterAutospacing="0" w:line="276" w:lineRule="auto"/>
        <w:ind w:firstLine="1134"/>
        <w:jc w:val="both"/>
      </w:pPr>
      <w:r>
        <w:t xml:space="preserve">En conséquence, il est souhaitable que les autorités du </w:t>
      </w:r>
      <w:r>
        <w:rPr>
          <w:rStyle w:val="lev"/>
        </w:rPr>
        <w:t>CHUB</w:t>
      </w:r>
      <w:r>
        <w:t xml:space="preserve"> puissent considérer cet appui comme une </w:t>
      </w:r>
      <w:r>
        <w:rPr>
          <w:rStyle w:val="lev"/>
        </w:rPr>
        <w:t>assistance technique multidisciplinaire</w:t>
      </w:r>
      <w:r>
        <w:t xml:space="preserve">, allant au-delà de la simple opération d’inventaire. Cette approche permettrait d’assurer une meilleure cohérence entre les </w:t>
      </w:r>
      <w:r>
        <w:rPr>
          <w:rStyle w:val="lev"/>
        </w:rPr>
        <w:t>infrastructures, les équipements médicaux, les installations électriques, la sécurité incendie, les ateliers, le garage, les moyens de transport et l’organisation fonctionnelle des services hospitaliers</w:t>
      </w:r>
      <w:r>
        <w:t xml:space="preserve">. </w:t>
      </w:r>
    </w:p>
    <w:p w14:paraId="579154A6" w14:textId="56CF52AC" w:rsidR="00C86F1A" w:rsidRDefault="00C86F1A" w:rsidP="009C2675">
      <w:pPr>
        <w:pStyle w:val="NormalWeb"/>
        <w:spacing w:before="0" w:beforeAutospacing="0" w:after="0" w:afterAutospacing="0" w:line="276" w:lineRule="auto"/>
        <w:ind w:firstLine="1134"/>
        <w:jc w:val="both"/>
      </w:pPr>
      <w:r>
        <w:t xml:space="preserve">La prévention des risques d’incendie devra notamment être considérée comme une priorité transversale. La disponibilité d’équipements de lutte contre l’incendie dans les différents services et points stratégiques, leur accessibilité, leur signalisation, leur contrôle périodique et la formation du personnel constituent des mesures essentielles pour </w:t>
      </w:r>
      <w:r>
        <w:rPr>
          <w:rStyle w:val="lev"/>
        </w:rPr>
        <w:t>protéger les vies humaines, les équipements médicaux, les médicaments, les documents, les infrastructures et le patrimoine du CHUB</w:t>
      </w:r>
      <w:r>
        <w:t xml:space="preserve">. </w:t>
      </w:r>
    </w:p>
    <w:p w14:paraId="7D6948C8" w14:textId="380B348A" w:rsidR="00C86F1A" w:rsidRDefault="00C86F1A" w:rsidP="009C2675">
      <w:pPr>
        <w:pStyle w:val="NormalWeb"/>
        <w:spacing w:before="0" w:beforeAutospacing="0" w:after="0" w:afterAutospacing="0" w:line="276" w:lineRule="auto"/>
        <w:ind w:firstLine="1134"/>
        <w:jc w:val="both"/>
      </w:pPr>
      <w:r>
        <w:t xml:space="preserve">Notre objectif demeure de contribuer, aux côtés des autorités et des responsables </w:t>
      </w:r>
      <w:r w:rsidR="005F0AED">
        <w:t xml:space="preserve">administratifs </w:t>
      </w:r>
      <w:r>
        <w:t xml:space="preserve">du CHUB, à la mise en place d’un environnement hospitalier </w:t>
      </w:r>
      <w:r>
        <w:rPr>
          <w:rStyle w:val="lev"/>
        </w:rPr>
        <w:t>fonctionnel, sécurisé, durable, techniquement maîtrisé et adapté aux besoins des patients et du personnel</w:t>
      </w:r>
      <w:r>
        <w:t>.</w:t>
      </w:r>
    </w:p>
    <w:p w14:paraId="034E245B" w14:textId="08BABC2A" w:rsidR="00BD2DB7" w:rsidRDefault="00BD2DB7" w:rsidP="009C2675">
      <w:pPr>
        <w:pStyle w:val="NormalWeb"/>
        <w:spacing w:before="0" w:beforeAutospacing="0" w:after="0" w:afterAutospacing="0" w:line="276" w:lineRule="auto"/>
        <w:ind w:firstLine="1134"/>
        <w:jc w:val="both"/>
      </w:pPr>
      <w:r w:rsidRPr="00BD2DB7">
        <w:t>À cet effet, nous recommandons vivement aux autorités du CHUB d’envisager</w:t>
      </w:r>
      <w:r w:rsidR="00A46B2C">
        <w:t>, dans un avenir proche,</w:t>
      </w:r>
      <w:r w:rsidRPr="00BD2DB7">
        <w:t xml:space="preserve"> la création d’un Département Technique de Maintenance, doté des ressources humaines, matérielles et organisationnelles nécessaires pour assurer de manière permanente le support technique de l’ensemble du Centre Hospitalier. </w:t>
      </w:r>
    </w:p>
    <w:p w14:paraId="4FE3FD61" w14:textId="12C57923" w:rsidR="00C86F1A" w:rsidRDefault="00A46B2C" w:rsidP="009C2675">
      <w:pPr>
        <w:pStyle w:val="NormalWeb"/>
        <w:spacing w:before="0" w:beforeAutospacing="0" w:after="0" w:afterAutospacing="0" w:line="276" w:lineRule="auto"/>
        <w:ind w:firstLine="1134"/>
        <w:jc w:val="both"/>
      </w:pPr>
      <w:r>
        <w:t xml:space="preserve">Nous </w:t>
      </w:r>
      <w:r w:rsidR="00C86F1A">
        <w:t xml:space="preserve">restons </w:t>
      </w:r>
      <w:r>
        <w:t xml:space="preserve">par ailleurs </w:t>
      </w:r>
      <w:r w:rsidR="00C86F1A">
        <w:t xml:space="preserve">disponibles pour accompagner le CHUB dans les </w:t>
      </w:r>
      <w:r w:rsidR="00C86F1A">
        <w:rPr>
          <w:rStyle w:val="lev"/>
        </w:rPr>
        <w:t>études techniques, les avis d’ingénierie, la planification, la maintenance, la sécurité incendie, le suivi et la supervision des différents projets et travaux techniques</w:t>
      </w:r>
      <w:r w:rsidR="00C86F1A">
        <w:t xml:space="preserve"> qui concourent à l’amélioration de son patrimoine et de la qualité de ses prestations.</w:t>
      </w:r>
    </w:p>
    <w:p w14:paraId="39C293CD" w14:textId="77777777" w:rsidR="009C2675" w:rsidRDefault="009C2675" w:rsidP="009C2675">
      <w:pPr>
        <w:pStyle w:val="NormalWeb"/>
        <w:spacing w:before="0" w:beforeAutospacing="0" w:after="0" w:afterAutospacing="0" w:line="276" w:lineRule="auto"/>
        <w:ind w:firstLine="1134"/>
        <w:jc w:val="both"/>
      </w:pPr>
    </w:p>
    <w:p w14:paraId="4BE140C0" w14:textId="149C6690" w:rsidR="009C2675" w:rsidRDefault="009C2675" w:rsidP="009C2675">
      <w:pPr>
        <w:pStyle w:val="NormalWeb"/>
        <w:spacing w:before="0" w:beforeAutospacing="0" w:after="0" w:afterAutospacing="0" w:line="276" w:lineRule="auto"/>
        <w:jc w:val="both"/>
        <w:rPr>
          <w:rStyle w:val="lev"/>
          <w:color w:val="000000" w:themeColor="text1"/>
        </w:rPr>
      </w:pPr>
      <w:r>
        <w:t>Sincères remerciements.</w:t>
      </w:r>
    </w:p>
    <w:p w14:paraId="3E4D3165" w14:textId="427D691D" w:rsidR="00873B14" w:rsidRDefault="00873B14" w:rsidP="00201172">
      <w:pPr>
        <w:spacing w:after="0" w:line="240" w:lineRule="auto"/>
        <w:ind w:right="1949"/>
        <w:jc w:val="right"/>
        <w:rPr>
          <w:rFonts w:eastAsia="Times New Roman"/>
          <w:bCs/>
          <w:color w:val="000000" w:themeColor="text1"/>
          <w:kern w:val="0"/>
          <w:sz w:val="24"/>
          <w:szCs w:val="24"/>
          <w:lang w:eastAsia="fr-FR"/>
          <w14:ligatures w14:val="none"/>
        </w:rPr>
      </w:pPr>
      <w:r w:rsidRPr="00342CBA">
        <w:rPr>
          <w:rFonts w:eastAsia="Times New Roman"/>
          <w:bCs/>
          <w:color w:val="000000" w:themeColor="text1"/>
          <w:kern w:val="0"/>
          <w:sz w:val="24"/>
          <w:szCs w:val="24"/>
          <w:lang w:eastAsia="fr-FR"/>
          <w14:ligatures w14:val="none"/>
        </w:rPr>
        <w:t xml:space="preserve">Fait à Boma, le </w:t>
      </w:r>
      <w:r w:rsidR="00393C17">
        <w:rPr>
          <w:rFonts w:eastAsia="Times New Roman"/>
          <w:bCs/>
          <w:color w:val="000000" w:themeColor="text1"/>
          <w:kern w:val="0"/>
          <w:sz w:val="24"/>
          <w:szCs w:val="24"/>
          <w:lang w:eastAsia="fr-FR"/>
          <w14:ligatures w14:val="none"/>
        </w:rPr>
        <w:t>08</w:t>
      </w:r>
      <w:r>
        <w:rPr>
          <w:rFonts w:eastAsia="Times New Roman"/>
          <w:bCs/>
          <w:color w:val="000000" w:themeColor="text1"/>
          <w:kern w:val="0"/>
          <w:sz w:val="24"/>
          <w:szCs w:val="24"/>
          <w:lang w:eastAsia="fr-FR"/>
          <w14:ligatures w14:val="none"/>
        </w:rPr>
        <w:t>/09/</w:t>
      </w:r>
      <w:r w:rsidRPr="00342CBA">
        <w:rPr>
          <w:rFonts w:eastAsia="Times New Roman"/>
          <w:bCs/>
          <w:color w:val="000000" w:themeColor="text1"/>
          <w:kern w:val="0"/>
          <w:sz w:val="24"/>
          <w:szCs w:val="24"/>
          <w:lang w:eastAsia="fr-FR"/>
          <w14:ligatures w14:val="none"/>
        </w:rPr>
        <w:t>2026</w:t>
      </w:r>
    </w:p>
    <w:p w14:paraId="3431F2CF" w14:textId="77777777" w:rsidR="00873B14" w:rsidRPr="00873B14" w:rsidRDefault="00873B14" w:rsidP="00873B14">
      <w:pPr>
        <w:spacing w:after="0" w:line="240" w:lineRule="auto"/>
        <w:jc w:val="right"/>
        <w:rPr>
          <w:rFonts w:eastAsia="Times New Roman"/>
          <w:bCs/>
          <w:color w:val="000000" w:themeColor="text1"/>
          <w:kern w:val="0"/>
          <w:sz w:val="24"/>
          <w:szCs w:val="24"/>
          <w:lang w:eastAsia="fr-FR"/>
          <w14:ligatures w14:val="none"/>
        </w:rPr>
      </w:pPr>
    </w:p>
    <w:p w14:paraId="326CC0D7" w14:textId="77777777" w:rsidR="00873B14" w:rsidRPr="00AD49E3" w:rsidRDefault="00873B14" w:rsidP="00873B14">
      <w:pPr>
        <w:spacing w:after="0" w:line="240" w:lineRule="auto"/>
        <w:ind w:left="4111" w:right="532"/>
        <w:jc w:val="center"/>
        <w:rPr>
          <w:rFonts w:eastAsia="Times New Roman"/>
          <w:b/>
          <w:bCs/>
          <w:color w:val="000000" w:themeColor="text1"/>
          <w:kern w:val="0"/>
          <w:sz w:val="24"/>
          <w:szCs w:val="24"/>
          <w:lang w:eastAsia="fr-FR"/>
          <w14:ligatures w14:val="none"/>
        </w:rPr>
      </w:pPr>
      <w:r w:rsidRPr="00AD49E3">
        <w:rPr>
          <w:rFonts w:eastAsia="Times New Roman"/>
          <w:b/>
          <w:bCs/>
          <w:color w:val="000000" w:themeColor="text1"/>
          <w:kern w:val="0"/>
          <w:sz w:val="24"/>
          <w:szCs w:val="24"/>
          <w:lang w:eastAsia="fr-FR"/>
          <w14:ligatures w14:val="none"/>
        </w:rPr>
        <w:t>Pour la Mission des inventaires,</w:t>
      </w:r>
    </w:p>
    <w:p w14:paraId="4C4313BC" w14:textId="77777777" w:rsidR="00873B14" w:rsidRDefault="00873B14" w:rsidP="00873B14">
      <w:pPr>
        <w:spacing w:after="0" w:line="240" w:lineRule="auto"/>
        <w:ind w:right="532"/>
        <w:rPr>
          <w:rFonts w:eastAsia="Times New Roman"/>
          <w:b/>
          <w:bCs/>
          <w:color w:val="000000" w:themeColor="text1"/>
          <w:kern w:val="0"/>
          <w:sz w:val="24"/>
          <w:szCs w:val="24"/>
          <w:lang w:eastAsia="fr-FR"/>
          <w14:ligatures w14:val="none"/>
        </w:rPr>
      </w:pPr>
    </w:p>
    <w:p w14:paraId="59D5E90D" w14:textId="77777777" w:rsidR="00873B14" w:rsidRPr="00AD49E3" w:rsidRDefault="00873B14" w:rsidP="00873B14">
      <w:pPr>
        <w:spacing w:after="0" w:line="240" w:lineRule="auto"/>
        <w:ind w:right="532"/>
        <w:rPr>
          <w:rFonts w:eastAsia="Times New Roman"/>
          <w:b/>
          <w:bCs/>
          <w:color w:val="000000" w:themeColor="text1"/>
          <w:kern w:val="0"/>
          <w:sz w:val="24"/>
          <w:szCs w:val="24"/>
          <w:lang w:eastAsia="fr-FR"/>
          <w14:ligatures w14:val="none"/>
        </w:rPr>
      </w:pPr>
    </w:p>
    <w:p w14:paraId="4458F7ED" w14:textId="77777777" w:rsidR="00873B14" w:rsidRPr="00AD49E3" w:rsidRDefault="00873B14" w:rsidP="00873B14">
      <w:pPr>
        <w:spacing w:after="0" w:line="240" w:lineRule="auto"/>
        <w:ind w:left="4111" w:right="532"/>
        <w:jc w:val="center"/>
        <w:rPr>
          <w:rFonts w:eastAsia="Times New Roman"/>
          <w:b/>
          <w:bCs/>
          <w:color w:val="000000" w:themeColor="text1"/>
          <w:kern w:val="0"/>
          <w:sz w:val="24"/>
          <w:szCs w:val="24"/>
          <w:u w:val="single"/>
          <w:lang w:eastAsia="fr-FR"/>
          <w14:ligatures w14:val="none"/>
        </w:rPr>
      </w:pPr>
      <w:r w:rsidRPr="00AD49E3">
        <w:rPr>
          <w:rFonts w:eastAsia="Times New Roman"/>
          <w:b/>
          <w:bCs/>
          <w:color w:val="000000" w:themeColor="text1"/>
          <w:kern w:val="0"/>
          <w:sz w:val="24"/>
          <w:szCs w:val="24"/>
          <w:u w:val="single"/>
          <w:lang w:eastAsia="fr-FR"/>
          <w14:ligatures w14:val="none"/>
        </w:rPr>
        <w:t>Mr. NZITA LUKIELO Jean-Bernard</w:t>
      </w:r>
    </w:p>
    <w:p w14:paraId="475943D8" w14:textId="0A100F03" w:rsidR="007B125C" w:rsidRPr="00C308CB" w:rsidRDefault="00873B14" w:rsidP="00C308CB">
      <w:pPr>
        <w:spacing w:after="0" w:line="240" w:lineRule="auto"/>
        <w:ind w:left="4111" w:right="532"/>
        <w:jc w:val="center"/>
        <w:rPr>
          <w:rFonts w:eastAsia="Times New Roman"/>
          <w:b/>
          <w:bCs/>
          <w:i/>
          <w:iCs/>
          <w:color w:val="000000" w:themeColor="text1"/>
          <w:kern w:val="0"/>
          <w:sz w:val="24"/>
          <w:szCs w:val="24"/>
          <w:lang w:eastAsia="fr-FR"/>
          <w14:ligatures w14:val="none"/>
        </w:rPr>
      </w:pPr>
      <w:r w:rsidRPr="00AD49E3">
        <w:rPr>
          <w:rFonts w:eastAsia="Times New Roman"/>
          <w:b/>
          <w:bCs/>
          <w:i/>
          <w:iCs/>
          <w:color w:val="000000" w:themeColor="text1"/>
          <w:kern w:val="0"/>
          <w:sz w:val="24"/>
          <w:szCs w:val="24"/>
          <w:lang w:eastAsia="fr-FR"/>
          <w14:ligatures w14:val="none"/>
        </w:rPr>
        <w:t>Ir. Biomédical/ Expert Electrotechnicien</w:t>
      </w:r>
    </w:p>
    <w:sectPr w:rsidR="007B125C" w:rsidRPr="00C308CB" w:rsidSect="00342CBA">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EE3EC6" w14:textId="77777777" w:rsidR="00C816AE" w:rsidRDefault="00C816AE" w:rsidP="00B6312E">
      <w:pPr>
        <w:spacing w:after="0" w:line="240" w:lineRule="auto"/>
      </w:pPr>
      <w:r>
        <w:separator/>
      </w:r>
    </w:p>
  </w:endnote>
  <w:endnote w:type="continuationSeparator" w:id="0">
    <w:p w14:paraId="66CAE646" w14:textId="77777777" w:rsidR="00C816AE" w:rsidRDefault="00C816AE" w:rsidP="00B63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rte">
    <w:panose1 w:val="03060902040502070203"/>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14E59" w14:textId="77777777" w:rsidR="00C816AE" w:rsidRDefault="00C816AE" w:rsidP="00B6312E">
      <w:pPr>
        <w:spacing w:after="0" w:line="240" w:lineRule="auto"/>
      </w:pPr>
      <w:r>
        <w:separator/>
      </w:r>
    </w:p>
  </w:footnote>
  <w:footnote w:type="continuationSeparator" w:id="0">
    <w:p w14:paraId="3C8F3F07" w14:textId="77777777" w:rsidR="00C816AE" w:rsidRDefault="00C816AE" w:rsidP="00B63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6533237"/>
      <w:docPartObj>
        <w:docPartGallery w:val="Page Numbers (Top of Page)"/>
        <w:docPartUnique/>
      </w:docPartObj>
    </w:sdtPr>
    <w:sdtEndPr/>
    <w:sdtContent>
      <w:p w14:paraId="507006E0" w14:textId="188D4029" w:rsidR="000B061B" w:rsidRDefault="000B061B">
        <w:pPr>
          <w:pStyle w:val="En-tte"/>
          <w:jc w:val="center"/>
        </w:pPr>
        <w:r>
          <w:fldChar w:fldCharType="begin"/>
        </w:r>
        <w:r>
          <w:instrText>PAGE   \* MERGEFORMAT</w:instrText>
        </w:r>
        <w:r>
          <w:fldChar w:fldCharType="separate"/>
        </w:r>
        <w:r w:rsidR="00CB32F9">
          <w:rPr>
            <w:noProof/>
          </w:rPr>
          <w:t>18</w:t>
        </w:r>
        <w:r>
          <w:fldChar w:fldCharType="end"/>
        </w:r>
      </w:p>
    </w:sdtContent>
  </w:sdt>
  <w:p w14:paraId="0E57B4E2" w14:textId="77777777" w:rsidR="000B061B" w:rsidRDefault="000B061B">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3726"/>
    <w:multiLevelType w:val="multilevel"/>
    <w:tmpl w:val="F77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6EA1"/>
    <w:multiLevelType w:val="hybridMultilevel"/>
    <w:tmpl w:val="2EB2C8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33E13EB"/>
    <w:multiLevelType w:val="multilevel"/>
    <w:tmpl w:val="C21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16858"/>
    <w:multiLevelType w:val="multilevel"/>
    <w:tmpl w:val="7BE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87400"/>
    <w:multiLevelType w:val="multilevel"/>
    <w:tmpl w:val="DEC6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500A7"/>
    <w:multiLevelType w:val="multilevel"/>
    <w:tmpl w:val="800E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70C7D"/>
    <w:multiLevelType w:val="multilevel"/>
    <w:tmpl w:val="A8FA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46125"/>
    <w:multiLevelType w:val="multilevel"/>
    <w:tmpl w:val="1E36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A40B8"/>
    <w:multiLevelType w:val="multilevel"/>
    <w:tmpl w:val="3FE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A5995"/>
    <w:multiLevelType w:val="multilevel"/>
    <w:tmpl w:val="D97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C656E"/>
    <w:multiLevelType w:val="multilevel"/>
    <w:tmpl w:val="E80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B7E48"/>
    <w:multiLevelType w:val="multilevel"/>
    <w:tmpl w:val="994216E2"/>
    <w:lvl w:ilvl="0">
      <w:numFmt w:val="decimal"/>
      <w:lvlText w:val="%1."/>
      <w:lvlJc w:val="left"/>
      <w:pPr>
        <w:ind w:left="420" w:hanging="360"/>
      </w:pPr>
      <w:rPr>
        <w:rFonts w:hint="default"/>
        <w:b w:val="0"/>
        <w:color w:val="auto"/>
      </w:rPr>
    </w:lvl>
    <w:lvl w:ilvl="1">
      <w:start w:val="1"/>
      <w:numFmt w:val="decimal"/>
      <w:isLgl/>
      <w:lvlText w:val="%1.%2."/>
      <w:lvlJc w:val="left"/>
      <w:pPr>
        <w:ind w:left="580" w:hanging="360"/>
      </w:pPr>
      <w:rPr>
        <w:rFonts w:hint="default"/>
        <w:b/>
        <w:bCs/>
        <w:sz w:val="24"/>
        <w:szCs w:val="24"/>
      </w:rPr>
    </w:lvl>
    <w:lvl w:ilvl="2">
      <w:start w:val="1"/>
      <w:numFmt w:val="decimal"/>
      <w:isLgl/>
      <w:lvlText w:val="%1.%2.%3."/>
      <w:lvlJc w:val="left"/>
      <w:pPr>
        <w:ind w:left="940" w:hanging="720"/>
      </w:pPr>
      <w:rPr>
        <w:rFonts w:hint="default"/>
        <w:sz w:val="24"/>
        <w:szCs w:val="24"/>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2" w15:restartNumberingAfterBreak="0">
    <w:nsid w:val="116050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4694A"/>
    <w:multiLevelType w:val="multilevel"/>
    <w:tmpl w:val="2382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B05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220D7"/>
    <w:multiLevelType w:val="multilevel"/>
    <w:tmpl w:val="18641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2304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13E75"/>
    <w:multiLevelType w:val="multilevel"/>
    <w:tmpl w:val="87E4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44143"/>
    <w:multiLevelType w:val="multilevel"/>
    <w:tmpl w:val="B6B4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C52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53B0E"/>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8B462B"/>
    <w:multiLevelType w:val="multilevel"/>
    <w:tmpl w:val="3A5E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F4546"/>
    <w:multiLevelType w:val="multilevel"/>
    <w:tmpl w:val="8414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06F78"/>
    <w:multiLevelType w:val="multilevel"/>
    <w:tmpl w:val="3182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405CB"/>
    <w:multiLevelType w:val="multilevel"/>
    <w:tmpl w:val="B836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196696"/>
    <w:multiLevelType w:val="multilevel"/>
    <w:tmpl w:val="B400F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882863"/>
    <w:multiLevelType w:val="multilevel"/>
    <w:tmpl w:val="11B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D2873"/>
    <w:multiLevelType w:val="multilevel"/>
    <w:tmpl w:val="EB8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377F0"/>
    <w:multiLevelType w:val="multilevel"/>
    <w:tmpl w:val="22F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71C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D6243"/>
    <w:multiLevelType w:val="hybridMultilevel"/>
    <w:tmpl w:val="E69457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E7949DB"/>
    <w:multiLevelType w:val="multilevel"/>
    <w:tmpl w:val="1DC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F42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975CB"/>
    <w:multiLevelType w:val="hybridMultilevel"/>
    <w:tmpl w:val="5A2E004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7EB2C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365773"/>
    <w:multiLevelType w:val="multilevel"/>
    <w:tmpl w:val="46CE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C1182"/>
    <w:multiLevelType w:val="multilevel"/>
    <w:tmpl w:val="9F0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133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02F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B12642"/>
    <w:multiLevelType w:val="multilevel"/>
    <w:tmpl w:val="C8C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95FFA"/>
    <w:multiLevelType w:val="multilevel"/>
    <w:tmpl w:val="6CB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C2293"/>
    <w:multiLevelType w:val="multilevel"/>
    <w:tmpl w:val="23F4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F04E06"/>
    <w:multiLevelType w:val="multilevel"/>
    <w:tmpl w:val="FD3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8423D"/>
    <w:multiLevelType w:val="multilevel"/>
    <w:tmpl w:val="A74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5703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B61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24"/>
  </w:num>
  <w:num w:numId="4">
    <w:abstractNumId w:val="10"/>
  </w:num>
  <w:num w:numId="5">
    <w:abstractNumId w:val="36"/>
  </w:num>
  <w:num w:numId="6">
    <w:abstractNumId w:val="26"/>
  </w:num>
  <w:num w:numId="7">
    <w:abstractNumId w:val="4"/>
  </w:num>
  <w:num w:numId="8">
    <w:abstractNumId w:val="15"/>
  </w:num>
  <w:num w:numId="9">
    <w:abstractNumId w:val="7"/>
  </w:num>
  <w:num w:numId="10">
    <w:abstractNumId w:val="2"/>
  </w:num>
  <w:num w:numId="11">
    <w:abstractNumId w:val="25"/>
  </w:num>
  <w:num w:numId="12">
    <w:abstractNumId w:val="40"/>
  </w:num>
  <w:num w:numId="13">
    <w:abstractNumId w:val="41"/>
  </w:num>
  <w:num w:numId="14">
    <w:abstractNumId w:val="28"/>
  </w:num>
  <w:num w:numId="15">
    <w:abstractNumId w:val="9"/>
  </w:num>
  <w:num w:numId="16">
    <w:abstractNumId w:val="18"/>
  </w:num>
  <w:num w:numId="17">
    <w:abstractNumId w:val="3"/>
  </w:num>
  <w:num w:numId="18">
    <w:abstractNumId w:val="42"/>
  </w:num>
  <w:num w:numId="19">
    <w:abstractNumId w:val="21"/>
  </w:num>
  <w:num w:numId="20">
    <w:abstractNumId w:val="13"/>
  </w:num>
  <w:num w:numId="21">
    <w:abstractNumId w:val="8"/>
  </w:num>
  <w:num w:numId="22">
    <w:abstractNumId w:val="17"/>
  </w:num>
  <w:num w:numId="23">
    <w:abstractNumId w:val="35"/>
  </w:num>
  <w:num w:numId="24">
    <w:abstractNumId w:val="27"/>
  </w:num>
  <w:num w:numId="25">
    <w:abstractNumId w:val="43"/>
  </w:num>
  <w:num w:numId="26">
    <w:abstractNumId w:val="23"/>
  </w:num>
  <w:num w:numId="27">
    <w:abstractNumId w:val="39"/>
  </w:num>
  <w:num w:numId="28">
    <w:abstractNumId w:val="6"/>
  </w:num>
  <w:num w:numId="29">
    <w:abstractNumId w:val="5"/>
  </w:num>
  <w:num w:numId="30">
    <w:abstractNumId w:val="31"/>
  </w:num>
  <w:num w:numId="31">
    <w:abstractNumId w:val="0"/>
  </w:num>
  <w:num w:numId="32">
    <w:abstractNumId w:val="1"/>
  </w:num>
  <w:num w:numId="33">
    <w:abstractNumId w:val="33"/>
  </w:num>
  <w:num w:numId="34">
    <w:abstractNumId w:val="30"/>
  </w:num>
  <w:num w:numId="35">
    <w:abstractNumId w:val="44"/>
  </w:num>
  <w:num w:numId="36">
    <w:abstractNumId w:val="38"/>
  </w:num>
  <w:num w:numId="37">
    <w:abstractNumId w:val="29"/>
  </w:num>
  <w:num w:numId="38">
    <w:abstractNumId w:val="16"/>
  </w:num>
  <w:num w:numId="39">
    <w:abstractNumId w:val="12"/>
  </w:num>
  <w:num w:numId="40">
    <w:abstractNumId w:val="45"/>
  </w:num>
  <w:num w:numId="41">
    <w:abstractNumId w:val="34"/>
  </w:num>
  <w:num w:numId="42">
    <w:abstractNumId w:val="37"/>
  </w:num>
  <w:num w:numId="43">
    <w:abstractNumId w:val="14"/>
  </w:num>
  <w:num w:numId="44">
    <w:abstractNumId w:val="32"/>
  </w:num>
  <w:num w:numId="45">
    <w:abstractNumId w:val="19"/>
  </w:num>
  <w:num w:numId="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F9A"/>
    <w:rsid w:val="00007D29"/>
    <w:rsid w:val="00027752"/>
    <w:rsid w:val="00035313"/>
    <w:rsid w:val="00046BB8"/>
    <w:rsid w:val="00047B2E"/>
    <w:rsid w:val="000541E1"/>
    <w:rsid w:val="00064A3F"/>
    <w:rsid w:val="00085AF6"/>
    <w:rsid w:val="000A5275"/>
    <w:rsid w:val="000A7F96"/>
    <w:rsid w:val="000B061B"/>
    <w:rsid w:val="000B0675"/>
    <w:rsid w:val="000F7390"/>
    <w:rsid w:val="001016BA"/>
    <w:rsid w:val="001060C5"/>
    <w:rsid w:val="00126E45"/>
    <w:rsid w:val="00146C2D"/>
    <w:rsid w:val="00147B50"/>
    <w:rsid w:val="0015482D"/>
    <w:rsid w:val="001616BC"/>
    <w:rsid w:val="001763A8"/>
    <w:rsid w:val="001919CC"/>
    <w:rsid w:val="0019744E"/>
    <w:rsid w:val="001A671B"/>
    <w:rsid w:val="001B6427"/>
    <w:rsid w:val="001B6541"/>
    <w:rsid w:val="001D4D1B"/>
    <w:rsid w:val="001D712B"/>
    <w:rsid w:val="001E4F9A"/>
    <w:rsid w:val="00201172"/>
    <w:rsid w:val="00211C05"/>
    <w:rsid w:val="002411C0"/>
    <w:rsid w:val="0027126C"/>
    <w:rsid w:val="00285466"/>
    <w:rsid w:val="0029129B"/>
    <w:rsid w:val="00292885"/>
    <w:rsid w:val="0029763B"/>
    <w:rsid w:val="002A29B6"/>
    <w:rsid w:val="002A32C3"/>
    <w:rsid w:val="002B46AC"/>
    <w:rsid w:val="002C3A0D"/>
    <w:rsid w:val="002D38B2"/>
    <w:rsid w:val="00300B59"/>
    <w:rsid w:val="00323B86"/>
    <w:rsid w:val="00331DBD"/>
    <w:rsid w:val="00340A96"/>
    <w:rsid w:val="00342CBA"/>
    <w:rsid w:val="003636C5"/>
    <w:rsid w:val="00373195"/>
    <w:rsid w:val="00380DA0"/>
    <w:rsid w:val="00381C88"/>
    <w:rsid w:val="00383C85"/>
    <w:rsid w:val="00385593"/>
    <w:rsid w:val="00393C17"/>
    <w:rsid w:val="003E4CE8"/>
    <w:rsid w:val="003F0395"/>
    <w:rsid w:val="00416EA6"/>
    <w:rsid w:val="0044011E"/>
    <w:rsid w:val="00440912"/>
    <w:rsid w:val="00440A97"/>
    <w:rsid w:val="00456F73"/>
    <w:rsid w:val="004629B1"/>
    <w:rsid w:val="0046341F"/>
    <w:rsid w:val="00481C84"/>
    <w:rsid w:val="00495DE8"/>
    <w:rsid w:val="004C4944"/>
    <w:rsid w:val="004E44F9"/>
    <w:rsid w:val="004E5CC0"/>
    <w:rsid w:val="00506338"/>
    <w:rsid w:val="005469E3"/>
    <w:rsid w:val="00552809"/>
    <w:rsid w:val="00571D46"/>
    <w:rsid w:val="00574D4B"/>
    <w:rsid w:val="00575EB1"/>
    <w:rsid w:val="00590F78"/>
    <w:rsid w:val="005F0AED"/>
    <w:rsid w:val="00657278"/>
    <w:rsid w:val="006625DF"/>
    <w:rsid w:val="00681B77"/>
    <w:rsid w:val="006972A7"/>
    <w:rsid w:val="006A0953"/>
    <w:rsid w:val="006A376A"/>
    <w:rsid w:val="006B2CE4"/>
    <w:rsid w:val="006C3B0F"/>
    <w:rsid w:val="006D661C"/>
    <w:rsid w:val="006E2D25"/>
    <w:rsid w:val="006F22B4"/>
    <w:rsid w:val="00707DF7"/>
    <w:rsid w:val="0072458C"/>
    <w:rsid w:val="00724FD4"/>
    <w:rsid w:val="00750C10"/>
    <w:rsid w:val="00760722"/>
    <w:rsid w:val="007637D1"/>
    <w:rsid w:val="00771B0C"/>
    <w:rsid w:val="00775DFD"/>
    <w:rsid w:val="00780E24"/>
    <w:rsid w:val="00786810"/>
    <w:rsid w:val="007905DA"/>
    <w:rsid w:val="00796F75"/>
    <w:rsid w:val="007A42EA"/>
    <w:rsid w:val="007A6A5D"/>
    <w:rsid w:val="007B125C"/>
    <w:rsid w:val="007E3776"/>
    <w:rsid w:val="007F27AB"/>
    <w:rsid w:val="007F37FA"/>
    <w:rsid w:val="008215A2"/>
    <w:rsid w:val="008322F6"/>
    <w:rsid w:val="0083356A"/>
    <w:rsid w:val="00873B14"/>
    <w:rsid w:val="008740AE"/>
    <w:rsid w:val="0088428D"/>
    <w:rsid w:val="00885B40"/>
    <w:rsid w:val="008B229A"/>
    <w:rsid w:val="008B7922"/>
    <w:rsid w:val="008E213D"/>
    <w:rsid w:val="009046B1"/>
    <w:rsid w:val="00931FD7"/>
    <w:rsid w:val="009702FA"/>
    <w:rsid w:val="009706B2"/>
    <w:rsid w:val="009812ED"/>
    <w:rsid w:val="009C2675"/>
    <w:rsid w:val="009C2C9A"/>
    <w:rsid w:val="00A119A0"/>
    <w:rsid w:val="00A16FD9"/>
    <w:rsid w:val="00A231FE"/>
    <w:rsid w:val="00A4155F"/>
    <w:rsid w:val="00A46B2C"/>
    <w:rsid w:val="00A871FB"/>
    <w:rsid w:val="00A92413"/>
    <w:rsid w:val="00AC565F"/>
    <w:rsid w:val="00AD1F47"/>
    <w:rsid w:val="00AD41E3"/>
    <w:rsid w:val="00AD49E3"/>
    <w:rsid w:val="00AE1EB4"/>
    <w:rsid w:val="00B420FD"/>
    <w:rsid w:val="00B42F33"/>
    <w:rsid w:val="00B5045C"/>
    <w:rsid w:val="00B6312E"/>
    <w:rsid w:val="00B64BBF"/>
    <w:rsid w:val="00B727E9"/>
    <w:rsid w:val="00B74D27"/>
    <w:rsid w:val="00BA00C0"/>
    <w:rsid w:val="00BA2532"/>
    <w:rsid w:val="00BB4BA5"/>
    <w:rsid w:val="00BC47A1"/>
    <w:rsid w:val="00BC5446"/>
    <w:rsid w:val="00BD2DB7"/>
    <w:rsid w:val="00BD38F2"/>
    <w:rsid w:val="00BE2E71"/>
    <w:rsid w:val="00BE7130"/>
    <w:rsid w:val="00C0233B"/>
    <w:rsid w:val="00C2072B"/>
    <w:rsid w:val="00C308CB"/>
    <w:rsid w:val="00C31751"/>
    <w:rsid w:val="00C377AA"/>
    <w:rsid w:val="00C427D1"/>
    <w:rsid w:val="00C66F96"/>
    <w:rsid w:val="00C67A4F"/>
    <w:rsid w:val="00C74052"/>
    <w:rsid w:val="00C816AE"/>
    <w:rsid w:val="00C86F1A"/>
    <w:rsid w:val="00C90492"/>
    <w:rsid w:val="00CA113F"/>
    <w:rsid w:val="00CA2CEE"/>
    <w:rsid w:val="00CA5D95"/>
    <w:rsid w:val="00CB27A5"/>
    <w:rsid w:val="00CB2A2E"/>
    <w:rsid w:val="00CB32F9"/>
    <w:rsid w:val="00CC473C"/>
    <w:rsid w:val="00CC59C0"/>
    <w:rsid w:val="00CD307D"/>
    <w:rsid w:val="00CD4E65"/>
    <w:rsid w:val="00CE6725"/>
    <w:rsid w:val="00CE704C"/>
    <w:rsid w:val="00CF123D"/>
    <w:rsid w:val="00D044D9"/>
    <w:rsid w:val="00D10633"/>
    <w:rsid w:val="00D37881"/>
    <w:rsid w:val="00D73CFF"/>
    <w:rsid w:val="00DA7978"/>
    <w:rsid w:val="00DD0127"/>
    <w:rsid w:val="00DD4F31"/>
    <w:rsid w:val="00DF6C03"/>
    <w:rsid w:val="00E17BEA"/>
    <w:rsid w:val="00E90D01"/>
    <w:rsid w:val="00EA415B"/>
    <w:rsid w:val="00EB7FB2"/>
    <w:rsid w:val="00EC294F"/>
    <w:rsid w:val="00F264D8"/>
    <w:rsid w:val="00F35CDA"/>
    <w:rsid w:val="00F41CE8"/>
    <w:rsid w:val="00F71E21"/>
    <w:rsid w:val="00F726FA"/>
    <w:rsid w:val="00F8049A"/>
    <w:rsid w:val="00F83E3A"/>
    <w:rsid w:val="00F922FA"/>
    <w:rsid w:val="00FA0226"/>
    <w:rsid w:val="00FE4327"/>
    <w:rsid w:val="00FF1DC5"/>
  </w:rsids>
  <m:mathPr>
    <m:mathFont m:val="Cambria Math"/>
    <m:brkBin m:val="before"/>
    <m:brkBinSub m:val="--"/>
    <m:smallFrac m:val="0"/>
    <m:dispDef/>
    <m:lMargin m:val="0"/>
    <m:rMargin m:val="0"/>
    <m:defJc m:val="left"/>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B4C682"/>
  <w15:chartTrackingRefBased/>
  <w15:docId w15:val="{EDA6D9EC-8C69-48CC-8AC4-825A3C37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6"/>
        <w:szCs w:val="26"/>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750C10"/>
    <w:pPr>
      <w:spacing w:before="100" w:beforeAutospacing="1" w:after="100" w:afterAutospacing="1" w:line="240" w:lineRule="auto"/>
      <w:jc w:val="center"/>
      <w:outlineLvl w:val="0"/>
    </w:pPr>
    <w:rPr>
      <w:rFonts w:eastAsia="Times New Roman"/>
      <w:b/>
      <w:bCs/>
      <w:color w:val="000000" w:themeColor="text1"/>
      <w:kern w:val="0"/>
      <w:sz w:val="28"/>
      <w:szCs w:val="28"/>
      <w:lang w:eastAsia="fr-FR"/>
      <w14:ligatures w14:val="none"/>
    </w:rPr>
  </w:style>
  <w:style w:type="paragraph" w:styleId="Titre2">
    <w:name w:val="heading 2"/>
    <w:basedOn w:val="Normal"/>
    <w:next w:val="Normal"/>
    <w:link w:val="Titre2Car"/>
    <w:uiPriority w:val="9"/>
    <w:unhideWhenUsed/>
    <w:qFormat/>
    <w:rsid w:val="00750C10"/>
    <w:pPr>
      <w:spacing w:before="100" w:beforeAutospacing="1" w:after="100" w:afterAutospacing="1" w:line="240" w:lineRule="auto"/>
      <w:jc w:val="both"/>
      <w:outlineLvl w:val="1"/>
    </w:pPr>
    <w:rPr>
      <w:rFonts w:eastAsia="Times New Roman"/>
      <w:b/>
      <w:bCs/>
      <w:color w:val="000000" w:themeColor="text1"/>
      <w:kern w:val="0"/>
      <w:sz w:val="24"/>
      <w:szCs w:val="24"/>
      <w:lang w:eastAsia="fr-FR"/>
      <w14:ligatures w14:val="none"/>
    </w:rPr>
  </w:style>
  <w:style w:type="paragraph" w:styleId="Titre3">
    <w:name w:val="heading 3"/>
    <w:basedOn w:val="Normal"/>
    <w:next w:val="Normal"/>
    <w:link w:val="Titre3Car"/>
    <w:uiPriority w:val="9"/>
    <w:unhideWhenUsed/>
    <w:qFormat/>
    <w:rsid w:val="00BC54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86F1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750C10"/>
    <w:rPr>
      <w:rFonts w:eastAsia="Times New Roman"/>
      <w:b/>
      <w:bCs/>
      <w:color w:val="000000" w:themeColor="text1"/>
      <w:kern w:val="0"/>
      <w:sz w:val="24"/>
      <w:szCs w:val="24"/>
      <w:lang w:eastAsia="fr-FR"/>
      <w14:ligatures w14:val="none"/>
    </w:rPr>
  </w:style>
  <w:style w:type="paragraph" w:styleId="Paragraphedeliste">
    <w:name w:val="List Paragraph"/>
    <w:basedOn w:val="Normal"/>
    <w:uiPriority w:val="34"/>
    <w:qFormat/>
    <w:rsid w:val="00027752"/>
    <w:pPr>
      <w:ind w:left="720"/>
      <w:contextualSpacing/>
    </w:pPr>
  </w:style>
  <w:style w:type="character" w:customStyle="1" w:styleId="Titre1Car">
    <w:name w:val="Titre 1 Car"/>
    <w:basedOn w:val="Policepardfaut"/>
    <w:link w:val="Titre1"/>
    <w:uiPriority w:val="9"/>
    <w:rsid w:val="00750C10"/>
    <w:rPr>
      <w:rFonts w:eastAsia="Times New Roman"/>
      <w:b/>
      <w:bCs/>
      <w:color w:val="000000" w:themeColor="text1"/>
      <w:kern w:val="0"/>
      <w:sz w:val="28"/>
      <w:szCs w:val="28"/>
      <w:lang w:eastAsia="fr-FR"/>
      <w14:ligatures w14:val="none"/>
    </w:rPr>
  </w:style>
  <w:style w:type="paragraph" w:styleId="NormalWeb">
    <w:name w:val="Normal (Web)"/>
    <w:basedOn w:val="Normal"/>
    <w:uiPriority w:val="99"/>
    <w:unhideWhenUsed/>
    <w:rsid w:val="001E4F9A"/>
    <w:pPr>
      <w:spacing w:before="100" w:beforeAutospacing="1" w:after="100" w:afterAutospacing="1" w:line="240" w:lineRule="auto"/>
    </w:pPr>
    <w:rPr>
      <w:rFonts w:eastAsia="Times New Roman"/>
      <w:kern w:val="0"/>
      <w:sz w:val="24"/>
      <w:szCs w:val="24"/>
      <w:lang w:eastAsia="fr-FR"/>
      <w14:ligatures w14:val="none"/>
    </w:rPr>
  </w:style>
  <w:style w:type="character" w:styleId="lev">
    <w:name w:val="Strong"/>
    <w:basedOn w:val="Policepardfaut"/>
    <w:uiPriority w:val="22"/>
    <w:qFormat/>
    <w:rsid w:val="001E4F9A"/>
    <w:rPr>
      <w:b/>
      <w:bCs/>
    </w:rPr>
  </w:style>
  <w:style w:type="character" w:styleId="Accentuation">
    <w:name w:val="Emphasis"/>
    <w:basedOn w:val="Policepardfaut"/>
    <w:uiPriority w:val="20"/>
    <w:qFormat/>
    <w:rsid w:val="001E4F9A"/>
    <w:rPr>
      <w:i/>
      <w:iCs/>
    </w:rPr>
  </w:style>
  <w:style w:type="character" w:customStyle="1" w:styleId="Titre3Car">
    <w:name w:val="Titre 3 Car"/>
    <w:basedOn w:val="Policepardfaut"/>
    <w:link w:val="Titre3"/>
    <w:uiPriority w:val="9"/>
    <w:rsid w:val="00BC5446"/>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rsid w:val="00BC5446"/>
    <w:pPr>
      <w:spacing w:before="100" w:beforeAutospacing="1" w:after="100" w:afterAutospacing="1" w:line="240" w:lineRule="auto"/>
    </w:pPr>
    <w:rPr>
      <w:rFonts w:eastAsia="Times New Roman"/>
      <w:kern w:val="0"/>
      <w:sz w:val="24"/>
      <w:szCs w:val="24"/>
      <w:lang w:eastAsia="fr-FR"/>
      <w14:ligatures w14:val="none"/>
    </w:rPr>
  </w:style>
  <w:style w:type="table" w:styleId="Grilledutableau">
    <w:name w:val="Table Grid"/>
    <w:basedOn w:val="TableauNormal"/>
    <w:uiPriority w:val="39"/>
    <w:rsid w:val="007F2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B6312E"/>
    <w:pPr>
      <w:tabs>
        <w:tab w:val="center" w:pos="4536"/>
        <w:tab w:val="right" w:pos="9072"/>
      </w:tabs>
      <w:spacing w:after="0" w:line="240" w:lineRule="auto"/>
    </w:pPr>
  </w:style>
  <w:style w:type="character" w:customStyle="1" w:styleId="En-tteCar">
    <w:name w:val="En-tête Car"/>
    <w:basedOn w:val="Policepardfaut"/>
    <w:link w:val="En-tte"/>
    <w:uiPriority w:val="99"/>
    <w:rsid w:val="00B6312E"/>
  </w:style>
  <w:style w:type="paragraph" w:styleId="Pieddepage">
    <w:name w:val="footer"/>
    <w:basedOn w:val="Normal"/>
    <w:link w:val="PieddepageCar"/>
    <w:uiPriority w:val="99"/>
    <w:unhideWhenUsed/>
    <w:rsid w:val="00B6312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6312E"/>
  </w:style>
  <w:style w:type="character" w:customStyle="1" w:styleId="Titre4Car">
    <w:name w:val="Titre 4 Car"/>
    <w:basedOn w:val="Policepardfaut"/>
    <w:link w:val="Titre4"/>
    <w:uiPriority w:val="9"/>
    <w:semiHidden/>
    <w:rsid w:val="00C86F1A"/>
    <w:rPr>
      <w:rFonts w:asciiTheme="majorHAnsi" w:eastAsiaTheme="majorEastAsia" w:hAnsiTheme="majorHAnsi" w:cstheme="majorBidi"/>
      <w:i/>
      <w:iCs/>
      <w:color w:val="2E74B5" w:themeColor="accent1" w:themeShade="BF"/>
    </w:rPr>
  </w:style>
  <w:style w:type="paragraph" w:customStyle="1" w:styleId="pdq2pgselectionanchorcontainer">
    <w:name w:val="pdq2pg_selectionanchorcontainer"/>
    <w:basedOn w:val="Normal"/>
    <w:rsid w:val="00760722"/>
    <w:pPr>
      <w:spacing w:before="100" w:beforeAutospacing="1" w:after="100" w:afterAutospacing="1" w:line="240" w:lineRule="auto"/>
    </w:pPr>
    <w:rPr>
      <w:rFonts w:eastAsia="Times New Roman"/>
      <w:kern w:val="0"/>
      <w:sz w:val="24"/>
      <w:szCs w:val="24"/>
      <w:lang w:eastAsia="fr-FR"/>
      <w14:ligatures w14:val="none"/>
    </w:rPr>
  </w:style>
  <w:style w:type="paragraph" w:styleId="En-ttedetabledesmatires">
    <w:name w:val="TOC Heading"/>
    <w:basedOn w:val="Titre1"/>
    <w:next w:val="Normal"/>
    <w:uiPriority w:val="39"/>
    <w:unhideWhenUsed/>
    <w:qFormat/>
    <w:rsid w:val="00007D29"/>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M1">
    <w:name w:val="toc 1"/>
    <w:basedOn w:val="Normal"/>
    <w:next w:val="Normal"/>
    <w:autoRedefine/>
    <w:uiPriority w:val="39"/>
    <w:unhideWhenUsed/>
    <w:rsid w:val="00007D29"/>
    <w:pPr>
      <w:spacing w:after="100"/>
    </w:pPr>
  </w:style>
  <w:style w:type="paragraph" w:styleId="TM2">
    <w:name w:val="toc 2"/>
    <w:basedOn w:val="Normal"/>
    <w:next w:val="Normal"/>
    <w:autoRedefine/>
    <w:uiPriority w:val="39"/>
    <w:unhideWhenUsed/>
    <w:rsid w:val="00007D29"/>
    <w:pPr>
      <w:spacing w:after="100"/>
      <w:ind w:left="260"/>
    </w:pPr>
  </w:style>
  <w:style w:type="paragraph" w:styleId="TM3">
    <w:name w:val="toc 3"/>
    <w:basedOn w:val="Normal"/>
    <w:next w:val="Normal"/>
    <w:autoRedefine/>
    <w:uiPriority w:val="39"/>
    <w:unhideWhenUsed/>
    <w:rsid w:val="00007D29"/>
    <w:pPr>
      <w:spacing w:after="100"/>
      <w:ind w:left="520"/>
    </w:pPr>
  </w:style>
  <w:style w:type="character" w:styleId="Lienhypertexte">
    <w:name w:val="Hyperlink"/>
    <w:basedOn w:val="Policepardfaut"/>
    <w:uiPriority w:val="99"/>
    <w:unhideWhenUsed/>
    <w:rsid w:val="00007D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35394">
      <w:bodyDiv w:val="1"/>
      <w:marLeft w:val="0"/>
      <w:marRight w:val="0"/>
      <w:marTop w:val="0"/>
      <w:marBottom w:val="0"/>
      <w:divBdr>
        <w:top w:val="none" w:sz="0" w:space="0" w:color="auto"/>
        <w:left w:val="none" w:sz="0" w:space="0" w:color="auto"/>
        <w:bottom w:val="none" w:sz="0" w:space="0" w:color="auto"/>
        <w:right w:val="none" w:sz="0" w:space="0" w:color="auto"/>
      </w:divBdr>
    </w:div>
    <w:div w:id="542135048">
      <w:bodyDiv w:val="1"/>
      <w:marLeft w:val="0"/>
      <w:marRight w:val="0"/>
      <w:marTop w:val="0"/>
      <w:marBottom w:val="0"/>
      <w:divBdr>
        <w:top w:val="none" w:sz="0" w:space="0" w:color="auto"/>
        <w:left w:val="none" w:sz="0" w:space="0" w:color="auto"/>
        <w:bottom w:val="none" w:sz="0" w:space="0" w:color="auto"/>
        <w:right w:val="none" w:sz="0" w:space="0" w:color="auto"/>
      </w:divBdr>
      <w:divsChild>
        <w:div w:id="364869644">
          <w:blockQuote w:val="1"/>
          <w:marLeft w:val="720"/>
          <w:marRight w:val="720"/>
          <w:marTop w:val="100"/>
          <w:marBottom w:val="100"/>
          <w:divBdr>
            <w:top w:val="none" w:sz="0" w:space="0" w:color="auto"/>
            <w:left w:val="none" w:sz="0" w:space="0" w:color="auto"/>
            <w:bottom w:val="none" w:sz="0" w:space="0" w:color="auto"/>
            <w:right w:val="none" w:sz="0" w:space="0" w:color="auto"/>
          </w:divBdr>
        </w:div>
        <w:div w:id="529150383">
          <w:blockQuote w:val="1"/>
          <w:marLeft w:val="720"/>
          <w:marRight w:val="720"/>
          <w:marTop w:val="100"/>
          <w:marBottom w:val="100"/>
          <w:divBdr>
            <w:top w:val="none" w:sz="0" w:space="0" w:color="auto"/>
            <w:left w:val="none" w:sz="0" w:space="0" w:color="auto"/>
            <w:bottom w:val="none" w:sz="0" w:space="0" w:color="auto"/>
            <w:right w:val="none" w:sz="0" w:space="0" w:color="auto"/>
          </w:divBdr>
        </w:div>
        <w:div w:id="718405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488537">
      <w:bodyDiv w:val="1"/>
      <w:marLeft w:val="0"/>
      <w:marRight w:val="0"/>
      <w:marTop w:val="0"/>
      <w:marBottom w:val="0"/>
      <w:divBdr>
        <w:top w:val="none" w:sz="0" w:space="0" w:color="auto"/>
        <w:left w:val="none" w:sz="0" w:space="0" w:color="auto"/>
        <w:bottom w:val="none" w:sz="0" w:space="0" w:color="auto"/>
        <w:right w:val="none" w:sz="0" w:space="0" w:color="auto"/>
      </w:divBdr>
    </w:div>
    <w:div w:id="1314795254">
      <w:bodyDiv w:val="1"/>
      <w:marLeft w:val="0"/>
      <w:marRight w:val="0"/>
      <w:marTop w:val="0"/>
      <w:marBottom w:val="0"/>
      <w:divBdr>
        <w:top w:val="none" w:sz="0" w:space="0" w:color="auto"/>
        <w:left w:val="none" w:sz="0" w:space="0" w:color="auto"/>
        <w:bottom w:val="none" w:sz="0" w:space="0" w:color="auto"/>
        <w:right w:val="none" w:sz="0" w:space="0" w:color="auto"/>
      </w:divBdr>
      <w:divsChild>
        <w:div w:id="813644152">
          <w:blockQuote w:val="1"/>
          <w:marLeft w:val="720"/>
          <w:marRight w:val="720"/>
          <w:marTop w:val="100"/>
          <w:marBottom w:val="100"/>
          <w:divBdr>
            <w:top w:val="none" w:sz="0" w:space="0" w:color="auto"/>
            <w:left w:val="none" w:sz="0" w:space="0" w:color="auto"/>
            <w:bottom w:val="none" w:sz="0" w:space="0" w:color="auto"/>
            <w:right w:val="none" w:sz="0" w:space="0" w:color="auto"/>
          </w:divBdr>
        </w:div>
        <w:div w:id="564952238">
          <w:blockQuote w:val="1"/>
          <w:marLeft w:val="720"/>
          <w:marRight w:val="720"/>
          <w:marTop w:val="100"/>
          <w:marBottom w:val="100"/>
          <w:divBdr>
            <w:top w:val="none" w:sz="0" w:space="0" w:color="auto"/>
            <w:left w:val="none" w:sz="0" w:space="0" w:color="auto"/>
            <w:bottom w:val="none" w:sz="0" w:space="0" w:color="auto"/>
            <w:right w:val="none" w:sz="0" w:space="0" w:color="auto"/>
          </w:divBdr>
        </w:div>
        <w:div w:id="40595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537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D2970-F909-4C49-837A-242553943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4431</Words>
  <Characters>24371</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omer khumba</cp:lastModifiedBy>
  <cp:revision>8</cp:revision>
  <dcterms:created xsi:type="dcterms:W3CDTF">2026-09-11T14:13:00Z</dcterms:created>
  <dcterms:modified xsi:type="dcterms:W3CDTF">2026-09-11T14:22:00Z</dcterms:modified>
</cp:coreProperties>
</file>