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724025" cy="876300"/>
            <wp:effectExtent b="0" l="0" r="0" t="0"/>
            <wp:docPr id="174576634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Дисциплина: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«Основы информационной безопасности»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Отчет по лабораторной работе RSA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Выполнил: Студент гр. N3147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6372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Чу Ван Доан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Проверил:Еремук В.В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Цель: Ознакомление с основами асимметричного шифрования на примере криптосистемы RSA. Разработка программы для шифрования и дешифрования сообщений с использованием RSA.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56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1.Сгенерированные параметры RSA (p, q, открытый/закрытый ключ) </w:t>
      </w:r>
    </w:p>
    <w:p w:rsidR="00000000" w:rsidDel="00000000" w:rsidP="00000000" w:rsidRDefault="00000000" w:rsidRPr="00000000" w14:paraId="0000001E">
      <w:pPr>
        <w:spacing w:line="2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Параметры RSA генерируются случайным образом и должны оставаться конфиденциальными, чтобы обеспечить безопасность системы шифрования.</w:t>
      </w:r>
    </w:p>
    <w:p w:rsidR="00000000" w:rsidDel="00000000" w:rsidP="00000000" w:rsidRDefault="00000000" w:rsidRPr="00000000" w14:paraId="0000001F">
      <w:pPr>
        <w:spacing w:line="2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Криптосистема RSA использует асимметричный криптографический алгоритм. В отличие от симметричных алгоритмов, у которых используется один ключ для шифрования и дешифрования, у асимметричных алгоритмов есть два разных ключа: открытый и закрытый.</w:t>
      </w:r>
    </w:p>
    <w:p w:rsidR="00000000" w:rsidDel="00000000" w:rsidP="00000000" w:rsidRDefault="00000000" w:rsidRPr="00000000" w14:paraId="00000020">
      <w:pPr>
        <w:spacing w:line="2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генерации ключей в алгоритме RSA выбираются два больших простых числа p и q. Их произведение n = p * q называется модулем.</w:t>
      </w:r>
    </w:p>
    <w:p w:rsidR="00000000" w:rsidDel="00000000" w:rsidP="00000000" w:rsidRDefault="00000000" w:rsidRPr="00000000" w14:paraId="00000022">
      <w:pPr>
        <w:spacing w:line="2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вычисляется функция Эйлера от числа n: φ(n) = (p - 1) * (q - 1).</w:t>
      </w:r>
    </w:p>
    <w:p w:rsidR="00000000" w:rsidDel="00000000" w:rsidP="00000000" w:rsidRDefault="00000000" w:rsidRPr="00000000" w14:paraId="00000024">
      <w:pPr>
        <w:spacing w:line="2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56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1585802554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Выбирается целое число e, такое что 1 &lt; e &lt; φ(n), и наибольший общий делитель e и φ(n) равен 1. Пара чисел (n, e) является открытым ключом, а пара чисел (n, d) является закрытым ключом. Число d вычисляется как обратное по модулю φ(n) к числу e, то есть такое, что d * e ≡ 1 (mod φ(n)).</w:t>
          </w:r>
        </w:sdtContent>
      </w:sdt>
    </w:p>
    <w:p w:rsidR="00000000" w:rsidDel="00000000" w:rsidP="00000000" w:rsidRDefault="00000000" w:rsidRPr="00000000" w14:paraId="00000026">
      <w:pPr>
        <w:spacing w:line="2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шифрования сообщения M с помощью открытого ключа (n, e) вычисляется зашифрованное сообщение C = M^e mod n.</w:t>
      </w:r>
    </w:p>
    <w:p w:rsidR="00000000" w:rsidDel="00000000" w:rsidP="00000000" w:rsidRDefault="00000000" w:rsidRPr="00000000" w14:paraId="00000028">
      <w:pPr>
        <w:spacing w:line="2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дешифрования зашифрованного сообщения C с помощью закрытого ключа (n, d) вычисляется исходное сообщение M = C^d mod n.</w:t>
      </w:r>
    </w:p>
    <w:p w:rsidR="00000000" w:rsidDel="00000000" w:rsidP="00000000" w:rsidRDefault="00000000" w:rsidRPr="00000000" w14:paraId="0000002A">
      <w:pPr>
        <w:spacing w:line="2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5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2.Исходное сообщение</w:t>
      </w:r>
    </w:p>
    <w:p w:rsidR="00000000" w:rsidDel="00000000" w:rsidP="00000000" w:rsidRDefault="00000000" w:rsidRPr="00000000" w14:paraId="00000030">
      <w:pPr>
        <w:spacing w:line="2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266825" cy="285750"/>
            <wp:effectExtent b="0" l="0" r="0" t="0"/>
            <wp:docPr id="174576634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5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3.Результат зашифрования сообщения</w:t>
      </w:r>
    </w:p>
    <w:p w:rsidR="00000000" w:rsidDel="00000000" w:rsidP="00000000" w:rsidRDefault="00000000" w:rsidRPr="00000000" w14:paraId="00000032">
      <w:pPr>
        <w:spacing w:line="25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562600" cy="266700"/>
            <wp:effectExtent b="0" l="0" r="0" t="0"/>
            <wp:docPr id="174576634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5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4.Результат расширования сообщения</w:t>
      </w:r>
    </w:p>
    <w:p w:rsidR="00000000" w:rsidDel="00000000" w:rsidP="00000000" w:rsidRDefault="00000000" w:rsidRPr="00000000" w14:paraId="00000034">
      <w:pPr>
        <w:spacing w:line="2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876675" cy="247650"/>
            <wp:effectExtent b="0" l="0" r="0" t="0"/>
            <wp:docPr id="174576634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5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5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5.Листинг разработанной программы</w:t>
      </w:r>
    </w:p>
    <w:p w:rsidR="00000000" w:rsidDel="00000000" w:rsidP="00000000" w:rsidRDefault="00000000" w:rsidRPr="00000000" w14:paraId="00000037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random</w:t>
      </w:r>
    </w:p>
    <w:p w:rsidR="00000000" w:rsidDel="00000000" w:rsidP="00000000" w:rsidRDefault="00000000" w:rsidRPr="00000000" w14:paraId="00000038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gcd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A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B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03C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03D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multiplicative_inverse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phi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F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40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41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42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43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temp_phi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phi</w:t>
      </w:r>
    </w:p>
    <w:p w:rsidR="00000000" w:rsidDel="00000000" w:rsidP="00000000" w:rsidRDefault="00000000" w:rsidRPr="00000000" w14:paraId="00000044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6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temp1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temp_phi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e</w:t>
      </w:r>
    </w:p>
    <w:p w:rsidR="00000000" w:rsidDel="00000000" w:rsidP="00000000" w:rsidRDefault="00000000" w:rsidRPr="00000000" w14:paraId="00000047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temp2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temp_phi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temp1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e</w:t>
      </w:r>
    </w:p>
    <w:p w:rsidR="00000000" w:rsidDel="00000000" w:rsidP="00000000" w:rsidRDefault="00000000" w:rsidRPr="00000000" w14:paraId="00000048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temp_phi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e</w:t>
      </w:r>
    </w:p>
    <w:p w:rsidR="00000000" w:rsidDel="00000000" w:rsidP="00000000" w:rsidRDefault="00000000" w:rsidRPr="00000000" w14:paraId="00000049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temp2</w:t>
      </w:r>
    </w:p>
    <w:p w:rsidR="00000000" w:rsidDel="00000000" w:rsidP="00000000" w:rsidRDefault="00000000" w:rsidRPr="00000000" w14:paraId="0000004A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temp1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x1</w:t>
      </w:r>
    </w:p>
    <w:p w:rsidR="00000000" w:rsidDel="00000000" w:rsidP="00000000" w:rsidRDefault="00000000" w:rsidRPr="00000000" w14:paraId="0000004C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temp1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y1</w:t>
      </w:r>
    </w:p>
    <w:p w:rsidR="00000000" w:rsidDel="00000000" w:rsidP="00000000" w:rsidRDefault="00000000" w:rsidRPr="00000000" w14:paraId="0000004D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x1</w:t>
      </w:r>
    </w:p>
    <w:p w:rsidR="00000000" w:rsidDel="00000000" w:rsidP="00000000" w:rsidRDefault="00000000" w:rsidRPr="00000000" w14:paraId="0000004F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</w:t>
      </w:r>
    </w:p>
    <w:p w:rsidR="00000000" w:rsidDel="00000000" w:rsidP="00000000" w:rsidRDefault="00000000" w:rsidRPr="00000000" w14:paraId="00000050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y1</w:t>
      </w:r>
    </w:p>
    <w:p w:rsidR="00000000" w:rsidDel="00000000" w:rsidP="00000000" w:rsidRDefault="00000000" w:rsidRPr="00000000" w14:paraId="00000051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y</w:t>
      </w:r>
    </w:p>
    <w:p w:rsidR="00000000" w:rsidDel="00000000" w:rsidP="00000000" w:rsidRDefault="00000000" w:rsidRPr="00000000" w14:paraId="00000052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temp_phi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4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phi</w:t>
      </w:r>
    </w:p>
    <w:p w:rsidR="00000000" w:rsidDel="00000000" w:rsidP="00000000" w:rsidRDefault="00000000" w:rsidRPr="00000000" w14:paraId="00000055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generate_keypair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7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q</w:t>
      </w:r>
    </w:p>
    <w:p w:rsidR="00000000" w:rsidDel="00000000" w:rsidP="00000000" w:rsidRDefault="00000000" w:rsidRPr="00000000" w14:paraId="00000058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phi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randrange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phi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gcd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phi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E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F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randrange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phi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gcd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phi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1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multiplicative_inverse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phi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65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encrypt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plaintext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7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pk</w:t>
      </w:r>
    </w:p>
    <w:p w:rsidR="00000000" w:rsidDel="00000000" w:rsidP="00000000" w:rsidRDefault="00000000" w:rsidRPr="00000000" w14:paraId="00000068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cipher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plaintext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69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cipher</w:t>
      </w:r>
    </w:p>
    <w:p w:rsidR="00000000" w:rsidDel="00000000" w:rsidP="00000000" w:rsidRDefault="00000000" w:rsidRPr="00000000" w14:paraId="0000006A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decrypt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ciphertext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C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pk</w:t>
      </w:r>
    </w:p>
    <w:p w:rsidR="00000000" w:rsidDel="00000000" w:rsidP="00000000" w:rsidRDefault="00000000" w:rsidRPr="00000000" w14:paraId="0000006D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plain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chr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ciphertext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6E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plain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1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"Генерация открытого и закрытого ключей..."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2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generate_keypair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3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"Открытый ключ: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"Закрытый ключ: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6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"Hello World"</w:t>
      </w:r>
    </w:p>
    <w:p w:rsidR="00000000" w:rsidDel="00000000" w:rsidP="00000000" w:rsidRDefault="00000000" w:rsidRPr="00000000" w14:paraId="00000078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encrypted_msg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encrypt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9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"Зашифрованное сообщение: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encrypted_msg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)))</w:t>
      </w:r>
    </w:p>
    <w:p w:rsidR="00000000" w:rsidDel="00000000" w:rsidP="00000000" w:rsidRDefault="00000000" w:rsidRPr="00000000" w14:paraId="0000007A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decrypted_msg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decrypt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encrypted_msg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"Расшифрованное сообщение: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decrypted_msg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C">
      <w:pPr>
        <w:shd w:fill="000000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5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Вывод:</w:t>
      </w:r>
    </w:p>
    <w:p w:rsidR="00000000" w:rsidDel="00000000" w:rsidP="00000000" w:rsidRDefault="00000000" w:rsidRPr="00000000" w14:paraId="0000007F">
      <w:pPr>
        <w:spacing w:line="25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676900" cy="1104900"/>
            <wp:effectExtent b="0" l="0" r="0" t="0"/>
            <wp:docPr id="174576634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5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5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headerReference r:id="rId12" w:type="first"/>
      <w:footerReference r:id="rId13" w:type="default"/>
      <w:footerReference r:id="rId14" w:type="first"/>
      <w:pgSz w:h="16834" w:w="11909" w:orient="portrait"/>
      <w:pgMar w:bottom="1134" w:top="1134" w:left="1701" w:right="1134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spacing w:line="240" w:lineRule="auto"/>
      <w:jc w:val="center"/>
      <w:rPr>
        <w:rFonts w:ascii="Times New Roman" w:cs="Times New Roman" w:eastAsia="Times New Roman" w:hAnsi="Times New Roman"/>
        <w:sz w:val="27"/>
        <w:szCs w:val="27"/>
      </w:rPr>
    </w:pPr>
    <w:r w:rsidDel="00000000" w:rsidR="00000000" w:rsidRPr="00000000">
      <w:rPr>
        <w:rFonts w:ascii="Times New Roman" w:cs="Times New Roman" w:eastAsia="Times New Roman" w:hAnsi="Times New Roman"/>
        <w:sz w:val="27"/>
        <w:szCs w:val="27"/>
        <w:rtl w:val="0"/>
      </w:rPr>
      <w:t xml:space="preserve">Санкт-Петербург </w:t>
    </w:r>
  </w:p>
  <w:p w:rsidR="00000000" w:rsidDel="00000000" w:rsidP="00000000" w:rsidRDefault="00000000" w:rsidRPr="00000000" w14:paraId="00000087">
    <w:pPr>
      <w:spacing w:line="240" w:lineRule="auto"/>
      <w:jc w:val="center"/>
      <w:rPr>
        <w:rFonts w:ascii="Times New Roman" w:cs="Times New Roman" w:eastAsia="Times New Roman" w:hAnsi="Times New Roman"/>
        <w:sz w:val="27"/>
        <w:szCs w:val="27"/>
      </w:rPr>
    </w:pPr>
    <w:r w:rsidDel="00000000" w:rsidR="00000000" w:rsidRPr="00000000">
      <w:rPr>
        <w:rFonts w:ascii="Times New Roman" w:cs="Times New Roman" w:eastAsia="Times New Roman" w:hAnsi="Times New Roman"/>
        <w:sz w:val="27"/>
        <w:szCs w:val="27"/>
        <w:rtl w:val="0"/>
      </w:rPr>
      <w:t xml:space="preserve">2023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8548A0"/>
    <w:rPr>
      <w:rFonts w:asciiTheme="minorHAnsi" w:hAnsiTheme="minorHAnsi"/>
      <w:kern w:val="0"/>
      <w:sz w:val="22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8548A0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8548A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8548A0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8548A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 w:val="1"/>
    <w:rsid w:val="008548A0"/>
    <w:rPr>
      <w:color w:val="0563c1" w:themeColor="hyperlink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rsid w:val="008548A0"/>
    <w:rPr>
      <w:rFonts w:asciiTheme="majorHAnsi" w:cstheme="majorBidi" w:eastAsiaTheme="majorEastAsia" w:hAnsiTheme="majorHAnsi"/>
      <w:color w:val="2f5496" w:themeColor="accent1" w:themeShade="0000BF"/>
      <w:kern w:val="0"/>
      <w:sz w:val="32"/>
      <w:szCs w:val="32"/>
      <w:lang w:val="ru-RU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8548A0"/>
    <w:pPr>
      <w:outlineLvl w:val="9"/>
    </w:pPr>
    <w:rPr>
      <w:lang w:val="en-US"/>
    </w:rPr>
  </w:style>
  <w:style w:type="paragraph" w:styleId="ListParagraph">
    <w:name w:val="List Paragraph"/>
    <w:basedOn w:val="Normal"/>
    <w:uiPriority w:val="34"/>
    <w:qFormat w:val="1"/>
    <w:rsid w:val="006C0A1A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29183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9183E"/>
    <w:rPr>
      <w:rFonts w:asciiTheme="minorHAnsi" w:hAnsiTheme="minorHAnsi"/>
      <w:kern w:val="0"/>
      <w:sz w:val="22"/>
      <w:lang w:val="ru-RU"/>
    </w:rPr>
  </w:style>
  <w:style w:type="paragraph" w:styleId="Footer">
    <w:name w:val="footer"/>
    <w:basedOn w:val="Normal"/>
    <w:link w:val="FooterChar"/>
    <w:uiPriority w:val="99"/>
    <w:unhideWhenUsed w:val="1"/>
    <w:rsid w:val="0029183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9183E"/>
    <w:rPr>
      <w:rFonts w:asciiTheme="minorHAnsi" w:hAnsiTheme="minorHAnsi"/>
      <w:kern w:val="0"/>
      <w:sz w:val="22"/>
      <w:lang w:val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UWaH4Ts4jpw4ZZO/79owDzcjtQ==">CgMxLjAaJQoBMBIgCh4IB0IaCg9UaW1lcyBOZXcgUm9tYW4SB0d1bmdzdWgyCGguZ2pkZ3hzOAByITEybUdQZC1KOVI3MU83dXhRbFAxYVVfMHgzX0pBLVdNSA==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2023-06-11T12:45:00Z</dcterms:created>
  <dc:creator>Nguyễn Hoàng Vũ</dc:creator>
</cp:coreProperties>
</file>