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, студентка группы 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9">
      <w:pPr>
        <w:ind w:left="7079" w:firstLine="707.0000000000005"/>
        <w:jc w:val="left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11703996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_heading=h.5zi95lqgtlgt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ga1wccro9d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Настройка лабораторного стенда в среде GNS3 согласно сетевой схеме.</w:t>
              <w:tab/>
            </w:r>
          </w:hyperlink>
          <w:r w:rsidDel="00000000" w:rsidR="00000000" w:rsidRPr="00000000">
            <w:fldChar w:fldCharType="begin"/>
            <w:instrText xml:space="preserve"> PAGEREF _heading=h.7ga1wccro9dz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1mv8uu2270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Создание необходимых VLAN на коммутаторах.</w:t>
              <w:tab/>
            </w:r>
          </w:hyperlink>
          <w:r w:rsidDel="00000000" w:rsidR="00000000" w:rsidRPr="00000000">
            <w:fldChar w:fldCharType="begin"/>
            <w:instrText xml:space="preserve"> PAGEREF _heading=h.c1mv8uu2270v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cwr1ld2u28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Настройка режимов портов и привязка VLAN (access и trunk) на каждом коммутаторе в соответствии с заданной схемой. Настройка портов между коммутатором и роутером и перевод их в режим trunk.</w:t>
              <w:tab/>
            </w:r>
          </w:hyperlink>
          <w:r w:rsidDel="00000000" w:rsidR="00000000" w:rsidRPr="00000000">
            <w:fldChar w:fldCharType="begin"/>
            <w:instrText xml:space="preserve"> PAGEREF _heading=h.ecwr1ld2u28m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nc1duxuzq9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2.3.1. Настройка Trunk на IOU1.</w:t>
              <w:tab/>
            </w:r>
          </w:hyperlink>
          <w:r w:rsidDel="00000000" w:rsidR="00000000" w:rsidRPr="00000000">
            <w:fldChar w:fldCharType="begin"/>
            <w:instrText xml:space="preserve"> PAGEREF _heading=h.4nc1duxuzq9k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hcy7uclum4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2.3.2. Настройка Trunk на IOU2.</w:t>
              <w:tab/>
            </w:r>
          </w:hyperlink>
          <w:r w:rsidDel="00000000" w:rsidR="00000000" w:rsidRPr="00000000">
            <w:fldChar w:fldCharType="begin"/>
            <w:instrText xml:space="preserve"> PAGEREF _heading=h.ihcy7uclum49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ohhnvp00p7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2.3.3. Настройка Trunk на IOU3</w:t>
              <w:tab/>
            </w:r>
          </w:hyperlink>
          <w:r w:rsidDel="00000000" w:rsidR="00000000" w:rsidRPr="00000000">
            <w:fldChar w:fldCharType="begin"/>
            <w:instrText xml:space="preserve"> PAGEREF _heading=h.bohhnvp00p7j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y0j7rg1olv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2.3.4. Настройка Access на IOU2</w:t>
              <w:tab/>
            </w:r>
          </w:hyperlink>
          <w:r w:rsidDel="00000000" w:rsidR="00000000" w:rsidRPr="00000000">
            <w:fldChar w:fldCharType="begin"/>
            <w:instrText xml:space="preserve"> PAGEREF _heading=h.y0j7rg1olvzu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dczwnywklp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2.3.5. Настройка Access на IOU3</w:t>
              <w:tab/>
            </w:r>
          </w:hyperlink>
          <w:r w:rsidDel="00000000" w:rsidR="00000000" w:rsidRPr="00000000">
            <w:fldChar w:fldCharType="begin"/>
            <w:instrText xml:space="preserve"> PAGEREF _heading=h.idczwnywklpb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qv423360vs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Создание сабинтерфейсов на роутере для каждой VLAN, назначение IP-адресов в формате 192.168.x.254, где x – номер VLAN.</w:t>
              <w:tab/>
            </w:r>
          </w:hyperlink>
          <w:r w:rsidDel="00000000" w:rsidR="00000000" w:rsidRPr="00000000">
            <w:fldChar w:fldCharType="begin"/>
            <w:instrText xml:space="preserve"> PAGEREF _heading=h.2qv423360vsd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Настройка DHCP-сервера</w:t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9tg7dh3rzp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2.5.1. Настройка DHCP на маршрутизаторе R1</w:t>
              <w:tab/>
            </w:r>
          </w:hyperlink>
          <w:r w:rsidDel="00000000" w:rsidR="00000000" w:rsidRPr="00000000">
            <w:fldChar w:fldCharType="begin"/>
            <w:instrText xml:space="preserve"> PAGEREF _heading=h.39tg7dh3rzps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njmpbwdleo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2.5.2. Запрос DHCP на устройствах.</w:t>
              <w:tab/>
            </w:r>
          </w:hyperlink>
          <w:r w:rsidDel="00000000" w:rsidR="00000000" w:rsidRPr="00000000">
            <w:fldChar w:fldCharType="begin"/>
            <w:instrText xml:space="preserve"> PAGEREF _heading=h.cnjmpbwdleoy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w62jdtjch5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2.5.3. Проверка доступа</w:t>
              <w:tab/>
            </w:r>
          </w:hyperlink>
          <w:r w:rsidDel="00000000" w:rsidR="00000000" w:rsidRPr="00000000">
            <w:fldChar w:fldCharType="begin"/>
            <w:instrText xml:space="preserve"> PAGEREF _heading=h.2w62jdtjch5w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7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Вариант</w:t>
      </w:r>
    </w:p>
    <w:p w:rsidR="00000000" w:rsidDel="00000000" w:rsidP="00000000" w:rsidRDefault="00000000" w:rsidRPr="00000000" w14:paraId="00000049">
      <w:pPr>
        <w:pStyle w:val="Heading1"/>
        <w:keepNext w:val="1"/>
        <w:keepLines w:val="1"/>
        <w:numPr>
          <w:ilvl w:val="0"/>
          <w:numId w:val="3"/>
        </w:numPr>
        <w:spacing w:after="240" w:before="240" w:lineRule="auto"/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7ga1wccro9dz" w:id="4"/>
      <w:bookmarkEnd w:id="4"/>
      <w:r w:rsidDel="00000000" w:rsidR="00000000" w:rsidRPr="00000000">
        <w:rPr>
          <w:vertAlign w:val="baseline"/>
          <w:rtl w:val="0"/>
        </w:rPr>
        <w:t xml:space="preserve">Настройка лабораторного стенда в среде GNS3 согласно сетевой схеме.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Топология в GNS3</w:t>
      </w:r>
    </w:p>
    <w:p w:rsidR="00000000" w:rsidDel="00000000" w:rsidP="00000000" w:rsidRDefault="00000000" w:rsidRPr="00000000" w14:paraId="0000004D">
      <w:pPr>
        <w:pStyle w:val="Heading2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c1mv8uu2270v" w:id="5"/>
      <w:bookmarkEnd w:id="5"/>
      <w:r w:rsidDel="00000000" w:rsidR="00000000" w:rsidRPr="00000000">
        <w:rPr>
          <w:vertAlign w:val="baseline"/>
          <w:rtl w:val="0"/>
        </w:rPr>
        <w:t xml:space="preserve">Создание необходимых VLAN на коммутаторах.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VLAN на IOU1:</w:t>
      </w:r>
    </w:p>
    <w:p w:rsidR="00000000" w:rsidDel="00000000" w:rsidP="00000000" w:rsidRDefault="00000000" w:rsidRPr="00000000" w14:paraId="0000004F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50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51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2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PC1</w:t>
      </w:r>
    </w:p>
    <w:p w:rsidR="00000000" w:rsidDel="00000000" w:rsidP="00000000" w:rsidRDefault="00000000" w:rsidRPr="00000000" w14:paraId="00000053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54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55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56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PC3</w:t>
      </w:r>
    </w:p>
    <w:p w:rsidR="00000000" w:rsidDel="00000000" w:rsidP="00000000" w:rsidRDefault="00000000" w:rsidRPr="00000000" w14:paraId="00000057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8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384800"/>
            <wp:effectExtent b="0" l="0" r="0" t="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Создание VLAN на IOU1.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VLAN на IOU2:</w:t>
      </w:r>
    </w:p>
    <w:p w:rsidR="00000000" w:rsidDel="00000000" w:rsidP="00000000" w:rsidRDefault="00000000" w:rsidRPr="00000000" w14:paraId="0000005B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5C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D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PC1</w:t>
      </w:r>
    </w:p>
    <w:p w:rsidR="00000000" w:rsidDel="00000000" w:rsidP="00000000" w:rsidRDefault="00000000" w:rsidRPr="00000000" w14:paraId="0000005E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5F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60">
      <w:pPr>
        <w:shd w:fill="ffffff" w:val="clear"/>
        <w:spacing w:after="120" w:line="325.71428571428567" w:lineRule="auto"/>
        <w:ind w:left="72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Создание VLAN на IOU2.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VLAN на IOU3:</w:t>
      </w:r>
    </w:p>
    <w:p w:rsidR="00000000" w:rsidDel="00000000" w:rsidP="00000000" w:rsidRDefault="00000000" w:rsidRPr="00000000" w14:paraId="00000064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65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66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67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68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 PC3</w:t>
      </w:r>
    </w:p>
    <w:p w:rsidR="00000000" w:rsidDel="00000000" w:rsidP="00000000" w:rsidRDefault="00000000" w:rsidRPr="00000000" w14:paraId="00000069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Создание VLAN на IOU3.</w:t>
      </w:r>
    </w:p>
    <w:p w:rsidR="00000000" w:rsidDel="00000000" w:rsidP="00000000" w:rsidRDefault="00000000" w:rsidRPr="00000000" w14:paraId="0000006D">
      <w:pPr>
        <w:pStyle w:val="Heading2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ecwr1ld2u28m" w:id="6"/>
      <w:bookmarkEnd w:id="6"/>
      <w:r w:rsidDel="00000000" w:rsidR="00000000" w:rsidRPr="00000000">
        <w:rPr>
          <w:vertAlign w:val="baseline"/>
          <w:rtl w:val="0"/>
        </w:rPr>
        <w:t xml:space="preserve">Настройка режимов портов и привязка VLAN (access и trunk) на каждом коммутаторе в соответствии с заданной схемой. Настройка портов между коммутатором и роутером и перевод их в режим trunk.</w:t>
      </w:r>
    </w:p>
    <w:p w:rsidR="00000000" w:rsidDel="00000000" w:rsidP="00000000" w:rsidRDefault="00000000" w:rsidRPr="00000000" w14:paraId="0000006E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Порт доступа (Access port):</w:t>
        <w:br w:type="textWrapping"/>
      </w:r>
      <w:r w:rsidDel="00000000" w:rsidR="00000000" w:rsidRPr="00000000">
        <w:rPr>
          <w:rtl w:val="0"/>
        </w:rPr>
        <w:tab/>
        <w:t xml:space="preserve">Это порт, который напрямую подключён к устройствам пользователя (ПК, ноутбук, принтер).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Один порт доступа принадлежит только к одной VLAN.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Когда ПК отправляет Ethernet-кадр, коммутатор добавляет тег VLAN (маркировку) к кадру перед его передачей.</w:t>
      </w:r>
    </w:p>
    <w:p w:rsidR="00000000" w:rsidDel="00000000" w:rsidP="00000000" w:rsidRDefault="00000000" w:rsidRPr="00000000" w14:paraId="00000071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Порт Транк (Trunk port):</w:t>
        <w:br w:type="textWrapping"/>
      </w:r>
      <w:r w:rsidDel="00000000" w:rsidR="00000000" w:rsidRPr="00000000">
        <w:rPr>
          <w:rtl w:val="0"/>
        </w:rPr>
        <w:tab/>
        <w:t xml:space="preserve">Используется для соединения между коммутаторами, либо между коммутатором и маршрутизатором.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Trunk позволяет передавать несколько VLAN одновременно — каждый кадр данных содержит тег с идентификатором VLAN (VLAN ID).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Протокол, используемый для маркировки, — </w:t>
      </w:r>
      <w:r w:rsidDel="00000000" w:rsidR="00000000" w:rsidRPr="00000000">
        <w:rPr>
          <w:b w:val="1"/>
          <w:bCs w:val="1"/>
          <w:rtl w:val="0"/>
        </w:rPr>
        <w:t xml:space="preserve">802.1Q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30"/>
        <w:gridCol w:w="1790"/>
        <w:gridCol w:w="980"/>
        <w:gridCol w:w="1340"/>
        <w:tblGridChange w:id="0">
          <w:tblGrid>
            <w:gridCol w:w="1550"/>
            <w:gridCol w:w="1430"/>
            <w:gridCol w:w="1790"/>
            <w:gridCol w:w="98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Подключено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numPr>
          <w:ilvl w:val="2"/>
          <w:numId w:val="3"/>
        </w:numPr>
        <w:rPr/>
      </w:pPr>
      <w:bookmarkStart w:colFirst="0" w:colLast="0" w:name="_heading=h.4nc1duxuzq9k" w:id="7"/>
      <w:bookmarkEnd w:id="7"/>
      <w:r w:rsidDel="00000000" w:rsidR="00000000" w:rsidRPr="00000000">
        <w:rPr>
          <w:vertAlign w:val="baseline"/>
          <w:rtl w:val="0"/>
        </w:rPr>
        <w:t xml:space="preserve">Настройка Trunk на IOU1.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362700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Настройка Trunk на IOU1.</w:t>
      </w:r>
    </w:p>
    <w:p w:rsidR="00000000" w:rsidDel="00000000" w:rsidP="00000000" w:rsidRDefault="00000000" w:rsidRPr="00000000" w14:paraId="000000B7">
      <w:pPr>
        <w:pStyle w:val="Heading3"/>
        <w:numPr>
          <w:ilvl w:val="2"/>
          <w:numId w:val="3"/>
        </w:numPr>
        <w:rPr/>
      </w:pPr>
      <w:bookmarkStart w:colFirst="0" w:colLast="0" w:name="_heading=h.ihcy7uclum49" w:id="8"/>
      <w:bookmarkEnd w:id="8"/>
      <w:r w:rsidDel="00000000" w:rsidR="00000000" w:rsidRPr="00000000">
        <w:rPr>
          <w:vertAlign w:val="baseline"/>
          <w:rtl w:val="0"/>
        </w:rPr>
        <w:t xml:space="preserve">Настройка Trunk на IOU2.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Настройка Trunk на IOU2.</w:t>
      </w:r>
    </w:p>
    <w:p w:rsidR="00000000" w:rsidDel="00000000" w:rsidP="00000000" w:rsidRDefault="00000000" w:rsidRPr="00000000" w14:paraId="000000BF">
      <w:pPr>
        <w:pStyle w:val="Heading3"/>
        <w:numPr>
          <w:ilvl w:val="2"/>
          <w:numId w:val="3"/>
        </w:numPr>
        <w:rPr/>
      </w:pPr>
      <w:bookmarkStart w:colFirst="0" w:colLast="0" w:name="_heading=h.bohhnvp00p7j" w:id="9"/>
      <w:bookmarkEnd w:id="9"/>
      <w:r w:rsidDel="00000000" w:rsidR="00000000" w:rsidRPr="00000000">
        <w:rPr>
          <w:vertAlign w:val="baseline"/>
          <w:rtl w:val="0"/>
        </w:rPr>
        <w:t xml:space="preserve">Настройка Trunk на IOU3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8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Настройка Trunk на IOU3.</w:t>
      </w:r>
    </w:p>
    <w:p w:rsidR="00000000" w:rsidDel="00000000" w:rsidP="00000000" w:rsidRDefault="00000000" w:rsidRPr="00000000" w14:paraId="000000C7">
      <w:pPr>
        <w:pStyle w:val="Heading3"/>
        <w:keepNext w:val="1"/>
        <w:keepLines w:val="1"/>
        <w:numPr>
          <w:ilvl w:val="2"/>
          <w:numId w:val="3"/>
        </w:numPr>
        <w:spacing w:after="240" w:before="240" w:lineRule="auto"/>
        <w:ind w:left="2160" w:hanging="360"/>
        <w:rPr/>
      </w:pPr>
      <w:bookmarkStart w:colFirst="0" w:colLast="0" w:name="_heading=h.y0j7rg1olvzu" w:id="10"/>
      <w:bookmarkEnd w:id="10"/>
      <w:r w:rsidDel="00000000" w:rsidR="00000000" w:rsidRPr="00000000">
        <w:rPr>
          <w:vertAlign w:val="baseline"/>
          <w:rtl w:val="0"/>
        </w:rPr>
        <w:t xml:space="preserve">Настройка Access на IOU2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778500"/>
            <wp:effectExtent b="0" l="0" r="0" t="0"/>
            <wp:docPr id="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9 -  Настройка Access на IOU2.</w:t>
      </w:r>
    </w:p>
    <w:p w:rsidR="00000000" w:rsidDel="00000000" w:rsidP="00000000" w:rsidRDefault="00000000" w:rsidRPr="00000000" w14:paraId="000000D3">
      <w:pPr>
        <w:pStyle w:val="Heading3"/>
        <w:keepNext w:val="1"/>
        <w:keepLines w:val="1"/>
        <w:numPr>
          <w:ilvl w:val="2"/>
          <w:numId w:val="3"/>
        </w:numPr>
        <w:spacing w:after="240" w:before="240" w:lineRule="auto"/>
        <w:ind w:left="2160" w:hanging="360"/>
        <w:rPr/>
      </w:pPr>
      <w:bookmarkStart w:colFirst="0" w:colLast="0" w:name="_heading=h.idczwnywklpb" w:id="11"/>
      <w:bookmarkEnd w:id="11"/>
      <w:r w:rsidDel="00000000" w:rsidR="00000000" w:rsidRPr="00000000">
        <w:rPr>
          <w:vertAlign w:val="baseline"/>
          <w:rtl w:val="0"/>
        </w:rPr>
        <w:t xml:space="preserve">Настройка Access на IOU3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876800"/>
            <wp:effectExtent b="0" l="0" r="0" t="0"/>
            <wp:docPr id="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Настройка Access на IOU3.</w:t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2qv423360vsd" w:id="12"/>
      <w:bookmarkEnd w:id="12"/>
      <w:r w:rsidDel="00000000" w:rsidR="00000000" w:rsidRPr="00000000">
        <w:rPr>
          <w:vertAlign w:val="baseline"/>
          <w:rtl w:val="0"/>
        </w:rPr>
        <w:t xml:space="preserve">Создание сабинтерфейсов на роутере для каждой VLAN, назначение IP-адресов в формате 192.168.x.254, где x – номер VLAN.</w:t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 shutdown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0.10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192.168.10.254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192.168.15.254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0.20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192.168.20.254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0115" cy="5029200"/>
            <wp:effectExtent b="0" l="0" r="0" t="0"/>
            <wp:docPr id="8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Рисунок 11 -  Настройка подинтерфейсов на маршрутизаторе 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26in1rg" w:id="13"/>
      <w:bookmarkEnd w:id="13"/>
      <w:r w:rsidDel="00000000" w:rsidR="00000000" w:rsidRPr="00000000">
        <w:rPr>
          <w:vertAlign w:val="baseline"/>
          <w:rtl w:val="0"/>
        </w:rPr>
        <w:t xml:space="preserve">Настройка DHCP-сервера</w:t>
      </w:r>
    </w:p>
    <w:p w:rsidR="00000000" w:rsidDel="00000000" w:rsidP="00000000" w:rsidRDefault="00000000" w:rsidRPr="00000000" w14:paraId="000000F7">
      <w:pPr>
        <w:pStyle w:val="Heading3"/>
        <w:keepNext w:val="1"/>
        <w:keepLines w:val="1"/>
        <w:numPr>
          <w:ilvl w:val="2"/>
          <w:numId w:val="3"/>
        </w:numPr>
        <w:spacing w:after="240" w:before="240" w:lineRule="auto"/>
        <w:ind w:left="2160" w:right="567" w:hanging="360"/>
        <w:rPr/>
      </w:pPr>
      <w:bookmarkStart w:colFirst="0" w:colLast="0" w:name="_heading=h.39tg7dh3rzps" w:id="14"/>
      <w:bookmarkEnd w:id="14"/>
      <w:r w:rsidDel="00000000" w:rsidR="00000000" w:rsidRPr="00000000">
        <w:rPr>
          <w:vertAlign w:val="baseline"/>
          <w:rtl w:val="0"/>
        </w:rPr>
        <w:t xml:space="preserve">Настройка DHCP на маршрутизаторе R1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192.168.10.9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pool PC1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192.168.10.254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192.168.15.1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192.168.15.9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pool PC2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192.168.15.0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192.168.15.254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192.168.20.1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192.168.20.9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dhcp pool PC3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192.168.20.254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0115" cy="4521200"/>
            <wp:effectExtent b="0" l="0" r="0" t="0"/>
            <wp:docPr id="8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Настройка DHCP на маршрутизаторе R1.</w:t>
      </w:r>
    </w:p>
    <w:p w:rsidR="00000000" w:rsidDel="00000000" w:rsidP="00000000" w:rsidRDefault="00000000" w:rsidRPr="00000000" w14:paraId="00000110">
      <w:pPr>
        <w:pStyle w:val="Heading3"/>
        <w:keepNext w:val="1"/>
        <w:keepLines w:val="1"/>
        <w:numPr>
          <w:ilvl w:val="2"/>
          <w:numId w:val="3"/>
        </w:numPr>
        <w:spacing w:after="240" w:before="240" w:lineRule="auto"/>
        <w:ind w:left="2160" w:right="567" w:hanging="360"/>
        <w:rPr/>
      </w:pPr>
      <w:bookmarkStart w:colFirst="0" w:colLast="0" w:name="_heading=h.cnjmpbwdleoy" w:id="15"/>
      <w:bookmarkEnd w:id="15"/>
      <w:r w:rsidDel="00000000" w:rsidR="00000000" w:rsidRPr="00000000">
        <w:rPr>
          <w:vertAlign w:val="baseline"/>
          <w:rtl w:val="0"/>
        </w:rPr>
        <w:t xml:space="preserve">Запрос DHCP на устройствах.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8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13 - Запрос DHCP на PC1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9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Запрос DHCP на PC2</w:t>
      </w:r>
    </w:p>
    <w:p w:rsidR="00000000" w:rsidDel="00000000" w:rsidP="00000000" w:rsidRDefault="00000000" w:rsidRPr="00000000" w14:paraId="00000115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Запрос DHCP на PC3</w:t>
      </w:r>
    </w:p>
    <w:p w:rsidR="00000000" w:rsidDel="00000000" w:rsidP="00000000" w:rsidRDefault="00000000" w:rsidRPr="00000000" w14:paraId="00000117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Запрос DHCP на PC4</w:t>
      </w:r>
    </w:p>
    <w:p w:rsidR="00000000" w:rsidDel="00000000" w:rsidP="00000000" w:rsidRDefault="00000000" w:rsidRPr="00000000" w14:paraId="00000119">
      <w:pPr>
        <w:pStyle w:val="Heading3"/>
        <w:keepNext w:val="1"/>
        <w:keepLines w:val="1"/>
        <w:numPr>
          <w:ilvl w:val="2"/>
          <w:numId w:val="3"/>
        </w:numPr>
        <w:spacing w:after="240" w:before="240" w:lineRule="auto"/>
        <w:ind w:left="2160" w:right="567" w:hanging="360"/>
        <w:jc w:val="left"/>
        <w:rPr/>
      </w:pPr>
      <w:bookmarkStart w:colFirst="0" w:colLast="0" w:name="_heading=h.2w62jdtjch5w" w:id="16"/>
      <w:bookmarkEnd w:id="16"/>
      <w:r w:rsidDel="00000000" w:rsidR="00000000" w:rsidRPr="00000000">
        <w:rPr>
          <w:vertAlign w:val="baseline"/>
          <w:rtl w:val="0"/>
        </w:rPr>
        <w:t xml:space="preserve">Проверка доступа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57825" cy="4010025"/>
            <wp:effectExtent b="0" l="0" r="0" t="0"/>
            <wp:docPr id="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Проверка доступа PC1</w:t>
      </w:r>
    </w:p>
    <w:p w:rsidR="00000000" w:rsidDel="00000000" w:rsidP="00000000" w:rsidRDefault="00000000" w:rsidRPr="00000000" w14:paraId="0000011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3876675"/>
            <wp:effectExtent b="0" l="0" r="0" t="0"/>
            <wp:docPr id="9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Проверка доступа PC2</w:t>
      </w:r>
    </w:p>
    <w:p w:rsidR="00000000" w:rsidDel="00000000" w:rsidP="00000000" w:rsidRDefault="00000000" w:rsidRPr="00000000" w14:paraId="0000011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3876675"/>
            <wp:effectExtent b="0" l="0" r="0" t="0"/>
            <wp:docPr id="7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Проверка доступа PC3</w:t>
      </w:r>
    </w:p>
    <w:p w:rsidR="00000000" w:rsidDel="00000000" w:rsidP="00000000" w:rsidRDefault="00000000" w:rsidRPr="00000000" w14:paraId="0000012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4095750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Проверка доступа PC4</w:t>
      </w:r>
    </w:p>
    <w:p w:rsidR="00000000" w:rsidDel="00000000" w:rsidP="00000000" w:rsidRDefault="00000000" w:rsidRPr="00000000" w14:paraId="00000122">
      <w:pPr>
        <w:pStyle w:val="Heading2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7"/>
      <w:bookmarkEnd w:id="1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23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27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720" w:right="567" w:hanging="36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1440" w:right="567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4.png"/><Relationship Id="rId25" Type="http://schemas.openxmlformats.org/officeDocument/2006/relationships/image" Target="media/image7.png"/><Relationship Id="rId28" Type="http://schemas.openxmlformats.org/officeDocument/2006/relationships/image" Target="media/image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5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tLSVFmHNb5kf24TofsMhQFSOQ==">CgMxLjAyDmguNXppOTVscWd0bGd0MghoLmdqZGd4czIJaC4xZm9iOXRlMgloLjN6bnlzaDcyDmguN2dhMXdjY3JvOWR6Mg5oLmMxbXY4dXUyMjcwdjIOaC5lY3dyMWxkMnUyOG0yDmguNG5jMWR1eHV6cTlrMg5oLmloY3k3dWNsdW00OTIOaC5ib2hobnZwMDBwN2oyDmgueTBqN3JnMW9sdnp1Mg5oLmlkY3p3bnl3a2xwYjIOaC4ycXY0MjMzNjB2c2QyCWguMjZpbjFyZzIOaC4zOXRnN2RoM3J6cHMyDmguY25qbXBid2RsZW95Mg5oLjJ3NjJqZHRqY2g1dzIIaC50eWpjd3Q4AHIhMXV5Y3BLSWtpeDZCOHZqNk9ESjFubFJqdk5ScGhLLV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