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Вычислительные сети и контроль безопасности в компьютерных сетях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№6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«Компрометация беспроводной сети»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08721" cy="702697"/>
            <wp:effectExtent b="0" l="0" r="0" t="0"/>
            <wp:docPr id="1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21" cy="70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N3346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5017" cy="501841"/>
            <wp:effectExtent b="0" l="0" r="0" t="0"/>
            <wp:docPr id="17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017" cy="5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5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Савков Сергей Витальевич, инженер факультета БИТ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9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707.0000000000005"/>
        <w:jc w:val="left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5zi95lqgtlgt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zi95lqgtlg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k0whvteh1h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Подготовка среды и установка инструментов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6qp9su8un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Включение режима мониторинга для Wi-Fi адаптера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cky63n2ce60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Сканирование Wi-Fi сетей поблизости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21exef13q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Фокусировка на целевой сети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zc3fpq2sbas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Создание списка паролей с помощью Crunch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oqfhr2o5ja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Подбор пароля с помощью Aircrack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Цель работы - Изучить технологии защиты беспроводных Wi-Fi сетей, их преимущества, недостатки и уязвимости на примере компрометации технологии WPA2.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09" w:right="567" w:firstLine="0"/>
        <w:jc w:val="center"/>
        <w:rPr/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ознакомится с назначением и возможностями следующих инструментов: airmon, airodump, crunch, aircrack;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обнаружить целевую беспроводную сеть;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перехватить WPA-хендшейк подключения клиента к целевой сети;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сформировать список возможных паролей в соответствии с маской пароля;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при помощи перехваченного хендшейка и сформированного списка паролей подобрать пароль целевой беспроводной сети;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результаты выполнения работы оформить в виде отчета.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1"/>
        <w:keepLines w:val="1"/>
        <w:pageBreakBefore w:val="1"/>
        <w:spacing w:after="240" w:before="240" w:lineRule="auto"/>
        <w:ind w:left="709" w:right="567"/>
        <w:jc w:val="center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numPr>
          <w:ilvl w:val="0"/>
          <w:numId w:val="4"/>
        </w:numPr>
        <w:spacing w:after="240" w:before="240" w:lineRule="auto"/>
        <w:ind w:left="720" w:right="567" w:hanging="360"/>
        <w:jc w:val="left"/>
        <w:rPr/>
      </w:pPr>
      <w:bookmarkStart w:colFirst="0" w:colLast="0" w:name="_heading=h.3k0whvteh1h2" w:id="4"/>
      <w:bookmarkEnd w:id="4"/>
      <w:r w:rsidDel="00000000" w:rsidR="00000000" w:rsidRPr="00000000">
        <w:rPr>
          <w:rtl w:val="0"/>
        </w:rPr>
        <w:t xml:space="preserve">Подготовка среды и установка инструментов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720"/>
        <w:rPr/>
      </w:pPr>
      <w:r w:rsidDel="00000000" w:rsidR="00000000" w:rsidRPr="00000000">
        <w:rPr>
          <w:rtl w:val="0"/>
        </w:rPr>
        <w:t xml:space="preserve">Мы будем выполнять лабораторную работу на физической машине, использующей операционную систему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333500"/>
            <wp:effectExtent b="0" l="0" r="0" t="0"/>
            <wp:docPr id="1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 Инструменты</w:t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4"/>
        </w:numPr>
        <w:jc w:val="left"/>
        <w:rPr>
          <w:b w:val="1"/>
        </w:rPr>
      </w:pPr>
      <w:bookmarkStart w:colFirst="0" w:colLast="0" w:name="_heading=h.b6qp9su8unsj" w:id="5"/>
      <w:bookmarkEnd w:id="5"/>
      <w:r w:rsidDel="00000000" w:rsidR="00000000" w:rsidRPr="00000000">
        <w:rPr>
          <w:rtl w:val="0"/>
        </w:rPr>
        <w:t xml:space="preserve">Включение режима мониторинга для Wi-Fi адаптера</w:t>
      </w:r>
    </w:p>
    <w:p w:rsidR="00000000" w:rsidDel="00000000" w:rsidP="00000000" w:rsidRDefault="00000000" w:rsidRPr="00000000" w14:paraId="0000005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airmon-ng</w:t>
      </w:r>
    </w:p>
    <w:p w:rsidR="00000000" w:rsidDel="00000000" w:rsidP="00000000" w:rsidRDefault="00000000" w:rsidRPr="00000000" w14:paraId="0000005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 Найти имя интерфейса</w:t>
      </w:r>
    </w:p>
    <w:p w:rsidR="00000000" w:rsidDel="00000000" w:rsidP="00000000" w:rsidRDefault="00000000" w:rsidRPr="00000000" w14:paraId="0000005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114300" distT="114300" distL="114300" distR="114300">
            <wp:extent cx="5940115" cy="1117600"/>
            <wp:effectExtent b="0" l="0" r="0" t="0"/>
            <wp:docPr id="17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 Поиск имени интерфейса</w:t>
      </w:r>
    </w:p>
    <w:p w:rsidR="00000000" w:rsidDel="00000000" w:rsidP="00000000" w:rsidRDefault="00000000" w:rsidRPr="00000000" w14:paraId="0000005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airmon-ng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wlo1</w:t>
      </w:r>
    </w:p>
    <w:p w:rsidR="00000000" w:rsidDel="00000000" w:rsidP="00000000" w:rsidRDefault="00000000" w:rsidRPr="00000000" w14:paraId="0000005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 Включить режим мониторинга на интерфейсе wlo1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90900"/>
            <wp:effectExtent b="0" l="0" r="0" t="0"/>
            <wp:docPr id="17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 Включение режима мониторинга для Wi-Fi адаптера</w:t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4"/>
        </w:numPr>
        <w:jc w:val="left"/>
        <w:rPr>
          <w:b w:val="1"/>
        </w:rPr>
      </w:pPr>
      <w:bookmarkStart w:colFirst="0" w:colLast="0" w:name="_heading=h.cky63n2ce60a" w:id="6"/>
      <w:bookmarkEnd w:id="6"/>
      <w:r w:rsidDel="00000000" w:rsidR="00000000" w:rsidRPr="00000000">
        <w:rPr>
          <w:rtl w:val="0"/>
        </w:rPr>
        <w:t xml:space="preserve">Сканирование Wi-Fi сетей поблизости</w:t>
      </w:r>
    </w:p>
    <w:p w:rsidR="00000000" w:rsidDel="00000000" w:rsidP="00000000" w:rsidRDefault="00000000" w:rsidRPr="00000000" w14:paraId="0000005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airodump-ng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wlo1mon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Запишите: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BSSID целевой сети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Канал (CHANNEL)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114300" distT="114300" distL="114300" distR="114300">
            <wp:extent cx="5940115" cy="3797300"/>
            <wp:effectExtent b="0" l="0" r="0" t="0"/>
            <wp:docPr id="17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jc w:val="center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  <w:t xml:space="preserve">Рисунок 4 –  Сканирование Wi-Fi сетей поблизости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4"/>
        </w:numPr>
        <w:jc w:val="left"/>
        <w:rPr>
          <w:b w:val="1"/>
        </w:rPr>
      </w:pPr>
      <w:bookmarkStart w:colFirst="0" w:colLast="0" w:name="_heading=h.221exef13q7" w:id="7"/>
      <w:bookmarkEnd w:id="7"/>
      <w:r w:rsidDel="00000000" w:rsidR="00000000" w:rsidRPr="00000000">
        <w:rPr>
          <w:rtl w:val="0"/>
        </w:rPr>
        <w:t xml:space="preserve">Фокусировка на целевой сети</w:t>
      </w:r>
    </w:p>
    <w:p w:rsidR="00000000" w:rsidDel="00000000" w:rsidP="00000000" w:rsidRDefault="00000000" w:rsidRPr="00000000" w14:paraId="0000006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airodump-ng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--bssid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4E:5F:52:EA:5E:AD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-w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/home/chu/Desktop/handshake/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wlo1mon</w:t>
      </w:r>
    </w:p>
    <w:p w:rsidR="00000000" w:rsidDel="00000000" w:rsidP="00000000" w:rsidRDefault="00000000" w:rsidRPr="00000000" w14:paraId="0000006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114300" distT="114300" distL="114300" distR="114300">
            <wp:extent cx="5940115" cy="1511300"/>
            <wp:effectExtent b="0" l="0" r="0" t="0"/>
            <wp:docPr id="1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center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  <w:t xml:space="preserve">Рисунок 5 –  Фокусировка на целевой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Отправка команды отключения для захвата рукопожатия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143000"/>
            <wp:effectExtent b="0" l="0" r="0" t="0"/>
            <wp:docPr id="1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–  Фокусировка на целевой сети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333500"/>
            <wp:effectExtent b="0" l="0" r="0" t="0"/>
            <wp:docPr id="1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–  Фокусировка на целевой сети</w:t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4"/>
        </w:numPr>
        <w:jc w:val="left"/>
        <w:rPr>
          <w:b w:val="1"/>
        </w:rPr>
      </w:pPr>
      <w:bookmarkStart w:colFirst="0" w:colLast="0" w:name="_heading=h.zc3fpq2sbasg" w:id="8"/>
      <w:bookmarkEnd w:id="8"/>
      <w:r w:rsidDel="00000000" w:rsidR="00000000" w:rsidRPr="00000000">
        <w:rPr>
          <w:rtl w:val="0"/>
        </w:rPr>
        <w:t xml:space="preserve">Создание списка паролей с помощью Crunch</w:t>
      </w:r>
    </w:p>
    <w:p w:rsidR="00000000" w:rsidDel="00000000" w:rsidP="00000000" w:rsidRDefault="00000000" w:rsidRPr="00000000" w14:paraId="0000006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crunch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0123456789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/home/chu/Desktop/passlist.txt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8 8 — длина пароля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@ — строчная буква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Расширенные маски: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@ — строчные буквы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, — заглавные буквы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% — цифры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^ — специальные символы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600200"/>
            <wp:effectExtent b="0" l="0" r="0" t="0"/>
            <wp:docPr id="1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–  Создание списка паролей с помощью Crunch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4"/>
        </w:numPr>
        <w:jc w:val="left"/>
        <w:rPr>
          <w:b w:val="1"/>
        </w:rPr>
      </w:pPr>
      <w:bookmarkStart w:colFirst="0" w:colLast="0" w:name="_heading=h.1oqfhr2o5jaq" w:id="9"/>
      <w:bookmarkEnd w:id="9"/>
      <w:r w:rsidDel="00000000" w:rsidR="00000000" w:rsidRPr="00000000">
        <w:rPr>
          <w:rtl w:val="0"/>
        </w:rPr>
        <w:t xml:space="preserve">Подбор пароля с помощью Aircrack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aircrack-ng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-a2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-b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4E:5F:52:EA:5E:AD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-w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/home/chu/Desktop/passlist.txt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/home/chu/Desktop/handshake-01.cap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857500"/>
            <wp:effectExtent b="0" l="0" r="0" t="0"/>
            <wp:docPr id="16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–  Подбор пароля с помощью Aircrack</w:t>
      </w:r>
    </w:p>
    <w:p w:rsidR="00000000" w:rsidDel="00000000" w:rsidP="00000000" w:rsidRDefault="00000000" w:rsidRPr="00000000" w14:paraId="0000007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10"/>
      <w:bookmarkEnd w:id="10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изучены основные уязвимости беспроводных сетей стандарта Wi-Fi с защитой WPA2. Были освоены инструменты для анализа и перехвата трафика, в том числе airmon-ng, airodump-ng, aireplay-ng, crunch и aircrack-ng.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На практике была успешно осуществлена атака с перехватом WPA-handshake, что продемонстрировало возможность подбора пароля с помощью словаря. Это подтвердило, что даже современные стандарты шифрования могут быть уязвимыми при использовании слабых паролей и отсутствии дополнительных механизмов защиты.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Полученные навыки позволяют лучше понять принципы работы беспроводных сетей, методы их защиты и атаки на них. Это знание особенно важно для специалистов в области информационной безопасности и системных администраторов, ответственных за защиту сетевой инфраструктуры.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2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84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right="567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0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0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4.png"/><Relationship Id="rId10" Type="http://schemas.openxmlformats.org/officeDocument/2006/relationships/footer" Target="footer1.xml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tmQxLUZybRjybFtPdMIc43Mlg==">CgMxLjAyDmguNXppOTVscWd0bGd0MghoLmdqZGd4czIJaC4xZm9iOXRlMgloLjN6bnlzaDcyDmguM2swd2h2dGVoMWgyMg5oLmI2cXA5c3U4dW5zajIOaC5ja3k2M24yY2U2MGEyDWguMjIxZXhlZjEzcTcyDmguemMzZnBxMnNiYXNnMg5oLjFvcWZocjJvNWphcTIIaC50eWpjd3Q4AHIhMWc0aUdtQ09xZ2ZTY0NCODJPd09KdFZMZWV6Z05qSkpt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