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Обеспечение информационной безопасности мобильных устройств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rtl w:val="0"/>
        </w:rPr>
        <w:t xml:space="preserve">ЛАБОРАТОРНОЙ </w:t>
      </w:r>
      <w:r w:rsidDel="00000000" w:rsidR="00000000" w:rsidRPr="00000000">
        <w:rPr>
          <w:b w:val="1"/>
          <w:color w:val="000000"/>
          <w:rtl w:val="0"/>
        </w:rPr>
        <w:t xml:space="preserve">РАБОТ</w:t>
      </w:r>
      <w:r w:rsidDel="00000000" w:rsidR="00000000" w:rsidRPr="00000000">
        <w:rPr>
          <w:b w:val="1"/>
          <w:rtl w:val="0"/>
        </w:rPr>
        <w:t xml:space="preserve">Е №1</w:t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i w:val="1"/>
        </w:rPr>
      </w:pPr>
      <w:r w:rsidDel="00000000" w:rsidR="00000000" w:rsidRPr="00000000">
        <w:rPr>
          <w:rtl w:val="0"/>
        </w:rPr>
        <w:t xml:space="preserve">«Безопасность смартфонов Android, IOS и резервное копирование»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Выполнил: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  <w:t xml:space="preserve">Чу Ван Доан, студент группы N3347</w:t>
      </w:r>
    </w:p>
    <w:p w:rsidR="00000000" w:rsidDel="00000000" w:rsidP="00000000" w:rsidRDefault="00000000" w:rsidRPr="00000000" w14:paraId="0000000F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</w:t>
      </w:r>
      <w:r w:rsidDel="00000000" w:rsidR="00000000" w:rsidRPr="00000000">
        <w:rPr>
          <w:i w:val="1"/>
          <w:u w:val="single"/>
        </w:rPr>
        <w:drawing>
          <wp:inline distB="114300" distT="114300" distL="114300" distR="114300">
            <wp:extent cx="1004641" cy="580459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4641" cy="580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u w:val="single"/>
          <w:rtl w:val="0"/>
        </w:rPr>
        <w:t xml:space="preserve">_____</w:t>
      </w:r>
    </w:p>
    <w:p w:rsidR="00000000" w:rsidDel="00000000" w:rsidP="00000000" w:rsidRDefault="00000000" w:rsidRPr="00000000" w14:paraId="00000010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1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  <w:t xml:space="preserve">Федоров Иван Романович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4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5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6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7">
      <w:pPr>
        <w:ind w:firstLine="0"/>
        <w:jc w:val="center"/>
        <w:rPr/>
        <w:sectPr>
          <w:headerReference r:id="rId8" w:type="default"/>
          <w:footerReference r:id="rId9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>
          <w:vertAlign w:val="baseline"/>
        </w:rPr>
      </w:pPr>
      <w:bookmarkStart w:colFirst="0" w:colLast="0" w:name="_heading=h.iiben6ukzsww" w:id="0"/>
      <w:bookmarkEnd w:id="0"/>
      <w:r w:rsidDel="00000000" w:rsidR="00000000" w:rsidRPr="00000000">
        <w:rPr>
          <w:vertAlign w:val="baseline"/>
          <w:rtl w:val="0"/>
        </w:rPr>
        <w:t xml:space="preserve">Содержание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iiben6ukzsw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gjdgx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Ход работы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y9je3gap4ki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На своем смартфоне настроить автоматическую блокировку экрана. При возможности настройки разблокировки по распознаванию лица - настроить и попробовать “обмануть” с помощью фотографии.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wnx9bozgb6w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Настройка времени автоматической блокировки экрана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v0mjq3u4vuz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Настройка автоматической блокировки экрана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pz07z64cxpp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 Включение функции автоматической блокировки после выключения экрана.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x441iko1tw0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Установка PIN-кода SIM-карты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bd1vyrs5uve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Включение PIN-кода для SIM-карты.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3qz3jyo3k16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Изменение PIN-кода SIM-карты.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kb8sgfcu502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Настройка шифрования данных на устройстве.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ltcx8lns37k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Защита паролем отдельного приложения и блокировка его уведомлений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ezvxjakh9ms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 Использование Samsung Secure Folder (Безопасная папка)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8y55y384wwj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4.2. Использование сторонних приложений (AppLock, Norton App Lock) для защиты.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wzuzwlf9fq0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4.3. Способы блокировки уведомлений от приложения.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ejv3duy1b35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Создание резервной копии данных в облаке и на компьютере.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7ss16lrlogs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5.1. Резервное копирование данных в облако (Samsung Cloud / Google Drive).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tul8nadt8cv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5.2. Резервное копирование данных на компьютер (ПК/ноутбук)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heading=h.flkwr5r0acn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5.2.1. Резервное копирование через Samsung Smart Switch.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heading=h.fx5699pf84l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5.2.2. Ручное резервное копирование с помощью USB.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ukbflr4f2qi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Активация функции "Найти устройство" (Find My Device).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74n8jinlmdk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Проверка APK-файла на вирусы с помощью VirusTotal.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auals1bcuat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7.1. Загрузка APK-файла для проверки.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ixgnam6ioam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7.2. Сканирование APK-файла с помощью VirusTotal.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7ku5qnlvbtd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Проверка вредоносного ПО через VirusTotal (любого доступного для скачивания).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snm5sihyual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 Сравнение двух способов проверки вредоносного ПО с помощью VirusTotal.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tyjcwt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Заключение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3dy6vkm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Список использованных источников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>
          <w:vertAlign w:val="baseline"/>
        </w:rPr>
      </w:pPr>
      <w:bookmarkStart w:colFirst="0" w:colLast="0" w:name="_heading=h.gjdgxs" w:id="1"/>
      <w:bookmarkEnd w:id="1"/>
      <w:r w:rsidDel="00000000" w:rsidR="00000000" w:rsidRPr="00000000">
        <w:rPr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Цель работы – Данный лабораторный практикум направлен на повышение безопасности смартфонов Android/iOS путем настройки мер защиты, таких как блокировка экрана, шифрование данных, защита приложений, резервное копирование данных, проверка на вирусы/вредоносное ПО и активация функции поиска устройства.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jc w:val="center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Задание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="276" w:lineRule="auto"/>
        <w:ind w:left="709"/>
        <w:jc w:val="left"/>
      </w:pPr>
      <w:r w:rsidDel="00000000" w:rsidR="00000000" w:rsidRPr="00000000">
        <w:rPr>
          <w:rtl w:val="0"/>
        </w:rPr>
        <w:t xml:space="preserve">На своем смартфоне настроить автоматическую блокировку экрана. При возможности настройки разблокировки по распознаванию лица - настроить и попробовать “обмануть” с помощью фотографии. 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="276" w:lineRule="auto"/>
        <w:ind w:left="709"/>
        <w:jc w:val="left"/>
      </w:pPr>
      <w:r w:rsidDel="00000000" w:rsidR="00000000" w:rsidRPr="00000000">
        <w:rPr>
          <w:rtl w:val="0"/>
        </w:rPr>
        <w:t xml:space="preserve">Установить PIN-код SIM-карты 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="276" w:lineRule="auto"/>
        <w:ind w:left="709"/>
        <w:jc w:val="left"/>
      </w:pPr>
      <w:r w:rsidDel="00000000" w:rsidR="00000000" w:rsidRPr="00000000">
        <w:rPr>
          <w:rtl w:val="0"/>
        </w:rPr>
        <w:t xml:space="preserve">Настроить шифрование данных на устройстве 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="276" w:lineRule="auto"/>
        <w:ind w:left="709"/>
        <w:jc w:val="left"/>
      </w:pPr>
      <w:r w:rsidDel="00000000" w:rsidR="00000000" w:rsidRPr="00000000">
        <w:rPr>
          <w:rtl w:val="0"/>
        </w:rPr>
        <w:t xml:space="preserve">Защитить паролем отдельное приложение и запретить уведомления от него 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="276" w:lineRule="auto"/>
        <w:ind w:left="709"/>
        <w:jc w:val="left"/>
      </w:pPr>
      <w:r w:rsidDel="00000000" w:rsidR="00000000" w:rsidRPr="00000000">
        <w:rPr>
          <w:rtl w:val="0"/>
        </w:rPr>
        <w:t xml:space="preserve">Создать резервную копию данных в облаке и на компьютере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="276" w:lineRule="auto"/>
        <w:ind w:left="709"/>
        <w:jc w:val="left"/>
      </w:pPr>
      <w:r w:rsidDel="00000000" w:rsidR="00000000" w:rsidRPr="00000000">
        <w:rPr>
          <w:rtl w:val="0"/>
        </w:rPr>
        <w:t xml:space="preserve">Активировать функцию “Найти устройство”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="276" w:lineRule="auto"/>
        <w:ind w:left="709"/>
        <w:jc w:val="left"/>
      </w:pPr>
      <w:r w:rsidDel="00000000" w:rsidR="00000000" w:rsidRPr="00000000">
        <w:rPr>
          <w:rtl w:val="0"/>
        </w:rPr>
        <w:t xml:space="preserve">Проверить на вирусы любое apk-приложение (с помощью сервиса VirusTotal) 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="276" w:lineRule="auto"/>
        <w:ind w:left="709"/>
        <w:jc w:val="left"/>
      </w:pPr>
      <w:r w:rsidDel="00000000" w:rsidR="00000000" w:rsidRPr="00000000">
        <w:rPr>
          <w:rtl w:val="0"/>
        </w:rPr>
        <w:t xml:space="preserve">Проверить malware через VirusTotal (любой доступный к скачиванию)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20" w:line="276" w:lineRule="auto"/>
        <w:ind w:left="709"/>
        <w:jc w:val="left"/>
      </w:pPr>
      <w:r w:rsidDel="00000000" w:rsidR="00000000" w:rsidRPr="00000000">
        <w:rPr>
          <w:rtl w:val="0"/>
        </w:rPr>
        <w:t xml:space="preserve">Сравнить результаты</w:t>
      </w:r>
    </w:p>
    <w:p w:rsidR="00000000" w:rsidDel="00000000" w:rsidP="00000000" w:rsidRDefault="00000000" w:rsidRPr="00000000" w14:paraId="0000004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2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2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jc w:val="center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Ход работы</w:t>
      </w:r>
    </w:p>
    <w:p w:rsidR="00000000" w:rsidDel="00000000" w:rsidP="00000000" w:rsidRDefault="00000000" w:rsidRPr="00000000" w14:paraId="0000004C">
      <w:pPr>
        <w:pStyle w:val="Heading2"/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20" w:line="276" w:lineRule="auto"/>
        <w:ind w:left="720" w:hanging="360"/>
        <w:jc w:val="left"/>
      </w:pPr>
      <w:bookmarkStart w:colFirst="0" w:colLast="0" w:name="_heading=h.y9je3gap4kiv" w:id="4"/>
      <w:bookmarkEnd w:id="4"/>
      <w:r w:rsidDel="00000000" w:rsidR="00000000" w:rsidRPr="00000000">
        <w:rPr>
          <w:rtl w:val="0"/>
        </w:rPr>
        <w:t xml:space="preserve">На своем смартфоне настроить автоматическую блокировку экрана. При возможности настройки разблокировки по распознаванию лица - настроить и попробовать “обмануть” с помощью фотографии.</w:t>
      </w:r>
    </w:p>
    <w:p w:rsidR="00000000" w:rsidDel="00000000" w:rsidP="00000000" w:rsidRDefault="00000000" w:rsidRPr="00000000" w14:paraId="0000004D">
      <w:pPr>
        <w:ind w:firstLine="720"/>
        <w:rPr/>
      </w:pPr>
      <w:r w:rsidDel="00000000" w:rsidR="00000000" w:rsidRPr="00000000">
        <w:rPr>
          <w:rtl w:val="0"/>
        </w:rPr>
        <w:t xml:space="preserve">Для проведения этого задачи я использовал телефон Samsung Galaxy S20 FE на базе Android.</w:t>
      </w:r>
    </w:p>
    <w:p w:rsidR="00000000" w:rsidDel="00000000" w:rsidP="00000000" w:rsidRDefault="00000000" w:rsidRPr="00000000" w14:paraId="0000004E">
      <w:pPr>
        <w:pStyle w:val="Heading3"/>
        <w:numPr>
          <w:ilvl w:val="1"/>
          <w:numId w:val="2"/>
        </w:numPr>
        <w:ind w:left="1440" w:hanging="360"/>
      </w:pPr>
      <w:bookmarkStart w:colFirst="0" w:colLast="0" w:name="_heading=h.wnx9bozgb6ws" w:id="5"/>
      <w:bookmarkEnd w:id="5"/>
      <w:r w:rsidDel="00000000" w:rsidR="00000000" w:rsidRPr="00000000">
        <w:rPr>
          <w:rtl w:val="0"/>
        </w:rPr>
        <w:t xml:space="preserve">Настройка времени автоматической блокировки экрана</w:t>
      </w:r>
    </w:p>
    <w:p w:rsidR="00000000" w:rsidDel="00000000" w:rsidP="00000000" w:rsidRDefault="00000000" w:rsidRPr="00000000" w14:paraId="0000004F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Мы переходим к "Settings"</w:t>
      </w:r>
    </w:p>
    <w:p w:rsidR="00000000" w:rsidDel="00000000" w:rsidP="00000000" w:rsidRDefault="00000000" w:rsidRPr="00000000" w14:paraId="00000050">
      <w:pPr>
        <w:ind w:left="0" w:firstLine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83958" cy="2501029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3958" cy="2501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720"/>
        <w:jc w:val="center"/>
        <w:rPr/>
      </w:pPr>
      <w:r w:rsidDel="00000000" w:rsidR="00000000" w:rsidRPr="00000000">
        <w:rPr>
          <w:rtl w:val="0"/>
        </w:rPr>
        <w:t xml:space="preserve">Рисунок 1 - Поиск "Settings"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240" w:befor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Мы открываем Настройки "Settings"</w:t>
      </w:r>
    </w:p>
    <w:p w:rsidR="00000000" w:rsidDel="00000000" w:rsidP="00000000" w:rsidRDefault="00000000" w:rsidRPr="00000000" w14:paraId="00000053">
      <w:pPr>
        <w:ind w:left="0" w:firstLine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83895" cy="2380674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3895" cy="2380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firstLine="720"/>
        <w:jc w:val="center"/>
        <w:rPr/>
      </w:pPr>
      <w:r w:rsidDel="00000000" w:rsidR="00000000" w:rsidRPr="00000000">
        <w:rPr>
          <w:rtl w:val="0"/>
        </w:rPr>
        <w:t xml:space="preserve">Рисунок 2 - Интерфейс "Settings"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Мы открываем "Display"</w:t>
      </w:r>
    </w:p>
    <w:p w:rsidR="00000000" w:rsidDel="00000000" w:rsidP="00000000" w:rsidRDefault="00000000" w:rsidRPr="00000000" w14:paraId="00000056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36320" cy="2750235"/>
            <wp:effectExtent b="0" l="0" r="0" t="0"/>
            <wp:docPr id="2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6320" cy="2750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firstLine="720"/>
        <w:jc w:val="center"/>
        <w:rPr/>
      </w:pPr>
      <w:r w:rsidDel="00000000" w:rsidR="00000000" w:rsidRPr="00000000">
        <w:rPr>
          <w:rtl w:val="0"/>
        </w:rPr>
        <w:t xml:space="preserve">Рисунок 3 - Интерфейс "Display"</w:t>
      </w:r>
    </w:p>
    <w:p w:rsidR="00000000" w:rsidDel="00000000" w:rsidP="00000000" w:rsidRDefault="00000000" w:rsidRPr="00000000" w14:paraId="00000058">
      <w:pPr>
        <w:numPr>
          <w:ilvl w:val="0"/>
          <w:numId w:val="2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Мы прокручиваем вниз и выбираем Время подсветки экрана (Screen timeout).</w:t>
      </w:r>
    </w:p>
    <w:p w:rsidR="00000000" w:rsidDel="00000000" w:rsidP="00000000" w:rsidRDefault="00000000" w:rsidRPr="00000000" w14:paraId="00000059">
      <w:pPr>
        <w:numPr>
          <w:ilvl w:val="0"/>
          <w:numId w:val="2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Мы можем выбрать желаемый интервал времени (15 секунд, 30 секунд, 1 минута и т. д.).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60145" cy="2902617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0145" cy="29026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firstLine="720"/>
        <w:jc w:val="center"/>
        <w:rPr/>
      </w:pPr>
      <w:r w:rsidDel="00000000" w:rsidR="00000000" w:rsidRPr="00000000">
        <w:rPr>
          <w:rtl w:val="0"/>
        </w:rPr>
        <w:t xml:space="preserve">Рисунок 4 - Интерфейс "Screen timeout"</w:t>
      </w:r>
    </w:p>
    <w:p w:rsidR="00000000" w:rsidDel="00000000" w:rsidP="00000000" w:rsidRDefault="00000000" w:rsidRPr="00000000" w14:paraId="0000005C">
      <w:pPr>
        <w:pStyle w:val="Heading3"/>
        <w:numPr>
          <w:ilvl w:val="1"/>
          <w:numId w:val="2"/>
        </w:numPr>
        <w:ind w:left="1440" w:hanging="360"/>
      </w:pPr>
      <w:bookmarkStart w:colFirst="0" w:colLast="0" w:name="_heading=h.v0mjq3u4vuzr" w:id="6"/>
      <w:bookmarkEnd w:id="6"/>
      <w:r w:rsidDel="00000000" w:rsidR="00000000" w:rsidRPr="00000000">
        <w:rPr>
          <w:rtl w:val="0"/>
        </w:rPr>
        <w:t xml:space="preserve">Настройка автоматической блокировки экрана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Мы открываем Настройки (Settings), затем выбираем Экран блокировки (Lock screen)</w:t>
      </w:r>
    </w:p>
    <w:p w:rsidR="00000000" w:rsidDel="00000000" w:rsidP="00000000" w:rsidRDefault="00000000" w:rsidRPr="00000000" w14:paraId="0000005E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075765" cy="4098645"/>
            <wp:effectExtent b="0" l="0" r="0" t="0"/>
            <wp:docPr id="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5765" cy="4098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firstLine="720"/>
        <w:jc w:val="center"/>
        <w:rPr/>
      </w:pPr>
      <w:r w:rsidDel="00000000" w:rsidR="00000000" w:rsidRPr="00000000">
        <w:rPr>
          <w:rtl w:val="0"/>
        </w:rPr>
        <w:t xml:space="preserve">Рисунок 5 - Интерфейс "Lock screen"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0" w:after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Далее мы выбираем Тип блокировки экрана (Screen lock type).</w:t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Мы можем выбрать один из способов блокировки экрана: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Свайп (Swipe) – Без защиты.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Графический ключ (Pattern) – Рисование узора для разблокировки.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ПИН-код (PIN) – Ввод числового кода (4-6 цифр).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Пароль (Password) – Ввод буквенно-цифрового пароля.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Отпечаток пальца (Fingerprint) – Использование датчика отпечатков пальцев.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Распознавание лица (Face Recognition) – Разблокировка по лицу.</w:t>
      </w:r>
    </w:p>
    <w:p w:rsidR="00000000" w:rsidDel="00000000" w:rsidP="00000000" w:rsidRDefault="00000000" w:rsidRPr="00000000" w14:paraId="00000068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39378" cy="4192935"/>
            <wp:effectExtent b="0" l="0" r="0" t="0"/>
            <wp:docPr id="2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9378" cy="4192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firstLine="720"/>
        <w:jc w:val="center"/>
        <w:rPr/>
      </w:pPr>
      <w:r w:rsidDel="00000000" w:rsidR="00000000" w:rsidRPr="00000000">
        <w:rPr>
          <w:rtl w:val="0"/>
        </w:rPr>
        <w:t xml:space="preserve">Рисунок 6 - Интерфейс "Screen lock type"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Я настроил распознавание лица и PIN-код.</w:t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1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77.5"/>
            <w:gridCol w:w="4677.5"/>
            <w:tblGridChange w:id="0">
              <w:tblGrid>
                <w:gridCol w:w="4677.5"/>
                <w:gridCol w:w="4677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2170748" cy="2609282"/>
                      <wp:effectExtent b="0" l="0" r="0" t="0"/>
                      <wp:docPr id="27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1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70748" cy="260928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2182177" cy="2623021"/>
                      <wp:effectExtent b="0" l="0" r="0" t="0"/>
                      <wp:docPr id="10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1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82177" cy="2623021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E">
      <w:pPr>
        <w:ind w:firstLine="720"/>
        <w:jc w:val="center"/>
        <w:rPr/>
      </w:pPr>
      <w:r w:rsidDel="00000000" w:rsidR="00000000" w:rsidRPr="00000000">
        <w:rPr>
          <w:rtl w:val="0"/>
        </w:rPr>
        <w:t xml:space="preserve">Рисунок 7 - Настройка распознавания лица и PIN-кода.</w:t>
      </w:r>
    </w:p>
    <w:p w:rsidR="00000000" w:rsidDel="00000000" w:rsidP="00000000" w:rsidRDefault="00000000" w:rsidRPr="00000000" w14:paraId="0000006F">
      <w:pPr>
        <w:pStyle w:val="Heading3"/>
        <w:numPr>
          <w:ilvl w:val="1"/>
          <w:numId w:val="2"/>
        </w:numPr>
        <w:ind w:left="1440" w:right="0" w:hanging="360"/>
      </w:pPr>
      <w:bookmarkStart w:colFirst="0" w:colLast="0" w:name="_heading=h.pz07z64cxppt" w:id="7"/>
      <w:bookmarkEnd w:id="7"/>
      <w:r w:rsidDel="00000000" w:rsidR="00000000" w:rsidRPr="00000000">
        <w:rPr>
          <w:rtl w:val="0"/>
        </w:rPr>
        <w:t xml:space="preserve">Включение функции автоматической блокировки после выключения экрана.</w:t>
      </w:r>
    </w:p>
    <w:p w:rsidR="00000000" w:rsidDel="00000000" w:rsidP="00000000" w:rsidRDefault="00000000" w:rsidRPr="00000000" w14:paraId="00000070">
      <w:pPr>
        <w:numPr>
          <w:ilvl w:val="0"/>
          <w:numId w:val="24"/>
        </w:numPr>
        <w:ind w:left="720" w:right="0" w:hanging="360"/>
      </w:pPr>
      <w:r w:rsidDel="00000000" w:rsidR="00000000" w:rsidRPr="00000000">
        <w:rPr>
          <w:rtl w:val="0"/>
        </w:rPr>
        <w:t xml:space="preserve">Мы открываем Настройки (Settings), затем выбираем Экран блокировки (Lock screen), после чего выбираем Настройки защиты блокировки (Secure lock settings).</w:t>
      </w:r>
    </w:p>
    <w:p w:rsidR="00000000" w:rsidDel="00000000" w:rsidP="00000000" w:rsidRDefault="00000000" w:rsidRPr="00000000" w14:paraId="00000071">
      <w:pPr>
        <w:pStyle w:val="Heading2"/>
        <w:ind w:left="0" w:firstLine="0"/>
        <w:jc w:val="center"/>
        <w:rPr/>
      </w:pPr>
      <w:bookmarkStart w:colFirst="0" w:colLast="0" w:name="_heading=h.fff5258xoyug" w:id="8"/>
      <w:bookmarkEnd w:id="8"/>
      <w:r w:rsidDel="00000000" w:rsidR="00000000" w:rsidRPr="00000000">
        <w:rPr/>
        <w:drawing>
          <wp:inline distB="114300" distT="114300" distL="114300" distR="114300">
            <wp:extent cx="2696528" cy="4431832"/>
            <wp:effectExtent b="0" l="0" r="0" t="0"/>
            <wp:docPr id="2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6528" cy="4431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firstLine="720"/>
        <w:jc w:val="center"/>
        <w:rPr/>
      </w:pPr>
      <w:r w:rsidDel="00000000" w:rsidR="00000000" w:rsidRPr="00000000">
        <w:rPr>
          <w:rtl w:val="0"/>
        </w:rPr>
        <w:t xml:space="preserve">Рисунок 8 - Интерфейс "Secure lock settings"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Мы выбираем Автоматическая блокировка при выключении экрана (Auto lock when screen turns off), затем выбираем желаемый интервал времени (немедленно, 5 секунд, 10 секунд, 30 секунд и т. д.).</w:t>
      </w:r>
    </w:p>
    <w:p w:rsidR="00000000" w:rsidDel="00000000" w:rsidP="00000000" w:rsidRDefault="00000000" w:rsidRPr="00000000" w14:paraId="00000074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79619" cy="5022570"/>
            <wp:effectExtent b="0" l="0" r="0" t="0"/>
            <wp:docPr id="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9619" cy="5022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firstLine="720"/>
        <w:jc w:val="center"/>
        <w:rPr/>
      </w:pPr>
      <w:r w:rsidDel="00000000" w:rsidR="00000000" w:rsidRPr="00000000">
        <w:rPr>
          <w:rtl w:val="0"/>
        </w:rPr>
        <w:t xml:space="preserve">Рисунок 9 - Выбор время</w:t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Я попробовал "обмануть" систему распознавания лица с помощью своего фото. В результате система не разблокировала устройство, что подтверждает её надёжную работу и предотвращает возможность злоумышленников разблокировать телефон с использованием нашего изображения.</w:t>
      </w:r>
    </w:p>
    <w:p w:rsidR="00000000" w:rsidDel="00000000" w:rsidP="00000000" w:rsidRDefault="00000000" w:rsidRPr="00000000" w14:paraId="00000077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03537" cy="5327370"/>
            <wp:effectExtent b="0" l="0" r="0" t="0"/>
            <wp:docPr id="2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3537" cy="5327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firstLine="720"/>
        <w:jc w:val="center"/>
        <w:rPr/>
      </w:pPr>
      <w:r w:rsidDel="00000000" w:rsidR="00000000" w:rsidRPr="00000000">
        <w:rPr>
          <w:rtl w:val="0"/>
        </w:rPr>
        <w:t xml:space="preserve">Рисунок 9 - Система не поддается "обману" с помощью фотографии.</w:t>
      </w:r>
    </w:p>
    <w:p w:rsidR="00000000" w:rsidDel="00000000" w:rsidP="00000000" w:rsidRDefault="00000000" w:rsidRPr="00000000" w14:paraId="0000007A">
      <w:pPr>
        <w:pStyle w:val="Heading2"/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="276" w:lineRule="auto"/>
        <w:ind w:left="720" w:right="0" w:hanging="360"/>
        <w:jc w:val="left"/>
      </w:pPr>
      <w:bookmarkStart w:colFirst="0" w:colLast="0" w:name="_heading=h.x441iko1tw07" w:id="9"/>
      <w:bookmarkEnd w:id="9"/>
      <w:r w:rsidDel="00000000" w:rsidR="00000000" w:rsidRPr="00000000">
        <w:rPr>
          <w:rtl w:val="0"/>
        </w:rPr>
        <w:t xml:space="preserve">Установка PIN-кода SIM-карты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2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Я выполнил эту задачу на телефоне Samsung Galaxy A20s.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numPr>
          <w:ilvl w:val="1"/>
          <w:numId w:val="2"/>
        </w:numPr>
        <w:spacing w:after="240" w:before="240" w:lineRule="auto"/>
        <w:ind w:left="1440" w:hanging="360"/>
      </w:pPr>
      <w:bookmarkStart w:colFirst="0" w:colLast="0" w:name="_heading=h.bd1vyrs5uves" w:id="10"/>
      <w:bookmarkEnd w:id="10"/>
      <w:r w:rsidDel="00000000" w:rsidR="00000000" w:rsidRPr="00000000">
        <w:rPr>
          <w:rtl w:val="0"/>
        </w:rPr>
        <w:t xml:space="preserve">Включение PIN-кода для SIM-карты.</w:t>
      </w:r>
    </w:p>
    <w:p w:rsidR="00000000" w:rsidDel="00000000" w:rsidP="00000000" w:rsidRDefault="00000000" w:rsidRPr="00000000" w14:paraId="0000007D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Мы открываем Настройки (Settings)</w:t>
      </w:r>
    </w:p>
    <w:p w:rsidR="00000000" w:rsidDel="00000000" w:rsidP="00000000" w:rsidRDefault="00000000" w:rsidRPr="00000000" w14:paraId="0000007E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96137" cy="509877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6137" cy="5098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firstLine="720"/>
        <w:jc w:val="center"/>
        <w:rPr/>
      </w:pPr>
      <w:r w:rsidDel="00000000" w:rsidR="00000000" w:rsidRPr="00000000">
        <w:rPr>
          <w:rtl w:val="0"/>
        </w:rPr>
        <w:t xml:space="preserve">Рисунок 10 - Интерфейс "Settings" </w:t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Мы прокручиваем вниз и выбираем Биометрия и безопасность (Biometrics and security).</w:t>
      </w:r>
    </w:p>
    <w:p w:rsidR="00000000" w:rsidDel="00000000" w:rsidP="00000000" w:rsidRDefault="00000000" w:rsidRPr="00000000" w14:paraId="00000081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39285" cy="479397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9285" cy="4793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firstLine="720"/>
        <w:jc w:val="center"/>
        <w:rPr/>
      </w:pPr>
      <w:r w:rsidDel="00000000" w:rsidR="00000000" w:rsidRPr="00000000">
        <w:rPr>
          <w:rtl w:val="0"/>
        </w:rPr>
        <w:t xml:space="preserve">Рисунок 11 - Интерфейс "Biometrics and security" 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Мы выбираем Другие настройки безопасности (Other security settings).</w:t>
      </w:r>
    </w:p>
    <w:p w:rsidR="00000000" w:rsidDel="00000000" w:rsidP="00000000" w:rsidRDefault="00000000" w:rsidRPr="00000000" w14:paraId="00000084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firstLine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02834" cy="5308320"/>
            <wp:effectExtent b="0" l="0" r="0" t="0"/>
            <wp:docPr id="3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2834" cy="5308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firstLine="720"/>
        <w:jc w:val="center"/>
        <w:rPr/>
      </w:pPr>
      <w:r w:rsidDel="00000000" w:rsidR="00000000" w:rsidRPr="00000000">
        <w:rPr>
          <w:rtl w:val="0"/>
        </w:rPr>
        <w:t xml:space="preserve">Рисунок 12 - Интерфейс "Other security settings" </w:t>
      </w:r>
    </w:p>
    <w:p w:rsidR="00000000" w:rsidDel="00000000" w:rsidP="00000000" w:rsidRDefault="00000000" w:rsidRPr="00000000" w14:paraId="00000087">
      <w:pPr>
        <w:ind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8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Мы выбираем Настроить блокировку SIM-карты (Set up SIM card lock).</w:t>
      </w:r>
    </w:p>
    <w:p w:rsidR="00000000" w:rsidDel="00000000" w:rsidP="00000000" w:rsidRDefault="00000000" w:rsidRPr="00000000" w14:paraId="00000089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16767" cy="1773115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6767" cy="1773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firstLine="720"/>
        <w:jc w:val="center"/>
        <w:rPr/>
      </w:pPr>
      <w:r w:rsidDel="00000000" w:rsidR="00000000" w:rsidRPr="00000000">
        <w:rPr>
          <w:rtl w:val="0"/>
        </w:rPr>
        <w:t xml:space="preserve">Рисунок 13 - Интерфейс "Set up SIM card lock" 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Мы включаем опцию Блокировка SIM-карты (Lock SIM card), затем вводим текущий PIN-код SIM (предоставленный оператором связи)</w:t>
      </w:r>
    </w:p>
    <w:p w:rsidR="00000000" w:rsidDel="00000000" w:rsidP="00000000" w:rsidRDefault="00000000" w:rsidRPr="00000000" w14:paraId="0000008C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35755" cy="3075974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5755" cy="3075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14 - Ввод текущего PIN-кода SIM-карты.</w:t>
      </w:r>
    </w:p>
    <w:p w:rsidR="00000000" w:rsidDel="00000000" w:rsidP="00000000" w:rsidRDefault="00000000" w:rsidRPr="00000000" w14:paraId="0000008F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numPr>
          <w:ilvl w:val="1"/>
          <w:numId w:val="2"/>
        </w:numPr>
        <w:ind w:left="1440" w:hanging="360"/>
        <w:rPr/>
      </w:pPr>
      <w:bookmarkStart w:colFirst="0" w:colLast="0" w:name="_heading=h.3qz3jyo3k16j" w:id="11"/>
      <w:bookmarkEnd w:id="11"/>
      <w:r w:rsidDel="00000000" w:rsidR="00000000" w:rsidRPr="00000000">
        <w:rPr>
          <w:rtl w:val="0"/>
        </w:rPr>
        <w:t xml:space="preserve">Изменение PIN-кода SIM-карты.</w:t>
      </w:r>
    </w:p>
    <w:p w:rsidR="00000000" w:rsidDel="00000000" w:rsidP="00000000" w:rsidRDefault="00000000" w:rsidRPr="00000000" w14:paraId="00000091">
      <w:pPr>
        <w:numPr>
          <w:ilvl w:val="0"/>
          <w:numId w:val="3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В Настройках блокировки SIM (Set up SIM card lock) мы выбираем Изменить PIN-код SIM-карты (Change SIM card PIN)</w:t>
      </w:r>
    </w:p>
    <w:p w:rsidR="00000000" w:rsidDel="00000000" w:rsidP="00000000" w:rsidRDefault="00000000" w:rsidRPr="00000000" w14:paraId="00000092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70798" cy="2835438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0798" cy="2835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15 - Ввод текущего PIN-кода.</w:t>
      </w:r>
    </w:p>
    <w:p w:rsidR="00000000" w:rsidDel="00000000" w:rsidP="00000000" w:rsidRDefault="00000000" w:rsidRPr="00000000" w14:paraId="00000094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60158" cy="2818946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0158" cy="28189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16 - Ввод нового PIN-кода</w:t>
      </w:r>
    </w:p>
    <w:p w:rsidR="00000000" w:rsidDel="00000000" w:rsidP="00000000" w:rsidRDefault="00000000" w:rsidRPr="00000000" w14:paraId="00000096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49992" cy="2699144"/>
            <wp:effectExtent b="0" l="0" r="0" t="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9992" cy="269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17 - Повторный ввод для подтверждения</w:t>
      </w:r>
    </w:p>
    <w:p w:rsidR="00000000" w:rsidDel="00000000" w:rsidP="00000000" w:rsidRDefault="00000000" w:rsidRPr="00000000" w14:paraId="00000098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045199" cy="399387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5199" cy="3993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18 - Успешное изменение.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numPr>
          <w:ilvl w:val="0"/>
          <w:numId w:val="2"/>
        </w:numPr>
        <w:ind w:left="720" w:hanging="360"/>
      </w:pPr>
      <w:bookmarkStart w:colFirst="0" w:colLast="0" w:name="_heading=h.kb8sgfcu502v" w:id="12"/>
      <w:bookmarkEnd w:id="12"/>
      <w:r w:rsidDel="00000000" w:rsidR="00000000" w:rsidRPr="00000000">
        <w:rPr>
          <w:rtl w:val="0"/>
        </w:rPr>
        <w:t xml:space="preserve">Настройка шифрования данных на устройстве.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Мы открываем Настройки (Settings) и выбираем Биометрия и безопасность (Biometrics and security).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Мы не нашли раздел Шифрование устройства (Encrypt device), что означает, что устройство уже зашифровано по умолчанию. Однако есть опция Шифрование или расшифровка SD-карты (Encrypt or decrypt SD card), но отображается сообщение Нет SD-карты (No SD card). У нас нет данных для шифрования.</w:t>
      </w:r>
    </w:p>
    <w:sdt>
      <w:sdtPr>
        <w:lock w:val="contentLocked"/>
        <w:tag w:val="goog_rdk_1"/>
      </w:sdtPr>
      <w:sdtContent>
        <w:tbl>
          <w:tblPr>
            <w:tblStyle w:val="Table2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77.5"/>
            <w:gridCol w:w="4677.5"/>
            <w:tblGridChange w:id="0">
              <w:tblGrid>
                <w:gridCol w:w="4677.5"/>
                <w:gridCol w:w="4677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ind w:firstLine="0"/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2828925" cy="1612900"/>
                      <wp:effectExtent b="0" l="0" r="0" t="0"/>
                      <wp:docPr id="34" name="image2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0.png"/>
                              <pic:cNvPicPr preferRelativeResize="0"/>
                            </pic:nvPicPr>
                            <pic:blipFill>
                              <a:blip r:embed="rId3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28925" cy="1612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2828925" cy="1612900"/>
                      <wp:effectExtent b="0" l="0" r="0" t="0"/>
                      <wp:docPr id="16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3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28925" cy="1612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19 - Настройка шифрования данных на устройстве.</w:t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numPr>
          <w:ilvl w:val="0"/>
          <w:numId w:val="2"/>
        </w:numPr>
        <w:ind w:left="720" w:hanging="360"/>
      </w:pPr>
      <w:bookmarkStart w:colFirst="0" w:colLast="0" w:name="_heading=h.ltcx8lns37kz" w:id="13"/>
      <w:bookmarkEnd w:id="13"/>
      <w:r w:rsidDel="00000000" w:rsidR="00000000" w:rsidRPr="00000000">
        <w:rPr>
          <w:rtl w:val="0"/>
        </w:rPr>
        <w:t xml:space="preserve">Защита паролем отдельного приложения и блокировка его уведомлений</w:t>
      </w:r>
    </w:p>
    <w:p w:rsidR="00000000" w:rsidDel="00000000" w:rsidP="00000000" w:rsidRDefault="00000000" w:rsidRPr="00000000" w14:paraId="000000A2">
      <w:pPr>
        <w:pStyle w:val="Heading3"/>
        <w:numPr>
          <w:ilvl w:val="1"/>
          <w:numId w:val="2"/>
        </w:numPr>
        <w:ind w:left="1440" w:hanging="360"/>
      </w:pPr>
      <w:bookmarkStart w:colFirst="0" w:colLast="0" w:name="_heading=h.ezvxjakh9msz" w:id="14"/>
      <w:bookmarkEnd w:id="14"/>
      <w:r w:rsidDel="00000000" w:rsidR="00000000" w:rsidRPr="00000000">
        <w:rPr>
          <w:rtl w:val="0"/>
        </w:rPr>
        <w:t xml:space="preserve">Использование Samsung Secure Folder (Безопасная папка)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 Samsung есть функция Secure Folder (Безопасная папка), которая позволяет нам блокировать и скрывать важные приложения.</w:t>
      </w:r>
    </w:p>
    <w:p w:rsidR="00000000" w:rsidDel="00000000" w:rsidP="00000000" w:rsidRDefault="00000000" w:rsidRPr="00000000" w14:paraId="000000A4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07608" cy="2344184"/>
            <wp:effectExtent b="0" l="0" r="0" t="0"/>
            <wp:docPr id="4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7608" cy="2344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20 - Приложение Secure Folder</w:t>
      </w:r>
    </w:p>
    <w:p w:rsidR="00000000" w:rsidDel="00000000" w:rsidP="00000000" w:rsidRDefault="00000000" w:rsidRPr="00000000" w14:paraId="000000A6">
      <w:pPr>
        <w:numPr>
          <w:ilvl w:val="0"/>
          <w:numId w:val="2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Мы входим в Samsung Account, если еще не сделали этого. Затем выбираем способ блокировки (PIN-код, пароль или отпечаток пальца). После настройки открываем Secure Folder (Безопасную папку) и добавляем приложения, которые нужно защитить.</w:t>
      </w:r>
    </w:p>
    <w:p w:rsidR="00000000" w:rsidDel="00000000" w:rsidP="00000000" w:rsidRDefault="00000000" w:rsidRPr="00000000" w14:paraId="000000A7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72628" cy="4366493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2628" cy="4366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21 - Приложение Secure Folder</w:t>
      </w:r>
    </w:p>
    <w:p w:rsidR="00000000" w:rsidDel="00000000" w:rsidP="00000000" w:rsidRDefault="00000000" w:rsidRPr="00000000" w14:paraId="000000A9">
      <w:pPr>
        <w:pStyle w:val="Heading3"/>
        <w:numPr>
          <w:ilvl w:val="1"/>
          <w:numId w:val="2"/>
        </w:numPr>
        <w:ind w:left="1440" w:hanging="360"/>
        <w:rPr/>
      </w:pPr>
      <w:bookmarkStart w:colFirst="0" w:colLast="0" w:name="_heading=h.8y55y384wwjr" w:id="15"/>
      <w:bookmarkEnd w:id="15"/>
      <w:r w:rsidDel="00000000" w:rsidR="00000000" w:rsidRPr="00000000">
        <w:rPr>
          <w:rtl w:val="0"/>
        </w:rPr>
        <w:t xml:space="preserve">Использование сторонних приложений (AppLock, Norton App Lock) для защиты.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Загрузка</w:t>
      </w:r>
      <w:r w:rsidDel="00000000" w:rsidR="00000000" w:rsidRPr="00000000">
        <w:rPr>
          <w:rtl w:val="0"/>
        </w:rPr>
        <w:t xml:space="preserve"> AppLock из Google Play</w:t>
      </w:r>
    </w:p>
    <w:p w:rsidR="00000000" w:rsidDel="00000000" w:rsidP="00000000" w:rsidRDefault="00000000" w:rsidRPr="00000000" w14:paraId="000000AB">
      <w:pPr>
        <w:ind w:left="0" w:firstLine="0"/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371975" cy="203835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22 - Загрузка AppLock</w:t>
      </w:r>
    </w:p>
    <w:p w:rsidR="00000000" w:rsidDel="00000000" w:rsidP="00000000" w:rsidRDefault="00000000" w:rsidRPr="00000000" w14:paraId="000000AD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00186" cy="5555970"/>
            <wp:effectExtent b="0" l="0" r="0" t="0"/>
            <wp:docPr id="3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0186" cy="5555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23 - Открытие AppLock и установка пароля/PIN</w:t>
        <w:tab/>
      </w:r>
    </w:p>
    <w:p w:rsidR="00000000" w:rsidDel="00000000" w:rsidP="00000000" w:rsidRDefault="00000000" w:rsidRPr="00000000" w14:paraId="000000B1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31681" cy="673707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1681" cy="6737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</w:t>
      </w:r>
      <w:r w:rsidDel="00000000" w:rsidR="00000000" w:rsidRPr="00000000">
        <w:rPr>
          <w:rtl w:val="0"/>
        </w:rPr>
        <w:t xml:space="preserve">исунок 24 - Предоставление необходимых разрешений для работы AppLock</w:t>
      </w:r>
    </w:p>
    <w:p w:rsidR="00000000" w:rsidDel="00000000" w:rsidP="00000000" w:rsidRDefault="00000000" w:rsidRPr="00000000" w14:paraId="000000B3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21693" cy="6937095"/>
            <wp:effectExtent b="0" l="0" r="0" t="0"/>
            <wp:docPr id="4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1693" cy="6937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25 - Выбор приложений для блокировки (Messenger, Zalo, Gmail и т. д.)</w:t>
      </w:r>
    </w:p>
    <w:p w:rsidR="00000000" w:rsidDel="00000000" w:rsidP="00000000" w:rsidRDefault="00000000" w:rsidRPr="00000000" w14:paraId="000000B5">
      <w:pPr>
        <w:pStyle w:val="Heading3"/>
        <w:numPr>
          <w:ilvl w:val="1"/>
          <w:numId w:val="2"/>
        </w:numPr>
        <w:ind w:left="1440" w:hanging="360"/>
        <w:jc w:val="left"/>
      </w:pPr>
      <w:bookmarkStart w:colFirst="0" w:colLast="0" w:name="_heading=h.wzuzwlf9fq04" w:id="16"/>
      <w:bookmarkEnd w:id="16"/>
      <w:r w:rsidDel="00000000" w:rsidR="00000000" w:rsidRPr="00000000">
        <w:rPr>
          <w:rtl w:val="0"/>
        </w:rPr>
        <w:t xml:space="preserve">Способы блокировки уведомлений от приложения.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Чтобы заблокировать уведомления от определенного приложения (например, Messenger, WhatsApp, Zalo и т. д.): Открываем Настройки (Settings). Выбираем Уведомления (Notifications). Нажимаем на Уведомления приложений (App notifications).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Мы находим приложение, уведомления которого хотим заблокировать (например, Messenger, Zalo, Gmail). Отключаем переключатель, чтобы запретить уведомления от этого приложения.</w:t>
      </w:r>
    </w:p>
    <w:sdt>
      <w:sdtPr>
        <w:lock w:val="contentLocked"/>
        <w:tag w:val="goog_rdk_2"/>
      </w:sdtPr>
      <w:sdtContent>
        <w:tbl>
          <w:tblPr>
            <w:tblStyle w:val="Table3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77.5"/>
            <w:gridCol w:w="4677.5"/>
            <w:tblGridChange w:id="0">
              <w:tblGrid>
                <w:gridCol w:w="4677.5"/>
                <w:gridCol w:w="4677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2828925" cy="5613400"/>
                      <wp:effectExtent b="0" l="0" r="0" t="0"/>
                      <wp:docPr id="35" name="image3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3.png"/>
                              <pic:cNvPicPr preferRelativeResize="0"/>
                            </pic:nvPicPr>
                            <pic:blipFill>
                              <a:blip r:embed="rId3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28925" cy="5613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2828925" cy="5613400"/>
                      <wp:effectExtent b="0" l="0" r="0" t="0"/>
                      <wp:docPr id="13" name="image2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9.png"/>
                              <pic:cNvPicPr preferRelativeResize="0"/>
                            </pic:nvPicPr>
                            <pic:blipFill>
                              <a:blip r:embed="rId3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28925" cy="5613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BA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26 - Уведомления приложений</w:t>
      </w:r>
    </w:p>
    <w:p w:rsidR="00000000" w:rsidDel="00000000" w:rsidP="00000000" w:rsidRDefault="00000000" w:rsidRPr="00000000" w14:paraId="000000BB">
      <w:pPr>
        <w:pStyle w:val="Heading2"/>
        <w:numPr>
          <w:ilvl w:val="0"/>
          <w:numId w:val="2"/>
        </w:numPr>
        <w:ind w:left="720" w:hanging="360"/>
        <w:rPr>
          <w:b w:val="1"/>
        </w:rPr>
      </w:pPr>
      <w:bookmarkStart w:colFirst="0" w:colLast="0" w:name="_heading=h.ejv3duy1b35s" w:id="17"/>
      <w:bookmarkEnd w:id="17"/>
      <w:r w:rsidDel="00000000" w:rsidR="00000000" w:rsidRPr="00000000">
        <w:rPr>
          <w:rtl w:val="0"/>
        </w:rPr>
        <w:t xml:space="preserve">Создание резервной копии данных в облаке и на компьютере.</w:t>
      </w:r>
    </w:p>
    <w:p w:rsidR="00000000" w:rsidDel="00000000" w:rsidP="00000000" w:rsidRDefault="00000000" w:rsidRPr="00000000" w14:paraId="000000BC">
      <w:pPr>
        <w:pStyle w:val="Heading3"/>
        <w:numPr>
          <w:ilvl w:val="1"/>
          <w:numId w:val="2"/>
        </w:numPr>
        <w:ind w:left="1440" w:hanging="360"/>
      </w:pPr>
      <w:bookmarkStart w:colFirst="0" w:colLast="0" w:name="_heading=h.7ss16lrlogst" w:id="18"/>
      <w:bookmarkEnd w:id="18"/>
      <w:r w:rsidDel="00000000" w:rsidR="00000000" w:rsidRPr="00000000">
        <w:rPr>
          <w:rtl w:val="0"/>
        </w:rPr>
        <w:t xml:space="preserve">Резервное копирование данных в облако (Samsung Cloud / Google Drive).</w:t>
      </w:r>
    </w:p>
    <w:p w:rsidR="00000000" w:rsidDel="00000000" w:rsidP="00000000" w:rsidRDefault="00000000" w:rsidRPr="00000000" w14:paraId="000000BD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Открываем Настройки (Settings). Выбираем Аккаунты и резервное копирование (Accounts and backup). Нажимаем Резервное копирование данных (Back up data) в разделе Samsung Cloud. Входим в Samsung Account (если аккаунта нет, создаем новый). Выбираем данные для резервного копирования (Контакты, Сообщения, Фото, Приложения, Настройки и т. д.). Нажимаем Сохранить сейчас (Back up now) и ждем завершения процесса. Или нажимаем Резервное копирование данных (Back up data), чтобы сохранить данные в Google Drive.</w:t>
      </w:r>
    </w:p>
    <w:p w:rsidR="00000000" w:rsidDel="00000000" w:rsidP="00000000" w:rsidRDefault="00000000" w:rsidRPr="00000000" w14:paraId="000000BE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37473" cy="4741044"/>
            <wp:effectExtent b="0" l="0" r="0" t="0"/>
            <wp:docPr id="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7473" cy="47410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27 - Резервное копирование в Samsung Cloud/Google Drive</w:t>
      </w:r>
    </w:p>
    <w:p w:rsidR="00000000" w:rsidDel="00000000" w:rsidP="00000000" w:rsidRDefault="00000000" w:rsidRPr="00000000" w14:paraId="000000C0">
      <w:pPr>
        <w:pStyle w:val="Heading3"/>
        <w:numPr>
          <w:ilvl w:val="1"/>
          <w:numId w:val="2"/>
        </w:numPr>
        <w:ind w:left="1440" w:hanging="360"/>
      </w:pPr>
      <w:bookmarkStart w:colFirst="0" w:colLast="0" w:name="_heading=h.tul8nadt8cvt" w:id="19"/>
      <w:bookmarkEnd w:id="19"/>
      <w:r w:rsidDel="00000000" w:rsidR="00000000" w:rsidRPr="00000000">
        <w:rPr>
          <w:rtl w:val="0"/>
        </w:rPr>
        <w:t xml:space="preserve">Резервное копирование данных на компьютер (ПК/ноутбук)</w:t>
      </w:r>
    </w:p>
    <w:p w:rsidR="00000000" w:rsidDel="00000000" w:rsidP="00000000" w:rsidRDefault="00000000" w:rsidRPr="00000000" w14:paraId="000000C1">
      <w:pPr>
        <w:pStyle w:val="Heading4"/>
        <w:numPr>
          <w:ilvl w:val="2"/>
          <w:numId w:val="2"/>
        </w:numPr>
        <w:ind w:left="2160" w:hanging="360"/>
      </w:pPr>
      <w:bookmarkStart w:colFirst="0" w:colLast="0" w:name="_heading=h.flkwr5r0acn3" w:id="20"/>
      <w:bookmarkEnd w:id="20"/>
      <w:r w:rsidDel="00000000" w:rsidR="00000000" w:rsidRPr="00000000">
        <w:rPr>
          <w:rtl w:val="0"/>
        </w:rPr>
        <w:t xml:space="preserve">Резервное копирование через Samsung Smart Switch.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Приложение Samsung Smart Switch помогает создать полную резервную копию данных телефона на компьютере. </w:t>
      </w:r>
    </w:p>
    <w:p w:rsidR="00000000" w:rsidDel="00000000" w:rsidP="00000000" w:rsidRDefault="00000000" w:rsidRPr="00000000" w14:paraId="000000C3">
      <w:pPr>
        <w:numPr>
          <w:ilvl w:val="1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Установка Samsung Smart Switch на ПК. </w:t>
      </w:r>
    </w:p>
    <w:p w:rsidR="00000000" w:rsidDel="00000000" w:rsidP="00000000" w:rsidRDefault="00000000" w:rsidRPr="00000000" w14:paraId="000000C4">
      <w:pPr>
        <w:numPr>
          <w:ilvl w:val="1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Подключение телефона к ПК через USB-кабель. </w:t>
      </w:r>
    </w:p>
    <w:p w:rsidR="00000000" w:rsidDel="00000000" w:rsidP="00000000" w:rsidRDefault="00000000" w:rsidRPr="00000000" w14:paraId="000000C5">
      <w:pPr>
        <w:numPr>
          <w:ilvl w:val="1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Открытие Smart Switch на компьютере. Создание резервной копии (нажатие "Back Up") и ожидание завершения процесса. </w:t>
      </w:r>
    </w:p>
    <w:p w:rsidR="00000000" w:rsidDel="00000000" w:rsidP="00000000" w:rsidRDefault="00000000" w:rsidRPr="00000000" w14:paraId="000000C6">
      <w:pPr>
        <w:numPr>
          <w:ilvl w:val="1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Сохранение данных, включая: Фото, видео, музыку, контакты, сообщения Приложения и настройки телефона</w:t>
      </w:r>
    </w:p>
    <w:p w:rsidR="00000000" w:rsidDel="00000000" w:rsidP="00000000" w:rsidRDefault="00000000" w:rsidRPr="00000000" w14:paraId="000000C7">
      <w:pPr>
        <w:pStyle w:val="Heading4"/>
        <w:numPr>
          <w:ilvl w:val="2"/>
          <w:numId w:val="2"/>
        </w:numPr>
        <w:ind w:left="2160" w:hanging="360"/>
      </w:pPr>
      <w:bookmarkStart w:colFirst="0" w:colLast="0" w:name="_heading=h.fx5699pf84ls" w:id="21"/>
      <w:bookmarkEnd w:id="21"/>
      <w:r w:rsidDel="00000000" w:rsidR="00000000" w:rsidRPr="00000000">
        <w:rPr>
          <w:rtl w:val="0"/>
        </w:rPr>
        <w:t xml:space="preserve">Ручное резервное копирование с помощью USB.</w:t>
      </w:r>
    </w:p>
    <w:p w:rsidR="00000000" w:rsidDel="00000000" w:rsidP="00000000" w:rsidRDefault="00000000" w:rsidRPr="00000000" w14:paraId="000000C8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Подключение телефона к ПК с помощью USB-кабеля. </w:t>
      </w:r>
    </w:p>
    <w:p w:rsidR="00000000" w:rsidDel="00000000" w:rsidP="00000000" w:rsidRDefault="00000000" w:rsidRPr="00000000" w14:paraId="000000C9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Выбор режима "Передача файлов" (File Transfer) на телефоне при запросе. </w:t>
      </w:r>
    </w:p>
    <w:p w:rsidR="00000000" w:rsidDel="00000000" w:rsidP="00000000" w:rsidRDefault="00000000" w:rsidRPr="00000000" w14:paraId="000000CA">
      <w:pPr>
        <w:numPr>
          <w:ilvl w:val="0"/>
          <w:numId w:val="33"/>
        </w:numPr>
        <w:ind w:left="720" w:hanging="360"/>
        <w:rPr>
          <w:u w:val="none"/>
        </w:rPr>
      </w:pP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Открытие Проводника (File Explorer) на ПК и переход в "Этот компьютер" → [Имя телефона]. </w:t>
          </w:r>
        </w:sdtContent>
      </w:sdt>
    </w:p>
    <w:p w:rsidR="00000000" w:rsidDel="00000000" w:rsidP="00000000" w:rsidRDefault="00000000" w:rsidRPr="00000000" w14:paraId="000000CB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Копирование важных папок (DCIM, Documents, Download...) на ПК.</w:t>
      </w:r>
    </w:p>
    <w:p w:rsidR="00000000" w:rsidDel="00000000" w:rsidP="00000000" w:rsidRDefault="00000000" w:rsidRPr="00000000" w14:paraId="000000CC">
      <w:pPr>
        <w:pStyle w:val="Heading2"/>
        <w:numPr>
          <w:ilvl w:val="0"/>
          <w:numId w:val="2"/>
        </w:numPr>
        <w:ind w:left="720" w:hanging="360"/>
      </w:pPr>
      <w:bookmarkStart w:colFirst="0" w:colLast="0" w:name="_heading=h.ukbflr4f2qi6" w:id="22"/>
      <w:bookmarkEnd w:id="22"/>
      <w:r w:rsidDel="00000000" w:rsidR="00000000" w:rsidRPr="00000000">
        <w:rPr>
          <w:rtl w:val="0"/>
        </w:rPr>
        <w:t xml:space="preserve">Активация функции "Найти устройство" (Find My Device).</w:t>
      </w:r>
    </w:p>
    <w:p w:rsidR="00000000" w:rsidDel="00000000" w:rsidP="00000000" w:rsidRDefault="00000000" w:rsidRPr="00000000" w14:paraId="000000CD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Открытие Настроек (Settings). </w:t>
      </w:r>
    </w:p>
    <w:p w:rsidR="00000000" w:rsidDel="00000000" w:rsidP="00000000" w:rsidRDefault="00000000" w:rsidRPr="00000000" w14:paraId="000000CE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Выбор Биометрия и безопасность (Biometrics and security). </w:t>
      </w:r>
    </w:p>
    <w:p w:rsidR="00000000" w:rsidDel="00000000" w:rsidP="00000000" w:rsidRDefault="00000000" w:rsidRPr="00000000" w14:paraId="000000CF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Прокручивание вниз и нажатие на Find My Mobile. </w:t>
      </w:r>
    </w:p>
    <w:p w:rsidR="00000000" w:rsidDel="00000000" w:rsidP="00000000" w:rsidRDefault="00000000" w:rsidRPr="00000000" w14:paraId="000000D0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Включение переключателя (On). </w:t>
      </w:r>
    </w:p>
    <w:p w:rsidR="00000000" w:rsidDel="00000000" w:rsidP="00000000" w:rsidRDefault="00000000" w:rsidRPr="00000000" w14:paraId="000000D1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Вход в Samsung Account (если нет аккаунта, его создание). </w:t>
      </w:r>
    </w:p>
    <w:p w:rsidR="00000000" w:rsidDel="00000000" w:rsidP="00000000" w:rsidRDefault="00000000" w:rsidRPr="00000000" w14:paraId="000000D2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Активация следующих опций: </w:t>
      </w:r>
    </w:p>
    <w:p w:rsidR="00000000" w:rsidDel="00000000" w:rsidP="00000000" w:rsidRDefault="00000000" w:rsidRPr="00000000" w14:paraId="000000D3">
      <w:pPr>
        <w:numPr>
          <w:ilvl w:val="1"/>
          <w:numId w:val="2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Удаленное управление (Remote controls) – позволяет блокировать, стирать или отслеживать телефон удаленно. </w:t>
      </w:r>
    </w:p>
    <w:p w:rsidR="00000000" w:rsidDel="00000000" w:rsidP="00000000" w:rsidRDefault="00000000" w:rsidRPr="00000000" w14:paraId="000000D4">
      <w:pPr>
        <w:numPr>
          <w:ilvl w:val="1"/>
          <w:numId w:val="2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Отправка последнего местоположения (Send last location) – автоматически отправляет местоположение перед разрядкой батареи. </w:t>
      </w:r>
    </w:p>
    <w:p w:rsidR="00000000" w:rsidDel="00000000" w:rsidP="00000000" w:rsidRDefault="00000000" w:rsidRPr="00000000" w14:paraId="000000D5">
      <w:pPr>
        <w:numPr>
          <w:ilvl w:val="1"/>
          <w:numId w:val="2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Поиск без интернета (Offline finding) – помогает найти телефон даже без подключения к интернету.</w:t>
      </w:r>
    </w:p>
    <w:p w:rsidR="00000000" w:rsidDel="00000000" w:rsidP="00000000" w:rsidRDefault="00000000" w:rsidRPr="00000000" w14:paraId="000000D6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80373" cy="5844943"/>
            <wp:effectExtent b="0" l="0" r="0" t="0"/>
            <wp:docPr id="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0373" cy="58449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28 - Активация функции "Найти устройство"</w:t>
      </w:r>
    </w:p>
    <w:p w:rsidR="00000000" w:rsidDel="00000000" w:rsidP="00000000" w:rsidRDefault="00000000" w:rsidRPr="00000000" w14:paraId="000000D8">
      <w:pPr>
        <w:pStyle w:val="Heading2"/>
        <w:numPr>
          <w:ilvl w:val="0"/>
          <w:numId w:val="2"/>
        </w:numPr>
        <w:ind w:left="720" w:hanging="360"/>
        <w:rPr>
          <w:b w:val="1"/>
        </w:rPr>
      </w:pPr>
      <w:bookmarkStart w:colFirst="0" w:colLast="0" w:name="_heading=h.74n8jinlmdkk" w:id="23"/>
      <w:bookmarkEnd w:id="23"/>
      <w:r w:rsidDel="00000000" w:rsidR="00000000" w:rsidRPr="00000000">
        <w:rPr>
          <w:rtl w:val="0"/>
        </w:rPr>
        <w:t xml:space="preserve">Проверка APK-файла на вирусы с помощью VirusTotal.</w:t>
      </w:r>
    </w:p>
    <w:p w:rsidR="00000000" w:rsidDel="00000000" w:rsidP="00000000" w:rsidRDefault="00000000" w:rsidRPr="00000000" w14:paraId="000000D9">
      <w:pPr>
        <w:pStyle w:val="Heading3"/>
        <w:numPr>
          <w:ilvl w:val="1"/>
          <w:numId w:val="2"/>
        </w:numPr>
        <w:ind w:left="1440" w:hanging="360"/>
      </w:pPr>
      <w:bookmarkStart w:colFirst="0" w:colLast="0" w:name="_heading=h.auals1bcuatl" w:id="24"/>
      <w:bookmarkEnd w:id="24"/>
      <w:r w:rsidDel="00000000" w:rsidR="00000000" w:rsidRPr="00000000">
        <w:rPr>
          <w:b w:val="1"/>
          <w:rtl w:val="0"/>
        </w:rPr>
        <w:t xml:space="preserve">Загрузка</w:t>
      </w:r>
      <w:r w:rsidDel="00000000" w:rsidR="00000000" w:rsidRPr="00000000">
        <w:rPr>
          <w:rtl w:val="0"/>
        </w:rPr>
        <w:t xml:space="preserve"> APK-файла для проверки.</w:t>
      </w:r>
    </w:p>
    <w:p w:rsidR="00000000" w:rsidDel="00000000" w:rsidP="00000000" w:rsidRDefault="00000000" w:rsidRPr="00000000" w14:paraId="000000D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Мы загружаем APK-файлы для проверки. Затем определяем их местоположение на устройстве. В данном случае будем проверять файлы: WireGuard, ProtonVPN, RuStore.</w:t>
      </w:r>
    </w:p>
    <w:p w:rsidR="00000000" w:rsidDel="00000000" w:rsidP="00000000" w:rsidRDefault="00000000" w:rsidRPr="00000000" w14:paraId="000000DB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58328" cy="5279745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8328" cy="5279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29 - Загрузка APK-файла</w:t>
      </w:r>
    </w:p>
    <w:p w:rsidR="00000000" w:rsidDel="00000000" w:rsidP="00000000" w:rsidRDefault="00000000" w:rsidRPr="00000000" w14:paraId="000000DD">
      <w:pPr>
        <w:pStyle w:val="Heading3"/>
        <w:numPr>
          <w:ilvl w:val="1"/>
          <w:numId w:val="2"/>
        </w:numPr>
        <w:ind w:left="1440" w:hanging="360"/>
        <w:rPr>
          <w:b w:val="1"/>
        </w:rPr>
      </w:pPr>
      <w:bookmarkStart w:colFirst="0" w:colLast="0" w:name="_heading=h.ixgnam6ioamc" w:id="25"/>
      <w:bookmarkEnd w:id="25"/>
      <w:r w:rsidDel="00000000" w:rsidR="00000000" w:rsidRPr="00000000">
        <w:rPr>
          <w:rtl w:val="0"/>
        </w:rPr>
        <w:t xml:space="preserve">Сканирование APK-файла с помощью VirusTotal.</w:t>
      </w:r>
    </w:p>
    <w:p w:rsidR="00000000" w:rsidDel="00000000" w:rsidP="00000000" w:rsidRDefault="00000000" w:rsidRPr="00000000" w14:paraId="000000DE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14073" cy="1052021"/>
            <wp:effectExtent b="0" l="0" r="0" t="0"/>
            <wp:docPr id="4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4073" cy="10520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30 - Загрузка приложения VirusTotal Mobile из Google Play.</w:t>
      </w:r>
    </w:p>
    <w:p w:rsidR="00000000" w:rsidDel="00000000" w:rsidP="00000000" w:rsidRDefault="00000000" w:rsidRPr="00000000" w14:paraId="000000E0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21505" cy="6307772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1505" cy="63077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31 - Результаты сканирования не обнаружили вирусов в проверенных APK-файлах.</w:t>
      </w:r>
    </w:p>
    <w:p w:rsidR="00000000" w:rsidDel="00000000" w:rsidP="00000000" w:rsidRDefault="00000000" w:rsidRPr="00000000" w14:paraId="000000E2">
      <w:pPr>
        <w:pStyle w:val="Heading2"/>
        <w:numPr>
          <w:ilvl w:val="0"/>
          <w:numId w:val="2"/>
        </w:numPr>
        <w:ind w:left="720" w:hanging="360"/>
        <w:rPr>
          <w:b w:val="1"/>
        </w:rPr>
      </w:pPr>
      <w:bookmarkStart w:colFirst="0" w:colLast="0" w:name="_heading=h.7ku5qnlvbtdq" w:id="26"/>
      <w:bookmarkEnd w:id="26"/>
      <w:r w:rsidDel="00000000" w:rsidR="00000000" w:rsidRPr="00000000">
        <w:rPr>
          <w:rtl w:val="0"/>
        </w:rPr>
        <w:t xml:space="preserve">Проверка вредоносного ПО через VirusTotal (любого доступного для скачивания).</w:t>
      </w:r>
    </w:p>
    <w:p w:rsidR="00000000" w:rsidDel="00000000" w:rsidP="00000000" w:rsidRDefault="00000000" w:rsidRPr="00000000" w14:paraId="000000E3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94876" cy="4172984"/>
            <wp:effectExtent b="0" l="0" r="0" t="0"/>
            <wp:docPr id="3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4876" cy="4172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32 - Загрузка APK-файла, подозреваемого в наличии вредоносного ПО.</w:t>
      </w:r>
    </w:p>
    <w:p w:rsidR="00000000" w:rsidDel="00000000" w:rsidP="00000000" w:rsidRDefault="00000000" w:rsidRPr="00000000" w14:paraId="000000E5">
      <w:pPr>
        <w:numPr>
          <w:ilvl w:val="0"/>
          <w:numId w:val="18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Мы открываем сервис VirusTotal и сканируем загруженный APK-файл, мы видим, что это "вредоносное ПО" (malware)</w:t>
      </w:r>
    </w:p>
    <w:sdt>
      <w:sdtPr>
        <w:lock w:val="contentLocked"/>
        <w:tag w:val="goog_rdk_4"/>
      </w:sdtPr>
      <w:sdtContent>
        <w:tbl>
          <w:tblPr>
            <w:tblStyle w:val="Table4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77.5"/>
            <w:gridCol w:w="4677.5"/>
            <w:tblGridChange w:id="0">
              <w:tblGrid>
                <w:gridCol w:w="4677.5"/>
                <w:gridCol w:w="4677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2828925" cy="5803900"/>
                      <wp:effectExtent b="0" l="0" r="0" t="0"/>
                      <wp:docPr id="32" name="image3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7.png"/>
                              <pic:cNvPicPr preferRelativeResize="0"/>
                            </pic:nvPicPr>
                            <pic:blipFill>
                              <a:blip r:embed="rId4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28925" cy="5803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2828925" cy="5803900"/>
                      <wp:effectExtent b="0" l="0" r="0" t="0"/>
                      <wp:docPr id="37" name="image3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8.png"/>
                              <pic:cNvPicPr preferRelativeResize="0"/>
                            </pic:nvPicPr>
                            <pic:blipFill>
                              <a:blip r:embed="rId4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28925" cy="5803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8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32 - Результаты сканирования.</w:t>
      </w:r>
    </w:p>
    <w:p w:rsidR="00000000" w:rsidDel="00000000" w:rsidP="00000000" w:rsidRDefault="00000000" w:rsidRPr="00000000" w14:paraId="000000E9">
      <w:pPr>
        <w:pStyle w:val="Heading2"/>
        <w:numPr>
          <w:ilvl w:val="0"/>
          <w:numId w:val="2"/>
        </w:numPr>
        <w:ind w:left="720" w:hanging="360"/>
        <w:rPr>
          <w:b w:val="1"/>
        </w:rPr>
      </w:pPr>
      <w:bookmarkStart w:colFirst="0" w:colLast="0" w:name="_heading=h.snm5sihyualf" w:id="27"/>
      <w:bookmarkEnd w:id="27"/>
      <w:r w:rsidDel="00000000" w:rsidR="00000000" w:rsidRPr="00000000">
        <w:rPr>
          <w:rtl w:val="0"/>
        </w:rPr>
        <w:t xml:space="preserve">Сравнение двух способов проверки вредоносного ПО с помощью VirusTotal.</w:t>
      </w:r>
    </w:p>
    <w:tbl>
      <w:tblPr>
        <w:tblStyle w:val="Table5"/>
        <w:tblW w:w="9354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6.704305132785"/>
        <w:gridCol w:w="3128.1328100760575"/>
        <w:gridCol w:w="4039.674695814781"/>
        <w:tblGridChange w:id="0">
          <w:tblGrid>
            <w:gridCol w:w="2186.704305132785"/>
            <w:gridCol w:w="3128.1328100760575"/>
            <w:gridCol w:w="4039.67469581478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Критерии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Сканирование на телефоне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Сканирование через веб-сайт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Способ выполнения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Использование приложения VirusTotal Mobile для сканирования установленных приложений.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Использование браузера для загрузки файла на VirusTotal.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Тип проверяемых файлов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Приложения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APK, EXE, ZIP, PDF, документы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Эффективность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Можно сканировать уже установленные приложения.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Легко загружать и сканировать большие файлы, поддерживается больше форматов. Нельзя сканировать приложения, установленные на телефоне.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Точность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Высокая точность благодаря использованию облака VirusTotal Cloud.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Аналогичная точность, но поддерживается больше форматов файлов.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Способность удалять вирусы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Не удаляет вредоносное ПО автоматически, только проверяет и предупреждает.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Не удаляет вредоносное ПО автоматически, только проверяет и предупреждает.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Когда использовать?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Когда есть подозрение, что телефон заражен вредоносным ПО (malware).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 Когда загружаются программы/файлы из интернета на компьютер.</w:t>
            </w:r>
          </w:p>
          <w:p w:rsidR="00000000" w:rsidDel="00000000" w:rsidP="00000000" w:rsidRDefault="00000000" w:rsidRPr="00000000" w14:paraId="000000FF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 Когда требуется сканирование разных типов файлов (EXE, ZIP, RAR...).</w:t>
            </w:r>
          </w:p>
        </w:tc>
      </w:tr>
    </w:tbl>
    <w:p w:rsidR="00000000" w:rsidDel="00000000" w:rsidP="00000000" w:rsidRDefault="00000000" w:rsidRPr="00000000" w14:paraId="00000100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>
          <w:vertAlign w:val="baseline"/>
        </w:rPr>
      </w:pPr>
      <w:bookmarkStart w:colFirst="0" w:colLast="0" w:name="_heading=h.tyjcwt" w:id="28"/>
      <w:bookmarkEnd w:id="28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10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 ходе данной лабораторной работы были изучены и применены на практике ключевые методы обеспечения безопасности смартфонов на платформах Android и iOS. Мы настроили автоматическую блокировку экрана, проверили надежность разблокировки по лицу, установили PIN-код для SIM-карты и активировали шифрование данных.</w:t>
      </w:r>
    </w:p>
    <w:p w:rsidR="00000000" w:rsidDel="00000000" w:rsidP="00000000" w:rsidRDefault="00000000" w:rsidRPr="00000000" w14:paraId="0000010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Кроме того, были рассмотрены способы защиты отдельных приложений паролем, запрета уведомлений, а также создания резервных копий данных в облаке и на компьютере. Важным этапом стало включение функции "Найти устройство", которая позволяет удаленно заблокировать, найти или стереть данные с утерянного смартфона.</w:t>
      </w:r>
    </w:p>
    <w:p w:rsidR="00000000" w:rsidDel="00000000" w:rsidP="00000000" w:rsidRDefault="00000000" w:rsidRPr="00000000" w14:paraId="0000010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Также было проведено тестирование APK-файлов и других загружаемых файлов на наличие вредоносного ПО с помощью сервиса VirusTotal. Были рассмотрены два метода проверки – на мобильном устройстве и на компьютере, что позволило сравнить их удобство и эффективность.</w:t>
      </w:r>
    </w:p>
    <w:p w:rsidR="00000000" w:rsidDel="00000000" w:rsidP="00000000" w:rsidRDefault="00000000" w:rsidRPr="00000000" w14:paraId="0000010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Таким образом, выполнение данной лабораторной работы способствовало повышению уровня знаний в области мобильной безопасности, позволило освоить практические инструменты защиты данных и минимизировать риски утраты конфиденциальной информации.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>
          <w:vertAlign w:val="baseline"/>
        </w:rPr>
      </w:pPr>
      <w:bookmarkStart w:colFirst="0" w:colLast="0" w:name="_heading=h.3dy6vkm" w:id="29"/>
      <w:bookmarkEnd w:id="29"/>
      <w:r w:rsidDel="00000000" w:rsidR="00000000" w:rsidRPr="00000000">
        <w:rPr>
          <w:vertAlign w:val="baseline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https://github.com/ashishb/android-malware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https://xakep.ru/2014/05/21/excurse-in-android-architecture/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https://www.virustotal.com/gui/home/upload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0" w:firstLine="0"/>
        <w:rPr/>
      </w:pPr>
      <w:r w:rsidDel="00000000" w:rsidR="00000000" w:rsidRPr="00000000">
        <w:rPr>
          <w:rtl w:val="0"/>
        </w:rPr>
      </w:r>
    </w:p>
    <w:sectPr>
      <w:footerReference r:id="rId51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110">
    <w:pPr>
      <w:ind w:firstLine="0"/>
      <w:jc w:val="center"/>
      <w:rPr/>
    </w:pPr>
    <w:r w:rsidDel="00000000" w:rsidR="00000000" w:rsidRPr="00000000">
      <w:rPr>
        <w:rtl w:val="0"/>
      </w:rPr>
      <w:t xml:space="preserve">2025 г.</w:t>
    </w:r>
  </w:p>
  <w:p w:rsidR="00000000" w:rsidDel="00000000" w:rsidP="00000000" w:rsidRDefault="00000000" w:rsidRPr="00000000" w14:paraId="00000111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16">
    <w:lvl w:ilvl="0">
      <w:start w:val="1"/>
      <w:numFmt w:val="decimal"/>
      <w:lvlText w:val="%1"/>
      <w:lvlJc w:val="left"/>
      <w:pPr>
        <w:ind w:left="709" w:firstLine="0"/>
      </w:pPr>
      <w:rPr/>
    </w:lvl>
    <w:lvl w:ilvl="1">
      <w:start w:val="1"/>
      <w:numFmt w:val="decimal"/>
      <w:lvlText w:val="%1.%2"/>
      <w:lvlJc w:val="left"/>
      <w:pPr>
        <w:ind w:left="709" w:firstLine="0"/>
      </w:pPr>
      <w:rPr/>
    </w:lvl>
    <w:lvl w:ilvl="2">
      <w:start w:val="1"/>
      <w:numFmt w:val="decimal"/>
      <w:lvlText w:val="%1.%2.%3"/>
      <w:lvlJc w:val="left"/>
      <w:pPr>
        <w:ind w:left="709" w:firstLine="0"/>
      </w:pPr>
      <w:rPr/>
    </w:lvl>
    <w:lvl w:ilvl="3">
      <w:start w:val="1"/>
      <w:numFmt w:val="decimal"/>
      <w:lvlText w:val="%1.%2.%3.%4"/>
      <w:lvlJc w:val="left"/>
      <w:pPr>
        <w:ind w:left="709" w:firstLine="0"/>
      </w:pPr>
      <w:rPr/>
    </w:lvl>
    <w:lvl w:ilvl="4">
      <w:start w:val="1"/>
      <w:numFmt w:val="decimal"/>
      <w:lvlText w:val="%1.%2.%3.%4.%5."/>
      <w:lvlJc w:val="left"/>
      <w:pPr>
        <w:ind w:left="709" w:firstLine="0"/>
      </w:pPr>
      <w:rPr/>
    </w:lvl>
    <w:lvl w:ilvl="5">
      <w:start w:val="1"/>
      <w:numFmt w:val="decimal"/>
      <w:lvlText w:val="%1.%2.%3.%4.%5.%6."/>
      <w:lvlJc w:val="left"/>
      <w:pPr>
        <w:ind w:left="709" w:firstLine="0"/>
      </w:pPr>
      <w:rPr/>
    </w:lvl>
    <w:lvl w:ilvl="6">
      <w:start w:val="1"/>
      <w:numFmt w:val="decimal"/>
      <w:lvlText w:val="%1.%2.%3.%4.%5.%6.%7."/>
      <w:lvlJc w:val="left"/>
      <w:pPr>
        <w:ind w:left="709" w:firstLine="0"/>
      </w:pPr>
      <w:rPr/>
    </w:lvl>
    <w:lvl w:ilvl="7">
      <w:start w:val="1"/>
      <w:numFmt w:val="decimal"/>
      <w:lvlText w:val="%1.%2.%3.%4.%5.%6.%7.%8."/>
      <w:lvlJc w:val="left"/>
      <w:pPr>
        <w:ind w:left="709" w:firstLine="0"/>
      </w:pPr>
      <w:rPr/>
    </w:lvl>
    <w:lvl w:ilvl="8">
      <w:start w:val="1"/>
      <w:numFmt w:val="decimal"/>
      <w:lvlText w:val="%1.%2.%3.%4.%5.%6.%7.%8.%9."/>
      <w:lvlJc w:val="left"/>
      <w:pPr>
        <w:ind w:left="709" w:firstLine="0"/>
      </w:pPr>
      <w:rPr/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a7" w:default="1">
    <w:name w:val="Normal"/>
    <w:qFormat w:val="1"/>
    <w:rsid w:val="009F6589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 w:val="1"/>
    <w:rsid w:val="007E6029"/>
    <w:pPr>
      <w:keepNext w:val="1"/>
      <w:keepLines w:val="1"/>
      <w:pageBreakBefore w:val="1"/>
      <w:numPr>
        <w:numId w:val="4"/>
      </w:numPr>
      <w:suppressAutoHyphens w:val="1"/>
      <w:spacing w:after="260" w:before="260"/>
      <w:ind w:right="567"/>
      <w:outlineLvl w:val="0"/>
    </w:pPr>
    <w:rPr>
      <w:rFonts w:cstheme="majorBidi" w:eastAsiaTheme="majorEastAsia"/>
      <w:b w:val="1"/>
      <w:bCs w:val="1"/>
      <w:caps w:val="1"/>
      <w:szCs w:val="28"/>
    </w:rPr>
  </w:style>
  <w:style w:type="paragraph" w:styleId="2">
    <w:name w:val="heading 2"/>
    <w:basedOn w:val="1"/>
    <w:next w:val="a7"/>
    <w:link w:val="20"/>
    <w:uiPriority w:val="9"/>
    <w:qFormat w:val="1"/>
    <w:rsid w:val="00133BC2"/>
    <w:pPr>
      <w:pageBreakBefore w:val="0"/>
      <w:numPr>
        <w:ilvl w:val="1"/>
      </w:numPr>
      <w:spacing w:after="240" w:before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 w:val="1"/>
    <w:rsid w:val="00133BC2"/>
    <w:pPr>
      <w:keepNext w:val="1"/>
      <w:keepLines w:val="1"/>
      <w:numPr>
        <w:ilvl w:val="2"/>
        <w:numId w:val="4"/>
      </w:numPr>
      <w:suppressAutoHyphens w:val="1"/>
      <w:spacing w:after="240" w:before="240"/>
      <w:ind w:right="567"/>
      <w:outlineLvl w:val="2"/>
    </w:pPr>
    <w:rPr>
      <w:rFonts w:cstheme="majorBidi" w:eastAsiaTheme="majorEastAsia"/>
      <w:b w:val="1"/>
      <w:bCs w:val="1"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 w:val="1"/>
    <w:rsid w:val="00FF6704"/>
    <w:pPr>
      <w:numPr>
        <w:ilvl w:val="3"/>
      </w:numPr>
      <w:outlineLvl w:val="3"/>
    </w:pPr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after="260" w:before="120"/>
      <w:ind w:firstLine="0"/>
      <w:jc w:val="center"/>
    </w:pPr>
    <w:rPr>
      <w:rFonts w:cstheme="majorBidi" w:eastAsiaTheme="majorEastAsia"/>
      <w:color w:val="000000" w:themeColor="text1"/>
      <w:kern w:val="28"/>
      <w:szCs w:val="56"/>
      <w:lang w:eastAsia="en-US"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0.png"/><Relationship Id="rId42" Type="http://schemas.openxmlformats.org/officeDocument/2006/relationships/image" Target="media/image21.png"/><Relationship Id="rId41" Type="http://schemas.openxmlformats.org/officeDocument/2006/relationships/image" Target="media/image23.png"/><Relationship Id="rId44" Type="http://schemas.openxmlformats.org/officeDocument/2006/relationships/image" Target="media/image15.png"/><Relationship Id="rId43" Type="http://schemas.openxmlformats.org/officeDocument/2006/relationships/image" Target="media/image32.png"/><Relationship Id="rId46" Type="http://schemas.openxmlformats.org/officeDocument/2006/relationships/image" Target="media/image37.png"/><Relationship Id="rId45" Type="http://schemas.openxmlformats.org/officeDocument/2006/relationships/image" Target="media/image3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48" Type="http://schemas.openxmlformats.org/officeDocument/2006/relationships/hyperlink" Target="https://github.com/ashishb/android-malware" TargetMode="External"/><Relationship Id="rId47" Type="http://schemas.openxmlformats.org/officeDocument/2006/relationships/image" Target="media/image38.png"/><Relationship Id="rId49" Type="http://schemas.openxmlformats.org/officeDocument/2006/relationships/hyperlink" Target="https://xakep.ru/2014/05/21/excurse-in-android-architecture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Relationship Id="rId31" Type="http://schemas.openxmlformats.org/officeDocument/2006/relationships/image" Target="media/image4.png"/><Relationship Id="rId30" Type="http://schemas.openxmlformats.org/officeDocument/2006/relationships/image" Target="media/image20.png"/><Relationship Id="rId33" Type="http://schemas.openxmlformats.org/officeDocument/2006/relationships/image" Target="media/image2.png"/><Relationship Id="rId32" Type="http://schemas.openxmlformats.org/officeDocument/2006/relationships/image" Target="media/image35.png"/><Relationship Id="rId35" Type="http://schemas.openxmlformats.org/officeDocument/2006/relationships/image" Target="media/image11.png"/><Relationship Id="rId34" Type="http://schemas.openxmlformats.org/officeDocument/2006/relationships/image" Target="media/image1.png"/><Relationship Id="rId37" Type="http://schemas.openxmlformats.org/officeDocument/2006/relationships/image" Target="media/image24.png"/><Relationship Id="rId36" Type="http://schemas.openxmlformats.org/officeDocument/2006/relationships/image" Target="media/image6.png"/><Relationship Id="rId39" Type="http://schemas.openxmlformats.org/officeDocument/2006/relationships/image" Target="media/image29.png"/><Relationship Id="rId38" Type="http://schemas.openxmlformats.org/officeDocument/2006/relationships/image" Target="media/image33.png"/><Relationship Id="rId20" Type="http://schemas.openxmlformats.org/officeDocument/2006/relationships/image" Target="media/image26.png"/><Relationship Id="rId22" Type="http://schemas.openxmlformats.org/officeDocument/2006/relationships/image" Target="media/image22.png"/><Relationship Id="rId21" Type="http://schemas.openxmlformats.org/officeDocument/2006/relationships/image" Target="media/image39.png"/><Relationship Id="rId24" Type="http://schemas.openxmlformats.org/officeDocument/2006/relationships/image" Target="media/image9.png"/><Relationship Id="rId23" Type="http://schemas.openxmlformats.org/officeDocument/2006/relationships/image" Target="media/image36.png"/><Relationship Id="rId26" Type="http://schemas.openxmlformats.org/officeDocument/2006/relationships/image" Target="media/image5.png"/><Relationship Id="rId25" Type="http://schemas.openxmlformats.org/officeDocument/2006/relationships/image" Target="media/image7.png"/><Relationship Id="rId28" Type="http://schemas.openxmlformats.org/officeDocument/2006/relationships/image" Target="media/image18.png"/><Relationship Id="rId27" Type="http://schemas.openxmlformats.org/officeDocument/2006/relationships/image" Target="media/image8.png"/><Relationship Id="rId29" Type="http://schemas.openxmlformats.org/officeDocument/2006/relationships/image" Target="media/image27.png"/><Relationship Id="rId51" Type="http://schemas.openxmlformats.org/officeDocument/2006/relationships/footer" Target="footer2.xml"/><Relationship Id="rId50" Type="http://schemas.openxmlformats.org/officeDocument/2006/relationships/hyperlink" Target="https://www.virustotal.com/gui/home/upload" TargetMode="External"/><Relationship Id="rId11" Type="http://schemas.openxmlformats.org/officeDocument/2006/relationships/image" Target="media/image19.png"/><Relationship Id="rId10" Type="http://schemas.openxmlformats.org/officeDocument/2006/relationships/image" Target="media/image10.png"/><Relationship Id="rId13" Type="http://schemas.openxmlformats.org/officeDocument/2006/relationships/image" Target="media/image16.png"/><Relationship Id="rId12" Type="http://schemas.openxmlformats.org/officeDocument/2006/relationships/image" Target="media/image13.png"/><Relationship Id="rId15" Type="http://schemas.openxmlformats.org/officeDocument/2006/relationships/image" Target="media/image28.png"/><Relationship Id="rId14" Type="http://schemas.openxmlformats.org/officeDocument/2006/relationships/image" Target="media/image31.png"/><Relationship Id="rId17" Type="http://schemas.openxmlformats.org/officeDocument/2006/relationships/image" Target="media/image12.png"/><Relationship Id="rId16" Type="http://schemas.openxmlformats.org/officeDocument/2006/relationships/image" Target="media/image14.png"/><Relationship Id="rId19" Type="http://schemas.openxmlformats.org/officeDocument/2006/relationships/image" Target="media/image25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rWPnZzzZNQjRzMQmiS9jcvz+ZA==">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