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iplqx6l4m71" w:id="0"/>
      <w:bookmarkEnd w:id="0"/>
      <w:r w:rsidDel="00000000" w:rsidR="00000000" w:rsidRPr="00000000">
        <w:rPr>
          <w:b w:val="1"/>
          <w:bCs w:val="1"/>
          <w:color w:val="000000"/>
          <w:sz w:val="26"/>
          <w:szCs w:val="26"/>
          <w:rtl w:val="0"/>
        </w:rPr>
        <w:t xml:space="preserve">Task 2 - Organization of IS</w:t>
      </w:r>
    </w:p>
    <w:p w:rsidR="00000000" w:rsidDel="00000000" w:rsidP="00000000" w:rsidRDefault="00000000" w:rsidRPr="00000000" w14:paraId="00000003">
      <w:pPr>
        <w:spacing w:after="240" w:before="240" w:lineRule="auto"/>
        <w:rPr/>
      </w:pPr>
      <w:r w:rsidDel="00000000" w:rsidR="00000000" w:rsidRPr="00000000">
        <w:rPr>
          <w:rtl w:val="0"/>
        </w:rPr>
        <w:t xml:space="preserve">Based on the company’s issued case, analyze and develop an information security plan. Each of the points is evaluated separately, indicating the maximum number of points.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48z0d4906fi" w:id="1"/>
      <w:bookmarkEnd w:id="1"/>
      <w:r w:rsidDel="00000000" w:rsidR="00000000" w:rsidRPr="00000000">
        <w:rPr>
          <w:b w:val="1"/>
          <w:bCs w:val="1"/>
          <w:color w:val="000000"/>
          <w:sz w:val="26"/>
          <w:szCs w:val="26"/>
          <w:rtl w:val="0"/>
        </w:rPr>
        <w:t xml:space="preserve">1. Analyze the company, identify the main information security problems, and identify the main risks (up to 4 points)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Describe the main activity of the company.</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Analyze the company’s existing infrastructure and processes in the context of security. (Here you should, by and large, indicate the number of APMs, which ICS and ISPs may be in the company, and the installed security software. Use common sense from the point of view that a small sole proprietor for 300 clients is unlikely to have any incredible SPI built, where the ITU alone costs under a million rubles.)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Specify the key information security issues that may threaten the company’s assets.</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Formulate a list of the main risks (with a specific description of the possible consequences).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mdztscae8tyt" w:id="2"/>
      <w:bookmarkEnd w:id="2"/>
      <w:r w:rsidDel="00000000" w:rsidR="00000000" w:rsidRPr="00000000">
        <w:rPr>
          <w:b w:val="1"/>
          <w:bCs w:val="1"/>
          <w:color w:val="000000"/>
          <w:sz w:val="26"/>
          <w:szCs w:val="26"/>
          <w:rtl w:val="0"/>
        </w:rPr>
        <w:t xml:space="preserve">2. Assess the risks, identify those that can be ignored (up to 3 points)</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Classify the risks according to the levels of criticality (high, medium, low).</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Determine which of the risks require immediate response, and which can be left unchanged, describing the reason for making such a decision (for example, a low probability of implementation).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zwbsdtw47t1" w:id="3"/>
      <w:bookmarkEnd w:id="3"/>
      <w:r w:rsidDel="00000000" w:rsidR="00000000" w:rsidRPr="00000000">
        <w:rPr>
          <w:b w:val="1"/>
          <w:bCs w:val="1"/>
          <w:color w:val="000000"/>
          <w:sz w:val="26"/>
          <w:szCs w:val="26"/>
          <w:rtl w:val="0"/>
        </w:rPr>
        <w:t xml:space="preserve">3. Develop a IS plan (up to 3 points)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Formulate an information security policy.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Prepare a set of technical measures to protect information (for example, the use of firewalls, antivirus software, encryption).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Create a set of organizational information security measures (for example, employee training, access control, audit).</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Develop a set of responses to information security incidents (description of the incident handling process, ways to restore systems).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e0lvjuuv7hcw" w:id="4"/>
      <w:bookmarkEnd w:id="4"/>
      <w:r w:rsidDel="00000000" w:rsidR="00000000" w:rsidRPr="00000000">
        <w:rPr>
          <w:b w:val="1"/>
          <w:bCs w:val="1"/>
          <w:color w:val="000000"/>
          <w:sz w:val="26"/>
          <w:szCs w:val="26"/>
          <w:rtl w:val="0"/>
        </w:rPr>
        <w:t xml:space="preserve">COMPANY CASES</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bCs w:val="1"/>
          <w:rtl w:val="0"/>
        </w:rPr>
        <w:t xml:space="preserve">JSC "MarketGuru"</w:t>
        <w:br w:type="textWrapping"/>
      </w:r>
      <w:r w:rsidDel="00000000" w:rsidR="00000000" w:rsidRPr="00000000">
        <w:rPr>
          <w:rtl w:val="0"/>
        </w:rPr>
        <w:t xml:space="preserve"> The company develops and implements CRM systems for small and medium-sized businesses. Personal data of clients is processed: full name, contact information, order history. The company’s turnover is about 100 million rubles per year, and its customer base includes more than 500 corporate clients.</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LLC "EcoSad"</w:t>
        <w:br w:type="textWrapping"/>
      </w:r>
      <w:r w:rsidDel="00000000" w:rsidR="00000000" w:rsidRPr="00000000">
        <w:rPr>
          <w:rtl w:val="0"/>
        </w:rPr>
        <w:t xml:space="preserve"> Field of activity – production and sale of organic products through its own online store. Customer data is being processed: Full name, delivery address, contact information, purchase history. The annual turnover is about 30 million rubles, the customer base has more than 10,000 users.</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IP StroyDom</w:t>
        <w:br w:type="textWrapping"/>
      </w:r>
      <w:r w:rsidDel="00000000" w:rsidR="00000000" w:rsidRPr="00000000">
        <w:rPr>
          <w:rtl w:val="0"/>
        </w:rPr>
        <w:t xml:space="preserve"> The company offers rental services for construction machinery and equipment. Personal data of clients (individual and corporate) includes contractual data, full names, phone numbers, and addresses. The annual turnover is estimated at 25 million rubles, and the number of customers is about 700.</w:t>
        <w:br w:type="textWrapping"/>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Autoservice+ LLC</w:t>
        <w:br w:type="textWrapping"/>
      </w:r>
      <w:r w:rsidDel="00000000" w:rsidR="00000000" w:rsidRPr="00000000">
        <w:rPr>
          <w:rtl w:val="0"/>
        </w:rPr>
        <w:t xml:space="preserve"> Specializes in car maintenance and repair. They process customer data: full name, contact information, car data, and order history. The turnover is about 15 million rubles per year, and the customer base is about 3,000 people.</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b w:val="1"/>
          <w:bCs w:val="1"/>
          <w:rtl w:val="0"/>
        </w:rPr>
        <w:t xml:space="preserve">Fintechpro JSC</w:t>
        <w:br w:type="textWrapping"/>
      </w:r>
      <w:r w:rsidDel="00000000" w:rsidR="00000000" w:rsidRPr="00000000">
        <w:rPr>
          <w:rtl w:val="0"/>
        </w:rPr>
        <w:t xml:space="preserve"> The company provides financial services for businesses, including lending and scoring. Financial and personal data of clients are processed: full name, bank details, contact information, credit history data. The turnover is about 500 million rubles, the customer base is 1,200 legal entities and sole proprietors.</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LLC "Delivery 24"</w:t>
        <w:br w:type="textWrapping"/>
      </w:r>
      <w:r w:rsidDel="00000000" w:rsidR="00000000" w:rsidRPr="00000000">
        <w:rPr>
          <w:rtl w:val="0"/>
        </w:rPr>
        <w:t xml:space="preserve"> The field of activity is logistics and courier delivery in Russia. Customer data is being processed: full name, shipping and receiving addresses, contact phone numbers, and cargo information. The annual turnover is 200 million rubles, the number of clients is over 5,000.</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IT School LLC</w:t>
        <w:br w:type="textWrapping"/>
      </w:r>
      <w:r w:rsidDel="00000000" w:rsidR="00000000" w:rsidRPr="00000000">
        <w:rPr>
          <w:rtl w:val="0"/>
        </w:rPr>
        <w:t xml:space="preserve"> Provides online educational courses and webinars in the field of IT. Students’ personal data is processed: full name, contact information, learning history, reviews. The annual turnover is 50 million rubles, more than 7,000 students.</w:t>
        <w:br w:type="textWrapping"/>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Trust Clinic CJSC</w:t>
        <w:br w:type="textWrapping"/>
      </w:r>
      <w:r w:rsidDel="00000000" w:rsidR="00000000" w:rsidRPr="00000000">
        <w:rPr>
          <w:rtl w:val="0"/>
        </w:rPr>
        <w:t xml:space="preserve"> A medical center that provides diagnostic and treatment services. Personal data of patients is processed: full name, medical record, research results, insurance data. The annual turnover is about 120 million rubles, the client base is 18,000 patients.</w:t>
        <w:br w:type="textWrapping"/>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bCs w:val="1"/>
          <w:rtl w:val="0"/>
        </w:rPr>
        <w:t xml:space="preserve">LLC "Parkotel"</w:t>
        <w:br w:type="textWrapping"/>
      </w:r>
      <w:r w:rsidDel="00000000" w:rsidR="00000000" w:rsidRPr="00000000">
        <w:rPr>
          <w:rtl w:val="0"/>
        </w:rPr>
        <w:t xml:space="preserve"> Manages a network of country hotels and spa centers. They process the guests' data: Full name, contact information, passport details, and customer preferences. The turnover is 90 million rubles per year, the customer base has more than 9,000 guests.</w:t>
        <w:br w:type="textWrapping"/>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b w:val="1"/>
          <w:bCs w:val="1"/>
          <w:rtl w:val="0"/>
        </w:rPr>
        <w:t xml:space="preserve">Retailsky JSC</w:t>
        <w:br w:type="textWrapping"/>
      </w:r>
      <w:r w:rsidDel="00000000" w:rsidR="00000000" w:rsidRPr="00000000">
        <w:rPr>
          <w:rtl w:val="0"/>
        </w:rPr>
        <w:t xml:space="preserve"> Is a retail brand that sells electronics through physical stores and online. Customer data is being processed: Full name, contact information, purchase information, warranty service. The annual turnover is about 1 billion rubles, more than 50,000 customers.</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nmg7976xyiyn" w:id="5"/>
      <w:bookmarkEnd w:id="5"/>
      <w:r w:rsidDel="00000000" w:rsidR="00000000" w:rsidRPr="00000000">
        <w:rPr>
          <w:b w:val="1"/>
          <w:bCs w:val="1"/>
          <w:sz w:val="46"/>
          <w:szCs w:val="46"/>
          <w:rtl w:val="0"/>
        </w:rPr>
        <w:t xml:space="preserve">Nhiệm vụ 2 - Tổ chức An toàn Thông tin (IS)</w:t>
      </w:r>
    </w:p>
    <w:p w:rsidR="00000000" w:rsidDel="00000000" w:rsidP="00000000" w:rsidRDefault="00000000" w:rsidRPr="00000000" w14:paraId="0000001F">
      <w:pPr>
        <w:spacing w:after="240" w:before="240" w:lineRule="auto"/>
        <w:rPr/>
      </w:pPr>
      <w:r w:rsidDel="00000000" w:rsidR="00000000" w:rsidRPr="00000000">
        <w:rPr>
          <w:rtl w:val="0"/>
        </w:rPr>
        <w:t xml:space="preserve">Dựa trên tình huống của công ty được cung cấp, hãy phân tích và phát triển một kế hoạch bảo mật thông tin. Mỗi điểm sẽ được đánh giá riêng lẻ, với số điểm tối đa được chỉ định.</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aky70o4a1nlt" w:id="6"/>
      <w:bookmarkEnd w:id="6"/>
      <w:r w:rsidDel="00000000" w:rsidR="00000000" w:rsidRPr="00000000">
        <w:rPr>
          <w:b w:val="1"/>
          <w:bCs w:val="1"/>
          <w:color w:val="000000"/>
          <w:sz w:val="26"/>
          <w:szCs w:val="26"/>
          <w:rtl w:val="0"/>
        </w:rPr>
        <w:t xml:space="preserve">1. Phân tích công ty, xác định các vấn đề chính về bảo mật thông tin và nhận diện các rủi ro chính (tối đa 4 điểm)</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Mô tả hoạt động chính của công ty.</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Phân tích cơ sở hạ tầng và quy trình hiện tại của công ty trong bối cảnh bảo mật thông tin. (Tại đây, bạn nên chỉ ra số lượng APM, ICS và ISP có thể có trong công ty, cũng như phần mềm bảo mật đã cài đặt. Hãy sử dụng tư duy hợp lý, chẳng hạn một doanh nghiệp cá nhân nhỏ với 300 khách hàng sẽ không có hệ thống bảo mật cao cấp, trong khi hệ thống ITU có thể tốn hàng triệu rúp).</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Xác định các vấn đề chính về bảo mật thông tin có thể đe dọa tài sản của công ty.</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Xây dựng danh sách các rủi ro chính (có mô tả cụ thể về hậu quả có thể xảy ra).</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26m5vvbu84d" w:id="7"/>
      <w:bookmarkEnd w:id="7"/>
      <w:r w:rsidDel="00000000" w:rsidR="00000000" w:rsidRPr="00000000">
        <w:rPr>
          <w:b w:val="1"/>
          <w:bCs w:val="1"/>
          <w:color w:val="000000"/>
          <w:sz w:val="26"/>
          <w:szCs w:val="26"/>
          <w:rtl w:val="0"/>
        </w:rPr>
        <w:t xml:space="preserve">2. Đánh giá rủi ro, xác định những rủi ro có thể bỏ qua (tối đa 3 điểm)</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Phân loại rủi ro theo mức độ nghiêm trọng (cao, trung bình, thấp).</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Xác định những rủi ro nào cần phản ứng ngay lập tức và những rủi ro nào có thể bỏ qua, kèm theo lý do (ví dụ: xác suất xảy ra thấp).</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bmi6fuoypmc4" w:id="8"/>
      <w:bookmarkEnd w:id="8"/>
      <w:r w:rsidDel="00000000" w:rsidR="00000000" w:rsidRPr="00000000">
        <w:rPr>
          <w:b w:val="1"/>
          <w:bCs w:val="1"/>
          <w:color w:val="000000"/>
          <w:sz w:val="26"/>
          <w:szCs w:val="26"/>
          <w:rtl w:val="0"/>
        </w:rPr>
        <w:t xml:space="preserve">3. Xây dựng kế hoạch bảo mật thông tin (IS Plan) (tối đa 3 điểm)</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Xây dựng chính sách bảo mật thông tin.</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Chuẩn bị các biện pháp kỹ thuật để bảo vệ thông tin (ví dụ: sử dụng tường lửa, phần mềm chống virus, mã hóa).</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Thiết lập các biện pháp bảo mật thông tin theo tổ chức (ví dụ: đào tạo nhân viên, kiểm soát truy cập, kiểm toán).</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Phát triển quy trình phản ứng với sự cố bảo mật thông tin (mô tả quy trình xử lý sự cố, phương pháp khôi phục hệ thống).</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oev68860jjad" w:id="9"/>
      <w:bookmarkEnd w:id="9"/>
      <w:r w:rsidDel="00000000" w:rsidR="00000000" w:rsidRPr="00000000">
        <w:rPr>
          <w:b w:val="1"/>
          <w:bCs w:val="1"/>
          <w:sz w:val="34"/>
          <w:szCs w:val="34"/>
          <w:rtl w:val="0"/>
        </w:rPr>
        <w:t xml:space="preserve">Tình huống công ty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pu1p1lpujby" w:id="10"/>
      <w:bookmarkEnd w:id="10"/>
      <w:r w:rsidDel="00000000" w:rsidR="00000000" w:rsidRPr="00000000">
        <w:rPr>
          <w:b w:val="1"/>
          <w:bCs w:val="1"/>
          <w:color w:val="000000"/>
          <w:sz w:val="26"/>
          <w:szCs w:val="26"/>
          <w:rtl w:val="0"/>
        </w:rPr>
        <w:t xml:space="preserve">1. JSC "MarketGuru"</w:t>
      </w:r>
    </w:p>
    <w:p w:rsidR="00000000" w:rsidDel="00000000" w:rsidP="00000000" w:rsidRDefault="00000000" w:rsidRPr="00000000" w14:paraId="00000030">
      <w:pPr>
        <w:spacing w:after="240" w:before="240" w:lineRule="auto"/>
        <w:rPr/>
      </w:pPr>
      <w:r w:rsidDel="00000000" w:rsidR="00000000" w:rsidRPr="00000000">
        <w:rPr>
          <w:rtl w:val="0"/>
        </w:rPr>
        <w:t xml:space="preserve">Công ty phát triển và triển khai hệ thống CRM cho các doanh nghiệp vừa và nhỏ. Công ty xử lý dữ liệu cá nhân của khách hàng, bao gồm: họ tên, thông tin liên hệ, lịch sử đặt hàng. Doanh thu hàng năm khoảng 100 triệu rúp, với hơn 500 khách hàng doanh nghiệp.</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69ks2om8kvcl" w:id="11"/>
      <w:bookmarkEnd w:id="11"/>
      <w:r w:rsidDel="00000000" w:rsidR="00000000" w:rsidRPr="00000000">
        <w:rPr>
          <w:b w:val="1"/>
          <w:bCs w:val="1"/>
          <w:color w:val="000000"/>
          <w:sz w:val="26"/>
          <w:szCs w:val="26"/>
          <w:rtl w:val="0"/>
        </w:rPr>
        <w:t xml:space="preserve">2. LLC "EcoSad"</w:t>
      </w:r>
    </w:p>
    <w:p w:rsidR="00000000" w:rsidDel="00000000" w:rsidP="00000000" w:rsidRDefault="00000000" w:rsidRPr="00000000" w14:paraId="00000032">
      <w:pPr>
        <w:spacing w:after="240" w:before="240" w:lineRule="auto"/>
        <w:rPr/>
      </w:pPr>
      <w:r w:rsidDel="00000000" w:rsidR="00000000" w:rsidRPr="00000000">
        <w:rPr>
          <w:rtl w:val="0"/>
        </w:rPr>
        <w:t xml:space="preserve">Lĩnh vực hoạt động – sản xuất và kinh doanh các sản phẩm hữu cơ thông qua cửa hàng trực tuyến của công ty. Dữ liệu khách hàng được xử lý bao gồm: họ tên, địa chỉ giao hàng, thông tin liên hệ, lịch sử mua hàng. Doanh thu hàng năm khoảng 30 triệu rúp, với hơn 10.000 khách hàng.</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a2e5zfgw3d8" w:id="12"/>
      <w:bookmarkEnd w:id="12"/>
      <w:r w:rsidDel="00000000" w:rsidR="00000000" w:rsidRPr="00000000">
        <w:rPr>
          <w:b w:val="1"/>
          <w:bCs w:val="1"/>
          <w:color w:val="000000"/>
          <w:sz w:val="26"/>
          <w:szCs w:val="26"/>
          <w:rtl w:val="0"/>
        </w:rPr>
        <w:t xml:space="preserve">3. IP StroyDom</w:t>
      </w:r>
    </w:p>
    <w:p w:rsidR="00000000" w:rsidDel="00000000" w:rsidP="00000000" w:rsidRDefault="00000000" w:rsidRPr="00000000" w14:paraId="00000034">
      <w:pPr>
        <w:spacing w:after="240" w:before="240" w:lineRule="auto"/>
        <w:rPr/>
      </w:pPr>
      <w:r w:rsidDel="00000000" w:rsidR="00000000" w:rsidRPr="00000000">
        <w:rPr>
          <w:rtl w:val="0"/>
        </w:rPr>
        <w:t xml:space="preserve">Công ty cung cấp dịch vụ cho thuê máy móc và thiết bị xây dựng. Dữ liệu cá nhân của khách hàng (cá nhân và doanh nghiệp) được xử lý bao gồm: thông tin hợp đồng, họ tên, số điện thoại và địa chỉ. Doanh thu hàng năm ước tính khoảng 25 triệu rúp, với khoảng 700 khách hàng.</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mjkjuftuzgzj" w:id="13"/>
      <w:bookmarkEnd w:id="13"/>
      <w:r w:rsidDel="00000000" w:rsidR="00000000" w:rsidRPr="00000000">
        <w:rPr>
          <w:b w:val="1"/>
          <w:bCs w:val="1"/>
          <w:color w:val="000000"/>
          <w:sz w:val="26"/>
          <w:szCs w:val="26"/>
          <w:rtl w:val="0"/>
        </w:rPr>
        <w:t xml:space="preserve">4. Autoservice+ LLC</w:t>
      </w:r>
    </w:p>
    <w:p w:rsidR="00000000" w:rsidDel="00000000" w:rsidP="00000000" w:rsidRDefault="00000000" w:rsidRPr="00000000" w14:paraId="00000036">
      <w:pPr>
        <w:spacing w:after="240" w:before="240" w:lineRule="auto"/>
        <w:rPr/>
      </w:pPr>
      <w:r w:rsidDel="00000000" w:rsidR="00000000" w:rsidRPr="00000000">
        <w:rPr>
          <w:rtl w:val="0"/>
        </w:rPr>
        <w:t xml:space="preserve">Chuyên về bảo dưỡng và sửa chữa ô tô. Công ty xử lý dữ liệu khách hàng bao gồm: họ tên, thông tin liên hệ, dữ liệu xe và lịch sử đặt hàng. Doanh thu khoảng 15 triệu rúp mỗi năm, với khoảng 3.000 khách hàng.</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600rvn9fpuf" w:id="14"/>
      <w:bookmarkEnd w:id="14"/>
      <w:r w:rsidDel="00000000" w:rsidR="00000000" w:rsidRPr="00000000">
        <w:rPr>
          <w:b w:val="1"/>
          <w:bCs w:val="1"/>
          <w:color w:val="000000"/>
          <w:sz w:val="26"/>
          <w:szCs w:val="26"/>
          <w:rtl w:val="0"/>
        </w:rPr>
        <w:t xml:space="preserve">5. Fintechpro JSC</w:t>
      </w:r>
    </w:p>
    <w:p w:rsidR="00000000" w:rsidDel="00000000" w:rsidP="00000000" w:rsidRDefault="00000000" w:rsidRPr="00000000" w14:paraId="00000038">
      <w:pPr>
        <w:spacing w:after="240" w:before="240" w:lineRule="auto"/>
        <w:rPr/>
      </w:pPr>
      <w:r w:rsidDel="00000000" w:rsidR="00000000" w:rsidRPr="00000000">
        <w:rPr>
          <w:rtl w:val="0"/>
        </w:rPr>
        <w:t xml:space="preserve">Công ty cung cấp các dịch vụ tài chính cho doanh nghiệp, bao gồm cho vay và chấm điểm tín dụng. Công ty xử lý dữ liệu tài chính và cá nhân của khách hàng, bao gồm: họ tên, thông tin ngân hàng, thông tin liên hệ, lịch sử tín dụng. Doanh thu khoảng 500 triệu rúp, với 1.200 khách hàng là pháp nhân và doanh nghiệp cá nhân.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o9qzdjok76zi" w:id="15"/>
      <w:bookmarkEnd w:id="15"/>
      <w:r w:rsidDel="00000000" w:rsidR="00000000" w:rsidRPr="00000000">
        <w:rPr>
          <w:b w:val="1"/>
          <w:bCs w:val="1"/>
          <w:color w:val="000000"/>
          <w:sz w:val="26"/>
          <w:szCs w:val="26"/>
          <w:rtl w:val="0"/>
        </w:rPr>
        <w:t xml:space="preserve">6. LLC "Delivery 24"</w:t>
      </w:r>
    </w:p>
    <w:p w:rsidR="00000000" w:rsidDel="00000000" w:rsidP="00000000" w:rsidRDefault="00000000" w:rsidRPr="00000000" w14:paraId="0000003A">
      <w:pPr>
        <w:spacing w:after="240" w:before="240" w:lineRule="auto"/>
        <w:rPr/>
      </w:pPr>
      <w:r w:rsidDel="00000000" w:rsidR="00000000" w:rsidRPr="00000000">
        <w:rPr>
          <w:rtl w:val="0"/>
        </w:rPr>
        <w:t xml:space="preserve">Lĩnh vực hoạt động là logistics và giao hàng tại Nga. Công ty xử lý dữ liệu khách hàng bao gồm: họ tên, địa chỉ gửi và nhận hàng, số điện thoại liên hệ, thông tin hàng hóa. Doanh thu hàng năm là 200 triệu rúp, với hơn 5.000 khách hàng.</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ma876rwcnz32" w:id="16"/>
      <w:bookmarkEnd w:id="16"/>
      <w:r w:rsidDel="00000000" w:rsidR="00000000" w:rsidRPr="00000000">
        <w:rPr>
          <w:b w:val="1"/>
          <w:bCs w:val="1"/>
          <w:color w:val="000000"/>
          <w:sz w:val="26"/>
          <w:szCs w:val="26"/>
          <w:rtl w:val="0"/>
        </w:rPr>
        <w:t xml:space="preserve">7. IT School LLC</w:t>
      </w:r>
    </w:p>
    <w:p w:rsidR="00000000" w:rsidDel="00000000" w:rsidP="00000000" w:rsidRDefault="00000000" w:rsidRPr="00000000" w14:paraId="0000003D">
      <w:pPr>
        <w:spacing w:after="240" w:before="240" w:lineRule="auto"/>
        <w:rPr/>
      </w:pPr>
      <w:r w:rsidDel="00000000" w:rsidR="00000000" w:rsidRPr="00000000">
        <w:rPr>
          <w:rtl w:val="0"/>
        </w:rPr>
        <w:t xml:space="preserve">Cung cấp các khóa học trực tuyến và hội thảo trên web trong lĩnh vực công nghệ thông tin. Công ty xử lý dữ liệu cá nhân của học viên, bao gồm: họ tên, thông tin liên hệ, lịch sử học tập, đánh giá khóa học. Doanh thu hàng năm là 50 triệu rúp, với hơn 7.000 học viên.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um5etlqawn5a" w:id="17"/>
      <w:bookmarkEnd w:id="17"/>
      <w:r w:rsidDel="00000000" w:rsidR="00000000" w:rsidRPr="00000000">
        <w:rPr>
          <w:b w:val="1"/>
          <w:bCs w:val="1"/>
          <w:color w:val="000000"/>
          <w:sz w:val="26"/>
          <w:szCs w:val="26"/>
          <w:rtl w:val="0"/>
        </w:rPr>
        <w:t xml:space="preserve">8. Trust Clinic CJSC</w:t>
      </w:r>
    </w:p>
    <w:p w:rsidR="00000000" w:rsidDel="00000000" w:rsidP="00000000" w:rsidRDefault="00000000" w:rsidRPr="00000000" w14:paraId="0000003F">
      <w:pPr>
        <w:spacing w:after="240" w:before="240" w:lineRule="auto"/>
        <w:rPr/>
      </w:pPr>
      <w:r w:rsidDel="00000000" w:rsidR="00000000" w:rsidRPr="00000000">
        <w:rPr>
          <w:rtl w:val="0"/>
        </w:rPr>
        <w:t xml:space="preserve">Trung tâm y tế cung cấp dịch vụ chẩn đoán và điều trị. Công ty xử lý dữ liệu cá nhân của bệnh nhân, bao gồm: họ tên, hồ sơ y tế, kết quả nghiên cứu, dữ liệu bảo hiểm. Doanh thu hàng năm khoảng 120 triệu rúp, với 18.000 bệnh nhân.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opmrynoufuaj" w:id="18"/>
      <w:bookmarkEnd w:id="18"/>
      <w:r w:rsidDel="00000000" w:rsidR="00000000" w:rsidRPr="00000000">
        <w:rPr>
          <w:b w:val="1"/>
          <w:bCs w:val="1"/>
          <w:color w:val="000000"/>
          <w:sz w:val="26"/>
          <w:szCs w:val="26"/>
          <w:rtl w:val="0"/>
        </w:rPr>
        <w:t xml:space="preserve">9. LLC "Parkotel"</w:t>
      </w:r>
    </w:p>
    <w:p w:rsidR="00000000" w:rsidDel="00000000" w:rsidP="00000000" w:rsidRDefault="00000000" w:rsidRPr="00000000" w14:paraId="00000041">
      <w:pPr>
        <w:spacing w:after="240" w:before="240" w:lineRule="auto"/>
        <w:rPr/>
      </w:pPr>
      <w:r w:rsidDel="00000000" w:rsidR="00000000" w:rsidRPr="00000000">
        <w:rPr>
          <w:rtl w:val="0"/>
        </w:rPr>
        <w:t xml:space="preserve">Quản lý chuỗi khách sạn và trung tâm spa ở ngoại ô. Công ty xử lý dữ liệu khách hàng bao gồm: họ tên, thông tin liên hệ, thông tin hộ chiếu, sở thích khách hàng. Doanh thu hàng năm là 90 triệu rúp, với hơn 9.000 khách hàng.</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nrqmwm5zs1q" w:id="19"/>
      <w:bookmarkEnd w:id="19"/>
      <w:r w:rsidDel="00000000" w:rsidR="00000000" w:rsidRPr="00000000">
        <w:rPr>
          <w:b w:val="1"/>
          <w:bCs w:val="1"/>
          <w:color w:val="000000"/>
          <w:sz w:val="26"/>
          <w:szCs w:val="26"/>
          <w:rtl w:val="0"/>
        </w:rPr>
        <w:t xml:space="preserve">10. Retailsky JSC</w:t>
      </w:r>
    </w:p>
    <w:p w:rsidR="00000000" w:rsidDel="00000000" w:rsidP="00000000" w:rsidRDefault="00000000" w:rsidRPr="00000000" w14:paraId="00000043">
      <w:pPr>
        <w:spacing w:after="240" w:before="240" w:lineRule="auto"/>
        <w:rPr/>
      </w:pPr>
      <w:r w:rsidDel="00000000" w:rsidR="00000000" w:rsidRPr="00000000">
        <w:rPr>
          <w:rtl w:val="0"/>
        </w:rPr>
        <w:t xml:space="preserve">Một thương hiệu bán lẻ chuyên kinh doanh thiết bị điện tử thông qua cửa hàng vật lý và trực tuyến. Công ty xử lý dữ liệu khách hàng bao gồm: họ tên, thông tin liên hệ, thông tin mua hàng, dịch vụ bảo hành. Doanh thu hàng năm khoảng 1 tỷ rúp, với hơn 50.000 khách hàng.</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