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uk2a7yeqmi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Lý thuyết</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Резервирование</w:t>
      </w:r>
      <w:r w:rsidDel="00000000" w:rsidR="00000000" w:rsidRPr="00000000">
        <w:rPr>
          <w:rtl w:val="0"/>
        </w:rPr>
        <w:t xml:space="preserve"> – способ обеспечения надежности объекта за счет использования дополнительных средств и (или) возможностей, избыточных по отношению к минимально необходимым для выполнения требуемых функций.</w:t>
      </w:r>
    </w:p>
    <w:p w:rsidR="00000000" w:rsidDel="00000000" w:rsidP="00000000" w:rsidRDefault="00000000" w:rsidRPr="00000000" w14:paraId="00000004">
      <w:pPr>
        <w:spacing w:after="240" w:before="240" w:lineRule="auto"/>
        <w:rPr/>
      </w:pPr>
      <w:r w:rsidDel="00000000" w:rsidR="00000000" w:rsidRPr="00000000">
        <w:rPr>
          <w:b w:val="1"/>
          <w:bCs w:val="1"/>
          <w:highlight w:val="yellow"/>
          <w:rtl w:val="0"/>
        </w:rPr>
        <w:t xml:space="preserve">Dự phòng (Резервирование)</w:t>
      </w:r>
      <w:r w:rsidDel="00000000" w:rsidR="00000000" w:rsidRPr="00000000">
        <w:rPr>
          <w:highlight w:val="yellow"/>
          <w:rtl w:val="0"/>
        </w:rPr>
        <w:t xml:space="preserve"> – là phương pháp đảm bảo độ tin cậy của đối tượng bằng cách sử dụng các phương tiện bổ sung và/hoặc khả năng dư thừa so với mức tối thiểu cần thiết để thực hiện các chức năng yêu cầu.</w:t>
      </w:r>
      <w:r w:rsidDel="00000000" w:rsidR="00000000" w:rsidRPr="00000000">
        <w:rPr>
          <w:rtl w:val="0"/>
        </w:rPr>
        <w:br w:type="textWrapping"/>
        <w:t xml:space="preserve"> </w:t>
      </w:r>
      <w:r w:rsidDel="00000000" w:rsidR="00000000" w:rsidRPr="00000000">
        <w:rPr>
          <w:b w:val="1"/>
          <w:bCs w:val="1"/>
          <w:rtl w:val="0"/>
        </w:rPr>
        <w:t xml:space="preserve">Резерв</w:t>
      </w:r>
      <w:r w:rsidDel="00000000" w:rsidR="00000000" w:rsidRPr="00000000">
        <w:rPr>
          <w:rtl w:val="0"/>
        </w:rPr>
        <w:t xml:space="preserve"> – совокупность дополнительных средств и (или) возможностей, используемых для резервирования основного элемента объекта или его самого.</w:t>
      </w:r>
    </w:p>
    <w:p w:rsidR="00000000" w:rsidDel="00000000" w:rsidP="00000000" w:rsidRDefault="00000000" w:rsidRPr="00000000" w14:paraId="00000005">
      <w:pPr>
        <w:spacing w:after="240" w:before="240" w:lineRule="auto"/>
        <w:rPr/>
      </w:pPr>
      <w:r w:rsidDel="00000000" w:rsidR="00000000" w:rsidRPr="00000000">
        <w:rPr>
          <w:highlight w:val="yellow"/>
          <w:rtl w:val="0"/>
        </w:rPr>
        <w:t xml:space="preserve"> </w:t>
      </w:r>
      <w:r w:rsidDel="00000000" w:rsidR="00000000" w:rsidRPr="00000000">
        <w:rPr>
          <w:b w:val="1"/>
          <w:bCs w:val="1"/>
          <w:highlight w:val="yellow"/>
          <w:rtl w:val="0"/>
        </w:rPr>
        <w:t xml:space="preserve">Dự trữ (Резерв)</w:t>
      </w:r>
      <w:r w:rsidDel="00000000" w:rsidR="00000000" w:rsidRPr="00000000">
        <w:rPr>
          <w:highlight w:val="yellow"/>
          <w:rtl w:val="0"/>
        </w:rPr>
        <w:t xml:space="preserve"> – là tập hợp các phương tiện bổ sung và/hoặc khả năng được sử dụng để dự phòng cho phần tử chính của đối tượng hoặc cho chính đối tượng đó.</w:t>
      </w:r>
      <w:r w:rsidDel="00000000" w:rsidR="00000000" w:rsidRPr="00000000">
        <w:rPr>
          <w:rtl w:val="0"/>
        </w:rPr>
        <w:br w:type="textWrapping"/>
        <w:t xml:space="preserve"> </w:t>
      </w:r>
      <w:r w:rsidDel="00000000" w:rsidR="00000000" w:rsidRPr="00000000">
        <w:rPr>
          <w:b w:val="1"/>
          <w:bCs w:val="1"/>
          <w:rtl w:val="0"/>
        </w:rPr>
        <w:t xml:space="preserve">Кратность резерва</w:t>
      </w:r>
      <w:r w:rsidDel="00000000" w:rsidR="00000000" w:rsidRPr="00000000">
        <w:rPr>
          <w:rtl w:val="0"/>
        </w:rPr>
        <w:t xml:space="preserve"> – отношение числа резервных элементов к числу резервируемых ими элементов, выраженное несокращенной дробью.</w:t>
      </w:r>
    </w:p>
    <w:p w:rsidR="00000000" w:rsidDel="00000000" w:rsidP="00000000" w:rsidRDefault="00000000" w:rsidRPr="00000000" w14:paraId="00000006">
      <w:pPr>
        <w:spacing w:after="240" w:before="240" w:lineRule="auto"/>
        <w:rPr>
          <w:highlight w:val="yellow"/>
        </w:rPr>
      </w:pPr>
      <w:r w:rsidDel="00000000" w:rsidR="00000000" w:rsidRPr="00000000">
        <w:rPr>
          <w:highlight w:val="yellow"/>
          <w:rtl w:val="0"/>
        </w:rPr>
        <w:t xml:space="preserve"> </w:t>
      </w:r>
      <w:r w:rsidDel="00000000" w:rsidR="00000000" w:rsidRPr="00000000">
        <w:rPr>
          <w:b w:val="1"/>
          <w:bCs w:val="1"/>
          <w:highlight w:val="yellow"/>
          <w:rtl w:val="0"/>
        </w:rPr>
        <w:t xml:space="preserve">Bội số dự phòng (Кратность резерва)</w:t>
      </w:r>
      <w:r w:rsidDel="00000000" w:rsidR="00000000" w:rsidRPr="00000000">
        <w:rPr>
          <w:highlight w:val="yellow"/>
          <w:rtl w:val="0"/>
        </w:rPr>
        <w:t xml:space="preserve"> – là tỷ lệ giữa số phần tử dự phòng với số phần tử mà chúng dự phòng, được biểu thị dưới dạng phân số chưa rút gọn.</w:t>
      </w:r>
      <w:r w:rsidDel="00000000" w:rsidR="00000000" w:rsidRPr="00000000">
        <w:rPr>
          <w:rtl w:val="0"/>
        </w:rPr>
        <w:br w:type="textWrapping"/>
        <w:t xml:space="preserve"> </w:t>
      </w:r>
      <w:r w:rsidDel="00000000" w:rsidR="00000000" w:rsidRPr="00000000">
        <w:rPr>
          <w:b w:val="1"/>
          <w:bCs w:val="1"/>
          <w:rtl w:val="0"/>
        </w:rPr>
        <w:t xml:space="preserve">Дублирование</w:t>
      </w:r>
      <w:r w:rsidDel="00000000" w:rsidR="00000000" w:rsidRPr="00000000">
        <w:rPr>
          <w:rtl w:val="0"/>
        </w:rPr>
        <w:t xml:space="preserve"> – способ резервирования с различной кратностью резерва, при котором одновременно функционируют и основные объекты и резервные.</w:t>
        <w:br w:type="textWrapping"/>
        <w:br w:type="textWrapping"/>
      </w:r>
      <w:r w:rsidDel="00000000" w:rsidR="00000000" w:rsidRPr="00000000">
        <w:rPr>
          <w:highlight w:val="yellow"/>
          <w:rtl w:val="0"/>
        </w:rPr>
        <w:t xml:space="preserve"> </w:t>
      </w:r>
      <w:r w:rsidDel="00000000" w:rsidR="00000000" w:rsidRPr="00000000">
        <w:rPr>
          <w:b w:val="1"/>
          <w:bCs w:val="1"/>
          <w:highlight w:val="yellow"/>
          <w:rtl w:val="0"/>
        </w:rPr>
        <w:t xml:space="preserve">Nhân đôi (Дублирование)</w:t>
      </w:r>
      <w:r w:rsidDel="00000000" w:rsidR="00000000" w:rsidRPr="00000000">
        <w:rPr>
          <w:highlight w:val="yellow"/>
          <w:rtl w:val="0"/>
        </w:rPr>
        <w:t xml:space="preserve"> – là phương pháp dự phòng với các bội số khác nhau, trong đó cả đối tượng chính và dự phòng đều hoạt động đồng thời.</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Классификация</w:t>
      </w:r>
    </w:p>
    <w:p w:rsidR="00000000" w:rsidDel="00000000" w:rsidP="00000000" w:rsidRDefault="00000000" w:rsidRPr="00000000" w14:paraId="00000009">
      <w:pPr>
        <w:spacing w:after="240" w:before="240" w:lineRule="auto"/>
        <w:rPr/>
      </w:pPr>
      <w:r w:rsidDel="00000000" w:rsidR="00000000" w:rsidRPr="00000000">
        <w:rPr>
          <w:rtl w:val="0"/>
        </w:rPr>
        <w:t xml:space="preserve">Классификация резервированных систем производится по нескольким принципам</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Таблица 1 – Классификация резервированных систем</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26.681469588537"/>
        <w:gridCol w:w="3998.8303414350867"/>
        <w:tblGridChange w:id="0">
          <w:tblGrid>
            <w:gridCol w:w="5026.681469588537"/>
            <w:gridCol w:w="3998.830341435086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По способу включения резервных элементов</w:t>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Theo cách thức đưa các phần tử dự phòng vào hoạt động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По принципу резервирования объекта</w:t>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Theo nguyên tắc dự phòng của đối tượng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rPr/>
            </w:pPr>
            <w:r w:rsidDel="00000000" w:rsidR="00000000" w:rsidRPr="00000000">
              <w:rPr>
                <w:rtl w:val="0"/>
              </w:rPr>
              <w:t xml:space="preserve">– постоянное резервирование, при котором резервные элементы работают в том же режиме, что и основной элемент и/или с меньшей нагрузкой;</w:t>
            </w:r>
          </w:p>
          <w:p w:rsidR="00000000" w:rsidDel="00000000" w:rsidP="00000000" w:rsidRDefault="00000000" w:rsidRPr="00000000" w14:paraId="00000010">
            <w:pPr>
              <w:rPr/>
            </w:pPr>
            <w:r w:rsidDel="00000000" w:rsidR="00000000" w:rsidRPr="00000000">
              <w:rPr>
                <w:rtl w:val="0"/>
              </w:rPr>
              <w:t xml:space="preserve">– Dự phòng thường trực, trong đó các phần tử dự phòng hoạt động ở cùng chế độ với phần tử chính và/hoặc với tải nhỏ hơn;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pPr>
            <w:r w:rsidDel="00000000" w:rsidR="00000000" w:rsidRPr="00000000">
              <w:rPr>
                <w:rtl w:val="0"/>
              </w:rPr>
              <w:t xml:space="preserve">– общее резервирование, когда элемент или объект резервируется целиком;</w:t>
            </w:r>
          </w:p>
          <w:p w:rsidR="00000000" w:rsidDel="00000000" w:rsidP="00000000" w:rsidRDefault="00000000" w:rsidRPr="00000000" w14:paraId="00000012">
            <w:pPr>
              <w:rPr/>
            </w:pPr>
            <w:r w:rsidDel="00000000" w:rsidR="00000000" w:rsidRPr="00000000">
              <w:rPr>
                <w:rtl w:val="0"/>
              </w:rPr>
              <w:t xml:space="preserve">– Dự phòng toàn phần, khi một phần tử hoặc đối tượng được dự phòng hoàn toàn;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pPr>
            <w:r w:rsidDel="00000000" w:rsidR="00000000" w:rsidRPr="00000000">
              <w:rPr>
                <w:rtl w:val="0"/>
              </w:rPr>
              <w:t xml:space="preserve">– включение резервных элементов путем замещения основного, вышедшего из строя;</w:t>
            </w:r>
          </w:p>
          <w:p w:rsidR="00000000" w:rsidDel="00000000" w:rsidP="00000000" w:rsidRDefault="00000000" w:rsidRPr="00000000" w14:paraId="00000014">
            <w:pPr>
              <w:rPr/>
            </w:pPr>
            <w:r w:rsidDel="00000000" w:rsidR="00000000" w:rsidRPr="00000000">
              <w:rPr>
                <w:rtl w:val="0"/>
              </w:rPr>
              <w:t xml:space="preserve">– Kích hoạt phần tử dự phòng bằng cách thay thế phần tử chính bị hỏng;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pPr>
            <w:r w:rsidDel="00000000" w:rsidR="00000000" w:rsidRPr="00000000">
              <w:rPr>
                <w:rtl w:val="0"/>
              </w:rPr>
              <w:t xml:space="preserve">– раздельное резервирование, при котором резервируются элементы объекта, или группы элементов;</w:t>
            </w:r>
          </w:p>
          <w:p w:rsidR="00000000" w:rsidDel="00000000" w:rsidP="00000000" w:rsidRDefault="00000000" w:rsidRPr="00000000" w14:paraId="00000016">
            <w:pPr>
              <w:rPr/>
            </w:pPr>
            <w:r w:rsidDel="00000000" w:rsidR="00000000" w:rsidRPr="00000000">
              <w:rPr>
                <w:rtl w:val="0"/>
              </w:rPr>
              <w:t xml:space="preserve">– Dự phòng riêng lẻ, khi các phần tử của đối tượng hoặc nhóm phần tử được dự phòng;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pPr>
            <w:r w:rsidDel="00000000" w:rsidR="00000000" w:rsidRPr="00000000">
              <w:rPr>
                <w:rtl w:val="0"/>
              </w:rPr>
              <w:t xml:space="preserve">– скользящее резервирование, при котором резервные элементы заменяют любой элемент такого же типа в любой части объекта</w:t>
            </w:r>
          </w:p>
          <w:p w:rsidR="00000000" w:rsidDel="00000000" w:rsidP="00000000" w:rsidRDefault="00000000" w:rsidRPr="00000000" w14:paraId="00000018">
            <w:pPr>
              <w:rPr/>
            </w:pPr>
            <w:r w:rsidDel="00000000" w:rsidR="00000000" w:rsidRPr="00000000">
              <w:rPr>
                <w:rtl w:val="0"/>
              </w:rPr>
              <w:t xml:space="preserve">– Dự phòng trượt, trong đó phần tử dự phòng có thể thay thế bất kỳ phần tử nào cùng loại tại bất kỳ vị trí nào trong đối tượng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pPr>
            <w:r w:rsidDel="00000000" w:rsidR="00000000" w:rsidRPr="00000000">
              <w:rPr>
                <w:rtl w:val="0"/>
              </w:rPr>
              <w:t xml:space="preserve">– мажоритарное резервирование – используется в электронных объектах для ликвидации сбоев;</w:t>
            </w:r>
          </w:p>
          <w:p w:rsidR="00000000" w:rsidDel="00000000" w:rsidP="00000000" w:rsidRDefault="00000000" w:rsidRPr="00000000" w14:paraId="0000001A">
            <w:pPr>
              <w:rPr/>
            </w:pPr>
            <w:r w:rsidDel="00000000" w:rsidR="00000000" w:rsidRPr="00000000">
              <w:rPr>
                <w:rtl w:val="0"/>
              </w:rPr>
              <w:t xml:space="preserve">– Dự phòng theo nguyên tắc số đông – sử dụng trong các đối tượng điện tử để loại bỏ lỗi;</w:t>
            </w:r>
          </w:p>
        </w:tc>
      </w:tr>
    </w:tbl>
    <w:p w:rsidR="00000000" w:rsidDel="00000000" w:rsidP="00000000" w:rsidRDefault="00000000" w:rsidRPr="00000000" w14:paraId="0000001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rktiloh0dy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1</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Đối với sơ đồ kết hợp (hình 1) của các phần tử được nối, cần tính xác suất làm việc không hỏng, nếu biết các giá trị pi(t). Hãy sử dụng phương pháp tích chập hoặc bất kỳ phương pháp nào khác mà bạn biết. Các giá trị số của pi(t) được trình bày trong bảng 1</w:t>
      </w:r>
    </w:p>
    <w:p w:rsidR="00000000" w:rsidDel="00000000" w:rsidP="00000000" w:rsidRDefault="00000000" w:rsidRPr="00000000" w14:paraId="0000001E">
      <w:pPr>
        <w:rPr/>
      </w:pPr>
      <w:r w:rsidDel="00000000" w:rsidR="00000000" w:rsidRPr="00000000">
        <w:rPr/>
        <w:drawing>
          <wp:inline distB="114300" distT="114300" distL="114300" distR="114300">
            <wp:extent cx="4305300" cy="14478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3053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614420062696"/>
        <w:gridCol w:w="1810.7609902994102"/>
        <w:gridCol w:w="1810.7609902994102"/>
        <w:gridCol w:w="1810.7609902994102"/>
        <w:gridCol w:w="1796.614420062696"/>
        <w:tblGridChange w:id="0">
          <w:tblGrid>
            <w:gridCol w:w="1796.614420062696"/>
            <w:gridCol w:w="1810.7609902994102"/>
            <w:gridCol w:w="1810.7609902994102"/>
            <w:gridCol w:w="1810.7609902994102"/>
            <w:gridCol w:w="1796.614420062696"/>
          </w:tblGrid>
        </w:tblGridChange>
      </w:tblGrid>
      <w:tr>
        <w:trPr>
          <w:cantSplit w:val="0"/>
          <w:trHeight w:val="1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0">
            <w:pPr>
              <w:spacing w:line="240" w:lineRule="auto"/>
              <w:rPr/>
            </w:pPr>
            <w:r w:rsidDel="00000000" w:rsidR="00000000" w:rsidRPr="00000000">
              <w:rPr>
                <w:rtl w:val="0"/>
              </w:rPr>
              <w:t xml:space="preserve">𝑝</w:t>
            </w:r>
            <w:r w:rsidDel="00000000" w:rsidR="00000000" w:rsidRPr="00000000">
              <w:rPr>
                <w:vertAlign w:val="subscript"/>
                <w:rtl w:val="0"/>
              </w:rPr>
              <w:t xml:space="preserve">1</w:t>
            </w:r>
            <w:r w:rsidDel="00000000" w:rsidR="00000000" w:rsidRPr="00000000">
              <w:rPr>
                <w:rtl w:val="0"/>
              </w:rPr>
              <w:t xml:space="preserve">(𝑡)</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1">
            <w:pPr>
              <w:spacing w:line="240" w:lineRule="auto"/>
              <w:rPr/>
            </w:pPr>
            <w:r w:rsidDel="00000000" w:rsidR="00000000" w:rsidRPr="00000000">
              <w:rPr>
                <w:rtl w:val="0"/>
              </w:rPr>
              <w:t xml:space="preserve">𝑝</w:t>
            </w:r>
            <w:r w:rsidDel="00000000" w:rsidR="00000000" w:rsidRPr="00000000">
              <w:rPr>
                <w:vertAlign w:val="subscript"/>
                <w:rtl w:val="0"/>
              </w:rPr>
              <w:t xml:space="preserve">2</w:t>
            </w:r>
            <w:r w:rsidDel="00000000" w:rsidR="00000000" w:rsidRPr="00000000">
              <w:rPr>
                <w:rtl w:val="0"/>
              </w:rPr>
              <w:t xml:space="preserve">(𝑡)</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2">
            <w:pPr>
              <w:spacing w:line="240" w:lineRule="auto"/>
              <w:rPr/>
            </w:pPr>
            <w:r w:rsidDel="00000000" w:rsidR="00000000" w:rsidRPr="00000000">
              <w:rPr>
                <w:rtl w:val="0"/>
              </w:rPr>
              <w:t xml:space="preserve">𝑝</w:t>
            </w:r>
            <w:r w:rsidDel="00000000" w:rsidR="00000000" w:rsidRPr="00000000">
              <w:rPr>
                <w:vertAlign w:val="subscript"/>
                <w:rtl w:val="0"/>
              </w:rPr>
              <w:t xml:space="preserve">3</w:t>
            </w:r>
            <w:r w:rsidDel="00000000" w:rsidR="00000000" w:rsidRPr="00000000">
              <w:rPr>
                <w:rtl w:val="0"/>
              </w:rPr>
              <w:t xml:space="preserve">(𝑡)</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3">
            <w:pPr>
              <w:spacing w:line="240" w:lineRule="auto"/>
              <w:rPr/>
            </w:pPr>
            <w:r w:rsidDel="00000000" w:rsidR="00000000" w:rsidRPr="00000000">
              <w:rPr>
                <w:rtl w:val="0"/>
              </w:rPr>
              <w:t xml:space="preserve">𝑝</w:t>
            </w:r>
            <w:r w:rsidDel="00000000" w:rsidR="00000000" w:rsidRPr="00000000">
              <w:rPr>
                <w:vertAlign w:val="subscript"/>
                <w:rtl w:val="0"/>
              </w:rPr>
              <w:t xml:space="preserve">4</w:t>
            </w:r>
            <w:r w:rsidDel="00000000" w:rsidR="00000000" w:rsidRPr="00000000">
              <w:rPr>
                <w:rtl w:val="0"/>
              </w:rPr>
              <w:t xml:space="preserve">(𝑡)</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4">
            <w:pPr>
              <w:spacing w:line="240" w:lineRule="auto"/>
              <w:rPr/>
            </w:pPr>
            <w:r w:rsidDel="00000000" w:rsidR="00000000" w:rsidRPr="00000000">
              <w:rPr>
                <w:rtl w:val="0"/>
              </w:rPr>
              <w:t xml:space="preserve">𝑝</w:t>
            </w:r>
            <w:r w:rsidDel="00000000" w:rsidR="00000000" w:rsidRPr="00000000">
              <w:rPr>
                <w:vertAlign w:val="subscript"/>
                <w:rtl w:val="0"/>
              </w:rPr>
              <w:t xml:space="preserve">5</w:t>
            </w:r>
            <w:r w:rsidDel="00000000" w:rsidR="00000000" w:rsidRPr="00000000">
              <w:rPr>
                <w:rtl w:val="0"/>
              </w:rPr>
              <w:t xml:space="preserve">(𝑡)</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5">
            <w:pPr>
              <w:spacing w:line="240" w:lineRule="auto"/>
              <w:rPr/>
            </w:pPr>
            <w:r w:rsidDel="00000000" w:rsidR="00000000" w:rsidRPr="00000000">
              <w:rPr>
                <w:rtl w:val="0"/>
              </w:rPr>
              <w:t xml:space="preserve">0,91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6">
            <w:pPr>
              <w:spacing w:line="240" w:lineRule="auto"/>
              <w:rPr/>
            </w:pPr>
            <w:r w:rsidDel="00000000" w:rsidR="00000000" w:rsidRPr="00000000">
              <w:rPr>
                <w:rtl w:val="0"/>
              </w:rPr>
              <w:t xml:space="preserve">0,92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7">
            <w:pPr>
              <w:spacing w:line="240" w:lineRule="auto"/>
              <w:rPr/>
            </w:pPr>
            <w:r w:rsidDel="00000000" w:rsidR="00000000" w:rsidRPr="00000000">
              <w:rPr>
                <w:rtl w:val="0"/>
              </w:rPr>
              <w:t xml:space="preserve">0,98</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8">
            <w:pPr>
              <w:spacing w:line="240" w:lineRule="auto"/>
              <w:rPr/>
            </w:pPr>
            <w:r w:rsidDel="00000000" w:rsidR="00000000" w:rsidRPr="00000000">
              <w:rPr>
                <w:rtl w:val="0"/>
              </w:rPr>
              <w:t xml:space="preserve">0,81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9">
            <w:pPr>
              <w:spacing w:line="240" w:lineRule="auto"/>
              <w:rPr/>
            </w:pPr>
            <w:r w:rsidDel="00000000" w:rsidR="00000000" w:rsidRPr="00000000">
              <w:rPr>
                <w:rtl w:val="0"/>
              </w:rPr>
              <w:t xml:space="preserve">0,85</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ta dùng công thức:</w:t>
      </w:r>
    </w:p>
    <w:p w:rsidR="00000000" w:rsidDel="00000000" w:rsidP="00000000" w:rsidRDefault="00000000" w:rsidRPr="00000000" w14:paraId="0000002C">
      <w:pPr>
        <w:widowControl w:val="0"/>
        <w:spacing w:before="140" w:line="281" w:lineRule="auto"/>
        <w:ind w:left="143"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последовательное соединение: </w:t>
      </w:r>
      <w:r w:rsidDel="00000000" w:rsidR="00000000" w:rsidRPr="00000000">
        <w:rPr>
          <w:rFonts w:ascii="Cambria Math" w:cs="Cambria Math" w:eastAsia="Cambria Math" w:hAnsi="Cambria Math"/>
          <w:sz w:val="24"/>
          <w:szCs w:val="24"/>
          <w:rtl w:val="0"/>
        </w:rPr>
        <w:t xml:space="preserve">𝑃</w:t>
      </w:r>
      <w:r w:rsidDel="00000000" w:rsidR="00000000" w:rsidRPr="00000000">
        <w:rPr>
          <w:rFonts w:ascii="Times New Roman" w:cs="Times New Roman" w:eastAsia="Times New Roman" w:hAnsi="Times New Roman"/>
          <w:sz w:val="24"/>
          <w:szCs w:val="24"/>
          <w:rtl w:val="0"/>
        </w:rPr>
        <w:t xml:space="preserve">общ(</w:t>
      </w:r>
      <w:r w:rsidDel="00000000" w:rsidR="00000000" w:rsidRPr="00000000">
        <w:rPr>
          <w:rFonts w:ascii="Cambria Math" w:cs="Cambria Math" w:eastAsia="Cambria Math" w:hAnsi="Cambria Math"/>
          <w:sz w:val="24"/>
          <w:szCs w:val="24"/>
          <w:rtl w:val="0"/>
        </w:rPr>
        <w:t xml:space="preserve">𝑡</w:t>
      </w:r>
      <w:r w:rsidDel="00000000" w:rsidR="00000000" w:rsidRPr="00000000">
        <w:rPr>
          <w:rFonts w:ascii="Times New Roman" w:cs="Times New Roman" w:eastAsia="Times New Roman" w:hAnsi="Times New Roman"/>
          <w:sz w:val="24"/>
          <w:szCs w:val="24"/>
          <w:rtl w:val="0"/>
        </w:rPr>
        <w:t xml:space="preserve">) = Πi </w:t>
      </w: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Cambria Math" w:cs="Cambria Math" w:eastAsia="Cambria Math" w:hAnsi="Cambria Math"/>
          <w:sz w:val="24"/>
          <w:szCs w:val="24"/>
          <w:rtl w:val="0"/>
        </w:rPr>
        <w:t xml:space="preserve">𝑡</w:t>
      </w:r>
      <w:r w:rsidDel="00000000" w:rsidR="00000000" w:rsidRPr="00000000">
        <w:rPr>
          <w:rFonts w:ascii="Times New Roman" w:cs="Times New Roman" w:eastAsia="Times New Roman" w:hAnsi="Times New Roman"/>
          <w:sz w:val="24"/>
          <w:szCs w:val="24"/>
          <w:rtl w:val="0"/>
        </w:rPr>
        <w:t xml:space="preserve">); (nối tiếp)</w:t>
      </w:r>
    </w:p>
    <w:p w:rsidR="00000000" w:rsidDel="00000000" w:rsidP="00000000" w:rsidRDefault="00000000" w:rsidRPr="00000000" w14:paraId="0000002D">
      <w:pPr>
        <w:widowControl w:val="0"/>
        <w:spacing w:line="282" w:lineRule="auto"/>
        <w:ind w:left="143"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параллельное соединение: </w:t>
      </w:r>
      <w:r w:rsidDel="00000000" w:rsidR="00000000" w:rsidRPr="00000000">
        <w:rPr>
          <w:rFonts w:ascii="Cambria Math" w:cs="Cambria Math" w:eastAsia="Cambria Math" w:hAnsi="Cambria Math"/>
          <w:sz w:val="24"/>
          <w:szCs w:val="24"/>
          <w:rtl w:val="0"/>
        </w:rPr>
        <w:t xml:space="preserve">𝑃</w:t>
      </w:r>
      <w:r w:rsidDel="00000000" w:rsidR="00000000" w:rsidRPr="00000000">
        <w:rPr>
          <w:rFonts w:ascii="Times New Roman" w:cs="Times New Roman" w:eastAsia="Times New Roman" w:hAnsi="Times New Roman"/>
          <w:sz w:val="24"/>
          <w:szCs w:val="24"/>
          <w:rtl w:val="0"/>
        </w:rPr>
        <w:t xml:space="preserve">общ(</w:t>
      </w:r>
      <w:r w:rsidDel="00000000" w:rsidR="00000000" w:rsidRPr="00000000">
        <w:rPr>
          <w:rFonts w:ascii="Cambria Math" w:cs="Cambria Math" w:eastAsia="Cambria Math" w:hAnsi="Cambria Math"/>
          <w:sz w:val="24"/>
          <w:szCs w:val="24"/>
          <w:rtl w:val="0"/>
        </w:rPr>
        <w:t xml:space="preserve">𝑡</w:t>
      </w:r>
      <w:r w:rsidDel="00000000" w:rsidR="00000000" w:rsidRPr="00000000">
        <w:rPr>
          <w:rFonts w:ascii="Gungsuh" w:cs="Gungsuh" w:eastAsia="Gungsuh" w:hAnsi="Gungsuh"/>
          <w:sz w:val="24"/>
          <w:szCs w:val="24"/>
          <w:rtl w:val="0"/>
        </w:rPr>
        <w:t xml:space="preserve">) =1−Π</w:t>
      </w:r>
      <w:r w:rsidDel="00000000" w:rsidR="00000000" w:rsidRPr="00000000">
        <w:rPr>
          <w:rFonts w:ascii="Times New Roman" w:cs="Times New Roman" w:eastAsia="Times New Roman" w:hAnsi="Times New Roman"/>
          <w:sz w:val="16"/>
          <w:szCs w:val="16"/>
          <w:rtl w:val="0"/>
        </w:rPr>
        <w:t xml:space="preserve">i </w:t>
      </w:r>
      <w:r w:rsidDel="00000000" w:rsidR="00000000" w:rsidRPr="00000000">
        <w:rPr>
          <w:rFonts w:ascii="Cambria Math" w:cs="Cambria Math" w:eastAsia="Cambria Math" w:hAnsi="Cambria Math"/>
          <w:sz w:val="23"/>
          <w:szCs w:val="23"/>
          <w:rtl w:val="0"/>
        </w:rPr>
        <w:t xml:space="preserve">𝑞</w:t>
      </w:r>
      <w:r w:rsidDel="00000000" w:rsidR="00000000" w:rsidRPr="00000000">
        <w:rPr>
          <w:rFonts w:ascii="Times New Roman" w:cs="Times New Roman" w:eastAsia="Times New Roman" w:hAnsi="Times New Roman"/>
          <w:sz w:val="16"/>
          <w:szCs w:val="16"/>
          <w:rtl w:val="0"/>
        </w:rPr>
        <w:t xml:space="preserve">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Cambria Math" w:cs="Cambria Math" w:eastAsia="Cambria Math" w:hAnsi="Cambria Math"/>
          <w:sz w:val="24"/>
          <w:szCs w:val="24"/>
          <w:rtl w:val="0"/>
        </w:rPr>
        <w:t xml:space="preserve">𝑡</w:t>
      </w:r>
      <w:r w:rsidDel="00000000" w:rsidR="00000000" w:rsidRPr="00000000">
        <w:rPr>
          <w:rFonts w:ascii="Gungsuh" w:cs="Gungsuh" w:eastAsia="Gungsuh" w:hAnsi="Gungsuh"/>
          <w:sz w:val="24"/>
          <w:szCs w:val="24"/>
          <w:rtl w:val="0"/>
        </w:rPr>
        <w:t xml:space="preserve">) =1−Π</w:t>
      </w:r>
      <w:r w:rsidDel="00000000" w:rsidR="00000000" w:rsidRPr="00000000">
        <w:rPr>
          <w:rFonts w:ascii="Times New Roman" w:cs="Times New Roman" w:eastAsia="Times New Roman" w:hAnsi="Times New Roman"/>
          <w:sz w:val="16"/>
          <w:szCs w:val="16"/>
          <w:rtl w:val="0"/>
        </w:rPr>
        <w:t xml:space="preserve">i</w:t>
      </w:r>
      <w:r w:rsidDel="00000000" w:rsidR="00000000" w:rsidRPr="00000000">
        <w:rPr>
          <w:rFonts w:ascii="Gungsuh" w:cs="Gungsuh" w:eastAsia="Gungsuh" w:hAnsi="Gungsuh"/>
          <w:sz w:val="24"/>
          <w:szCs w:val="24"/>
          <w:rtl w:val="0"/>
        </w:rPr>
        <w:t xml:space="preserve">(1−</w:t>
      </w: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6"/>
          <w:szCs w:val="16"/>
          <w:rtl w:val="0"/>
        </w:rPr>
        <w:t xml:space="preserve">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Cambria Math" w:cs="Cambria Math" w:eastAsia="Cambria Math" w:hAnsi="Cambria Math"/>
          <w:sz w:val="24"/>
          <w:szCs w:val="24"/>
          <w:rtl w:val="0"/>
        </w:rPr>
        <w:t xml:space="preserve">𝑡</w:t>
      </w:r>
      <w:r w:rsidDel="00000000" w:rsidR="00000000" w:rsidRPr="00000000">
        <w:rPr>
          <w:rFonts w:ascii="Times New Roman" w:cs="Times New Roman" w:eastAsia="Times New Roman" w:hAnsi="Times New Roman"/>
          <w:sz w:val="24"/>
          <w:szCs w:val="24"/>
          <w:rtl w:val="0"/>
        </w:rPr>
        <w:t xml:space="preserve">)) (song song)</w:t>
      </w:r>
    </w:p>
    <w:p w:rsidR="00000000" w:rsidDel="00000000" w:rsidP="00000000" w:rsidRDefault="00000000" w:rsidRPr="00000000" w14:paraId="0000002E">
      <w:pPr>
        <w:widowControl w:val="0"/>
        <w:spacing w:line="282" w:lineRule="auto"/>
        <w:ind w:left="14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82"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4144144" cy="1844992"/>
            <wp:effectExtent b="0" l="0" r="0" t="0"/>
            <wp:wrapTopAndBottom distB="0" distT="0"/>
            <wp:docPr descr="A diagram of a flowchart  AI-generated content may be incorrect." id="15" name="image10.png"/>
            <a:graphic>
              <a:graphicData uri="http://schemas.openxmlformats.org/drawingml/2006/picture">
                <pic:pic>
                  <pic:nvPicPr>
                    <pic:cNvPr descr="A diagram of a flowchart  AI-generated content may be incorrect." id="0" name="image10.png"/>
                    <pic:cNvPicPr preferRelativeResize="0"/>
                  </pic:nvPicPr>
                  <pic:blipFill>
                    <a:blip r:embed="rId7"/>
                    <a:srcRect b="0" l="0" r="0" t="0"/>
                    <a:stretch>
                      <a:fillRect/>
                    </a:stretch>
                  </pic:blipFill>
                  <pic:spPr>
                    <a:xfrm>
                      <a:off x="0" y="0"/>
                      <a:ext cx="4144144" cy="1844992"/>
                    </a:xfrm>
                    <a:prstGeom prst="rect"/>
                    <a:ln/>
                  </pic:spPr>
                </pic:pic>
              </a:graphicData>
            </a:graphic>
          </wp:anchor>
        </w:drawing>
      </w:r>
    </w:p>
    <w:p w:rsidR="00000000" w:rsidDel="00000000" w:rsidP="00000000" w:rsidRDefault="00000000" w:rsidRPr="00000000" w14:paraId="00000030">
      <w:pPr>
        <w:widowControl w:val="0"/>
        <w:spacing w:line="28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chia ra thành các thành phần nối tiếp và song song</w:t>
      </w:r>
    </w:p>
    <w:p w:rsidR="00000000" w:rsidDel="00000000" w:rsidP="00000000" w:rsidRDefault="00000000" w:rsidRPr="00000000" w14:paraId="00000031">
      <w:pPr>
        <w:widowControl w:val="0"/>
        <w:spacing w:line="28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Phần chính</w:t>
      </w:r>
      <w:r w:rsidDel="00000000" w:rsidR="00000000" w:rsidRPr="00000000">
        <w:rPr>
          <w:rFonts w:ascii="Times New Roman" w:cs="Times New Roman" w:eastAsia="Times New Roman" w:hAnsi="Times New Roman"/>
          <w:sz w:val="24"/>
          <w:szCs w:val="24"/>
          <w:rtl w:val="0"/>
        </w:rPr>
        <w:t xml:space="preserve"> là khối </w:t>
      </w: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(bao gồm p2, p3, p4, p5 và các kết nối giữa chúng)</w:t>
      </w:r>
    </w:p>
    <w:p w:rsidR="00000000" w:rsidDel="00000000" w:rsidP="00000000" w:rsidRDefault="00000000" w:rsidRPr="00000000" w14:paraId="00000032">
      <w:pPr>
        <w:widowControl w:val="0"/>
        <w:spacing w:line="28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Phần ngoài</w:t>
      </w:r>
      <w:r w:rsidDel="00000000" w:rsidR="00000000" w:rsidRPr="00000000">
        <w:rPr>
          <w:rFonts w:ascii="Times New Roman" w:cs="Times New Roman" w:eastAsia="Times New Roman" w:hAnsi="Times New Roman"/>
          <w:sz w:val="24"/>
          <w:szCs w:val="24"/>
          <w:rtl w:val="0"/>
        </w:rPr>
        <w:t xml:space="preserve"> là phần tử p1 nối với ba nhánh song song đều chứa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(biểu diễn như backup)</w:t>
      </w:r>
    </w:p>
    <w:p w:rsidR="00000000" w:rsidDel="00000000" w:rsidP="00000000" w:rsidRDefault="00000000" w:rsidRPr="00000000" w14:paraId="00000033">
      <w:pPr>
        <w:widowControl w:val="0"/>
        <w:spacing w:line="28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trong </w:t>
      </w: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gồm nhiều lớp rẽ nhánh:</w:t>
      </w:r>
    </w:p>
    <w:p w:rsidR="00000000" w:rsidDel="00000000" w:rsidP="00000000" w:rsidRDefault="00000000" w:rsidRPr="00000000" w14:paraId="00000034">
      <w:pPr>
        <w:widowControl w:val="0"/>
        <w:numPr>
          <w:ilvl w:val="0"/>
          <w:numId w:val="5"/>
        </w:numPr>
        <w:spacing w:after="0" w:afterAutospacing="0" w:before="240" w:line="28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khối p3 và p4 tạo thành song song/tuần tự (vì có các kết nối 3-4, 4-4-3)</w:t>
        <w:br w:type="textWrapping"/>
      </w:r>
    </w:p>
    <w:p w:rsidR="00000000" w:rsidDel="00000000" w:rsidP="00000000" w:rsidRDefault="00000000" w:rsidRPr="00000000" w14:paraId="00000035">
      <w:pPr>
        <w:widowControl w:val="0"/>
        <w:numPr>
          <w:ilvl w:val="0"/>
          <w:numId w:val="5"/>
        </w:numPr>
        <w:spacing w:after="240" w:before="0" w:beforeAutospacing="0" w:line="28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 và p2 tạo thành một nhánh khác</w:t>
      </w:r>
    </w:p>
    <w:p w:rsidR="00000000" w:rsidDel="00000000" w:rsidP="00000000" w:rsidRDefault="00000000" w:rsidRPr="00000000" w14:paraId="00000036">
      <w:pPr>
        <w:widowControl w:val="0"/>
        <w:spacing w:line="28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các thành phần của khối </w:t>
      </w: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sau đó được </w:t>
      </w:r>
      <w:r w:rsidDel="00000000" w:rsidR="00000000" w:rsidRPr="00000000">
        <w:rPr>
          <w:rFonts w:ascii="Times New Roman" w:cs="Times New Roman" w:eastAsia="Times New Roman" w:hAnsi="Times New Roman"/>
          <w:b w:val="1"/>
          <w:bCs w:val="1"/>
          <w:sz w:val="24"/>
          <w:szCs w:val="24"/>
          <w:rtl w:val="0"/>
        </w:rPr>
        <w:t xml:space="preserve">gắn vào chuỗi chứa p1</w:t>
      </w:r>
      <w:r w:rsidDel="00000000" w:rsidR="00000000" w:rsidRPr="00000000">
        <w:rPr>
          <w:rFonts w:ascii="Times New Roman" w:cs="Times New Roman" w:eastAsia="Times New Roman" w:hAnsi="Times New Roman"/>
          <w:sz w:val="24"/>
          <w:szCs w:val="24"/>
          <w:rtl w:val="0"/>
        </w:rPr>
        <w:t xml:space="preserve"> cùng 2 đường song song (mỗi nhánh là phần tử "1", tượng trưng cho khả năng hoạt động độc lập)</w:t>
      </w:r>
    </w:p>
    <w:p w:rsidR="00000000" w:rsidDel="00000000" w:rsidP="00000000" w:rsidRDefault="00000000" w:rsidRPr="00000000" w14:paraId="00000037">
      <w:pPr>
        <w:widowControl w:val="0"/>
        <w:spacing w:line="282"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t0t7vs107nh"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2</w: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Đối với sơ đồ cho trước (hình 3) của các phần tử được kết nối, cần tính xác suất làm việc không hỏng, nếu biết các giá trị pi(t) Hãy sử dụng phương pháp đường đi tối thiểu và phương pháp mặt cắt tối thiểu. So sánh kết quả tính toán. Các giá trị số của pi(t) được trình bày trong bảng 2.</w:t>
      </w:r>
    </w:p>
    <w:p w:rsidR="00000000" w:rsidDel="00000000" w:rsidP="00000000" w:rsidRDefault="00000000" w:rsidRPr="00000000" w14:paraId="0000003A">
      <w:pPr>
        <w:widowControl w:val="0"/>
        <w:spacing w:line="463" w:lineRule="auto"/>
        <w:ind w:left="143" w:right="4165" w:firstLine="3394"/>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4724698" cy="1943100"/>
            <wp:effectExtent b="0" l="0" r="0" t="0"/>
            <wp:wrapTopAndBottom distB="0" distT="0"/>
            <wp:docPr descr="A diagram of a number  AI-generated content may be incorrect." id="1" name="image5.png"/>
            <a:graphic>
              <a:graphicData uri="http://schemas.openxmlformats.org/drawingml/2006/picture">
                <pic:pic>
                  <pic:nvPicPr>
                    <pic:cNvPr descr="A diagram of a number  AI-generated content may be incorrect." id="0" name="image5.png"/>
                    <pic:cNvPicPr preferRelativeResize="0"/>
                  </pic:nvPicPr>
                  <pic:blipFill>
                    <a:blip r:embed="rId8"/>
                    <a:srcRect b="0" l="0" r="0" t="0"/>
                    <a:stretch>
                      <a:fillRect/>
                    </a:stretch>
                  </pic:blipFill>
                  <pic:spPr>
                    <a:xfrm>
                      <a:off x="0" y="0"/>
                      <a:ext cx="4724698" cy="1943100"/>
                    </a:xfrm>
                    <a:prstGeom prst="rect"/>
                    <a:ln/>
                  </pic:spPr>
                </pic:pic>
              </a:graphicData>
            </a:graphic>
          </wp:anchor>
        </w:drawing>
      </w:r>
    </w:p>
    <w:tbl>
      <w:tblPr>
        <w:tblStyle w:val="Table3"/>
        <w:tblW w:w="9571.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5"/>
        <w:gridCol w:w="1913"/>
        <w:gridCol w:w="1915"/>
        <w:gridCol w:w="1913"/>
        <w:gridCol w:w="1915"/>
        <w:tblGridChange w:id="0">
          <w:tblGrid>
            <w:gridCol w:w="1915"/>
            <w:gridCol w:w="1913"/>
            <w:gridCol w:w="1915"/>
            <w:gridCol w:w="1913"/>
            <w:gridCol w:w="1915"/>
          </w:tblGrid>
        </w:tblGridChange>
      </w:tblGrid>
      <w:tr>
        <w:trPr>
          <w:cantSplit w:val="0"/>
          <w:trHeight w:val="405" w:hRule="atLeast"/>
          <w:tblHeader w:val="0"/>
        </w:trPr>
        <w:tc>
          <w:tcPr/>
          <w:p w:rsidR="00000000" w:rsidDel="00000000" w:rsidP="00000000" w:rsidRDefault="00000000" w:rsidRPr="00000000" w14:paraId="0000003B">
            <w:pPr>
              <w:widowControl w:val="0"/>
              <w:spacing w:line="260" w:lineRule="auto"/>
              <w:ind w:left="107"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1</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3C">
            <w:pPr>
              <w:widowControl w:val="0"/>
              <w:spacing w:line="260" w:lineRule="auto"/>
              <w:ind w:left="105"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2</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3D">
            <w:pPr>
              <w:widowControl w:val="0"/>
              <w:spacing w:line="260" w:lineRule="auto"/>
              <w:ind w:left="108"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3</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3E">
            <w:pPr>
              <w:widowControl w:val="0"/>
              <w:spacing w:line="260" w:lineRule="auto"/>
              <w:ind w:left="106"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4</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3F">
            <w:pPr>
              <w:widowControl w:val="0"/>
              <w:spacing w:line="260" w:lineRule="auto"/>
              <w:ind w:left="109"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5</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r>
      <w:tr>
        <w:trPr>
          <w:cantSplit w:val="0"/>
          <w:trHeight w:val="412" w:hRule="atLeast"/>
          <w:tblHeader w:val="0"/>
        </w:trPr>
        <w:tc>
          <w:tcPr/>
          <w:p w:rsidR="00000000" w:rsidDel="00000000" w:rsidP="00000000" w:rsidRDefault="00000000" w:rsidRPr="00000000" w14:paraId="00000040">
            <w:pPr>
              <w:widowControl w:val="0"/>
              <w:spacing w:line="261.99999999999994"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w:t>
            </w:r>
          </w:p>
        </w:tc>
        <w:tc>
          <w:tcPr/>
          <w:p w:rsidR="00000000" w:rsidDel="00000000" w:rsidP="00000000" w:rsidRDefault="00000000" w:rsidRPr="00000000" w14:paraId="00000041">
            <w:pPr>
              <w:widowControl w:val="0"/>
              <w:spacing w:line="261.99999999999994"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c>
          <w:tcPr/>
          <w:p w:rsidR="00000000" w:rsidDel="00000000" w:rsidP="00000000" w:rsidRDefault="00000000" w:rsidRPr="00000000" w14:paraId="00000042">
            <w:pPr>
              <w:widowControl w:val="0"/>
              <w:spacing w:line="261.99999999999994"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p w:rsidR="00000000" w:rsidDel="00000000" w:rsidP="00000000" w:rsidRDefault="00000000" w:rsidRPr="00000000" w14:paraId="00000043">
            <w:pPr>
              <w:widowControl w:val="0"/>
              <w:spacing w:line="261.99999999999994" w:lineRule="auto"/>
              <w:ind w:left="1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c>
          <w:tcPr/>
          <w:p w:rsidR="00000000" w:rsidDel="00000000" w:rsidP="00000000" w:rsidRDefault="00000000" w:rsidRPr="00000000" w14:paraId="00000044">
            <w:pPr>
              <w:widowControl w:val="0"/>
              <w:spacing w:line="261.99999999999994" w:lineRule="auto"/>
              <w:ind w:left="1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w:t>
            </w:r>
          </w:p>
        </w:tc>
      </w:tr>
      <w:tr>
        <w:trPr>
          <w:cantSplit w:val="0"/>
          <w:trHeight w:val="405" w:hRule="atLeast"/>
          <w:tblHeader w:val="0"/>
        </w:trPr>
        <w:tc>
          <w:tcPr/>
          <w:p w:rsidR="00000000" w:rsidDel="00000000" w:rsidP="00000000" w:rsidRDefault="00000000" w:rsidRPr="00000000" w14:paraId="00000045">
            <w:pPr>
              <w:widowControl w:val="0"/>
              <w:spacing w:line="261.99999999999994" w:lineRule="auto"/>
              <w:ind w:left="107"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𝑞</w:t>
            </w:r>
            <w:r w:rsidDel="00000000" w:rsidR="00000000" w:rsidRPr="00000000">
              <w:rPr>
                <w:rFonts w:ascii="Times New Roman" w:cs="Times New Roman" w:eastAsia="Times New Roman" w:hAnsi="Times New Roman"/>
                <w:sz w:val="15"/>
                <w:szCs w:val="15"/>
                <w:rtl w:val="0"/>
              </w:rPr>
              <w:t xml:space="preserve">1</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46">
            <w:pPr>
              <w:widowControl w:val="0"/>
              <w:spacing w:line="261.99999999999994" w:lineRule="auto"/>
              <w:ind w:left="105"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𝑞</w:t>
            </w:r>
            <w:r w:rsidDel="00000000" w:rsidR="00000000" w:rsidRPr="00000000">
              <w:rPr>
                <w:rFonts w:ascii="Times New Roman" w:cs="Times New Roman" w:eastAsia="Times New Roman" w:hAnsi="Times New Roman"/>
                <w:sz w:val="15"/>
                <w:szCs w:val="15"/>
                <w:rtl w:val="0"/>
              </w:rPr>
              <w:t xml:space="preserve">2</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47">
            <w:pPr>
              <w:widowControl w:val="0"/>
              <w:spacing w:line="261.99999999999994" w:lineRule="auto"/>
              <w:ind w:left="108"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𝑞</w:t>
            </w:r>
            <w:r w:rsidDel="00000000" w:rsidR="00000000" w:rsidRPr="00000000">
              <w:rPr>
                <w:rFonts w:ascii="Times New Roman" w:cs="Times New Roman" w:eastAsia="Times New Roman" w:hAnsi="Times New Roman"/>
                <w:sz w:val="15"/>
                <w:szCs w:val="15"/>
                <w:rtl w:val="0"/>
              </w:rPr>
              <w:t xml:space="preserve">3</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48">
            <w:pPr>
              <w:widowControl w:val="0"/>
              <w:spacing w:line="261.99999999999994" w:lineRule="auto"/>
              <w:ind w:left="106"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𝑞</w:t>
            </w:r>
            <w:r w:rsidDel="00000000" w:rsidR="00000000" w:rsidRPr="00000000">
              <w:rPr>
                <w:rFonts w:ascii="Times New Roman" w:cs="Times New Roman" w:eastAsia="Times New Roman" w:hAnsi="Times New Roman"/>
                <w:sz w:val="15"/>
                <w:szCs w:val="15"/>
                <w:rtl w:val="0"/>
              </w:rPr>
              <w:t xml:space="preserve">4</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49">
            <w:pPr>
              <w:widowControl w:val="0"/>
              <w:spacing w:line="261.99999999999994" w:lineRule="auto"/>
              <w:ind w:left="109"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𝑞</w:t>
            </w:r>
            <w:r w:rsidDel="00000000" w:rsidR="00000000" w:rsidRPr="00000000">
              <w:rPr>
                <w:rFonts w:ascii="Times New Roman" w:cs="Times New Roman" w:eastAsia="Times New Roman" w:hAnsi="Times New Roman"/>
                <w:sz w:val="15"/>
                <w:szCs w:val="15"/>
                <w:rtl w:val="0"/>
              </w:rPr>
              <w:t xml:space="preserve">5</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r>
      <w:tr>
        <w:trPr>
          <w:cantSplit w:val="0"/>
          <w:trHeight w:val="414" w:hRule="atLeast"/>
          <w:tblHeader w:val="0"/>
        </w:trPr>
        <w:tc>
          <w:tcPr/>
          <w:p w:rsidR="00000000" w:rsidDel="00000000" w:rsidP="00000000" w:rsidRDefault="00000000" w:rsidRPr="00000000" w14:paraId="0000004A">
            <w:pPr>
              <w:widowControl w:val="0"/>
              <w:spacing w:line="261.99999999999994"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w:t>
            </w:r>
          </w:p>
        </w:tc>
        <w:tc>
          <w:tcPr/>
          <w:p w:rsidR="00000000" w:rsidDel="00000000" w:rsidP="00000000" w:rsidRDefault="00000000" w:rsidRPr="00000000" w14:paraId="0000004B">
            <w:pPr>
              <w:widowControl w:val="0"/>
              <w:spacing w:line="261.99999999999994"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w:t>
            </w:r>
          </w:p>
        </w:tc>
        <w:tc>
          <w:tcPr/>
          <w:p w:rsidR="00000000" w:rsidDel="00000000" w:rsidP="00000000" w:rsidRDefault="00000000" w:rsidRPr="00000000" w14:paraId="0000004C">
            <w:pPr>
              <w:widowControl w:val="0"/>
              <w:spacing w:line="261.99999999999994"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w:t>
            </w:r>
          </w:p>
        </w:tc>
        <w:tc>
          <w:tcPr/>
          <w:p w:rsidR="00000000" w:rsidDel="00000000" w:rsidP="00000000" w:rsidRDefault="00000000" w:rsidRPr="00000000" w14:paraId="0000004D">
            <w:pPr>
              <w:widowControl w:val="0"/>
              <w:spacing w:line="261.99999999999994" w:lineRule="auto"/>
              <w:ind w:left="1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w:t>
            </w:r>
          </w:p>
        </w:tc>
        <w:tc>
          <w:tcPr/>
          <w:p w:rsidR="00000000" w:rsidDel="00000000" w:rsidP="00000000" w:rsidRDefault="00000000" w:rsidRPr="00000000" w14:paraId="0000004E">
            <w:pPr>
              <w:widowControl w:val="0"/>
              <w:spacing w:line="261.99999999999994" w:lineRule="auto"/>
              <w:ind w:left="1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w:t>
            </w:r>
          </w:p>
        </w:tc>
      </w:tr>
    </w:tbl>
    <w:p w:rsidR="00000000" w:rsidDel="00000000" w:rsidP="00000000" w:rsidRDefault="00000000" w:rsidRPr="00000000" w14:paraId="0000004F">
      <w:pPr>
        <w:widowControl w:val="0"/>
        <w:spacing w:before="125" w:line="240" w:lineRule="auto"/>
        <w:rPr/>
      </w:pPr>
      <w:r w:rsidDel="00000000" w:rsidR="00000000" w:rsidRPr="00000000">
        <w:rPr>
          <w:rtl w:val="0"/>
        </w:rPr>
      </w:r>
    </w:p>
    <w:p w:rsidR="00000000" w:rsidDel="00000000" w:rsidP="00000000" w:rsidRDefault="00000000" w:rsidRPr="00000000" w14:paraId="00000050">
      <w:pPr>
        <w:widowControl w:val="0"/>
        <w:numPr>
          <w:ilvl w:val="0"/>
          <w:numId w:val="6"/>
        </w:numPr>
        <w:spacing w:after="240" w:before="240" w:line="240" w:lineRule="auto"/>
        <w:ind w:left="720" w:hanging="360"/>
      </w:pPr>
      <w:r w:rsidDel="00000000" w:rsidR="00000000" w:rsidRPr="00000000">
        <w:rPr>
          <w:b w:val="1"/>
          <w:bCs w:val="1"/>
          <w:rtl w:val="0"/>
        </w:rPr>
        <w:t xml:space="preserve">минимальные пути</w:t>
      </w:r>
      <w:r w:rsidDel="00000000" w:rsidR="00000000" w:rsidRPr="00000000">
        <w:rPr>
          <w:rtl w:val="0"/>
        </w:rPr>
        <w:t xml:space="preserve"> (Minimal Paths) — чтобы гарантировать, что система продолжит работать, если хотя бы один из этих путей функционирует.</w:t>
        <w:br w:type="textWrapping"/>
      </w:r>
      <w:r w:rsidDel="00000000" w:rsidR="00000000" w:rsidRPr="00000000">
        <w:rPr>
          <w:b w:val="1"/>
          <w:bCs w:val="1"/>
          <w:rtl w:val="0"/>
        </w:rPr>
        <w:t xml:space="preserve">Tìm các đường đi tối thiểu (Minimal Paths)</w:t>
      </w:r>
      <w:r w:rsidDel="00000000" w:rsidR="00000000" w:rsidRPr="00000000">
        <w:rPr>
          <w:rtl w:val="0"/>
        </w:rPr>
        <w:t xml:space="preserve"> — để đảm bảo hệ thống </w:t>
      </w:r>
      <w:r w:rsidDel="00000000" w:rsidR="00000000" w:rsidRPr="00000000">
        <w:rPr>
          <w:b w:val="1"/>
          <w:bCs w:val="1"/>
          <w:rtl w:val="0"/>
        </w:rPr>
        <w:t xml:space="preserve">vẫn hoạt động</w:t>
      </w:r>
      <w:r w:rsidDel="00000000" w:rsidR="00000000" w:rsidRPr="00000000">
        <w:rPr>
          <w:rtl w:val="0"/>
        </w:rPr>
        <w:t xml:space="preserve"> nếu </w:t>
      </w:r>
      <w:r w:rsidDel="00000000" w:rsidR="00000000" w:rsidRPr="00000000">
        <w:rPr>
          <w:b w:val="1"/>
          <w:bCs w:val="1"/>
          <w:rtl w:val="0"/>
        </w:rPr>
        <w:t xml:space="preserve">ít nhất một trong các đường đó làm việc</w:t>
      </w:r>
    </w:p>
    <w:p w:rsidR="00000000" w:rsidDel="00000000" w:rsidP="00000000" w:rsidRDefault="00000000" w:rsidRPr="00000000" w14:paraId="00000051">
      <w:pPr>
        <w:widowControl w:val="0"/>
        <w:spacing w:after="240" w:before="240" w:line="240" w:lineRule="auto"/>
        <w:ind w:left="720" w:firstLine="0"/>
        <w:rPr>
          <w:b w:val="1"/>
          <w:bCs w:val="1"/>
        </w:rPr>
      </w:pPr>
      <w:r w:rsidDel="00000000" w:rsidR="00000000" w:rsidRPr="00000000">
        <w:rPr>
          <w:b w:val="1"/>
          <w:bCs w:val="1"/>
          <w:rtl w:val="0"/>
        </w:rPr>
        <w:t xml:space="preserve">Đầu tiên chúng ta sẽ tính xác suất cả cả đường đó bị hỏng</w:t>
      </w:r>
    </w:p>
    <w:p w:rsidR="00000000" w:rsidDel="00000000" w:rsidP="00000000" w:rsidRDefault="00000000" w:rsidRPr="00000000" w14:paraId="00000052">
      <w:pPr>
        <w:widowControl w:val="0"/>
        <w:spacing w:after="240" w:before="240" w:line="240" w:lineRule="auto"/>
        <w:ind w:left="720" w:firstLine="0"/>
        <w:rPr>
          <w:b w:val="1"/>
          <w:bCs w:val="1"/>
        </w:rPr>
      </w:pPr>
      <w:r w:rsidDel="00000000" w:rsidR="00000000" w:rsidRPr="00000000">
        <w:rPr>
          <w:b w:val="1"/>
          <w:bCs w:val="1"/>
        </w:rPr>
        <w:drawing>
          <wp:inline distB="114300" distT="114300" distL="114300" distR="114300">
            <wp:extent cx="2581275" cy="276225"/>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58127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after="240" w:before="240" w:line="240" w:lineRule="auto"/>
        <w:ind w:left="720" w:firstLine="0"/>
        <w:rPr>
          <w:b w:val="1"/>
          <w:bCs w:val="1"/>
        </w:rPr>
      </w:pPr>
      <w:r w:rsidDel="00000000" w:rsidR="00000000" w:rsidRPr="00000000">
        <w:rPr>
          <w:b w:val="1"/>
          <w:bCs w:val="1"/>
          <w:rtl w:val="0"/>
        </w:rPr>
        <w:t xml:space="preserve">sau đó tính xác suất</w:t>
      </w:r>
    </w:p>
    <w:p w:rsidR="00000000" w:rsidDel="00000000" w:rsidP="00000000" w:rsidRDefault="00000000" w:rsidRPr="00000000" w14:paraId="00000054">
      <w:pPr>
        <w:widowControl w:val="0"/>
        <w:spacing w:after="240" w:before="240" w:line="240" w:lineRule="auto"/>
        <w:ind w:left="720" w:firstLine="0"/>
        <w:rPr>
          <w:b w:val="1"/>
          <w:bCs w:val="1"/>
        </w:rPr>
      </w:pPr>
      <w:r w:rsidDel="00000000" w:rsidR="00000000" w:rsidRPr="00000000">
        <w:rPr>
          <w:b w:val="1"/>
          <w:bCs w:val="1"/>
          <w:rtl w:val="0"/>
        </w:rPr>
        <w:t xml:space="preserve">Nghĩa là trong sơ đồ trên có 1 đường hoạt động thì hệ thống vẫn sẽ hoạt động</w:t>
      </w:r>
    </w:p>
    <w:p w:rsidR="00000000" w:rsidDel="00000000" w:rsidP="00000000" w:rsidRDefault="00000000" w:rsidRPr="00000000" w14:paraId="00000055">
      <w:pPr>
        <w:widowControl w:val="0"/>
        <w:spacing w:after="240" w:before="240" w:line="240" w:lineRule="auto"/>
        <w:ind w:left="720" w:firstLine="0"/>
        <w:rPr>
          <w:b w:val="1"/>
          <w:bCs w:val="1"/>
        </w:rPr>
      </w:pPr>
      <w:r w:rsidDel="00000000" w:rsidR="00000000" w:rsidRPr="00000000">
        <w:rPr>
          <w:b w:val="1"/>
          <w:bCs w:val="1"/>
        </w:rPr>
        <w:drawing>
          <wp:inline distB="114300" distT="114300" distL="114300" distR="114300">
            <wp:extent cx="2924175" cy="552450"/>
            <wp:effectExtent b="0" l="0" r="0" t="0"/>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9241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numPr>
          <w:ilvl w:val="0"/>
          <w:numId w:val="6"/>
        </w:numPr>
        <w:spacing w:after="240" w:before="240" w:line="240" w:lineRule="auto"/>
        <w:ind w:left="720" w:hanging="360"/>
      </w:pPr>
      <w:r w:rsidDel="00000000" w:rsidR="00000000" w:rsidRPr="00000000">
        <w:rPr>
          <w:b w:val="1"/>
          <w:bCs w:val="1"/>
          <w:rtl w:val="0"/>
        </w:rPr>
        <w:t xml:space="preserve">минимальные сечения</w:t>
      </w:r>
      <w:r w:rsidDel="00000000" w:rsidR="00000000" w:rsidRPr="00000000">
        <w:rPr>
          <w:rtl w:val="0"/>
        </w:rPr>
        <w:t xml:space="preserve"> (Minimal Cut Sets) — чтобы описать случаи, когда отказ </w:t>
      </w:r>
      <w:r w:rsidDel="00000000" w:rsidR="00000000" w:rsidRPr="00000000">
        <w:rPr>
          <w:b w:val="1"/>
          <w:bCs w:val="1"/>
          <w:rtl w:val="0"/>
        </w:rPr>
        <w:t xml:space="preserve">хотя бы одной группы компонентов</w:t>
      </w:r>
      <w:r w:rsidDel="00000000" w:rsidR="00000000" w:rsidRPr="00000000">
        <w:rPr>
          <w:rtl w:val="0"/>
        </w:rPr>
        <w:t xml:space="preserve"> приводит к немедленному отказу системы.</w:t>
        <w:br w:type="textWrapping"/>
      </w:r>
      <w:r w:rsidDel="00000000" w:rsidR="00000000" w:rsidRPr="00000000">
        <w:rPr>
          <w:b w:val="1"/>
          <w:bCs w:val="1"/>
          <w:rtl w:val="0"/>
        </w:rPr>
        <w:t xml:space="preserve">Tìm các mặt cắt tối thiểu (Minimal Cut Sets)</w:t>
      </w:r>
      <w:r w:rsidDel="00000000" w:rsidR="00000000" w:rsidRPr="00000000">
        <w:rPr>
          <w:rtl w:val="0"/>
        </w:rPr>
        <w:t xml:space="preserve"> — để mô tả các trường hợp mà </w:t>
      </w:r>
      <w:r w:rsidDel="00000000" w:rsidR="00000000" w:rsidRPr="00000000">
        <w:rPr>
          <w:b w:val="1"/>
          <w:bCs w:val="1"/>
          <w:rtl w:val="0"/>
        </w:rPr>
        <w:t xml:space="preserve">chỉ cần một nhóm phần tử hỏng là hệ thống hỏng ngay</w:t>
      </w:r>
      <w:r w:rsidDel="00000000" w:rsidR="00000000" w:rsidRPr="00000000">
        <w:rPr>
          <w:rtl w:val="0"/>
        </w:rPr>
      </w:r>
    </w:p>
    <w:p w:rsidR="00000000" w:rsidDel="00000000" w:rsidP="00000000" w:rsidRDefault="00000000" w:rsidRPr="00000000" w14:paraId="00000057">
      <w:pPr>
        <w:widowControl w:val="0"/>
        <w:spacing w:before="125" w:line="240" w:lineRule="auto"/>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1841500"/>
            <wp:effectExtent b="0" l="0" r="0" t="0"/>
            <wp:docPr id="9"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hkyzhn587qr"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3</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Đối với sơ đồ kết hợp (hình 4)</w:t>
      </w:r>
      <w:r w:rsidDel="00000000" w:rsidR="00000000" w:rsidRPr="00000000">
        <w:rPr>
          <w:rtl w:val="0"/>
        </w:rPr>
        <w:t xml:space="preserve"> của các phần tử được nối, cần tính </w:t>
      </w:r>
      <w:r w:rsidDel="00000000" w:rsidR="00000000" w:rsidRPr="00000000">
        <w:rPr>
          <w:b w:val="1"/>
          <w:bCs w:val="1"/>
          <w:rtl w:val="0"/>
        </w:rPr>
        <w:t xml:space="preserve">xác suất làm việc không hỏng</w:t>
      </w:r>
      <w:r w:rsidDel="00000000" w:rsidR="00000000" w:rsidRPr="00000000">
        <w:rPr>
          <w:rtl w:val="0"/>
        </w:rPr>
        <w:t xml:space="preserve"> nếu đã biết các giá trị pi(t).</w:t>
      </w:r>
    </w:p>
    <w:p w:rsidR="00000000" w:rsidDel="00000000" w:rsidP="00000000" w:rsidRDefault="00000000" w:rsidRPr="00000000" w14:paraId="0000005A">
      <w:pPr>
        <w:rPr/>
      </w:pPr>
      <w:r w:rsidDel="00000000" w:rsidR="00000000" w:rsidRPr="00000000">
        <w:rPr>
          <w:rtl w:val="0"/>
        </w:rPr>
        <w:t xml:space="preserve">Hãy sử dụng </w:t>
      </w:r>
      <w:r w:rsidDel="00000000" w:rsidR="00000000" w:rsidRPr="00000000">
        <w:rPr>
          <w:b w:val="1"/>
          <w:bCs w:val="1"/>
          <w:rtl w:val="0"/>
        </w:rPr>
        <w:t xml:space="preserve">phương pháp logic–xác suất</w:t>
      </w: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Các giá trị số của pi(t) được trình bày trong </w:t>
      </w:r>
      <w:r w:rsidDel="00000000" w:rsidR="00000000" w:rsidRPr="00000000">
        <w:rPr>
          <w:b w:val="1"/>
          <w:bCs w:val="1"/>
          <w:rtl w:val="0"/>
        </w:rPr>
        <w:t xml:space="preserve">bảng 3</w:t>
      </w:r>
      <w:r w:rsidDel="00000000" w:rsidR="00000000" w:rsidRPr="00000000">
        <w:rPr>
          <w:rtl w:val="0"/>
        </w:rPr>
        <w:t xml:space="preserve">.</w:t>
      </w:r>
    </w:p>
    <w:p w:rsidR="00000000" w:rsidDel="00000000" w:rsidP="00000000" w:rsidRDefault="00000000" w:rsidRPr="00000000" w14:paraId="0000005C">
      <w:pPr>
        <w:widowControl w:val="0"/>
        <w:spacing w:line="240" w:lineRule="auto"/>
        <w:ind w:left="118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875593" cy="2009775"/>
            <wp:effectExtent b="0" l="0" r="0" t="0"/>
            <wp:docPr descr="A diagram of a block diagram  AI-generated content may be incorrect." id="3" name="image11.png"/>
            <a:graphic>
              <a:graphicData uri="http://schemas.openxmlformats.org/drawingml/2006/picture">
                <pic:pic>
                  <pic:nvPicPr>
                    <pic:cNvPr descr="A diagram of a block diagram  AI-generated content may be incorrect." id="0" name="image11.png"/>
                    <pic:cNvPicPr preferRelativeResize="0"/>
                  </pic:nvPicPr>
                  <pic:blipFill>
                    <a:blip r:embed="rId12"/>
                    <a:srcRect b="0" l="0" r="0" t="0"/>
                    <a:stretch>
                      <a:fillRect/>
                    </a:stretch>
                  </pic:blipFill>
                  <pic:spPr>
                    <a:xfrm>
                      <a:off x="0" y="0"/>
                      <a:ext cx="4875593"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line="465" w:lineRule="auto"/>
        <w:ind w:left="143" w:right="4165" w:firstLine="3394"/>
        <w:rPr>
          <w:rFonts w:ascii="Times New Roman" w:cs="Times New Roman" w:eastAsia="Times New Roman" w:hAnsi="Times New Roman"/>
          <w:sz w:val="24"/>
          <w:szCs w:val="24"/>
        </w:rPr>
      </w:pPr>
      <w:r w:rsidDel="00000000" w:rsidR="00000000" w:rsidRPr="00000000">
        <w:rPr>
          <w:rtl w:val="0"/>
        </w:rPr>
      </w:r>
    </w:p>
    <w:tbl>
      <w:tblPr>
        <w:tblStyle w:val="Table4"/>
        <w:tblW w:w="9571.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5"/>
        <w:gridCol w:w="1913"/>
        <w:gridCol w:w="1915"/>
        <w:gridCol w:w="1913"/>
        <w:gridCol w:w="1915"/>
        <w:tblGridChange w:id="0">
          <w:tblGrid>
            <w:gridCol w:w="1915"/>
            <w:gridCol w:w="1913"/>
            <w:gridCol w:w="1915"/>
            <w:gridCol w:w="1913"/>
            <w:gridCol w:w="1915"/>
          </w:tblGrid>
        </w:tblGridChange>
      </w:tblGrid>
      <w:tr>
        <w:trPr>
          <w:cantSplit w:val="0"/>
          <w:trHeight w:val="402" w:hRule="atLeast"/>
          <w:tblHeader w:val="0"/>
        </w:trPr>
        <w:tc>
          <w:tcPr/>
          <w:p w:rsidR="00000000" w:rsidDel="00000000" w:rsidP="00000000" w:rsidRDefault="00000000" w:rsidRPr="00000000" w14:paraId="0000005E">
            <w:pPr>
              <w:widowControl w:val="0"/>
              <w:spacing w:line="256" w:lineRule="auto"/>
              <w:ind w:left="107"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1</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5F">
            <w:pPr>
              <w:widowControl w:val="0"/>
              <w:spacing w:line="256" w:lineRule="auto"/>
              <w:ind w:left="105"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2</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60">
            <w:pPr>
              <w:widowControl w:val="0"/>
              <w:spacing w:line="256" w:lineRule="auto"/>
              <w:ind w:left="108"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3</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61">
            <w:pPr>
              <w:widowControl w:val="0"/>
              <w:spacing w:line="256" w:lineRule="auto"/>
              <w:ind w:left="106"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4</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62">
            <w:pPr>
              <w:widowControl w:val="0"/>
              <w:spacing w:line="256" w:lineRule="auto"/>
              <w:ind w:left="109"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5</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r>
      <w:tr>
        <w:trPr>
          <w:cantSplit w:val="0"/>
          <w:trHeight w:val="414" w:hRule="atLeast"/>
          <w:tblHeader w:val="0"/>
        </w:trPr>
        <w:tc>
          <w:tcPr/>
          <w:p w:rsidR="00000000" w:rsidDel="00000000" w:rsidP="00000000" w:rsidRDefault="00000000" w:rsidRPr="00000000" w14:paraId="00000063">
            <w:pPr>
              <w:widowControl w:val="0"/>
              <w:spacing w:line="259"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w:t>
            </w:r>
          </w:p>
        </w:tc>
        <w:tc>
          <w:tcPr/>
          <w:p w:rsidR="00000000" w:rsidDel="00000000" w:rsidP="00000000" w:rsidRDefault="00000000" w:rsidRPr="00000000" w14:paraId="00000064">
            <w:pPr>
              <w:widowControl w:val="0"/>
              <w:spacing w:line="259"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c>
          <w:tcPr/>
          <w:p w:rsidR="00000000" w:rsidDel="00000000" w:rsidP="00000000" w:rsidRDefault="00000000" w:rsidRPr="00000000" w14:paraId="00000065">
            <w:pPr>
              <w:widowControl w:val="0"/>
              <w:spacing w:line="259"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p w:rsidR="00000000" w:rsidDel="00000000" w:rsidP="00000000" w:rsidRDefault="00000000" w:rsidRPr="00000000" w14:paraId="00000066">
            <w:pPr>
              <w:widowControl w:val="0"/>
              <w:spacing w:line="259" w:lineRule="auto"/>
              <w:ind w:left="1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p w:rsidR="00000000" w:rsidDel="00000000" w:rsidP="00000000" w:rsidRDefault="00000000" w:rsidRPr="00000000" w14:paraId="00000067">
            <w:pPr>
              <w:widowControl w:val="0"/>
              <w:spacing w:line="259" w:lineRule="auto"/>
              <w:ind w:left="1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r>
    </w:tbl>
    <w:p w:rsidR="00000000" w:rsidDel="00000000" w:rsidP="00000000" w:rsidRDefault="00000000" w:rsidRPr="00000000" w14:paraId="00000068">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Phương pháp này hoạt động dựa trên logic rời rạc:</w:t>
      </w:r>
    </w:p>
    <w:p w:rsidR="00000000" w:rsidDel="00000000" w:rsidP="00000000" w:rsidRDefault="00000000" w:rsidRPr="00000000" w14:paraId="00000069">
      <w:pPr>
        <w:widowControl w:val="0"/>
        <w:numPr>
          <w:ilvl w:val="0"/>
          <w:numId w:val="1"/>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Mỗi phần tử chỉ có 2 trạng thái: </w:t>
      </w:r>
      <w:r w:rsidDel="00000000" w:rsidR="00000000" w:rsidRPr="00000000">
        <w:rPr>
          <w:rFonts w:ascii="Times New Roman" w:cs="Times New Roman" w:eastAsia="Times New Roman" w:hAnsi="Times New Roman"/>
          <w:b w:val="1"/>
          <w:bCs w:val="1"/>
          <w:sz w:val="20"/>
          <w:szCs w:val="20"/>
          <w:rtl w:val="0"/>
        </w:rPr>
        <w:t xml:space="preserve">hoạt động (1)</w:t>
      </w:r>
      <w:r w:rsidDel="00000000" w:rsidR="00000000" w:rsidRPr="00000000">
        <w:rPr>
          <w:rFonts w:ascii="Times New Roman" w:cs="Times New Roman" w:eastAsia="Times New Roman" w:hAnsi="Times New Roman"/>
          <w:sz w:val="20"/>
          <w:szCs w:val="20"/>
          <w:rtl w:val="0"/>
        </w:rPr>
        <w:t xml:space="preserve"> hoặc </w:t>
      </w:r>
      <w:r w:rsidDel="00000000" w:rsidR="00000000" w:rsidRPr="00000000">
        <w:rPr>
          <w:rFonts w:ascii="Times New Roman" w:cs="Times New Roman" w:eastAsia="Times New Roman" w:hAnsi="Times New Roman"/>
          <w:b w:val="1"/>
          <w:bCs w:val="1"/>
          <w:sz w:val="20"/>
          <w:szCs w:val="20"/>
          <w:rtl w:val="0"/>
        </w:rPr>
        <w:t xml:space="preserve">hỏng (0)</w:t>
        <w:br w:type="textWrapping"/>
      </w:r>
    </w:p>
    <w:p w:rsidR="00000000" w:rsidDel="00000000" w:rsidP="00000000" w:rsidRDefault="00000000" w:rsidRPr="00000000" w14:paraId="0000006A">
      <w:pPr>
        <w:widowControl w:val="0"/>
        <w:numPr>
          <w:ilvl w:val="0"/>
          <w:numId w:val="1"/>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sẽ hoạt động nếu </w:t>
      </w:r>
      <w:r w:rsidDel="00000000" w:rsidR="00000000" w:rsidRPr="00000000">
        <w:rPr>
          <w:rFonts w:ascii="Times New Roman" w:cs="Times New Roman" w:eastAsia="Times New Roman" w:hAnsi="Times New Roman"/>
          <w:b w:val="1"/>
          <w:bCs w:val="1"/>
          <w:sz w:val="20"/>
          <w:szCs w:val="20"/>
          <w:rtl w:val="0"/>
        </w:rPr>
        <w:t xml:space="preserve">ít nhất một tổ hợp phần tử nào đó</w:t>
      </w:r>
      <w:r w:rsidDel="00000000" w:rsidR="00000000" w:rsidRPr="00000000">
        <w:rPr>
          <w:rFonts w:ascii="Times New Roman" w:cs="Times New Roman" w:eastAsia="Times New Roman" w:hAnsi="Times New Roman"/>
          <w:sz w:val="20"/>
          <w:szCs w:val="20"/>
          <w:rtl w:val="0"/>
        </w:rPr>
        <w:t xml:space="preserve"> đủ để tạo ra luồng từ trái sang phải (tức là </w:t>
      </w:r>
      <w:r w:rsidDel="00000000" w:rsidR="00000000" w:rsidRPr="00000000">
        <w:rPr>
          <w:rFonts w:ascii="Times New Roman" w:cs="Times New Roman" w:eastAsia="Times New Roman" w:hAnsi="Times New Roman"/>
          <w:b w:val="1"/>
          <w:bCs w:val="1"/>
          <w:sz w:val="20"/>
          <w:szCs w:val="20"/>
          <w:rtl w:val="0"/>
        </w:rPr>
        <w:t xml:space="preserve">mạch logic đúng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B">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Каждый элемент имеет только два состояния: </w:t>
      </w:r>
      <w:r w:rsidDel="00000000" w:rsidR="00000000" w:rsidRPr="00000000">
        <w:rPr>
          <w:rFonts w:ascii="Times New Roman" w:cs="Times New Roman" w:eastAsia="Times New Roman" w:hAnsi="Times New Roman"/>
          <w:b w:val="1"/>
          <w:bCs w:val="1"/>
          <w:sz w:val="20"/>
          <w:szCs w:val="20"/>
          <w:rtl w:val="0"/>
        </w:rPr>
        <w:t xml:space="preserve">работает (1)</w:t>
      </w:r>
      <w:r w:rsidDel="00000000" w:rsidR="00000000" w:rsidRPr="00000000">
        <w:rPr>
          <w:rFonts w:ascii="Times New Roman" w:cs="Times New Roman" w:eastAsia="Times New Roman" w:hAnsi="Times New Roman"/>
          <w:sz w:val="20"/>
          <w:szCs w:val="20"/>
          <w:rtl w:val="0"/>
        </w:rPr>
        <w:t xml:space="preserve"> или </w:t>
      </w:r>
      <w:r w:rsidDel="00000000" w:rsidR="00000000" w:rsidRPr="00000000">
        <w:rPr>
          <w:rFonts w:ascii="Times New Roman" w:cs="Times New Roman" w:eastAsia="Times New Roman" w:hAnsi="Times New Roman"/>
          <w:b w:val="1"/>
          <w:bCs w:val="1"/>
          <w:sz w:val="20"/>
          <w:szCs w:val="20"/>
          <w:rtl w:val="0"/>
        </w:rPr>
        <w:t xml:space="preserve">отказ (0)</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C">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Система будет функционировать, </w:t>
      </w:r>
      <w:r w:rsidDel="00000000" w:rsidR="00000000" w:rsidRPr="00000000">
        <w:rPr>
          <w:rFonts w:ascii="Times New Roman" w:cs="Times New Roman" w:eastAsia="Times New Roman" w:hAnsi="Times New Roman"/>
          <w:b w:val="1"/>
          <w:bCs w:val="1"/>
          <w:sz w:val="20"/>
          <w:szCs w:val="20"/>
          <w:rtl w:val="0"/>
        </w:rPr>
        <w:t xml:space="preserve">если существует хотя бы одна комбинация элементов</w:t>
      </w:r>
      <w:r w:rsidDel="00000000" w:rsidR="00000000" w:rsidRPr="00000000">
        <w:rPr>
          <w:rFonts w:ascii="Times New Roman" w:cs="Times New Roman" w:eastAsia="Times New Roman" w:hAnsi="Times New Roman"/>
          <w:sz w:val="20"/>
          <w:szCs w:val="20"/>
          <w:rtl w:val="0"/>
        </w:rPr>
        <w:t xml:space="preserve">, обеспечивающая </w:t>
      </w:r>
      <w:r w:rsidDel="00000000" w:rsidR="00000000" w:rsidRPr="00000000">
        <w:rPr>
          <w:rFonts w:ascii="Times New Roman" w:cs="Times New Roman" w:eastAsia="Times New Roman" w:hAnsi="Times New Roman"/>
          <w:b w:val="1"/>
          <w:bCs w:val="1"/>
          <w:sz w:val="20"/>
          <w:szCs w:val="20"/>
          <w:rtl w:val="0"/>
        </w:rPr>
        <w:t xml:space="preserve">прохождение потока слева направо</w:t>
      </w:r>
      <w:r w:rsidDel="00000000" w:rsidR="00000000" w:rsidRPr="00000000">
        <w:rPr>
          <w:rFonts w:ascii="Times New Roman" w:cs="Times New Roman" w:eastAsia="Times New Roman" w:hAnsi="Times New Roman"/>
          <w:sz w:val="20"/>
          <w:szCs w:val="20"/>
          <w:rtl w:val="0"/>
        </w:rPr>
        <w:t xml:space="preserve"> (то есть логическая схема выполняется).</w:t>
      </w:r>
    </w:p>
    <w:p w:rsidR="00000000" w:rsidDel="00000000" w:rsidP="00000000" w:rsidRDefault="00000000" w:rsidRPr="00000000" w14:paraId="0000006D">
      <w:pPr>
        <w:widowControl w:val="0"/>
        <w:spacing w:before="123"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Tổng xác suất hệ thống hoạt động là tổng của tất cả các tổ hợp có giá trị </w:t>
      </w:r>
      <w:r w:rsidDel="00000000" w:rsidR="00000000" w:rsidRPr="00000000">
        <w:rPr>
          <w:rFonts w:ascii="Roboto Mono" w:cs="Roboto Mono" w:eastAsia="Roboto Mono" w:hAnsi="Roboto Mono"/>
          <w:b w:val="1"/>
          <w:bCs w:val="1"/>
          <w:color w:val="188038"/>
          <w:sz w:val="20"/>
          <w:szCs w:val="20"/>
          <w:rtl w:val="0"/>
        </w:rPr>
        <w:t xml:space="preserve">True</w:t>
      </w:r>
      <w:r w:rsidDel="00000000" w:rsidR="00000000" w:rsidRPr="00000000">
        <w:rPr>
          <w:rFonts w:ascii="Times New Roman" w:cs="Times New Roman" w:eastAsia="Times New Roman" w:hAnsi="Times New Roman"/>
          <w:b w:val="1"/>
          <w:bCs w:val="1"/>
          <w:sz w:val="20"/>
          <w:szCs w:val="20"/>
          <w:rtl w:val="0"/>
        </w:rPr>
        <w:t xml:space="preserve"> trong hàm logic:</w:t>
      </w:r>
    </w:p>
    <w:p w:rsidR="00000000" w:rsidDel="00000000" w:rsidP="00000000" w:rsidRDefault="00000000" w:rsidRPr="00000000" w14:paraId="0000006E">
      <w:pPr>
        <w:widowControl w:val="0"/>
        <w:spacing w:before="123"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Полная вероятность работы системы</w:t>
      </w:r>
      <w:r w:rsidDel="00000000" w:rsidR="00000000" w:rsidRPr="00000000">
        <w:rPr>
          <w:rFonts w:ascii="Times New Roman" w:cs="Times New Roman" w:eastAsia="Times New Roman" w:hAnsi="Times New Roman"/>
          <w:sz w:val="20"/>
          <w:szCs w:val="20"/>
          <w:rtl w:val="0"/>
        </w:rPr>
        <w:t xml:space="preserve"> — это сумма </w:t>
      </w:r>
      <w:r w:rsidDel="00000000" w:rsidR="00000000" w:rsidRPr="00000000">
        <w:rPr>
          <w:rFonts w:ascii="Times New Roman" w:cs="Times New Roman" w:eastAsia="Times New Roman" w:hAnsi="Times New Roman"/>
          <w:b w:val="1"/>
          <w:bCs w:val="1"/>
          <w:sz w:val="20"/>
          <w:szCs w:val="20"/>
          <w:rtl w:val="0"/>
        </w:rPr>
        <w:t xml:space="preserve">всех комбинаций</w:t>
      </w:r>
      <w:r w:rsidDel="00000000" w:rsidR="00000000" w:rsidRPr="00000000">
        <w:rPr>
          <w:rFonts w:ascii="Times New Roman" w:cs="Times New Roman" w:eastAsia="Times New Roman" w:hAnsi="Times New Roman"/>
          <w:sz w:val="20"/>
          <w:szCs w:val="20"/>
          <w:rtl w:val="0"/>
        </w:rPr>
        <w:t xml:space="preserve">, которые дают </w:t>
      </w:r>
      <w:r w:rsidDel="00000000" w:rsidR="00000000" w:rsidRPr="00000000">
        <w:rPr>
          <w:rFonts w:ascii="Times New Roman" w:cs="Times New Roman" w:eastAsia="Times New Roman" w:hAnsi="Times New Roman"/>
          <w:b w:val="1"/>
          <w:bCs w:val="1"/>
          <w:sz w:val="20"/>
          <w:szCs w:val="20"/>
          <w:rtl w:val="0"/>
        </w:rPr>
        <w:t xml:space="preserve">значение Истина (True)</w:t>
      </w:r>
      <w:r w:rsidDel="00000000" w:rsidR="00000000" w:rsidRPr="00000000">
        <w:rPr>
          <w:rFonts w:ascii="Times New Roman" w:cs="Times New Roman" w:eastAsia="Times New Roman" w:hAnsi="Times New Roman"/>
          <w:sz w:val="20"/>
          <w:szCs w:val="20"/>
          <w:rtl w:val="0"/>
        </w:rPr>
        <w:t xml:space="preserve"> в логической функции.</w:t>
      </w:r>
    </w:p>
    <w:p w:rsidR="00000000" w:rsidDel="00000000" w:rsidP="00000000" w:rsidRDefault="00000000" w:rsidRPr="00000000" w14:paraId="0000006F">
      <w:pPr>
        <w:widowControl w:val="0"/>
        <w:spacing w:before="123" w:line="240" w:lineRule="auto"/>
        <w:rPr>
          <w:rFonts w:ascii="Times New Roman" w:cs="Times New Roman" w:eastAsia="Times New Roman" w:hAnsi="Times New Roman"/>
          <w:sz w:val="20"/>
          <w:szCs w:val="2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sectPr>
          <w:type w:val="nextPage"/>
          <w:pgSz w:h="16834" w:w="11909" w:orient="portrait"/>
          <w:pgMar w:bottom="1440" w:top="1440" w:left="1440" w:right="1440" w:header="720" w:footer="720"/>
          <w:pgNumType w:start="1"/>
        </w:sectPr>
      </w:pPr>
      <w:bookmarkStart w:colFirst="0" w:colLast="0" w:name="_kemsk05kb3yy"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4</w:t>
      </w:r>
      <w:r w:rsidDel="00000000" w:rsidR="00000000" w:rsidRPr="00000000">
        <w:rPr>
          <w:rtl w:val="0"/>
        </w:rPr>
      </w:r>
    </w:p>
    <w:p w:rsidR="00000000" w:rsidDel="00000000" w:rsidP="00000000" w:rsidRDefault="00000000" w:rsidRPr="00000000" w14:paraId="00000071">
      <w:pPr>
        <w:widowControl w:val="0"/>
        <w:spacing w:line="465" w:lineRule="auto"/>
        <w:ind w:left="143" w:right="4165" w:firstLine="3394"/>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395934" cy="1501044"/>
            <wp:effectExtent b="0" l="0" r="0" t="0"/>
            <wp:wrapTopAndBottom distB="0" distT="0"/>
            <wp:docPr descr="A diagram of a block diagram  AI-generated content may be incorrect." id="14" name="image1.png"/>
            <a:graphic>
              <a:graphicData uri="http://schemas.openxmlformats.org/drawingml/2006/picture">
                <pic:pic>
                  <pic:nvPicPr>
                    <pic:cNvPr descr="A diagram of a block diagram  AI-generated content may be incorrect." id="0" name="image1.png"/>
                    <pic:cNvPicPr preferRelativeResize="0"/>
                  </pic:nvPicPr>
                  <pic:blipFill>
                    <a:blip r:embed="rId13"/>
                    <a:srcRect b="0" l="0" r="0" t="0"/>
                    <a:stretch>
                      <a:fillRect/>
                    </a:stretch>
                  </pic:blipFill>
                  <pic:spPr>
                    <a:xfrm>
                      <a:off x="0" y="0"/>
                      <a:ext cx="5395934" cy="1501044"/>
                    </a:xfrm>
                    <a:prstGeom prst="rect"/>
                    <a:ln/>
                  </pic:spPr>
                </pic:pic>
              </a:graphicData>
            </a:graphic>
          </wp:anchor>
        </w:drawing>
      </w:r>
    </w:p>
    <w:tbl>
      <w:tblPr>
        <w:tblStyle w:val="Table5"/>
        <w:tblW w:w="9571.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5"/>
        <w:gridCol w:w="1913"/>
        <w:gridCol w:w="1915"/>
        <w:gridCol w:w="1913"/>
        <w:gridCol w:w="1915"/>
        <w:tblGridChange w:id="0">
          <w:tblGrid>
            <w:gridCol w:w="1915"/>
            <w:gridCol w:w="1913"/>
            <w:gridCol w:w="1915"/>
            <w:gridCol w:w="1913"/>
            <w:gridCol w:w="1915"/>
          </w:tblGrid>
        </w:tblGridChange>
      </w:tblGrid>
      <w:tr>
        <w:trPr>
          <w:cantSplit w:val="0"/>
          <w:trHeight w:val="405" w:hRule="atLeast"/>
          <w:tblHeader w:val="0"/>
        </w:trPr>
        <w:tc>
          <w:tcPr/>
          <w:p w:rsidR="00000000" w:rsidDel="00000000" w:rsidP="00000000" w:rsidRDefault="00000000" w:rsidRPr="00000000" w14:paraId="00000072">
            <w:pPr>
              <w:widowControl w:val="0"/>
              <w:spacing w:line="254" w:lineRule="auto"/>
              <w:ind w:left="107"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1</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73">
            <w:pPr>
              <w:widowControl w:val="0"/>
              <w:spacing w:line="254" w:lineRule="auto"/>
              <w:ind w:left="105"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2</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74">
            <w:pPr>
              <w:widowControl w:val="0"/>
              <w:spacing w:line="254" w:lineRule="auto"/>
              <w:ind w:left="108"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3</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75">
            <w:pPr>
              <w:widowControl w:val="0"/>
              <w:spacing w:line="254" w:lineRule="auto"/>
              <w:ind w:left="106"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4</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76">
            <w:pPr>
              <w:widowControl w:val="0"/>
              <w:spacing w:line="254" w:lineRule="auto"/>
              <w:ind w:left="109"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5</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r>
      <w:tr>
        <w:trPr>
          <w:cantSplit w:val="0"/>
          <w:trHeight w:val="412" w:hRule="atLeast"/>
          <w:tblHeader w:val="0"/>
        </w:trPr>
        <w:tc>
          <w:tcPr/>
          <w:p w:rsidR="00000000" w:rsidDel="00000000" w:rsidP="00000000" w:rsidRDefault="00000000" w:rsidRPr="00000000" w14:paraId="00000077">
            <w:pPr>
              <w:widowControl w:val="0"/>
              <w:spacing w:line="257"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p w:rsidR="00000000" w:rsidDel="00000000" w:rsidP="00000000" w:rsidRDefault="00000000" w:rsidRPr="00000000" w14:paraId="00000078">
            <w:pPr>
              <w:widowControl w:val="0"/>
              <w:spacing w:line="257"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p w:rsidR="00000000" w:rsidDel="00000000" w:rsidP="00000000" w:rsidRDefault="00000000" w:rsidRPr="00000000" w14:paraId="00000079">
            <w:pPr>
              <w:widowControl w:val="0"/>
              <w:spacing w:line="257"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c>
          <w:tcPr/>
          <w:p w:rsidR="00000000" w:rsidDel="00000000" w:rsidP="00000000" w:rsidRDefault="00000000" w:rsidRPr="00000000" w14:paraId="0000007A">
            <w:pPr>
              <w:widowControl w:val="0"/>
              <w:spacing w:line="257" w:lineRule="auto"/>
              <w:ind w:left="1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c>
          <w:tcPr/>
          <w:p w:rsidR="00000000" w:rsidDel="00000000" w:rsidP="00000000" w:rsidRDefault="00000000" w:rsidRPr="00000000" w14:paraId="0000007B">
            <w:pPr>
              <w:widowControl w:val="0"/>
              <w:spacing w:line="257" w:lineRule="auto"/>
              <w:ind w:left="1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r>
      <w:tr>
        <w:trPr>
          <w:cantSplit w:val="0"/>
          <w:trHeight w:val="405" w:hRule="atLeast"/>
          <w:tblHeader w:val="0"/>
        </w:trPr>
        <w:tc>
          <w:tcPr/>
          <w:p w:rsidR="00000000" w:rsidDel="00000000" w:rsidP="00000000" w:rsidRDefault="00000000" w:rsidRPr="00000000" w14:paraId="0000007C">
            <w:pPr>
              <w:widowControl w:val="0"/>
              <w:spacing w:line="257" w:lineRule="auto"/>
              <w:ind w:left="107"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𝑞</w:t>
            </w:r>
            <w:r w:rsidDel="00000000" w:rsidR="00000000" w:rsidRPr="00000000">
              <w:rPr>
                <w:rFonts w:ascii="Times New Roman" w:cs="Times New Roman" w:eastAsia="Times New Roman" w:hAnsi="Times New Roman"/>
                <w:sz w:val="15"/>
                <w:szCs w:val="15"/>
                <w:rtl w:val="0"/>
              </w:rPr>
              <w:t xml:space="preserve">1</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7D">
            <w:pPr>
              <w:widowControl w:val="0"/>
              <w:spacing w:line="257" w:lineRule="auto"/>
              <w:ind w:left="105"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𝑞</w:t>
            </w:r>
            <w:r w:rsidDel="00000000" w:rsidR="00000000" w:rsidRPr="00000000">
              <w:rPr>
                <w:rFonts w:ascii="Times New Roman" w:cs="Times New Roman" w:eastAsia="Times New Roman" w:hAnsi="Times New Roman"/>
                <w:sz w:val="15"/>
                <w:szCs w:val="15"/>
                <w:rtl w:val="0"/>
              </w:rPr>
              <w:t xml:space="preserve">2</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7E">
            <w:pPr>
              <w:widowControl w:val="0"/>
              <w:spacing w:line="257" w:lineRule="auto"/>
              <w:ind w:left="108"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𝑞</w:t>
            </w:r>
            <w:r w:rsidDel="00000000" w:rsidR="00000000" w:rsidRPr="00000000">
              <w:rPr>
                <w:rFonts w:ascii="Times New Roman" w:cs="Times New Roman" w:eastAsia="Times New Roman" w:hAnsi="Times New Roman"/>
                <w:sz w:val="15"/>
                <w:szCs w:val="15"/>
                <w:rtl w:val="0"/>
              </w:rPr>
              <w:t xml:space="preserve">3</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7F">
            <w:pPr>
              <w:widowControl w:val="0"/>
              <w:spacing w:line="257" w:lineRule="auto"/>
              <w:ind w:left="106"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𝑞</w:t>
            </w:r>
            <w:r w:rsidDel="00000000" w:rsidR="00000000" w:rsidRPr="00000000">
              <w:rPr>
                <w:rFonts w:ascii="Times New Roman" w:cs="Times New Roman" w:eastAsia="Times New Roman" w:hAnsi="Times New Roman"/>
                <w:sz w:val="15"/>
                <w:szCs w:val="15"/>
                <w:rtl w:val="0"/>
              </w:rPr>
              <w:t xml:space="preserve">4</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80">
            <w:pPr>
              <w:widowControl w:val="0"/>
              <w:spacing w:line="257" w:lineRule="auto"/>
              <w:ind w:left="109"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𝑞</w:t>
            </w:r>
            <w:r w:rsidDel="00000000" w:rsidR="00000000" w:rsidRPr="00000000">
              <w:rPr>
                <w:rFonts w:ascii="Times New Roman" w:cs="Times New Roman" w:eastAsia="Times New Roman" w:hAnsi="Times New Roman"/>
                <w:sz w:val="15"/>
                <w:szCs w:val="15"/>
                <w:rtl w:val="0"/>
              </w:rPr>
              <w:t xml:space="preserve">5</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r>
      <w:tr>
        <w:trPr>
          <w:cantSplit w:val="0"/>
          <w:trHeight w:val="414" w:hRule="atLeast"/>
          <w:tblHeader w:val="0"/>
        </w:trPr>
        <w:tc>
          <w:tcPr/>
          <w:p w:rsidR="00000000" w:rsidDel="00000000" w:rsidP="00000000" w:rsidRDefault="00000000" w:rsidRPr="00000000" w14:paraId="00000081">
            <w:pPr>
              <w:widowControl w:val="0"/>
              <w:spacing w:line="257"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w:t>
            </w:r>
          </w:p>
        </w:tc>
        <w:tc>
          <w:tcPr/>
          <w:p w:rsidR="00000000" w:rsidDel="00000000" w:rsidP="00000000" w:rsidRDefault="00000000" w:rsidRPr="00000000" w14:paraId="00000082">
            <w:pPr>
              <w:widowControl w:val="0"/>
              <w:spacing w:line="257"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w:t>
            </w:r>
          </w:p>
        </w:tc>
        <w:tc>
          <w:tcPr/>
          <w:p w:rsidR="00000000" w:rsidDel="00000000" w:rsidP="00000000" w:rsidRDefault="00000000" w:rsidRPr="00000000" w14:paraId="00000083">
            <w:pPr>
              <w:widowControl w:val="0"/>
              <w:spacing w:line="257"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w:t>
            </w:r>
          </w:p>
        </w:tc>
        <w:tc>
          <w:tcPr/>
          <w:p w:rsidR="00000000" w:rsidDel="00000000" w:rsidP="00000000" w:rsidRDefault="00000000" w:rsidRPr="00000000" w14:paraId="00000084">
            <w:pPr>
              <w:widowControl w:val="0"/>
              <w:spacing w:line="257" w:lineRule="auto"/>
              <w:ind w:left="1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c>
          <w:tcPr/>
          <w:p w:rsidR="00000000" w:rsidDel="00000000" w:rsidP="00000000" w:rsidRDefault="00000000" w:rsidRPr="00000000" w14:paraId="00000085">
            <w:pPr>
              <w:widowControl w:val="0"/>
              <w:spacing w:line="257" w:lineRule="auto"/>
              <w:ind w:left="1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w:t>
            </w:r>
          </w:p>
        </w:tc>
      </w:tr>
    </w:tbl>
    <w:p w:rsidR="00000000" w:rsidDel="00000000" w:rsidP="00000000" w:rsidRDefault="00000000" w:rsidRPr="00000000" w14:paraId="00000086">
      <w:pPr>
        <w:widowControl w:val="0"/>
        <w:spacing w:line="257" w:lineRule="auto"/>
        <w:ind w:left="50" w:firstLine="0"/>
        <w:rPr/>
      </w:pPr>
      <w:r w:rsidDel="00000000" w:rsidR="00000000" w:rsidRPr="00000000">
        <w:rPr>
          <w:rtl w:val="0"/>
        </w:rPr>
      </w:r>
    </w:p>
    <w:p w:rsidR="00000000" w:rsidDel="00000000" w:rsidP="00000000" w:rsidRDefault="00000000" w:rsidRPr="00000000" w14:paraId="00000087">
      <w:pPr>
        <w:widowControl w:val="0"/>
        <w:spacing w:line="257" w:lineRule="auto"/>
        <w:ind w:left="50" w:firstLine="0"/>
        <w:rPr/>
      </w:pPr>
      <w:r w:rsidDel="00000000" w:rsidR="00000000" w:rsidRPr="00000000">
        <w:rPr>
          <w:rtl w:val="0"/>
        </w:rPr>
      </w:r>
    </w:p>
    <w:p w:rsidR="00000000" w:rsidDel="00000000" w:rsidP="00000000" w:rsidRDefault="00000000" w:rsidRPr="00000000" w14:paraId="00000088">
      <w:pPr>
        <w:widowControl w:val="0"/>
        <w:spacing w:line="257" w:lineRule="auto"/>
        <w:ind w:left="50" w:firstLine="0"/>
        <w:rPr/>
      </w:pPr>
      <w:r w:rsidDel="00000000" w:rsidR="00000000" w:rsidRPr="00000000">
        <w:rPr>
          <w:rtl w:val="0"/>
        </w:rPr>
        <w:t xml:space="preserve">Mục tiêu là đưa từ dạng hình tam giác về dạng hình sao để đơn giản hệ thống.</w:t>
      </w:r>
    </w:p>
    <w:p w:rsidR="00000000" w:rsidDel="00000000" w:rsidP="00000000" w:rsidRDefault="00000000" w:rsidRPr="00000000" w14:paraId="00000089">
      <w:pPr>
        <w:widowControl w:val="0"/>
        <w:spacing w:after="240" w:before="240" w:line="257" w:lineRule="auto"/>
        <w:rPr/>
      </w:pPr>
      <w:r w:rsidDel="00000000" w:rsidR="00000000" w:rsidRPr="00000000">
        <w:rPr>
          <w:rtl w:val="0"/>
        </w:rPr>
        <w:t xml:space="preserve">Hệ thống gồm 5 phần tử:</w:t>
      </w:r>
    </w:p>
    <w:p w:rsidR="00000000" w:rsidDel="00000000" w:rsidP="00000000" w:rsidRDefault="00000000" w:rsidRPr="00000000" w14:paraId="0000008A">
      <w:pPr>
        <w:widowControl w:val="0"/>
        <w:numPr>
          <w:ilvl w:val="0"/>
          <w:numId w:val="4"/>
        </w:numPr>
        <w:spacing w:after="0" w:afterAutospacing="0" w:before="240" w:line="257" w:lineRule="auto"/>
        <w:ind w:left="720" w:hanging="360"/>
      </w:pPr>
      <w:r w:rsidDel="00000000" w:rsidR="00000000" w:rsidRPr="00000000">
        <w:rPr>
          <w:rtl w:val="0"/>
        </w:rPr>
        <w:t xml:space="preserve">p1, p2, p3, p4, p5</w:t>
        <w:br w:type="textWrapping"/>
      </w:r>
    </w:p>
    <w:p w:rsidR="00000000" w:rsidDel="00000000" w:rsidP="00000000" w:rsidRDefault="00000000" w:rsidRPr="00000000" w14:paraId="0000008B">
      <w:pPr>
        <w:widowControl w:val="0"/>
        <w:numPr>
          <w:ilvl w:val="0"/>
          <w:numId w:val="4"/>
        </w:numPr>
        <w:spacing w:after="240" w:before="0" w:beforeAutospacing="0" w:line="257" w:lineRule="auto"/>
        <w:ind w:left="720" w:hanging="360"/>
      </w:pPr>
      <w:r w:rsidDel="00000000" w:rsidR="00000000" w:rsidRPr="00000000">
        <w:rPr>
          <w:rtl w:val="0"/>
        </w:rPr>
        <w:t xml:space="preserve">Nhiều phần tử được ghép nối tạo thành các </w:t>
      </w:r>
      <w:r w:rsidDel="00000000" w:rsidR="00000000" w:rsidRPr="00000000">
        <w:rPr>
          <w:b w:val="1"/>
          <w:bCs w:val="1"/>
          <w:rtl w:val="0"/>
        </w:rPr>
        <w:t xml:space="preserve">tam giác cấu trúc</w:t>
      </w:r>
      <w:r w:rsidDel="00000000" w:rsidR="00000000" w:rsidRPr="00000000">
        <w:rPr>
          <w:rtl w:val="0"/>
        </w:rPr>
        <w:t xml:space="preserve"> giữa các nhánh (ví dụ: p1-p2-p5)</w:t>
        <w:br w:type="textWrapping"/>
      </w:r>
    </w:p>
    <w:p w:rsidR="00000000" w:rsidDel="00000000" w:rsidP="00000000" w:rsidRDefault="00000000" w:rsidRPr="00000000" w14:paraId="0000008C">
      <w:pPr>
        <w:widowControl w:val="0"/>
        <w:spacing w:after="240" w:before="240" w:line="257" w:lineRule="auto"/>
        <w:rPr/>
      </w:pPr>
      <w:r w:rsidDel="00000000" w:rsidR="00000000" w:rsidRPr="00000000">
        <w:rPr>
          <w:rtl w:val="0"/>
        </w:rPr>
        <w:t xml:space="preserve">Đây là kiểu </w:t>
      </w:r>
      <w:r w:rsidDel="00000000" w:rsidR="00000000" w:rsidRPr="00000000">
        <w:rPr>
          <w:b w:val="1"/>
          <w:bCs w:val="1"/>
          <w:rtl w:val="0"/>
        </w:rPr>
        <w:t xml:space="preserve">khó rút gọn bằng các bước nối tiếp hoặc song song thông thường</w:t>
      </w:r>
      <w:r w:rsidDel="00000000" w:rsidR="00000000" w:rsidRPr="00000000">
        <w:rPr>
          <w:rtl w:val="0"/>
        </w:rPr>
        <w:t xml:space="preserve">, nên ta </w:t>
      </w:r>
      <w:r w:rsidDel="00000000" w:rsidR="00000000" w:rsidRPr="00000000">
        <w:rPr>
          <w:b w:val="1"/>
          <w:bCs w:val="1"/>
          <w:rtl w:val="0"/>
        </w:rPr>
        <w:t xml:space="preserve">chuyển sang mô hình "sao"</w:t>
      </w:r>
      <w:r w:rsidDel="00000000" w:rsidR="00000000" w:rsidRPr="00000000">
        <w:rPr>
          <w:rtl w:val="0"/>
        </w:rPr>
        <w:t xml:space="preserve"> để đơn giản hơn.</w:t>
      </w:r>
    </w:p>
    <w:p w:rsidR="00000000" w:rsidDel="00000000" w:rsidP="00000000" w:rsidRDefault="00000000" w:rsidRPr="00000000" w14:paraId="0000008D">
      <w:pPr>
        <w:pStyle w:val="Heading2"/>
        <w:keepNext w:val="0"/>
        <w:keepLines w:val="0"/>
        <w:widowControl w:val="0"/>
        <w:spacing w:after="80" w:line="257" w:lineRule="auto"/>
        <w:ind w:left="50" w:firstLine="0"/>
        <w:rPr>
          <w:b w:val="1"/>
          <w:bCs w:val="1"/>
          <w:sz w:val="34"/>
          <w:szCs w:val="34"/>
        </w:rPr>
      </w:pPr>
      <w:bookmarkStart w:colFirst="0" w:colLast="0" w:name="_4v7zfz9ggdg0" w:id="5"/>
      <w:bookmarkEnd w:id="5"/>
      <w:r w:rsidDel="00000000" w:rsidR="00000000" w:rsidRPr="00000000">
        <w:rPr>
          <w:b w:val="1"/>
          <w:bCs w:val="1"/>
          <w:sz w:val="34"/>
          <w:szCs w:val="34"/>
          <w:rtl w:val="0"/>
        </w:rPr>
        <w:t xml:space="preserve">BƯỚC 2: Chuyển đổi đầu tiên – rút gọn sơ đồ tam giác</w:t>
      </w:r>
    </w:p>
    <w:p w:rsidR="00000000" w:rsidDel="00000000" w:rsidP="00000000" w:rsidRDefault="00000000" w:rsidRPr="00000000" w14:paraId="0000008E">
      <w:pPr>
        <w:widowControl w:val="0"/>
        <w:spacing w:line="240" w:lineRule="auto"/>
        <w:ind w:left="1131" w:firstLine="0"/>
        <w:rPr/>
      </w:pPr>
      <w:r w:rsidDel="00000000" w:rsidR="00000000" w:rsidRPr="00000000">
        <w:rPr>
          <w:rFonts w:ascii="Times New Roman" w:cs="Times New Roman" w:eastAsia="Times New Roman" w:hAnsi="Times New Roman"/>
          <w:sz w:val="20"/>
          <w:szCs w:val="20"/>
        </w:rPr>
        <w:drawing>
          <wp:inline distB="0" distT="0" distL="0" distR="0">
            <wp:extent cx="4807330" cy="1614868"/>
            <wp:effectExtent b="0" l="0" r="0" t="0"/>
            <wp:docPr descr="A diagram of a number  AI-generated content may be incorrect." id="10" name="image6.png"/>
            <a:graphic>
              <a:graphicData uri="http://schemas.openxmlformats.org/drawingml/2006/picture">
                <pic:pic>
                  <pic:nvPicPr>
                    <pic:cNvPr descr="A diagram of a number  AI-generated content may be incorrect." id="0" name="image6.png"/>
                    <pic:cNvPicPr preferRelativeResize="0"/>
                  </pic:nvPicPr>
                  <pic:blipFill>
                    <a:blip r:embed="rId14"/>
                    <a:srcRect b="0" l="0" r="0" t="0"/>
                    <a:stretch>
                      <a:fillRect/>
                    </a:stretch>
                  </pic:blipFill>
                  <pic:spPr>
                    <a:xfrm>
                      <a:off x="0" y="0"/>
                      <a:ext cx="4807330" cy="161486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widowControl w:val="0"/>
        <w:spacing w:line="257" w:lineRule="auto"/>
        <w:ind w:left="50" w:firstLine="0"/>
        <w:rPr/>
      </w:pPr>
      <w:r w:rsidDel="00000000" w:rsidR="00000000" w:rsidRPr="00000000">
        <w:rPr/>
        <w:drawing>
          <wp:inline distB="114300" distT="114300" distL="114300" distR="114300">
            <wp:extent cx="5048250" cy="2895600"/>
            <wp:effectExtent b="0" l="0" r="0" t="0"/>
            <wp:docPr id="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0482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widowControl w:val="0"/>
        <w:spacing w:line="257" w:lineRule="auto"/>
        <w:ind w:left="50" w:firstLine="0"/>
        <w:rPr/>
      </w:pPr>
      <w:r w:rsidDel="00000000" w:rsidR="00000000" w:rsidRPr="00000000">
        <w:rPr>
          <w:rtl w:val="0"/>
        </w:rPr>
      </w:r>
    </w:p>
    <w:p w:rsidR="00000000" w:rsidDel="00000000" w:rsidP="00000000" w:rsidRDefault="00000000" w:rsidRPr="00000000" w14:paraId="00000091">
      <w:pPr>
        <w:widowControl w:val="0"/>
        <w:spacing w:line="257" w:lineRule="auto"/>
        <w:ind w:left="50" w:firstLine="0"/>
        <w:rPr/>
      </w:pPr>
      <w:r w:rsidDel="00000000" w:rsidR="00000000" w:rsidRPr="00000000">
        <w:rPr>
          <w:rtl w:val="0"/>
        </w:rPr>
        <w:t xml:space="preserve">Tiếp theo </w:t>
      </w:r>
    </w:p>
    <w:p w:rsidR="00000000" w:rsidDel="00000000" w:rsidP="00000000" w:rsidRDefault="00000000" w:rsidRPr="00000000" w14:paraId="00000092">
      <w:pPr>
        <w:widowControl w:val="0"/>
        <w:spacing w:line="257" w:lineRule="auto"/>
        <w:ind w:left="50" w:firstLine="0"/>
        <w:rPr/>
      </w:pPr>
      <w:r w:rsidDel="00000000" w:rsidR="00000000" w:rsidRPr="00000000">
        <w:rPr>
          <w:rtl w:val="0"/>
        </w:rPr>
      </w:r>
    </w:p>
    <w:p w:rsidR="00000000" w:rsidDel="00000000" w:rsidP="00000000" w:rsidRDefault="00000000" w:rsidRPr="00000000" w14:paraId="00000093">
      <w:pPr>
        <w:widowControl w:val="0"/>
        <w:spacing w:line="257" w:lineRule="auto"/>
        <w:ind w:left="50" w:firstLine="0"/>
        <w:rPr/>
      </w:pPr>
      <w:r w:rsidDel="00000000" w:rsidR="00000000" w:rsidRPr="00000000">
        <w:rPr>
          <w:rtl w:val="0"/>
        </w:rPr>
        <w:t xml:space="preserve">x: nối từ “x” đến cả 1-2 và 3-4</w:t>
      </w:r>
    </w:p>
    <w:p w:rsidR="00000000" w:rsidDel="00000000" w:rsidP="00000000" w:rsidRDefault="00000000" w:rsidRPr="00000000" w14:paraId="00000094">
      <w:pPr>
        <w:widowControl w:val="0"/>
        <w:spacing w:line="257" w:lineRule="auto"/>
        <w:ind w:left="50" w:firstLine="0"/>
        <w:rPr/>
      </w:pPr>
      <w:r w:rsidDel="00000000" w:rsidR="00000000" w:rsidRPr="00000000">
        <w:rPr>
          <w:rtl w:val="0"/>
        </w:rPr>
        <w:t xml:space="preserve">y: nối từ “y” đến 1-2 và 5</w:t>
      </w:r>
    </w:p>
    <w:p w:rsidR="00000000" w:rsidDel="00000000" w:rsidP="00000000" w:rsidRDefault="00000000" w:rsidRPr="00000000" w14:paraId="00000095">
      <w:pPr>
        <w:widowControl w:val="0"/>
        <w:spacing w:line="257" w:lineRule="auto"/>
        <w:ind w:left="50" w:firstLine="0"/>
        <w:rPr/>
      </w:pPr>
      <w:r w:rsidDel="00000000" w:rsidR="00000000" w:rsidRPr="00000000">
        <w:rPr>
          <w:rtl w:val="0"/>
        </w:rPr>
        <w:t xml:space="preserve">z: nối từ “z” đến 3-4 và 5</w:t>
      </w:r>
    </w:p>
    <w:p w:rsidR="00000000" w:rsidDel="00000000" w:rsidP="00000000" w:rsidRDefault="00000000" w:rsidRPr="00000000" w14:paraId="00000096">
      <w:pPr>
        <w:widowControl w:val="0"/>
        <w:spacing w:line="257" w:lineRule="auto"/>
        <w:ind w:left="50" w:firstLine="0"/>
        <w:rPr/>
      </w:pPr>
      <w:r w:rsidDel="00000000" w:rsidR="00000000" w:rsidRPr="00000000">
        <w:rPr>
          <w:rtl w:val="0"/>
        </w:rPr>
      </w:r>
    </w:p>
    <w:p w:rsidR="00000000" w:rsidDel="00000000" w:rsidP="00000000" w:rsidRDefault="00000000" w:rsidRPr="00000000" w14:paraId="00000097">
      <w:pPr>
        <w:widowControl w:val="0"/>
        <w:spacing w:line="257" w:lineRule="auto"/>
        <w:ind w:left="50" w:firstLine="0"/>
        <w:rPr/>
      </w:pPr>
      <w:r w:rsidDel="00000000" w:rsidR="00000000" w:rsidRPr="00000000">
        <w:rPr>
          <w:rtl w:val="0"/>
        </w:rPr>
        <w:t xml:space="preserve">a b c tương tự</w:t>
      </w:r>
    </w:p>
    <w:p w:rsidR="00000000" w:rsidDel="00000000" w:rsidP="00000000" w:rsidRDefault="00000000" w:rsidRPr="00000000" w14:paraId="00000098">
      <w:pPr>
        <w:widowControl w:val="0"/>
        <w:spacing w:line="257" w:lineRule="auto"/>
        <w:ind w:left="5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0</wp:posOffset>
            </wp:positionV>
            <wp:extent cx="4821965" cy="1600200"/>
            <wp:effectExtent b="0" l="0" r="0" t="0"/>
            <wp:wrapTopAndBottom distB="0" distT="0"/>
            <wp:docPr descr="A diagram of a number  AI-generated content may be incorrect." id="6" name="image12.png"/>
            <a:graphic>
              <a:graphicData uri="http://schemas.openxmlformats.org/drawingml/2006/picture">
                <pic:pic>
                  <pic:nvPicPr>
                    <pic:cNvPr descr="A diagram of a number  AI-generated content may be incorrect." id="0" name="image12.png"/>
                    <pic:cNvPicPr preferRelativeResize="0"/>
                  </pic:nvPicPr>
                  <pic:blipFill>
                    <a:blip r:embed="rId16"/>
                    <a:srcRect b="0" l="0" r="0" t="0"/>
                    <a:stretch>
                      <a:fillRect/>
                    </a:stretch>
                  </pic:blipFill>
                  <pic:spPr>
                    <a:xfrm>
                      <a:off x="0" y="0"/>
                      <a:ext cx="4821965" cy="1600200"/>
                    </a:xfrm>
                    <a:prstGeom prst="rect"/>
                    <a:ln/>
                  </pic:spPr>
                </pic:pic>
              </a:graphicData>
            </a:graphic>
          </wp:anchor>
        </w:drawing>
      </w:r>
    </w:p>
    <w:p w:rsidR="00000000" w:rsidDel="00000000" w:rsidP="00000000" w:rsidRDefault="00000000" w:rsidRPr="00000000" w14:paraId="00000099">
      <w:pPr>
        <w:widowControl w:val="0"/>
        <w:spacing w:line="257" w:lineRule="auto"/>
        <w:ind w:left="50" w:firstLine="0"/>
        <w:rPr/>
      </w:pPr>
      <w:r w:rsidDel="00000000" w:rsidR="00000000" w:rsidRPr="00000000">
        <w:rPr>
          <w:rtl w:val="0"/>
        </w:rPr>
      </w:r>
    </w:p>
    <w:p w:rsidR="00000000" w:rsidDel="00000000" w:rsidP="00000000" w:rsidRDefault="00000000" w:rsidRPr="00000000" w14:paraId="0000009A">
      <w:pPr>
        <w:widowControl w:val="0"/>
        <w:spacing w:line="257" w:lineRule="auto"/>
        <w:ind w:left="50" w:firstLine="0"/>
        <w:rPr>
          <w:rFonts w:ascii="Times New Roman" w:cs="Times New Roman" w:eastAsia="Times New Roman" w:hAnsi="Times New Roman"/>
          <w:sz w:val="20"/>
          <w:szCs w:val="20"/>
        </w:rPr>
      </w:pPr>
      <w:r w:rsidDel="00000000" w:rsidR="00000000" w:rsidRPr="00000000">
        <w:rPr>
          <w:rtl w:val="0"/>
        </w:rPr>
        <w:t xml:space="preserve">tiếp tục:</w:t>
        <w:br w:type="textWrapping"/>
      </w:r>
      <w:r w:rsidDel="00000000" w:rsidR="00000000" w:rsidRPr="00000000">
        <w:rPr>
          <w:rFonts w:ascii="Times New Roman" w:cs="Times New Roman" w:eastAsia="Times New Roman" w:hAnsi="Times New Roman"/>
          <w:sz w:val="20"/>
          <w:szCs w:val="20"/>
        </w:rPr>
        <w:drawing>
          <wp:inline distB="0" distT="0" distL="0" distR="0">
            <wp:extent cx="4520559" cy="1720215"/>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520559" cy="172021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widowControl w:val="0"/>
        <w:spacing w:line="257" w:lineRule="auto"/>
        <w:ind w:left="5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widowControl w:val="0"/>
        <w:spacing w:line="257" w:lineRule="auto"/>
        <w:ind w:left="50" w:firstLine="0"/>
        <w:rPr>
          <w:rFonts w:ascii="Times New Roman" w:cs="Times New Roman" w:eastAsia="Times New Roman" w:hAnsi="Times New Roman"/>
          <w:sz w:val="20"/>
          <w:szCs w:val="2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sectPr>
          <w:type w:val="nextPage"/>
          <w:pgSz w:h="16834" w:w="11909" w:orient="portrait"/>
          <w:pgMar w:bottom="1440" w:top="1440" w:left="1440" w:right="1440" w:header="720" w:footer="720"/>
          <w:pgNumType w:start="1"/>
        </w:sectPr>
      </w:pPr>
      <w:bookmarkStart w:colFirst="0" w:colLast="0" w:name="_hpcgi6m6uc9e"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5</w:t>
      </w:r>
      <w:r w:rsidDel="00000000" w:rsidR="00000000" w:rsidRPr="00000000">
        <w:rPr>
          <w:rtl w:val="0"/>
        </w:rPr>
      </w:r>
    </w:p>
    <w:p w:rsidR="00000000" w:rsidDel="00000000" w:rsidP="00000000" w:rsidRDefault="00000000" w:rsidRPr="00000000" w14:paraId="0000009E">
      <w:pPr>
        <w:widowControl w:val="0"/>
        <w:spacing w:before="165" w:line="463" w:lineRule="auto"/>
        <w:ind w:left="143" w:right="4165" w:firstLine="3394"/>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848816</wp:posOffset>
            </wp:positionH>
            <wp:positionV relativeFrom="paragraph">
              <wp:posOffset>69850</wp:posOffset>
            </wp:positionV>
            <wp:extent cx="4882384" cy="1673733"/>
            <wp:effectExtent b="0" l="0" r="0" t="0"/>
            <wp:wrapTopAndBottom distB="0" distT="0"/>
            <wp:docPr descr="A diagram of a block diagram  AI-generated content may be incorrect." id="2" name="image9.png"/>
            <a:graphic>
              <a:graphicData uri="http://schemas.openxmlformats.org/drawingml/2006/picture">
                <pic:pic>
                  <pic:nvPicPr>
                    <pic:cNvPr descr="A diagram of a block diagram  AI-generated content may be incorrect." id="0" name="image9.png"/>
                    <pic:cNvPicPr preferRelativeResize="0"/>
                  </pic:nvPicPr>
                  <pic:blipFill>
                    <a:blip r:embed="rId18"/>
                    <a:srcRect b="0" l="0" r="0" t="0"/>
                    <a:stretch>
                      <a:fillRect/>
                    </a:stretch>
                  </pic:blipFill>
                  <pic:spPr>
                    <a:xfrm>
                      <a:off x="0" y="0"/>
                      <a:ext cx="4882384" cy="1673733"/>
                    </a:xfrm>
                    <a:prstGeom prst="rect"/>
                    <a:ln/>
                  </pic:spPr>
                </pic:pic>
              </a:graphicData>
            </a:graphic>
          </wp:anchor>
        </w:drawing>
      </w:r>
    </w:p>
    <w:p w:rsidR="00000000" w:rsidDel="00000000" w:rsidP="00000000" w:rsidRDefault="00000000" w:rsidRPr="00000000" w14:paraId="0000009F">
      <w:pPr>
        <w:widowControl w:val="0"/>
        <w:spacing w:before="165" w:line="463" w:lineRule="auto"/>
        <w:ind w:left="143" w:right="4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9–Схема </w:t>
      </w:r>
    </w:p>
    <w:p w:rsidR="00000000" w:rsidDel="00000000" w:rsidP="00000000" w:rsidRDefault="00000000" w:rsidRPr="00000000" w14:paraId="000000A0">
      <w:pPr>
        <w:widowControl w:val="0"/>
        <w:spacing w:before="165" w:line="463" w:lineRule="auto"/>
        <w:ind w:left="143" w:right="4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Таблица 5 – Значения четвертого задания</w:t>
      </w:r>
    </w:p>
    <w:tbl>
      <w:tblPr>
        <w:tblStyle w:val="Table6"/>
        <w:tblW w:w="9571.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5"/>
        <w:gridCol w:w="1913"/>
        <w:gridCol w:w="1915"/>
        <w:gridCol w:w="1913"/>
        <w:gridCol w:w="1915"/>
        <w:tblGridChange w:id="0">
          <w:tblGrid>
            <w:gridCol w:w="1915"/>
            <w:gridCol w:w="1913"/>
            <w:gridCol w:w="1915"/>
            <w:gridCol w:w="1913"/>
            <w:gridCol w:w="1915"/>
          </w:tblGrid>
        </w:tblGridChange>
      </w:tblGrid>
      <w:tr>
        <w:trPr>
          <w:cantSplit w:val="0"/>
          <w:trHeight w:val="402" w:hRule="atLeast"/>
          <w:tblHeader w:val="0"/>
        </w:trPr>
        <w:tc>
          <w:tcPr/>
          <w:p w:rsidR="00000000" w:rsidDel="00000000" w:rsidP="00000000" w:rsidRDefault="00000000" w:rsidRPr="00000000" w14:paraId="000000A1">
            <w:pPr>
              <w:widowControl w:val="0"/>
              <w:spacing w:line="259" w:lineRule="auto"/>
              <w:ind w:left="107"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1</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A2">
            <w:pPr>
              <w:widowControl w:val="0"/>
              <w:spacing w:line="259" w:lineRule="auto"/>
              <w:ind w:left="105"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2</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A3">
            <w:pPr>
              <w:widowControl w:val="0"/>
              <w:spacing w:line="259" w:lineRule="auto"/>
              <w:ind w:left="108"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3</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A4">
            <w:pPr>
              <w:widowControl w:val="0"/>
              <w:spacing w:line="259" w:lineRule="auto"/>
              <w:ind w:left="106"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4</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c>
          <w:tcPr/>
          <w:p w:rsidR="00000000" w:rsidDel="00000000" w:rsidP="00000000" w:rsidRDefault="00000000" w:rsidRPr="00000000" w14:paraId="000000A5">
            <w:pPr>
              <w:widowControl w:val="0"/>
              <w:spacing w:line="259" w:lineRule="auto"/>
              <w:ind w:left="109" w:firstLine="0"/>
              <w:rPr>
                <w:rFonts w:ascii="Times New Roman" w:cs="Times New Roman" w:eastAsia="Times New Roman" w:hAnsi="Times New Roman"/>
                <w:sz w:val="23"/>
                <w:szCs w:val="23"/>
              </w:rPr>
            </w:pP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15"/>
                <w:szCs w:val="15"/>
                <w:rtl w:val="0"/>
              </w:rPr>
              <w:t xml:space="preserve">5</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p>
        </w:tc>
      </w:tr>
      <w:tr>
        <w:trPr>
          <w:cantSplit w:val="0"/>
          <w:trHeight w:val="414" w:hRule="atLeast"/>
          <w:tblHeader w:val="0"/>
        </w:trPr>
        <w:tc>
          <w:tcPr/>
          <w:p w:rsidR="00000000" w:rsidDel="00000000" w:rsidP="00000000" w:rsidRDefault="00000000" w:rsidRPr="00000000" w14:paraId="000000A6">
            <w:pPr>
              <w:widowControl w:val="0"/>
              <w:spacing w:line="26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w:t>
            </w:r>
          </w:p>
        </w:tc>
        <w:tc>
          <w:tcPr/>
          <w:p w:rsidR="00000000" w:rsidDel="00000000" w:rsidP="00000000" w:rsidRDefault="00000000" w:rsidRPr="00000000" w14:paraId="000000A7">
            <w:pPr>
              <w:widowControl w:val="0"/>
              <w:spacing w:line="265" w:lineRule="auto"/>
              <w:ind w:left="1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c>
          <w:tcPr/>
          <w:p w:rsidR="00000000" w:rsidDel="00000000" w:rsidP="00000000" w:rsidRDefault="00000000" w:rsidRPr="00000000" w14:paraId="000000A8">
            <w:pPr>
              <w:widowControl w:val="0"/>
              <w:spacing w:line="265"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p w:rsidR="00000000" w:rsidDel="00000000" w:rsidP="00000000" w:rsidRDefault="00000000" w:rsidRPr="00000000" w14:paraId="000000A9">
            <w:pPr>
              <w:widowControl w:val="0"/>
              <w:spacing w:line="265" w:lineRule="auto"/>
              <w:ind w:left="1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p w:rsidR="00000000" w:rsidDel="00000000" w:rsidP="00000000" w:rsidRDefault="00000000" w:rsidRPr="00000000" w14:paraId="000000AA">
            <w:pPr>
              <w:widowControl w:val="0"/>
              <w:spacing w:line="265" w:lineRule="auto"/>
              <w:ind w:left="1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r>
    </w:tbl>
    <w:p w:rsidR="00000000" w:rsidDel="00000000" w:rsidP="00000000" w:rsidRDefault="00000000" w:rsidRPr="00000000" w14:paraId="000000AB">
      <w:pPr>
        <w:pStyle w:val="Heading2"/>
        <w:keepNext w:val="0"/>
        <w:keepLines w:val="0"/>
        <w:widowControl w:val="0"/>
        <w:spacing w:after="80" w:line="265" w:lineRule="auto"/>
        <w:ind w:left="50" w:firstLine="0"/>
        <w:rPr>
          <w:b w:val="1"/>
          <w:bCs w:val="1"/>
          <w:sz w:val="34"/>
          <w:szCs w:val="34"/>
        </w:rPr>
      </w:pPr>
      <w:bookmarkStart w:colFirst="0" w:colLast="0" w:name="_m5351ehuikx" w:id="7"/>
      <w:bookmarkEnd w:id="7"/>
      <w:r w:rsidDel="00000000" w:rsidR="00000000" w:rsidRPr="00000000">
        <w:rPr>
          <w:b w:val="1"/>
          <w:bCs w:val="1"/>
          <w:sz w:val="34"/>
          <w:szCs w:val="34"/>
          <w:rtl w:val="0"/>
        </w:rPr>
        <w:t xml:space="preserve">Nhìn vào sơ đồ (Hình 9) và nhận diện cấu trúc phức tạp</w:t>
      </w:r>
    </w:p>
    <w:p w:rsidR="00000000" w:rsidDel="00000000" w:rsidP="00000000" w:rsidRDefault="00000000" w:rsidRPr="00000000" w14:paraId="000000AC">
      <w:pPr>
        <w:widowControl w:val="0"/>
        <w:spacing w:after="240" w:before="240" w:line="265" w:lineRule="auto"/>
        <w:rPr/>
      </w:pPr>
      <w:r w:rsidDel="00000000" w:rsidR="00000000" w:rsidRPr="00000000">
        <w:rPr>
          <w:rtl w:val="0"/>
        </w:rPr>
        <w:t xml:space="preserve">Hệ thống có các đường đi chéo và nhiều nhánh giao nhau, khiến việc áp dụng đơn thuần nối tiếp/song song là </w:t>
      </w:r>
      <w:r w:rsidDel="00000000" w:rsidR="00000000" w:rsidRPr="00000000">
        <w:rPr>
          <w:b w:val="1"/>
          <w:bCs w:val="1"/>
          <w:rtl w:val="0"/>
        </w:rPr>
        <w:t xml:space="preserve">không khả thi</w:t>
      </w:r>
      <w:r w:rsidDel="00000000" w:rsidR="00000000" w:rsidRPr="00000000">
        <w:rPr>
          <w:rtl w:val="0"/>
        </w:rPr>
        <w:t xml:space="preserve">.</w:t>
      </w:r>
    </w:p>
    <w:p w:rsidR="00000000" w:rsidDel="00000000" w:rsidP="00000000" w:rsidRDefault="00000000" w:rsidRPr="00000000" w14:paraId="000000AD">
      <w:pPr>
        <w:widowControl w:val="0"/>
        <w:spacing w:after="240" w:before="240" w:line="265" w:lineRule="auto"/>
        <w:rPr/>
      </w:pPr>
      <w:r w:rsidDel="00000000" w:rsidR="00000000" w:rsidRPr="00000000">
        <w:rPr>
          <w:rtl w:val="0"/>
        </w:rPr>
        <w:t xml:space="preserve">==&gt; Cần dùng đến </w:t>
      </w:r>
      <w:r w:rsidDel="00000000" w:rsidR="00000000" w:rsidRPr="00000000">
        <w:rPr>
          <w:b w:val="1"/>
          <w:bCs w:val="1"/>
          <w:rtl w:val="0"/>
        </w:rPr>
        <w:t xml:space="preserve">biến đổi sơ đồ – chuyển đổi – phân rã phần tử khóa</w:t>
      </w:r>
      <w:r w:rsidDel="00000000" w:rsidR="00000000" w:rsidRPr="00000000">
        <w:rPr>
          <w:rtl w:val="0"/>
        </w:rPr>
        <w:t xml:space="preserve">.</w:t>
      </w:r>
    </w:p>
    <w:p w:rsidR="00000000" w:rsidDel="00000000" w:rsidP="00000000" w:rsidRDefault="00000000" w:rsidRPr="00000000" w14:paraId="000000AE">
      <w:pPr>
        <w:pStyle w:val="Heading2"/>
        <w:keepNext w:val="0"/>
        <w:keepLines w:val="0"/>
        <w:widowControl w:val="0"/>
        <w:spacing w:after="80" w:line="265" w:lineRule="auto"/>
        <w:ind w:left="50" w:firstLine="0"/>
        <w:rPr>
          <w:b w:val="1"/>
          <w:bCs w:val="1"/>
          <w:sz w:val="34"/>
          <w:szCs w:val="34"/>
        </w:rPr>
      </w:pPr>
      <w:bookmarkStart w:colFirst="0" w:colLast="0" w:name="_jbg5suvnwrru" w:id="8"/>
      <w:bookmarkEnd w:id="8"/>
      <w:r w:rsidDel="00000000" w:rsidR="00000000" w:rsidRPr="00000000">
        <w:rPr>
          <w:b w:val="1"/>
          <w:bCs w:val="1"/>
          <w:sz w:val="34"/>
          <w:szCs w:val="34"/>
          <w:rtl w:val="0"/>
        </w:rPr>
        <w:t xml:space="preserve">Gom cụm và tích chập sơ bộ</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0</wp:posOffset>
            </wp:positionV>
            <wp:extent cx="5293472" cy="1881949"/>
            <wp:effectExtent b="0" l="0" r="0" t="0"/>
            <wp:wrapTopAndBottom distB="0" distT="0"/>
            <wp:docPr descr="A diagram of a block diagram  AI-generated content may be incorrect." id="11" name="image14.png"/>
            <a:graphic>
              <a:graphicData uri="http://schemas.openxmlformats.org/drawingml/2006/picture">
                <pic:pic>
                  <pic:nvPicPr>
                    <pic:cNvPr descr="A diagram of a block diagram  AI-generated content may be incorrect." id="0" name="image14.png"/>
                    <pic:cNvPicPr preferRelativeResize="0"/>
                  </pic:nvPicPr>
                  <pic:blipFill>
                    <a:blip r:embed="rId19"/>
                    <a:srcRect b="0" l="0" r="0" t="0"/>
                    <a:stretch>
                      <a:fillRect/>
                    </a:stretch>
                  </pic:blipFill>
                  <pic:spPr>
                    <a:xfrm>
                      <a:off x="0" y="0"/>
                      <a:ext cx="5293472" cy="1881949"/>
                    </a:xfrm>
                    <a:prstGeom prst="rect"/>
                    <a:ln/>
                  </pic:spPr>
                </pic:pic>
              </a:graphicData>
            </a:graphic>
          </wp:anchor>
        </w:drawing>
      </w:r>
    </w:p>
    <w:p w:rsidR="00000000" w:rsidDel="00000000" w:rsidP="00000000" w:rsidRDefault="00000000" w:rsidRPr="00000000" w14:paraId="000000AF">
      <w:pPr>
        <w:widowControl w:val="0"/>
        <w:spacing w:after="240" w:before="240" w:line="265" w:lineRule="auto"/>
        <w:rPr/>
      </w:pPr>
      <w:r w:rsidDel="00000000" w:rsidR="00000000" w:rsidRPr="00000000">
        <w:rPr>
          <w:rtl w:val="0"/>
        </w:rPr>
        <w:t xml:space="preserve">Ta nhóm các phần tử vào các cụm:</w:t>
      </w:r>
    </w:p>
    <w:p w:rsidR="00000000" w:rsidDel="00000000" w:rsidP="00000000" w:rsidRDefault="00000000" w:rsidRPr="00000000" w14:paraId="000000B0">
      <w:pPr>
        <w:pStyle w:val="Heading3"/>
        <w:keepNext w:val="0"/>
        <w:keepLines w:val="0"/>
        <w:widowControl w:val="0"/>
        <w:spacing w:before="280" w:line="265" w:lineRule="auto"/>
        <w:ind w:left="50" w:firstLine="0"/>
        <w:rPr>
          <w:b w:val="1"/>
          <w:bCs w:val="1"/>
          <w:color w:val="000000"/>
          <w:sz w:val="26"/>
          <w:szCs w:val="26"/>
        </w:rPr>
      </w:pPr>
      <w:bookmarkStart w:colFirst="0" w:colLast="0" w:name="_trizp2iskozf" w:id="9"/>
      <w:bookmarkEnd w:id="9"/>
      <w:r w:rsidDel="00000000" w:rsidR="00000000" w:rsidRPr="00000000">
        <w:rPr>
          <w:b w:val="1"/>
          <w:bCs w:val="1"/>
          <w:color w:val="000000"/>
          <w:sz w:val="26"/>
          <w:szCs w:val="26"/>
          <w:rtl w:val="0"/>
        </w:rPr>
        <w:t xml:space="preserve">🔸 (1|3) → 2</w:t>
      </w:r>
    </w:p>
    <w:p w:rsidR="00000000" w:rsidDel="00000000" w:rsidP="00000000" w:rsidRDefault="00000000" w:rsidRPr="00000000" w14:paraId="000000B1">
      <w:pPr>
        <w:widowControl w:val="0"/>
        <w:spacing w:after="240" w:before="240" w:line="265" w:lineRule="auto"/>
        <w:rPr>
          <w:b w:val="1"/>
          <w:bCs w:val="1"/>
        </w:rPr>
      </w:pPr>
      <w:r w:rsidDel="00000000" w:rsidR="00000000" w:rsidRPr="00000000">
        <w:rPr>
          <w:rtl w:val="0"/>
        </w:rPr>
        <w:t xml:space="preserve">Đây là nhóm </w:t>
      </w:r>
      <w:r w:rsidDel="00000000" w:rsidR="00000000" w:rsidRPr="00000000">
        <w:rPr>
          <w:b w:val="1"/>
          <w:bCs w:val="1"/>
          <w:rtl w:val="0"/>
        </w:rPr>
        <w:t xml:space="preserve">p1</w:t>
      </w:r>
      <w:r w:rsidDel="00000000" w:rsidR="00000000" w:rsidRPr="00000000">
        <w:rPr>
          <w:rtl w:val="0"/>
        </w:rPr>
        <w:t xml:space="preserve"> và </w:t>
      </w:r>
      <w:r w:rsidDel="00000000" w:rsidR="00000000" w:rsidRPr="00000000">
        <w:rPr>
          <w:b w:val="1"/>
          <w:bCs w:val="1"/>
          <w:rtl w:val="0"/>
        </w:rPr>
        <w:t xml:space="preserve">p3</w:t>
      </w:r>
      <w:r w:rsidDel="00000000" w:rsidR="00000000" w:rsidRPr="00000000">
        <w:rPr>
          <w:rFonts w:ascii="Arial Unicode MS" w:cs="Arial Unicode MS" w:eastAsia="Arial Unicode MS" w:hAnsi="Arial Unicode MS"/>
          <w:rtl w:val="0"/>
        </w:rPr>
        <w:t xml:space="preserve"> song song → nối với </w:t>
      </w:r>
      <w:r w:rsidDel="00000000" w:rsidR="00000000" w:rsidRPr="00000000">
        <w:rPr>
          <w:b w:val="1"/>
          <w:bCs w:val="1"/>
          <w:rtl w:val="0"/>
        </w:rPr>
        <w:t xml:space="preserve">p2</w:t>
      </w:r>
    </w:p>
    <w:p w:rsidR="00000000" w:rsidDel="00000000" w:rsidP="00000000" w:rsidRDefault="00000000" w:rsidRPr="00000000" w14:paraId="000000B2">
      <w:pPr>
        <w:pStyle w:val="Heading2"/>
        <w:keepNext w:val="0"/>
        <w:keepLines w:val="0"/>
        <w:widowControl w:val="0"/>
        <w:spacing w:after="80" w:line="265" w:lineRule="auto"/>
        <w:ind w:left="50" w:firstLine="0"/>
        <w:rPr>
          <w:b w:val="1"/>
          <w:bCs w:val="1"/>
          <w:sz w:val="34"/>
          <w:szCs w:val="34"/>
        </w:rPr>
      </w:pPr>
      <w:bookmarkStart w:colFirst="0" w:colLast="0" w:name="_so0iwzbteijq" w:id="10"/>
      <w:bookmarkEnd w:id="10"/>
      <w:r w:rsidDel="00000000" w:rsidR="00000000" w:rsidRPr="00000000">
        <w:rPr>
          <w:b w:val="1"/>
          <w:bCs w:val="1"/>
          <w:sz w:val="34"/>
          <w:szCs w:val="34"/>
          <w:rtl w:val="0"/>
        </w:rPr>
        <w:t xml:space="preserve"> Biến đổi tiếp (Hình 11) – Đưa về sơ đồ đơn giản hơn</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0</wp:posOffset>
            </wp:positionV>
            <wp:extent cx="4825273" cy="1568196"/>
            <wp:effectExtent b="0" l="0" r="0" t="0"/>
            <wp:wrapTopAndBottom distB="0" distT="0"/>
            <wp:docPr descr="A diagram of a number  AI-generated content may be incorrect." id="8" name="image2.png"/>
            <a:graphic>
              <a:graphicData uri="http://schemas.openxmlformats.org/drawingml/2006/picture">
                <pic:pic>
                  <pic:nvPicPr>
                    <pic:cNvPr descr="A diagram of a number  AI-generated content may be incorrect." id="0" name="image2.png"/>
                    <pic:cNvPicPr preferRelativeResize="0"/>
                  </pic:nvPicPr>
                  <pic:blipFill>
                    <a:blip r:embed="rId20"/>
                    <a:srcRect b="0" l="0" r="0" t="0"/>
                    <a:stretch>
                      <a:fillRect/>
                    </a:stretch>
                  </pic:blipFill>
                  <pic:spPr>
                    <a:xfrm>
                      <a:off x="0" y="0"/>
                      <a:ext cx="4825273" cy="1568196"/>
                    </a:xfrm>
                    <a:prstGeom prst="rect"/>
                    <a:ln/>
                  </pic:spPr>
                </pic:pic>
              </a:graphicData>
            </a:graphic>
          </wp:anchor>
        </w:drawing>
      </w:r>
    </w:p>
    <w:p w:rsidR="00000000" w:rsidDel="00000000" w:rsidP="00000000" w:rsidRDefault="00000000" w:rsidRPr="00000000" w14:paraId="000000B3">
      <w:pPr>
        <w:widowControl w:val="0"/>
        <w:spacing w:after="240" w:before="240" w:line="265" w:lineRule="auto"/>
        <w:rPr/>
      </w:pPr>
      <w:r w:rsidDel="00000000" w:rsidR="00000000" w:rsidRPr="00000000">
        <w:rPr>
          <w:rtl w:val="0"/>
        </w:rPr>
        <w:t xml:space="preserve">Sau bước này, bạn có hệ thống gồm:</w:t>
      </w:r>
    </w:p>
    <w:p w:rsidR="00000000" w:rsidDel="00000000" w:rsidP="00000000" w:rsidRDefault="00000000" w:rsidRPr="00000000" w14:paraId="000000B4">
      <w:pPr>
        <w:widowControl w:val="0"/>
        <w:numPr>
          <w:ilvl w:val="0"/>
          <w:numId w:val="3"/>
        </w:numPr>
        <w:spacing w:after="0" w:afterAutospacing="0" w:before="240" w:line="265" w:lineRule="auto"/>
        <w:ind w:left="720" w:hanging="360"/>
      </w:pPr>
      <w:r w:rsidDel="00000000" w:rsidR="00000000" w:rsidRPr="00000000">
        <w:rPr>
          <w:rtl w:val="0"/>
        </w:rPr>
        <w:t xml:space="preserve">4 cụm thành phần:</w:t>
        <w:br w:type="textWrapping"/>
      </w:r>
    </w:p>
    <w:p w:rsidR="00000000" w:rsidDel="00000000" w:rsidP="00000000" w:rsidRDefault="00000000" w:rsidRPr="00000000" w14:paraId="000000B5">
      <w:pPr>
        <w:widowControl w:val="0"/>
        <w:numPr>
          <w:ilvl w:val="1"/>
          <w:numId w:val="3"/>
        </w:numPr>
        <w:spacing w:after="0" w:afterAutospacing="0" w:before="0" w:beforeAutospacing="0" w:line="265" w:lineRule="auto"/>
        <w:ind w:left="1440" w:hanging="360"/>
      </w:pPr>
      <w:r w:rsidDel="00000000" w:rsidR="00000000" w:rsidRPr="00000000">
        <w:rPr>
          <w:rtl w:val="0"/>
        </w:rPr>
        <w:t xml:space="preserve">(1|3)-2</w:t>
        <w:br w:type="textWrapping"/>
      </w:r>
    </w:p>
    <w:p w:rsidR="00000000" w:rsidDel="00000000" w:rsidP="00000000" w:rsidRDefault="00000000" w:rsidRPr="00000000" w14:paraId="000000B6">
      <w:pPr>
        <w:widowControl w:val="0"/>
        <w:numPr>
          <w:ilvl w:val="1"/>
          <w:numId w:val="3"/>
        </w:numPr>
        <w:spacing w:after="0" w:afterAutospacing="0" w:before="0" w:beforeAutospacing="0" w:line="265" w:lineRule="auto"/>
        <w:ind w:left="1440" w:hanging="360"/>
      </w:pPr>
      <w:r w:rsidDel="00000000" w:rsidR="00000000" w:rsidRPr="00000000">
        <w:rPr>
          <w:rtl w:val="0"/>
        </w:rPr>
        <w:t xml:space="preserve">(2|4)-3</w:t>
        <w:br w:type="textWrapping"/>
      </w:r>
    </w:p>
    <w:p w:rsidR="00000000" w:rsidDel="00000000" w:rsidP="00000000" w:rsidRDefault="00000000" w:rsidRPr="00000000" w14:paraId="000000B7">
      <w:pPr>
        <w:widowControl w:val="0"/>
        <w:numPr>
          <w:ilvl w:val="1"/>
          <w:numId w:val="3"/>
        </w:numPr>
        <w:spacing w:after="0" w:afterAutospacing="0" w:before="0" w:beforeAutospacing="0" w:line="265" w:lineRule="auto"/>
        <w:ind w:left="1440" w:hanging="360"/>
      </w:pPr>
      <w:r w:rsidDel="00000000" w:rsidR="00000000" w:rsidRPr="00000000">
        <w:rPr>
          <w:rFonts w:ascii="Arial Unicode MS" w:cs="Arial Unicode MS" w:eastAsia="Arial Unicode MS" w:hAnsi="Arial Unicode MS"/>
          <w:rtl w:val="0"/>
        </w:rPr>
        <w:t xml:space="preserve">(4→1)→2</w:t>
        <w:br w:type="textWrapping"/>
      </w:r>
    </w:p>
    <w:p w:rsidR="00000000" w:rsidDel="00000000" w:rsidP="00000000" w:rsidRDefault="00000000" w:rsidRPr="00000000" w14:paraId="000000B8">
      <w:pPr>
        <w:widowControl w:val="0"/>
        <w:numPr>
          <w:ilvl w:val="1"/>
          <w:numId w:val="3"/>
        </w:numPr>
        <w:spacing w:after="240" w:before="0" w:beforeAutospacing="0" w:line="265" w:lineRule="auto"/>
        <w:ind w:left="1440" w:hanging="360"/>
      </w:pPr>
      <w:r w:rsidDel="00000000" w:rsidR="00000000" w:rsidRPr="00000000">
        <w:rPr>
          <w:rtl w:val="0"/>
        </w:rPr>
        <w:t xml:space="preserve">3|4</w:t>
        <w:br w:type="textWrapping"/>
      </w:r>
    </w:p>
    <w:p w:rsidR="00000000" w:rsidDel="00000000" w:rsidP="00000000" w:rsidRDefault="00000000" w:rsidRPr="00000000" w14:paraId="000000B9">
      <w:pPr>
        <w:widowControl w:val="0"/>
        <w:spacing w:after="240" w:before="240" w:line="265" w:lineRule="auto"/>
        <w:rPr/>
      </w:pPr>
      <w:r w:rsidDel="00000000" w:rsidR="00000000" w:rsidRPr="00000000">
        <w:rPr>
          <w:rtl w:val="0"/>
        </w:rPr>
        <w:t xml:space="preserve">Lúc này, vẫn còn phần tử p5 là </w:t>
      </w:r>
      <w:r w:rsidDel="00000000" w:rsidR="00000000" w:rsidRPr="00000000">
        <w:rPr>
          <w:b w:val="1"/>
          <w:bCs w:val="1"/>
          <w:rtl w:val="0"/>
        </w:rPr>
        <w:t xml:space="preserve">phần tử khóa</w:t>
      </w:r>
      <w:r w:rsidDel="00000000" w:rsidR="00000000" w:rsidRPr="00000000">
        <w:rPr>
          <w:rtl w:val="0"/>
        </w:rPr>
        <w:t xml:space="preserve"> (ключевой элемент), kết nối nhiều nhánh.</w:t>
      </w:r>
    </w:p>
    <w:p w:rsidR="00000000" w:rsidDel="00000000" w:rsidP="00000000" w:rsidRDefault="00000000" w:rsidRPr="00000000" w14:paraId="000000BA">
      <w:pPr>
        <w:widowControl w:val="0"/>
        <w:spacing w:after="240" w:before="240" w:line="265" w:lineRule="auto"/>
        <w:rPr/>
      </w:pPr>
      <w:r w:rsidDel="00000000" w:rsidR="00000000" w:rsidRPr="00000000">
        <w:rPr>
          <w:rtl w:val="0"/>
        </w:rPr>
        <w:t xml:space="preserve">==&gt; Bạn chuyển sang </w:t>
      </w:r>
      <w:r w:rsidDel="00000000" w:rsidR="00000000" w:rsidRPr="00000000">
        <w:rPr>
          <w:b w:val="1"/>
          <w:bCs w:val="1"/>
          <w:rtl w:val="0"/>
        </w:rPr>
        <w:t xml:space="preserve">biến đổi bằng phần tử khóa p5</w:t>
      </w:r>
      <w:r w:rsidDel="00000000" w:rsidR="00000000" w:rsidRPr="00000000">
        <w:rPr>
          <w:rtl w:val="0"/>
        </w:rPr>
        <w:t xml:space="preserve"> (tiếp theo ở Hình 12).</w:t>
      </w:r>
    </w:p>
    <w:p w:rsidR="00000000" w:rsidDel="00000000" w:rsidP="00000000" w:rsidRDefault="00000000" w:rsidRPr="00000000" w14:paraId="000000BB">
      <w:pPr>
        <w:widowControl w:val="0"/>
        <w:spacing w:line="240" w:lineRule="auto"/>
        <w:ind w:left="102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894310" cy="1594484"/>
            <wp:effectExtent b="0" l="0" r="0" t="0"/>
            <wp:docPr descr="A diagram of a number  AI-generated content may be incorrect." id="16" name="image7.png"/>
            <a:graphic>
              <a:graphicData uri="http://schemas.openxmlformats.org/drawingml/2006/picture">
                <pic:pic>
                  <pic:nvPicPr>
                    <pic:cNvPr descr="A diagram of a number  AI-generated content may be incorrect." id="0" name="image7.png"/>
                    <pic:cNvPicPr preferRelativeResize="0"/>
                  </pic:nvPicPr>
                  <pic:blipFill>
                    <a:blip r:embed="rId21"/>
                    <a:srcRect b="0" l="0" r="0" t="0"/>
                    <a:stretch>
                      <a:fillRect/>
                    </a:stretch>
                  </pic:blipFill>
                  <pic:spPr>
                    <a:xfrm>
                      <a:off x="0" y="0"/>
                      <a:ext cx="4894310" cy="1594484"/>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2"/>
        <w:keepNext w:val="0"/>
        <w:keepLines w:val="0"/>
        <w:widowControl w:val="0"/>
        <w:spacing w:after="80" w:line="240" w:lineRule="auto"/>
        <w:ind w:left="1022" w:firstLine="0"/>
        <w:rPr>
          <w:rFonts w:ascii="Times New Roman" w:cs="Times New Roman" w:eastAsia="Times New Roman" w:hAnsi="Times New Roman"/>
          <w:b w:val="1"/>
          <w:bCs w:val="1"/>
          <w:sz w:val="34"/>
          <w:szCs w:val="34"/>
        </w:rPr>
      </w:pPr>
      <w:bookmarkStart w:colFirst="0" w:colLast="0" w:name="_rlwtr28ms12i" w:id="11"/>
      <w:bookmarkEnd w:id="11"/>
      <w:r w:rsidDel="00000000" w:rsidR="00000000" w:rsidRPr="00000000">
        <w:rPr>
          <w:rFonts w:ascii="Times New Roman" w:cs="Times New Roman" w:eastAsia="Times New Roman" w:hAnsi="Times New Roman"/>
          <w:b w:val="1"/>
          <w:bCs w:val="1"/>
          <w:sz w:val="34"/>
          <w:szCs w:val="34"/>
          <w:rtl w:val="0"/>
        </w:rPr>
        <w:t xml:space="preserve">Bước 4: Phân rã theo phần tử khóa p₅ (Hình 12)</w:t>
      </w:r>
    </w:p>
    <w:p w:rsidR="00000000" w:rsidDel="00000000" w:rsidP="00000000" w:rsidRDefault="00000000" w:rsidRPr="00000000" w14:paraId="000000BD">
      <w:pPr>
        <w:pStyle w:val="Heading3"/>
        <w:keepNext w:val="0"/>
        <w:keepLines w:val="0"/>
        <w:widowControl w:val="0"/>
        <w:spacing w:before="280" w:line="240" w:lineRule="auto"/>
        <w:ind w:left="1022" w:firstLine="0"/>
        <w:rPr>
          <w:rFonts w:ascii="Times New Roman" w:cs="Times New Roman" w:eastAsia="Times New Roman" w:hAnsi="Times New Roman"/>
          <w:b w:val="1"/>
          <w:bCs w:val="1"/>
          <w:color w:val="000000"/>
          <w:sz w:val="26"/>
          <w:szCs w:val="26"/>
        </w:rPr>
      </w:pPr>
      <w:bookmarkStart w:colFirst="0" w:colLast="0" w:name="_v7ysgn1e9pmi"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Phân tích:</w:t>
      </w:r>
    </w:p>
    <w:p w:rsidR="00000000" w:rsidDel="00000000" w:rsidP="00000000" w:rsidRDefault="00000000" w:rsidRPr="00000000" w14:paraId="000000BE">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 chia hệ thống thành 2 nhánh:</w:t>
      </w:r>
    </w:p>
    <w:p w:rsidR="00000000" w:rsidDel="00000000" w:rsidP="00000000" w:rsidRDefault="00000000" w:rsidRPr="00000000" w14:paraId="000000BF">
      <w:pPr>
        <w:widowControl w:val="0"/>
        <w:numPr>
          <w:ilvl w:val="0"/>
          <w:numId w:val="2"/>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p₅ không hoạt động</w:t>
      </w:r>
      <w:r w:rsidDel="00000000" w:rsidR="00000000" w:rsidRPr="00000000">
        <w:rPr>
          <w:rFonts w:ascii="Times New Roman" w:cs="Times New Roman" w:eastAsia="Times New Roman" w:hAnsi="Times New Roman"/>
          <w:sz w:val="20"/>
          <w:szCs w:val="20"/>
          <w:rtl w:val="0"/>
        </w:rPr>
        <w:t xml:space="preserve">: nhánh A</w:t>
        <w:br w:type="textWrapping"/>
      </w:r>
    </w:p>
    <w:p w:rsidR="00000000" w:rsidDel="00000000" w:rsidP="00000000" w:rsidRDefault="00000000" w:rsidRPr="00000000" w14:paraId="000000C0">
      <w:pPr>
        <w:widowControl w:val="0"/>
        <w:numPr>
          <w:ilvl w:val="0"/>
          <w:numId w:val="2"/>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p₅ hoạt động</w:t>
      </w:r>
      <w:r w:rsidDel="00000000" w:rsidR="00000000" w:rsidRPr="00000000">
        <w:rPr>
          <w:rFonts w:ascii="Times New Roman" w:cs="Times New Roman" w:eastAsia="Times New Roman" w:hAnsi="Times New Roman"/>
          <w:sz w:val="20"/>
          <w:szCs w:val="20"/>
          <w:rtl w:val="0"/>
        </w:rPr>
        <w:t xml:space="preserve">: nhánh B</w:t>
        <w:br w:type="textWrapping"/>
      </w:r>
    </w:p>
    <w:p w:rsidR="00000000" w:rsidDel="00000000" w:rsidP="00000000" w:rsidRDefault="00000000" w:rsidRPr="00000000" w14:paraId="000000C1">
      <w:pPr>
        <w:widowControl w:val="0"/>
        <w:spacing w:after="240" w:before="240" w:line="240" w:lineRule="auto"/>
        <w:ind w:left="60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xác suất hệ thống hoạt động: = A+B</w:t>
      </w:r>
    </w:p>
    <w:p w:rsidR="00000000" w:rsidDel="00000000" w:rsidP="00000000" w:rsidRDefault="00000000" w:rsidRPr="00000000" w14:paraId="000000C2">
      <w:pPr>
        <w:widowControl w:val="0"/>
        <w:spacing w:line="240" w:lineRule="auto"/>
        <w:ind w:left="1022" w:firstLine="0"/>
        <w:rPr>
          <w:rFonts w:ascii="Times New Roman" w:cs="Times New Roman" w:eastAsia="Times New Roman" w:hAnsi="Times New Roman"/>
          <w:sz w:val="20"/>
          <w:szCs w:val="20"/>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6.png"/><Relationship Id="rId10" Type="http://schemas.openxmlformats.org/officeDocument/2006/relationships/image" Target="media/image8.png"/><Relationship Id="rId21"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5.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3.png"/><Relationship Id="rId18"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