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</w:p>
    <w:p w:rsidR="00000000" w:rsidDel="00000000" w:rsidP="00000000" w:rsidRDefault="00000000" w:rsidRPr="00000000" w14:paraId="00000009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«Система мониторинга и управление информационной безопасностью»</w:t>
      </w:r>
    </w:p>
    <w:p w:rsidR="00000000" w:rsidDel="00000000" w:rsidP="00000000" w:rsidRDefault="00000000" w:rsidRPr="00000000" w14:paraId="0000000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Лабораторная работа:</w:t>
      </w:r>
    </w:p>
    <w:p w:rsidR="00000000" w:rsidDel="00000000" w:rsidP="00000000" w:rsidRDefault="00000000" w:rsidRPr="00000000" w14:paraId="0000000C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«Теоретические и практические аспекты систем мониторинга и управления информационной безопасностью»</w:t>
      </w:r>
    </w:p>
    <w:p w:rsidR="00000000" w:rsidDel="00000000" w:rsidP="00000000" w:rsidRDefault="00000000" w:rsidRPr="00000000" w14:paraId="0000000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 ПО ЗАДАНИЮ №2</w:t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«Настройка аудита безопасности в ОС Windows и подключение к SIEM»</w:t>
      </w:r>
    </w:p>
    <w:p w:rsidR="00000000" w:rsidDel="00000000" w:rsidP="00000000" w:rsidRDefault="00000000" w:rsidRPr="00000000" w14:paraId="0000001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___________</w:t>
      </w:r>
    </w:p>
    <w:p w:rsidR="00000000" w:rsidDel="00000000" w:rsidP="00000000" w:rsidRDefault="00000000" w:rsidRPr="00000000" w14:paraId="00000017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B">
      <w:pPr>
        <w:spacing w:line="276" w:lineRule="auto"/>
        <w:ind w:firstLine="0"/>
        <w:jc w:val="right"/>
        <w:rPr>
          <w:u w:val="single"/>
        </w:rPr>
      </w:pPr>
      <w:r w:rsidDel="00000000" w:rsidR="00000000" w:rsidRPr="00000000">
        <w:rPr>
          <w:rtl w:val="0"/>
        </w:rPr>
        <w:t xml:space="preserve">Дата: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Оценка: __________</w:t>
      </w:r>
    </w:p>
    <w:p w:rsidR="00000000" w:rsidDel="00000000" w:rsidP="00000000" w:rsidRDefault="00000000" w:rsidRPr="00000000" w14:paraId="0000001D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преподаватель Мешков А.В. _________________</w:t>
      </w:r>
    </w:p>
    <w:p w:rsidR="00000000" w:rsidDel="00000000" w:rsidP="00000000" w:rsidRDefault="00000000" w:rsidRPr="00000000" w14:paraId="0000001F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heading=h.flbuj8ryy87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b w:val="1"/>
          <w:bCs w:val="1"/>
          <w:vertAlign w:val="baseline"/>
        </w:rPr>
      </w:pPr>
      <w:bookmarkStart w:colFirst="0" w:colLast="0" w:name="_heading=h.f01yyhf5kv39" w:id="1"/>
      <w:bookmarkEnd w:id="1"/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5542505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01yyhf5kv3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b24njtg3mc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p8yxgj07j5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slzckli9i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Развёртывание предложенной виртуальной машины (ВМ) с ОС Windows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vb7bxr39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Загрузка и установка утилиты Sysmon с официального сайта Microsoft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v1n9gzb8fi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Загрузка и применение конфигурации для Sysmon с GitHub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xhco4lgsz6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Проверка журналов в "Просмотр событий"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tivj1o1m09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Включение аудита отслеживания процессов с параметрами «Успех» и «Отказ»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nx1vcjkoh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Настройка параметра политики «Аудит создания процессов»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hs64ju81cg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Установка агента Wazuh на хост с ОС Windows, запуск и проверка его наличия в SIEM.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aae766eyo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Добавление в конфигурационный файл агента Wazuh на хосте с ОС Windows 10 отправки в SIEM событий журнала Security с Event ID 4688 и журнала Sysmon с Event ID 1 и 3.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4jwkyivu1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pStyle w:val="Heading1"/>
        <w:spacing w:line="276" w:lineRule="auto"/>
        <w:ind w:firstLine="0"/>
        <w:jc w:val="center"/>
        <w:rPr>
          <w:b w:val="1"/>
          <w:bCs w:val="1"/>
          <w:vertAlign w:val="baseline"/>
        </w:rPr>
      </w:pPr>
      <w:bookmarkStart w:colFirst="0" w:colLast="0" w:name="_heading=h.qb24njtg3mc6" w:id="2"/>
      <w:bookmarkEnd w:id="2"/>
      <w:r w:rsidDel="00000000" w:rsidR="00000000" w:rsidRPr="00000000">
        <w:br w:type="page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bookmarkStart w:colFirst="0" w:colLast="0" w:name="_heading=h.wtuvimmvadl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Цель: Получение практических навыков работы с событиям безопасности в ОС Windows.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Развернуть предложенную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виртуальную машину</w:t>
        </w:r>
      </w:hyperlink>
      <w:r w:rsidDel="00000000" w:rsidR="00000000" w:rsidRPr="00000000">
        <w:rPr>
          <w:rtl w:val="0"/>
        </w:rPr>
        <w:t xml:space="preserve"> (ВМ) с ОС Windows 10 или выполнить установку ОС самостоятельно. Учётные данные для предложенной ВМ: win10user:Qwerty123!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Скачать утилиту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Sysmon</w:t>
        </w:r>
      </w:hyperlink>
      <w:r w:rsidDel="00000000" w:rsidR="00000000" w:rsidRPr="00000000">
        <w:rPr>
          <w:rtl w:val="0"/>
        </w:rPr>
        <w:t xml:space="preserve"> с официального сайта Microsoft и установить.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Скачать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конфигурацию</w:t>
        </w:r>
      </w:hyperlink>
      <w:r w:rsidDel="00000000" w:rsidR="00000000" w:rsidRPr="00000000">
        <w:rPr>
          <w:rtl w:val="0"/>
        </w:rPr>
        <w:t xml:space="preserve"> для Sysmon с Github и применить.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 помощью утилиты «Просмотр событий» проверить в соответствующем журнале, что события утилиты Sysmon поступают в него.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 помощью утилиты «Локальная политика безопасности» включить аудит отслеживания процессов с параметрами «Успех» и «Отказ».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 помощью утилиты «Редактор локальной групповой политики» («Изменение групповой политики») настроить параметр политики «Аудит создания процессов»: включить командную строку в события создания процессов (должно быть состояние «Включена»).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Установить агент Wazuh на хост с ОС Windows 10, запустить и проверить его наличие в SIEM.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 конфигурационный файл агента Wazuh на хосте с ОС Windows 10 добавить отправку в SIEM событий журнала Security с Event ID 4688 и журнала Sysmon с Event ID 1 и 3.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ind w:left="0" w:firstLine="0"/>
        <w:rPr>
          <w:shd w:fill="auto" w:val="clear"/>
        </w:rPr>
      </w:pPr>
      <w:bookmarkStart w:colFirst="0" w:colLast="0" w:name="_heading=h.n6lp2il6gfj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ind w:left="720" w:firstLine="0"/>
        <w:rPr>
          <w:b w:val="1"/>
          <w:bCs w:val="1"/>
        </w:rPr>
      </w:pPr>
      <w:bookmarkStart w:colFirst="0" w:colLast="0" w:name="_heading=h.9p8yxgj07j5v" w:id="5"/>
      <w:bookmarkEnd w:id="5"/>
      <w:r w:rsidDel="00000000" w:rsidR="00000000" w:rsidRPr="00000000">
        <w:rPr>
          <w:b w:val="1"/>
          <w:bCs w:val="1"/>
          <w:rtl w:val="0"/>
        </w:rPr>
        <w:t xml:space="preserve">ХОД РАБОТЫ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bookmarkStart w:colFirst="0" w:colLast="0" w:name="_heading=h.d4slzckli9ir" w:id="6"/>
      <w:bookmarkEnd w:id="6"/>
      <w:r w:rsidDel="00000000" w:rsidR="00000000" w:rsidRPr="00000000">
        <w:rPr>
          <w:b w:val="1"/>
          <w:bCs w:val="1"/>
          <w:rtl w:val="0"/>
        </w:rPr>
        <w:t xml:space="preserve">Развёртывание предложенной виртуальной машины (ВМ) с ОС Windows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bookmarkStart w:colFirst="0" w:colLast="0" w:name="_heading=h.364hu4ib8ikl" w:id="7"/>
      <w:bookmarkEnd w:id="7"/>
      <w:r w:rsidDel="00000000" w:rsidR="00000000" w:rsidRPr="00000000">
        <w:rPr/>
        <w:drawing>
          <wp:inline distB="114300" distT="114300" distL="114300" distR="114300">
            <wp:extent cx="5940115" cy="4648200"/>
            <wp:effectExtent b="0" l="0" r="0" t="0"/>
            <wp:docPr id="1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firstLine="0"/>
        <w:jc w:val="center"/>
        <w:rPr/>
      </w:pPr>
      <w:bookmarkStart w:colFirst="0" w:colLast="0" w:name="_heading=h.evvj9nxgou4e" w:id="8"/>
      <w:bookmarkEnd w:id="8"/>
      <w:r w:rsidDel="00000000" w:rsidR="00000000" w:rsidRPr="00000000">
        <w:rPr>
          <w:rtl w:val="0"/>
        </w:rPr>
        <w:t xml:space="preserve">Рисунок 1 - Установка OC Windows Server 2022 в VirtualBox</w:t>
      </w:r>
    </w:p>
    <w:p w:rsidR="00000000" w:rsidDel="00000000" w:rsidP="00000000" w:rsidRDefault="00000000" w:rsidRPr="00000000" w14:paraId="0000004E">
      <w:pPr>
        <w:spacing w:line="276" w:lineRule="auto"/>
        <w:ind w:firstLine="0"/>
        <w:jc w:val="left"/>
        <w:rPr>
          <w:b w:val="1"/>
          <w:bCs w:val="1"/>
        </w:rPr>
      </w:pPr>
      <w:bookmarkStart w:colFirst="0" w:colLast="0" w:name="_heading=h.fz0yn74oudzl" w:id="9"/>
      <w:bookmarkEnd w:id="9"/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heading=h.gmvb7bxr39kb" w:id="10"/>
      <w:bookmarkEnd w:id="10"/>
      <w:r w:rsidDel="00000000" w:rsidR="00000000" w:rsidRPr="00000000">
        <w:rPr>
          <w:b w:val="1"/>
          <w:bCs w:val="1"/>
          <w:rtl w:val="0"/>
        </w:rPr>
        <w:t xml:space="preserve">Загрузка и установка утилиты Sysmon с официального сайта Microsoft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Sysmon64.exe -accepteula -iServer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114800"/>
            <wp:effectExtent b="0" l="0" r="0" t="0"/>
            <wp:docPr id="1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Загрузка и установка утилиты Sysmon</w:t>
      </w:r>
    </w:p>
    <w:p w:rsidR="00000000" w:rsidDel="00000000" w:rsidP="00000000" w:rsidRDefault="00000000" w:rsidRPr="00000000" w14:paraId="00000053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600200"/>
            <wp:effectExtent b="0" l="0" r="0" t="0"/>
            <wp:docPr id="1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3 - Загрузка и установка утилиты Sysmon</w:t>
      </w:r>
    </w:p>
    <w:p w:rsidR="00000000" w:rsidDel="00000000" w:rsidP="00000000" w:rsidRDefault="00000000" w:rsidRPr="00000000" w14:paraId="0000005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heading=h.sv1n9gzb8fif" w:id="11"/>
      <w:bookmarkEnd w:id="11"/>
      <w:r w:rsidDel="00000000" w:rsidR="00000000" w:rsidRPr="00000000">
        <w:rPr>
          <w:b w:val="1"/>
          <w:bCs w:val="1"/>
          <w:rtl w:val="0"/>
        </w:rPr>
        <w:t xml:space="preserve">Загрузка и применение конфигурации для Sysmon с GitHub</w:t>
      </w:r>
    </w:p>
    <w:p w:rsidR="00000000" w:rsidDel="00000000" w:rsidP="00000000" w:rsidRDefault="00000000" w:rsidRPr="00000000" w14:paraId="00000057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866900"/>
            <wp:effectExtent b="0" l="0" r="0" t="0"/>
            <wp:docPr id="1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 Загрузка и применение конфигурации для Sysmon с GitHub</w:t>
      </w:r>
    </w:p>
    <w:p w:rsidR="00000000" w:rsidDel="00000000" w:rsidP="00000000" w:rsidRDefault="00000000" w:rsidRPr="00000000" w14:paraId="00000059">
      <w:pPr>
        <w:spacing w:line="276" w:lineRule="auto"/>
        <w:ind w:firstLine="0"/>
        <w:jc w:val="left"/>
        <w:rPr/>
      </w:pPr>
      <w:bookmarkStart w:colFirst="0" w:colLast="0" w:name="_heading=h.o23ks9glgptq" w:id="12"/>
      <w:bookmarkEnd w:id="12"/>
      <w:r w:rsidDel="00000000" w:rsidR="00000000" w:rsidRPr="00000000">
        <w:rPr/>
        <w:drawing>
          <wp:inline distB="114300" distT="114300" distL="114300" distR="114300">
            <wp:extent cx="5940115" cy="2768600"/>
            <wp:effectExtent b="0" l="0" r="0" t="0"/>
            <wp:docPr id="1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 Проверка статуса</w:t>
      </w:r>
    </w:p>
    <w:p w:rsidR="00000000" w:rsidDel="00000000" w:rsidP="00000000" w:rsidRDefault="00000000" w:rsidRPr="00000000" w14:paraId="0000005B">
      <w:pPr>
        <w:pStyle w:val="Heading2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heading=h.wxhco4lgsz6m" w:id="13"/>
      <w:bookmarkEnd w:id="13"/>
      <w:r w:rsidDel="00000000" w:rsidR="00000000" w:rsidRPr="00000000">
        <w:rPr>
          <w:b w:val="1"/>
          <w:bCs w:val="1"/>
          <w:rtl w:val="0"/>
        </w:rPr>
        <w:t xml:space="preserve">Проверка журналов в "Просмотр событий"</w:t>
      </w:r>
    </w:p>
    <w:p w:rsidR="00000000" w:rsidDel="00000000" w:rsidP="00000000" w:rsidRDefault="00000000" w:rsidRPr="00000000" w14:paraId="0000005C">
      <w:pPr>
        <w:ind w:left="0" w:firstLine="0"/>
        <w:rPr/>
      </w:pPr>
      <w:sdt>
        <w:sdtPr>
          <w:id w:val="-1087012004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Control Panel home → System and Security → Administrative tools → Event Viewer</w:t>
          </w:r>
        </w:sdtContent>
      </w:sdt>
    </w:p>
    <w:p w:rsidR="00000000" w:rsidDel="00000000" w:rsidP="00000000" w:rsidRDefault="00000000" w:rsidRPr="00000000" w14:paraId="0000005D">
      <w:pPr>
        <w:spacing w:line="276" w:lineRule="auto"/>
        <w:ind w:firstLine="0"/>
        <w:jc w:val="left"/>
        <w:rPr/>
      </w:pPr>
      <w:bookmarkStart w:colFirst="0" w:colLast="0" w:name="_heading=h.1n3mh0o0uy7d" w:id="14"/>
      <w:bookmarkEnd w:id="14"/>
      <w:r w:rsidDel="00000000" w:rsidR="00000000" w:rsidRPr="00000000">
        <w:rPr/>
        <w:drawing>
          <wp:inline distB="114300" distT="114300" distL="114300" distR="114300">
            <wp:extent cx="5740400" cy="3060700"/>
            <wp:effectExtent b="0" l="0" r="0" t="0"/>
            <wp:docPr id="1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 Просмотр событий</w:t>
      </w:r>
    </w:p>
    <w:p w:rsidR="00000000" w:rsidDel="00000000" w:rsidP="00000000" w:rsidRDefault="00000000" w:rsidRPr="00000000" w14:paraId="0000005F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С помощью утилиты «Просмотр событий» было проверено, что события от утилиты Sysmon поступают в журнал:</w:t>
      </w:r>
    </w:p>
    <w:p w:rsidR="00000000" w:rsidDel="00000000" w:rsidP="00000000" w:rsidRDefault="00000000" w:rsidRPr="00000000" w14:paraId="00000060">
      <w:pPr>
        <w:spacing w:line="276" w:lineRule="auto"/>
        <w:ind w:firstLine="0"/>
        <w:jc w:val="left"/>
        <w:rPr>
          <w:b w:val="1"/>
          <w:bCs w:val="1"/>
        </w:rPr>
      </w:pPr>
      <w:sdt>
        <w:sdtPr>
          <w:id w:val="1796269086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Applications and Services Logs → Microsoft → Windows → Sysmon → Operational.</w:t>
          </w:r>
        </w:sdtContent>
      </w:sdt>
    </w:p>
    <w:p w:rsidR="00000000" w:rsidDel="00000000" w:rsidP="00000000" w:rsidRDefault="00000000" w:rsidRPr="00000000" w14:paraId="00000061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 журнале зафиксированы события с источником </w:t>
      </w:r>
      <w:r w:rsidDel="00000000" w:rsidR="00000000" w:rsidRPr="00000000">
        <w:rPr>
          <w:b w:val="1"/>
          <w:bCs w:val="1"/>
          <w:rtl w:val="0"/>
        </w:rPr>
        <w:t xml:space="preserve">Sysmon</w:t>
      </w:r>
      <w:r w:rsidDel="00000000" w:rsidR="00000000" w:rsidRPr="00000000">
        <w:rPr>
          <w:rtl w:val="0"/>
        </w:rPr>
        <w:t xml:space="preserve">, что подтверждает корректную установку и работу Sysmon.</w:t>
      </w:r>
    </w:p>
    <w:p w:rsidR="00000000" w:rsidDel="00000000" w:rsidP="00000000" w:rsidRDefault="00000000" w:rsidRPr="00000000" w14:paraId="00000062">
      <w:pPr>
        <w:spacing w:line="276" w:lineRule="auto"/>
        <w:ind w:firstLine="0"/>
        <w:jc w:val="left"/>
        <w:rPr/>
      </w:pPr>
      <w:bookmarkStart w:colFirst="0" w:colLast="0" w:name="_heading=h.zefh726ubwos" w:id="15"/>
      <w:bookmarkEnd w:id="15"/>
      <w:r w:rsidDel="00000000" w:rsidR="00000000" w:rsidRPr="00000000">
        <w:rPr/>
        <w:drawing>
          <wp:inline distB="114300" distT="114300" distL="114300" distR="114300">
            <wp:extent cx="5740400" cy="2997200"/>
            <wp:effectExtent b="0" l="0" r="0" t="0"/>
            <wp:docPr id="1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 Просмотр событий</w:t>
      </w:r>
    </w:p>
    <w:p w:rsidR="00000000" w:rsidDel="00000000" w:rsidP="00000000" w:rsidRDefault="00000000" w:rsidRPr="00000000" w14:paraId="00000064">
      <w:pPr>
        <w:pStyle w:val="Heading2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heading=h.htivj1o1m09j" w:id="16"/>
      <w:bookmarkEnd w:id="16"/>
      <w:r w:rsidDel="00000000" w:rsidR="00000000" w:rsidRPr="00000000">
        <w:rPr>
          <w:b w:val="1"/>
          <w:bCs w:val="1"/>
          <w:rtl w:val="0"/>
        </w:rPr>
        <w:t xml:space="preserve">Включение аудита отслеживания процессов с параметрами «Успех» и «Отказ»</w:t>
      </w:r>
    </w:p>
    <w:p w:rsidR="00000000" w:rsidDel="00000000" w:rsidP="00000000" w:rsidRDefault="00000000" w:rsidRPr="00000000" w14:paraId="00000065">
      <w:pPr>
        <w:ind w:firstLine="0"/>
        <w:rPr/>
      </w:pPr>
      <w:sdt>
        <w:sdtPr>
          <w:id w:val="-609957970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Control Panel home → System and Security → Administrative tools  → Local Security Policy</w:t>
          </w:r>
        </w:sdtContent>
      </w:sdt>
    </w:p>
    <w:p w:rsidR="00000000" w:rsidDel="00000000" w:rsidP="00000000" w:rsidRDefault="00000000" w:rsidRPr="00000000" w14:paraId="00000066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311400"/>
            <wp:effectExtent b="0" l="0" r="0" t="0"/>
            <wp:docPr id="1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 Локальная политика безопасности</w:t>
      </w:r>
    </w:p>
    <w:p w:rsidR="00000000" w:rsidDel="00000000" w:rsidP="00000000" w:rsidRDefault="00000000" w:rsidRPr="00000000" w14:paraId="00000068">
      <w:pPr>
        <w:spacing w:line="276" w:lineRule="auto"/>
        <w:ind w:firstLine="0"/>
        <w:jc w:val="left"/>
        <w:rPr/>
      </w:pPr>
      <w:bookmarkStart w:colFirst="0" w:colLast="0" w:name="_heading=h.t8hbakbb4lbd" w:id="17"/>
      <w:bookmarkEnd w:id="17"/>
      <w:sdt>
        <w:sdtPr>
          <w:id w:val="42122494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Local Policies → Audit Policy → Audit process tracking</w:t>
          </w:r>
        </w:sdtContent>
      </w:sdt>
    </w:p>
    <w:p w:rsidR="00000000" w:rsidDel="00000000" w:rsidP="00000000" w:rsidRDefault="00000000" w:rsidRPr="00000000" w14:paraId="00000069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5981700"/>
            <wp:effectExtent b="0" l="0" r="0" t="0"/>
            <wp:docPr id="1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 Включение аудита отслеживания процессов с параметрами «Успех» и «Отказ»</w:t>
      </w:r>
    </w:p>
    <w:p w:rsidR="00000000" w:rsidDel="00000000" w:rsidP="00000000" w:rsidRDefault="00000000" w:rsidRPr="00000000" w14:paraId="0000006B">
      <w:pPr>
        <w:spacing w:line="276" w:lineRule="auto"/>
        <w:ind w:firstLine="0"/>
        <w:jc w:val="center"/>
        <w:rPr/>
      </w:pPr>
      <w:bookmarkStart w:colFirst="0" w:colLast="0" w:name="_heading=h.jhs76hoh5jxo" w:id="18"/>
      <w:bookmarkEnd w:id="18"/>
      <w:r w:rsidDel="00000000" w:rsidR="00000000" w:rsidRPr="00000000">
        <w:rPr/>
        <w:drawing>
          <wp:inline distB="114300" distT="114300" distL="114300" distR="114300">
            <wp:extent cx="5940115" cy="2222500"/>
            <wp:effectExtent b="0" l="0" r="0" t="0"/>
            <wp:docPr id="1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 Включение аудита отслеживания процессов с параметрами «Успех» и «Отказ»</w:t>
      </w:r>
    </w:p>
    <w:p w:rsidR="00000000" w:rsidDel="00000000" w:rsidP="00000000" w:rsidRDefault="00000000" w:rsidRPr="00000000" w14:paraId="0000006D">
      <w:pPr>
        <w:spacing w:line="276" w:lineRule="auto"/>
        <w:ind w:firstLine="0"/>
        <w:jc w:val="left"/>
        <w:rPr/>
      </w:pPr>
      <w:bookmarkStart w:colFirst="0" w:colLast="0" w:name="_heading=h.5uf6fjgz8l85" w:id="19"/>
      <w:bookmarkEnd w:id="19"/>
      <w:r w:rsidDel="00000000" w:rsidR="00000000" w:rsidRPr="00000000">
        <w:rPr/>
        <w:drawing>
          <wp:inline distB="114300" distT="114300" distL="114300" distR="114300">
            <wp:extent cx="5940115" cy="1549400"/>
            <wp:effectExtent b="0" l="0" r="0" t="0"/>
            <wp:docPr id="1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11 -  Проверка статуса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С помощью утилиты «Локальная политика безопасности» в разделе</w:t>
      </w:r>
    </w:p>
    <w:p w:rsidR="00000000" w:rsidDel="00000000" w:rsidP="00000000" w:rsidRDefault="00000000" w:rsidRPr="00000000" w14:paraId="00000070">
      <w:pPr>
        <w:ind w:left="0" w:firstLine="0"/>
        <w:rPr/>
      </w:pPr>
      <w:sdt>
        <w:sdtPr>
          <w:id w:val="-106066879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Политика аудита → Аудит отслеживания процессов включены параметры «Успех» и «Отказ».</w:t>
          </w:r>
        </w:sdtContent>
      </w:sdt>
    </w:p>
    <w:p w:rsidR="00000000" w:rsidDel="00000000" w:rsidP="00000000" w:rsidRDefault="00000000" w:rsidRPr="00000000" w14:paraId="00000071">
      <w:pPr>
        <w:ind w:left="0" w:firstLine="0"/>
        <w:rPr/>
      </w:pPr>
      <w:sdt>
        <w:sdtPr>
          <w:id w:val="422846784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Проверка командой auditpol /get /category:"Detailed Tracking" подтвердила, что для категории «Подробное отслеживание → Создание процесса» установлен аудит успехов и отказов.</w:t>
          </w:r>
        </w:sdtContent>
      </w:sdt>
    </w:p>
    <w:p w:rsidR="00000000" w:rsidDel="00000000" w:rsidP="00000000" w:rsidRDefault="00000000" w:rsidRPr="00000000" w14:paraId="00000072">
      <w:pPr>
        <w:spacing w:line="276" w:lineRule="auto"/>
        <w:ind w:firstLine="0"/>
        <w:jc w:val="left"/>
        <w:rPr/>
      </w:pPr>
      <w:bookmarkStart w:colFirst="0" w:colLast="0" w:name="_heading=h.dwdh6bk5ro3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ind w:firstLine="0"/>
        <w:jc w:val="left"/>
        <w:rPr/>
      </w:pPr>
      <w:bookmarkStart w:colFirst="0" w:colLast="0" w:name="_heading=h.ny0iljqfzlht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ind w:firstLine="0"/>
        <w:jc w:val="left"/>
        <w:rPr/>
      </w:pPr>
      <w:bookmarkStart w:colFirst="0" w:colLast="0" w:name="_heading=h.frvpag56cweh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ind w:firstLine="0"/>
        <w:jc w:val="left"/>
        <w:rPr/>
      </w:pPr>
      <w:bookmarkStart w:colFirst="0" w:colLast="0" w:name="_heading=h.rjwopkta2gst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ind w:firstLine="0"/>
        <w:jc w:val="left"/>
        <w:rPr/>
      </w:pPr>
      <w:bookmarkStart w:colFirst="0" w:colLast="0" w:name="_heading=h.61z72kbvpeqp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ind w:firstLine="0"/>
        <w:jc w:val="left"/>
        <w:rPr/>
      </w:pPr>
      <w:bookmarkStart w:colFirst="0" w:colLast="0" w:name="_heading=h.5kse94sdj9ry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ind w:firstLine="0"/>
        <w:jc w:val="left"/>
        <w:rPr/>
      </w:pPr>
      <w:bookmarkStart w:colFirst="0" w:colLast="0" w:name="_heading=h.rxgz0wrxycg5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firstLine="0"/>
        <w:jc w:val="left"/>
        <w:rPr/>
      </w:pPr>
      <w:bookmarkStart w:colFirst="0" w:colLast="0" w:name="_heading=h.wjen54s5kqv6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ind w:firstLine="0"/>
        <w:jc w:val="left"/>
        <w:rPr/>
      </w:pPr>
      <w:bookmarkStart w:colFirst="0" w:colLast="0" w:name="_heading=h.fonspa7dtx6r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firstLine="0"/>
        <w:jc w:val="left"/>
        <w:rPr/>
      </w:pPr>
      <w:bookmarkStart w:colFirst="0" w:colLast="0" w:name="_heading=h.h5plbsh38dlx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firstLine="0"/>
        <w:jc w:val="left"/>
        <w:rPr/>
      </w:pPr>
      <w:bookmarkStart w:colFirst="0" w:colLast="0" w:name="_heading=h.jt2lckbx4xuf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ind w:firstLine="0"/>
        <w:jc w:val="left"/>
        <w:rPr/>
      </w:pPr>
      <w:bookmarkStart w:colFirst="0" w:colLast="0" w:name="_heading=h.pv276ourx7zm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firstLine="0"/>
        <w:jc w:val="left"/>
        <w:rPr/>
      </w:pPr>
      <w:bookmarkStart w:colFirst="0" w:colLast="0" w:name="_heading=h.h7o46h7qufm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ind w:firstLine="0"/>
        <w:jc w:val="left"/>
        <w:rPr/>
      </w:pPr>
      <w:bookmarkStart w:colFirst="0" w:colLast="0" w:name="_heading=h.cjusoyv43wnx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ind w:firstLine="0"/>
        <w:jc w:val="left"/>
        <w:rPr/>
      </w:pPr>
      <w:bookmarkStart w:colFirst="0" w:colLast="0" w:name="_heading=h.d6qpgk5eapkv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heading=h.5tnx1vcjkohj" w:id="35"/>
      <w:bookmarkEnd w:id="35"/>
      <w:r w:rsidDel="00000000" w:rsidR="00000000" w:rsidRPr="00000000">
        <w:rPr>
          <w:b w:val="1"/>
          <w:bCs w:val="1"/>
          <w:rtl w:val="0"/>
        </w:rPr>
        <w:t xml:space="preserve">Настройка параметра политики «Аудит создания процессов»</w:t>
      </w:r>
    </w:p>
    <w:p w:rsidR="00000000" w:rsidDel="00000000" w:rsidP="00000000" w:rsidRDefault="00000000" w:rsidRPr="00000000" w14:paraId="00000082">
      <w:pPr>
        <w:spacing w:line="276" w:lineRule="auto"/>
        <w:ind w:firstLine="0"/>
        <w:jc w:val="left"/>
        <w:rPr/>
      </w:pPr>
      <w:bookmarkStart w:colFirst="0" w:colLast="0" w:name="_heading=h.32zokwkjo9eq" w:id="36"/>
      <w:bookmarkEnd w:id="36"/>
      <w:r w:rsidDel="00000000" w:rsidR="00000000" w:rsidRPr="00000000">
        <w:rPr>
          <w:b w:val="1"/>
          <w:bCs w:val="1"/>
          <w:rtl w:val="0"/>
        </w:rPr>
        <w:t xml:space="preserve">Start</w:t>
      </w:r>
      <w:sdt>
        <w:sdtPr>
          <w:id w:val="1384795135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gpedit.msc → Computer Configuration → Administrative Templates→ System → Audit Process Creation</w:t>
          </w:r>
        </w:sdtContent>
      </w:sdt>
    </w:p>
    <w:p w:rsidR="00000000" w:rsidDel="00000000" w:rsidP="00000000" w:rsidRDefault="00000000" w:rsidRPr="00000000" w14:paraId="00000083">
      <w:pPr>
        <w:spacing w:line="276" w:lineRule="auto"/>
        <w:ind w:firstLine="0"/>
        <w:jc w:val="left"/>
        <w:rPr/>
      </w:pPr>
      <w:bookmarkStart w:colFirst="0" w:colLast="0" w:name="_heading=h.v0ug22sf32ep" w:id="37"/>
      <w:bookmarkEnd w:id="37"/>
      <w:r w:rsidDel="00000000" w:rsidR="00000000" w:rsidRPr="00000000">
        <w:rPr/>
        <w:drawing>
          <wp:inline distB="114300" distT="114300" distL="114300" distR="114300">
            <wp:extent cx="5940115" cy="1638300"/>
            <wp:effectExtent b="0" l="0" r="0" t="0"/>
            <wp:docPr id="1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 Аудит создания процессов</w:t>
      </w:r>
    </w:p>
    <w:p w:rsidR="00000000" w:rsidDel="00000000" w:rsidP="00000000" w:rsidRDefault="00000000" w:rsidRPr="00000000" w14:paraId="00000085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911600"/>
            <wp:effectExtent b="0" l="0" r="0" t="0"/>
            <wp:docPr id="1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 Аудит создания процессов</w:t>
      </w:r>
    </w:p>
    <w:p w:rsidR="00000000" w:rsidDel="00000000" w:rsidP="00000000" w:rsidRDefault="00000000" w:rsidRPr="00000000" w14:paraId="00000087">
      <w:pPr>
        <w:spacing w:line="276" w:lineRule="auto"/>
        <w:ind w:firstLine="0"/>
        <w:jc w:val="center"/>
        <w:rPr/>
      </w:pPr>
      <w:bookmarkStart w:colFirst="0" w:colLast="0" w:name="_heading=h.2exayvmee6hl" w:id="38"/>
      <w:bookmarkEnd w:id="38"/>
      <w:r w:rsidDel="00000000" w:rsidR="00000000" w:rsidRPr="00000000">
        <w:rPr/>
        <w:drawing>
          <wp:inline distB="114300" distT="114300" distL="114300" distR="114300">
            <wp:extent cx="4181475" cy="990600"/>
            <wp:effectExtent b="0" l="0" r="0" t="0"/>
            <wp:docPr id="13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 Аудит создания процессов</w:t>
      </w:r>
    </w:p>
    <w:p w:rsidR="00000000" w:rsidDel="00000000" w:rsidP="00000000" w:rsidRDefault="00000000" w:rsidRPr="00000000" w14:paraId="00000089">
      <w:pPr>
        <w:spacing w:line="276" w:lineRule="auto"/>
        <w:ind w:firstLine="0"/>
        <w:jc w:val="left"/>
        <w:rPr/>
      </w:pPr>
      <w:bookmarkStart w:colFirst="0" w:colLast="0" w:name="_heading=h.ttdss1aeid67" w:id="39"/>
      <w:bookmarkEnd w:id="39"/>
      <w:r w:rsidDel="00000000" w:rsidR="00000000" w:rsidRPr="00000000">
        <w:rPr/>
        <w:drawing>
          <wp:inline distB="114300" distT="114300" distL="114300" distR="114300">
            <wp:extent cx="5940115" cy="3213100"/>
            <wp:effectExtent b="0" l="0" r="0" t="0"/>
            <wp:docPr id="1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14 -  Аудит создания процессов</w:t>
      </w:r>
    </w:p>
    <w:p w:rsidR="00000000" w:rsidDel="00000000" w:rsidP="00000000" w:rsidRDefault="00000000" w:rsidRPr="00000000" w14:paraId="0000008B">
      <w:pPr>
        <w:spacing w:line="276" w:lineRule="auto"/>
        <w:ind w:firstLine="0"/>
        <w:jc w:val="left"/>
        <w:rPr/>
      </w:pPr>
      <w:bookmarkStart w:colFirst="0" w:colLast="0" w:name="_heading=h.gnbkm2puibb" w:id="40"/>
      <w:bookmarkEnd w:id="40"/>
      <w:r w:rsidDel="00000000" w:rsidR="00000000" w:rsidRPr="00000000">
        <w:rPr>
          <w:rtl w:val="0"/>
        </w:rPr>
        <w:t xml:space="preserve">Политика аудита процессов успешно настроена.</w:t>
      </w:r>
    </w:p>
    <w:p w:rsidR="00000000" w:rsidDel="00000000" w:rsidP="00000000" w:rsidRDefault="00000000" w:rsidRPr="00000000" w14:paraId="0000008C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Включена опция «Включать командную строку в события создания процессов».</w:t>
      </w:r>
    </w:p>
    <w:p w:rsidR="00000000" w:rsidDel="00000000" w:rsidP="00000000" w:rsidRDefault="00000000" w:rsidRPr="00000000" w14:paraId="0000008D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 журнале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фиксируются события с </w:t>
      </w:r>
      <w:r w:rsidDel="00000000" w:rsidR="00000000" w:rsidRPr="00000000">
        <w:rPr>
          <w:b w:val="1"/>
          <w:bCs w:val="1"/>
          <w:rtl w:val="0"/>
        </w:rPr>
        <w:t xml:space="preserve">Event ID 4688</w:t>
      </w:r>
      <w:r w:rsidDel="00000000" w:rsidR="00000000" w:rsidRPr="00000000">
        <w:rPr>
          <w:rtl w:val="0"/>
        </w:rPr>
        <w:t xml:space="preserve">, содержащие поле </w:t>
      </w:r>
      <w:r w:rsidDel="00000000" w:rsidR="00000000" w:rsidRPr="00000000">
        <w:rPr>
          <w:b w:val="1"/>
          <w:bCs w:val="1"/>
          <w:rtl w:val="0"/>
        </w:rPr>
        <w:t xml:space="preserve">CommandLine</w:t>
      </w:r>
      <w:r w:rsidDel="00000000" w:rsidR="00000000" w:rsidRPr="00000000">
        <w:rPr>
          <w:rtl w:val="0"/>
        </w:rPr>
        <w:t xml:space="preserve">, что подтверждает корректную настройку аудита.</w:t>
      </w:r>
    </w:p>
    <w:p w:rsidR="00000000" w:rsidDel="00000000" w:rsidP="00000000" w:rsidRDefault="00000000" w:rsidRPr="00000000" w14:paraId="0000008E">
      <w:pPr>
        <w:pStyle w:val="Heading2"/>
        <w:ind w:left="0" w:firstLine="0"/>
        <w:rPr>
          <w:b w:val="1"/>
          <w:bCs w:val="1"/>
        </w:rPr>
      </w:pPr>
      <w:bookmarkStart w:colFirst="0" w:colLast="0" w:name="_heading=h.v9p9kdufgg19" w:id="41"/>
      <w:bookmarkEnd w:id="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heading=h.vhs64ju81cgo" w:id="42"/>
      <w:bookmarkEnd w:id="42"/>
      <w:r w:rsidDel="00000000" w:rsidR="00000000" w:rsidRPr="00000000">
        <w:rPr>
          <w:b w:val="1"/>
          <w:bCs w:val="1"/>
          <w:rtl w:val="0"/>
        </w:rPr>
        <w:t xml:space="preserve">Установка агента Wazuh на хост с ОС Windows, запуск и проверка его наличия в SIEM.</w:t>
      </w:r>
    </w:p>
    <w:p w:rsidR="00000000" w:rsidDel="00000000" w:rsidP="00000000" w:rsidRDefault="00000000" w:rsidRPr="00000000" w14:paraId="00000090">
      <w:pPr>
        <w:spacing w:line="276" w:lineRule="auto"/>
        <w:ind w:firstLine="0"/>
        <w:jc w:val="left"/>
        <w:rPr/>
      </w:pPr>
      <w:bookmarkStart w:colFirst="0" w:colLast="0" w:name="_heading=h.j6fnnl8glomr" w:id="43"/>
      <w:bookmarkEnd w:id="43"/>
      <w:r w:rsidDel="00000000" w:rsidR="00000000" w:rsidRPr="00000000">
        <w:rPr/>
        <w:drawing>
          <wp:inline distB="114300" distT="114300" distL="114300" distR="114300">
            <wp:extent cx="5143500" cy="2009775"/>
            <wp:effectExtent b="0" l="0" r="0" t="0"/>
            <wp:docPr id="1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15 -  Deploying a new agent</w:t>
      </w:r>
    </w:p>
    <w:p w:rsidR="00000000" w:rsidDel="00000000" w:rsidP="00000000" w:rsidRDefault="00000000" w:rsidRPr="00000000" w14:paraId="00000092">
      <w:pPr>
        <w:spacing w:line="276" w:lineRule="auto"/>
        <w:ind w:firstLine="0"/>
        <w:jc w:val="left"/>
        <w:rPr/>
      </w:pPr>
      <w:bookmarkStart w:colFirst="0" w:colLast="0" w:name="_heading=h.zh5e9xf4lmr2" w:id="44"/>
      <w:bookmarkEnd w:id="44"/>
      <w:r w:rsidDel="00000000" w:rsidR="00000000" w:rsidRPr="00000000">
        <w:rPr/>
        <w:drawing>
          <wp:inline distB="114300" distT="114300" distL="114300" distR="114300">
            <wp:extent cx="5940115" cy="1206500"/>
            <wp:effectExtent b="0" l="0" r="0" t="0"/>
            <wp:docPr id="13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16 -  Deploying a new agent</w:t>
      </w:r>
    </w:p>
    <w:p w:rsidR="00000000" w:rsidDel="00000000" w:rsidP="00000000" w:rsidRDefault="00000000" w:rsidRPr="00000000" w14:paraId="00000094">
      <w:pPr>
        <w:spacing w:line="276" w:lineRule="auto"/>
        <w:ind w:firstLine="0"/>
        <w:jc w:val="left"/>
        <w:rPr/>
      </w:pPr>
      <w:bookmarkStart w:colFirst="0" w:colLast="0" w:name="_heading=h.kq221jky6ys3" w:id="45"/>
      <w:bookmarkEnd w:id="45"/>
      <w:r w:rsidDel="00000000" w:rsidR="00000000" w:rsidRPr="00000000">
        <w:rPr/>
        <w:drawing>
          <wp:inline distB="114300" distT="114300" distL="114300" distR="114300">
            <wp:extent cx="5740400" cy="3619500"/>
            <wp:effectExtent b="0" l="0" r="0" t="0"/>
            <wp:docPr id="1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17 -  Choosing a server address and optional settings</w:t>
      </w:r>
    </w:p>
    <w:p w:rsidR="00000000" w:rsidDel="00000000" w:rsidP="00000000" w:rsidRDefault="00000000" w:rsidRPr="00000000" w14:paraId="00000096">
      <w:pPr>
        <w:spacing w:line="276" w:lineRule="auto"/>
        <w:ind w:firstLine="0"/>
        <w:jc w:val="center"/>
        <w:rPr/>
      </w:pPr>
      <w:bookmarkStart w:colFirst="0" w:colLast="0" w:name="_heading=h.9lvog5yvxz01" w:id="46"/>
      <w:bookmarkEnd w:id="46"/>
      <w:r w:rsidDel="00000000" w:rsidR="00000000" w:rsidRPr="00000000">
        <w:rPr/>
        <w:drawing>
          <wp:inline distB="114300" distT="114300" distL="114300" distR="114300">
            <wp:extent cx="5940115" cy="2235200"/>
            <wp:effectExtent b="0" l="0" r="0" t="0"/>
            <wp:docPr id="13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18 -  Retrieving the commands to download and install a Wazuh agent</w:t>
      </w:r>
    </w:p>
    <w:p w:rsidR="00000000" w:rsidDel="00000000" w:rsidP="00000000" w:rsidRDefault="00000000" w:rsidRPr="00000000" w14:paraId="00000098">
      <w:pPr>
        <w:spacing w:line="276" w:lineRule="auto"/>
        <w:ind w:firstLine="0"/>
        <w:jc w:val="center"/>
        <w:rPr/>
      </w:pPr>
      <w:bookmarkStart w:colFirst="0" w:colLast="0" w:name="_heading=h.nb7xueh40m0r" w:id="47"/>
      <w:bookmarkEnd w:id="47"/>
      <w:r w:rsidDel="00000000" w:rsidR="00000000" w:rsidRPr="00000000">
        <w:rPr/>
        <w:drawing>
          <wp:inline distB="114300" distT="114300" distL="114300" distR="114300">
            <wp:extent cx="3143250" cy="2771775"/>
            <wp:effectExtent b="0" l="0" r="0" t="0"/>
            <wp:docPr id="1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19 -  Retrieving the commands to download and install a Wazuh agent</w:t>
      </w:r>
    </w:p>
    <w:p w:rsidR="00000000" w:rsidDel="00000000" w:rsidP="00000000" w:rsidRDefault="00000000" w:rsidRPr="00000000" w14:paraId="0000009A">
      <w:pPr>
        <w:spacing w:line="276" w:lineRule="auto"/>
        <w:ind w:firstLine="0"/>
        <w:jc w:val="left"/>
        <w:rPr/>
      </w:pPr>
      <w:bookmarkStart w:colFirst="0" w:colLast="0" w:name="_heading=h.j48bztcxmdka" w:id="48"/>
      <w:bookmarkEnd w:id="48"/>
      <w:r w:rsidDel="00000000" w:rsidR="00000000" w:rsidRPr="00000000">
        <w:rPr/>
        <w:drawing>
          <wp:inline distB="114300" distT="114300" distL="114300" distR="114300">
            <wp:extent cx="5940115" cy="1739900"/>
            <wp:effectExtent b="0" l="0" r="0" t="0"/>
            <wp:docPr id="1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20 -  Visualizing Wazuh agents</w:t>
      </w:r>
    </w:p>
    <w:p w:rsidR="00000000" w:rsidDel="00000000" w:rsidP="00000000" w:rsidRDefault="00000000" w:rsidRPr="00000000" w14:paraId="0000009C">
      <w:pPr>
        <w:pStyle w:val="Heading2"/>
        <w:ind w:firstLine="720"/>
        <w:rPr>
          <w:b w:val="1"/>
          <w:bCs w:val="1"/>
        </w:rPr>
      </w:pPr>
      <w:bookmarkStart w:colFirst="0" w:colLast="0" w:name="_heading=h.rggp2hii691q" w:id="49"/>
      <w:bookmarkEnd w:id="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heading=h.1xaae766eyoi" w:id="50"/>
      <w:bookmarkEnd w:id="50"/>
      <w:r w:rsidDel="00000000" w:rsidR="00000000" w:rsidRPr="00000000">
        <w:rPr>
          <w:b w:val="1"/>
          <w:bCs w:val="1"/>
          <w:rtl w:val="0"/>
        </w:rPr>
        <w:t xml:space="preserve">Добавление в конфигурационный файл агента Wazuh на хосте с ОС Windows 10 отправки в SIEM событий журнала Security с Event ID 4688 и журнала Sysmon с Event ID 1 и 3.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  <w:t xml:space="preserve">Настройки конфиг файла:</w:t>
      </w:r>
    </w:p>
    <w:p w:rsidR="00000000" w:rsidDel="00000000" w:rsidP="00000000" w:rsidRDefault="00000000" w:rsidRPr="00000000" w14:paraId="0000009F">
      <w:pPr>
        <w:ind w:firstLine="0"/>
        <w:rPr/>
      </w:pPr>
      <w:r w:rsidDel="00000000" w:rsidR="00000000" w:rsidRPr="00000000">
        <w:rPr>
          <w:rtl w:val="0"/>
        </w:rPr>
        <w:t xml:space="preserve">C:\Program Files (x86)\ossec-agent\ossec.conf</w:t>
      </w:r>
    </w:p>
    <w:p w:rsidR="00000000" w:rsidDel="00000000" w:rsidP="00000000" w:rsidRDefault="00000000" w:rsidRPr="00000000" w14:paraId="000000A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&lt;localfile&gt;</w:t>
      </w:r>
    </w:p>
    <w:p w:rsidR="00000000" w:rsidDel="00000000" w:rsidP="00000000" w:rsidRDefault="00000000" w:rsidRPr="00000000" w14:paraId="000000A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&lt;location&gt;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Security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&lt;/location&gt;</w:t>
      </w:r>
    </w:p>
    <w:p w:rsidR="00000000" w:rsidDel="00000000" w:rsidP="00000000" w:rsidRDefault="00000000" w:rsidRPr="00000000" w14:paraId="000000A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&lt;log_format&gt;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eventchannel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&lt;/log_format&gt;</w:t>
      </w:r>
    </w:p>
    <w:p w:rsidR="00000000" w:rsidDel="00000000" w:rsidP="00000000" w:rsidRDefault="00000000" w:rsidRPr="00000000" w14:paraId="000000A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&lt;query&gt;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Event/System[EventID=4688]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&lt;/query&gt;</w:t>
      </w:r>
    </w:p>
    <w:p w:rsidR="00000000" w:rsidDel="00000000" w:rsidP="00000000" w:rsidRDefault="00000000" w:rsidRPr="00000000" w14:paraId="000000A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&lt;/localfile&gt;</w:t>
      </w:r>
    </w:p>
    <w:p w:rsidR="00000000" w:rsidDel="00000000" w:rsidP="00000000" w:rsidRDefault="00000000" w:rsidRPr="00000000" w14:paraId="000000A5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&lt;localfile&gt;</w:t>
      </w:r>
    </w:p>
    <w:p w:rsidR="00000000" w:rsidDel="00000000" w:rsidP="00000000" w:rsidRDefault="00000000" w:rsidRPr="00000000" w14:paraId="000000A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&lt;location&gt;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Microsoft-Windows-Sysmon/Operational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&lt;/location&gt;</w:t>
      </w:r>
    </w:p>
    <w:p w:rsidR="00000000" w:rsidDel="00000000" w:rsidP="00000000" w:rsidRDefault="00000000" w:rsidRPr="00000000" w14:paraId="000000A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&lt;log_format&gt;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eventchannel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&lt;/log_format&gt;</w:t>
      </w:r>
    </w:p>
    <w:p w:rsidR="00000000" w:rsidDel="00000000" w:rsidP="00000000" w:rsidRDefault="00000000" w:rsidRPr="00000000" w14:paraId="000000A9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&lt;query&gt;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Event/System[EventID=1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EventID=3]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/quer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y&gt;</w:t>
      </w:r>
    </w:p>
    <w:p w:rsidR="00000000" w:rsidDel="00000000" w:rsidP="00000000" w:rsidRDefault="00000000" w:rsidRPr="00000000" w14:paraId="000000AA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&lt;/localfile&gt;</w:t>
      </w:r>
    </w:p>
    <w:p w:rsidR="00000000" w:rsidDel="00000000" w:rsidP="00000000" w:rsidRDefault="00000000" w:rsidRPr="00000000" w14:paraId="000000A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firstLine="0"/>
        <w:rPr/>
      </w:pPr>
      <w:r w:rsidDel="00000000" w:rsidR="00000000" w:rsidRPr="00000000">
        <w:rPr>
          <w:rtl w:val="0"/>
        </w:rPr>
        <w:t xml:space="preserve">net stop WazuhSvc</w:t>
      </w:r>
    </w:p>
    <w:p w:rsidR="00000000" w:rsidDel="00000000" w:rsidP="00000000" w:rsidRDefault="00000000" w:rsidRPr="00000000" w14:paraId="000000AD">
      <w:pPr>
        <w:ind w:firstLine="0"/>
        <w:rPr/>
      </w:pPr>
      <w:r w:rsidDel="00000000" w:rsidR="00000000" w:rsidRPr="00000000">
        <w:rPr>
          <w:rtl w:val="0"/>
        </w:rPr>
        <w:t xml:space="preserve">net start WazuhSvc</w:t>
      </w:r>
    </w:p>
    <w:p w:rsidR="00000000" w:rsidDel="00000000" w:rsidP="00000000" w:rsidRDefault="00000000" w:rsidRPr="00000000" w14:paraId="000000A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48125" cy="3924300"/>
            <wp:effectExtent b="0" l="0" r="0" t="0"/>
            <wp:docPr id="1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21 -  Event ID 4688 — Security log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0115" cy="4051300"/>
                <wp:effectExtent b="0" l="0" r="0" t="0"/>
                <wp:docPr id="10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0115" cy="4051300"/>
                          <a:chOff x="152400" y="152400"/>
                          <a:chExt cx="10668025" cy="727972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3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10668001" cy="7279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716475" y="4487975"/>
                            <a:ext cx="2577300" cy="159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61850" y="6381825"/>
                            <a:ext cx="1350300" cy="205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0115" cy="4051300"/>
                <wp:effectExtent b="0" l="0" r="0" t="0"/>
                <wp:docPr id="10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115" cy="4051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22 -  Event ID 4688 — Security logs in Event Viewer on Windows</w:t>
      </w:r>
    </w:p>
    <w:p w:rsidR="00000000" w:rsidDel="00000000" w:rsidP="00000000" w:rsidRDefault="00000000" w:rsidRPr="00000000" w14:paraId="000000B2">
      <w:pPr>
        <w:spacing w:line="276" w:lineRule="auto"/>
        <w:ind w:firstLine="0"/>
        <w:jc w:val="left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0115" cy="5080000"/>
                <wp:effectExtent b="0" l="0" r="0" t="0"/>
                <wp:docPr id="1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0115" cy="5080000"/>
                          <a:chOff x="152400" y="152400"/>
                          <a:chExt cx="9269925" cy="7924825"/>
                        </a:xfrm>
                      </wpg:grpSpPr>
                      <pic:pic>
                        <pic:nvPicPr>
                          <pic:cNvPr id="18" name="Shape 18"/>
                          <pic:cNvPicPr preferRelativeResize="0"/>
                        </pic:nvPicPr>
                        <pic:blipFill>
                          <a:blip r:embed="rId3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9269909" cy="792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9" name="Shape 19"/>
                        <wps:spPr>
                          <a:xfrm>
                            <a:off x="457750" y="3263975"/>
                            <a:ext cx="6328800" cy="487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0115" cy="5080000"/>
                <wp:effectExtent b="0" l="0" r="0" t="0"/>
                <wp:docPr id="112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115" cy="508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23 -  Event ID 4688 — Security log on Wazuh server</w:t>
      </w:r>
    </w:p>
    <w:p w:rsidR="00000000" w:rsidDel="00000000" w:rsidP="00000000" w:rsidRDefault="00000000" w:rsidRPr="00000000" w14:paraId="000000B4">
      <w:pPr>
        <w:spacing w:line="276" w:lineRule="auto"/>
        <w:ind w:firstLine="0"/>
        <w:jc w:val="left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0115" cy="6235700"/>
                <wp:effectExtent b="0" l="0" r="0" t="0"/>
                <wp:docPr id="1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2550" y="152400"/>
                          <a:ext cx="5940115" cy="6235700"/>
                          <a:chOff x="122550" y="152400"/>
                          <a:chExt cx="7555175" cy="7924825"/>
                        </a:xfrm>
                      </wpg:grpSpPr>
                      <pic:pic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3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2550" y="152400"/>
                            <a:ext cx="7555157" cy="792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6" name="Shape 16"/>
                        <wps:spPr>
                          <a:xfrm>
                            <a:off x="955300" y="865750"/>
                            <a:ext cx="4647300" cy="1094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1167400" y="5914100"/>
                            <a:ext cx="2783100" cy="285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0115" cy="6235700"/>
                <wp:effectExtent b="0" l="0" r="0" t="0"/>
                <wp:docPr id="111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115" cy="6235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23 -  Event ID 4688 — Security log on Wazuh server</w:t>
      </w:r>
    </w:p>
    <w:p w:rsidR="00000000" w:rsidDel="00000000" w:rsidP="00000000" w:rsidRDefault="00000000" w:rsidRPr="00000000" w14:paraId="000000B6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609600"/>
            <wp:effectExtent b="0" l="0" r="0" t="0"/>
            <wp:docPr id="1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24 - Event ID 1 — Sysmon: Process creation</w:t>
      </w:r>
    </w:p>
    <w:p w:rsidR="00000000" w:rsidDel="00000000" w:rsidP="00000000" w:rsidRDefault="00000000" w:rsidRPr="00000000" w14:paraId="000000B8">
      <w:pPr>
        <w:spacing w:line="276" w:lineRule="auto"/>
        <w:ind w:firstLine="0"/>
        <w:jc w:val="left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0115" cy="4000500"/>
                <wp:effectExtent b="0" l="0" r="0" t="0"/>
                <wp:docPr id="10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9975" y="152400"/>
                          <a:ext cx="5940115" cy="4000500"/>
                          <a:chOff x="89975" y="152400"/>
                          <a:chExt cx="10730450" cy="7213625"/>
                        </a:xfrm>
                      </wpg:grpSpPr>
                      <pic:pic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3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10668001" cy="721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8" name="Shape 8"/>
                        <wps:spPr>
                          <a:xfrm>
                            <a:off x="99500" y="706525"/>
                            <a:ext cx="10389000" cy="21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291900" y="3895800"/>
                            <a:ext cx="5390100" cy="2190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32200" y="6187700"/>
                            <a:ext cx="1389900" cy="340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0115" cy="4000500"/>
                <wp:effectExtent b="0" l="0" r="0" t="0"/>
                <wp:docPr id="109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115" cy="4000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25 - Event ID 1 — Sysmon: Process creation in Sysmon on Windows</w:t>
      </w:r>
    </w:p>
    <w:p w:rsidR="00000000" w:rsidDel="00000000" w:rsidP="00000000" w:rsidRDefault="00000000" w:rsidRPr="00000000" w14:paraId="000000BA">
      <w:pPr>
        <w:spacing w:line="276" w:lineRule="auto"/>
        <w:ind w:firstLine="0"/>
        <w:jc w:val="left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0115" cy="4406900"/>
                <wp:effectExtent b="0" l="0" r="0" t="0"/>
                <wp:docPr id="10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9800" y="112600"/>
                          <a:ext cx="5940115" cy="4406900"/>
                          <a:chOff x="129800" y="112600"/>
                          <a:chExt cx="10690625" cy="7914975"/>
                        </a:xfrm>
                      </wpg:grpSpPr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3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12600"/>
                            <a:ext cx="10668002" cy="7914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" name="Shape 6"/>
                        <wps:spPr>
                          <a:xfrm>
                            <a:off x="139325" y="3055000"/>
                            <a:ext cx="10130400" cy="238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0115" cy="4406900"/>
                <wp:effectExtent b="0" l="0" r="0" t="0"/>
                <wp:docPr id="10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115" cy="4406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26 - Event ID 1 — Sysmon: Process creation in Sysmon on Wazuh server</w:t>
      </w:r>
    </w:p>
    <w:p w:rsidR="00000000" w:rsidDel="00000000" w:rsidP="00000000" w:rsidRDefault="00000000" w:rsidRPr="00000000" w14:paraId="000000BC">
      <w:pPr>
        <w:spacing w:line="276" w:lineRule="auto"/>
        <w:ind w:firstLine="0"/>
        <w:jc w:val="left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0115" cy="6146800"/>
                <wp:effectExtent b="0" l="0" r="0" t="0"/>
                <wp:docPr id="1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0115" cy="6146800"/>
                          <a:chOff x="152400" y="152400"/>
                          <a:chExt cx="7659425" cy="7934325"/>
                        </a:xfrm>
                      </wpg:grpSpPr>
                      <pic:pic>
                        <pic:nvPicPr>
                          <pic:cNvPr id="11" name="Shape 11"/>
                          <pic:cNvPicPr preferRelativeResize="0"/>
                        </pic:nvPicPr>
                        <pic:blipFill>
                          <a:blip r:embed="rId3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7659420" cy="7924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2" name="Shape 12"/>
                        <wps:spPr>
                          <a:xfrm>
                            <a:off x="1044875" y="1482725"/>
                            <a:ext cx="6726900" cy="29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848975" y="7337100"/>
                            <a:ext cx="4256100" cy="222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931725" y="7854600"/>
                            <a:ext cx="2663700" cy="222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0115" cy="6146800"/>
                <wp:effectExtent b="0" l="0" r="0" t="0"/>
                <wp:docPr id="11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115" cy="6146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27 - Event ID 1 — Sysmon: Process creation in Sysmon on Wazuh server</w:t>
      </w:r>
    </w:p>
    <w:p w:rsidR="00000000" w:rsidDel="00000000" w:rsidP="00000000" w:rsidRDefault="00000000" w:rsidRPr="00000000" w14:paraId="000000BE">
      <w:pPr>
        <w:spacing w:line="276" w:lineRule="auto"/>
        <w:ind w:firstLine="0"/>
        <w:jc w:val="left"/>
        <w:rPr/>
        <w:sectPr>
          <w:headerReference r:id="rId40" w:type="default"/>
          <w:footerReference r:id="rId41" w:type="default"/>
          <w:pgSz w:h="16838" w:w="11906" w:orient="portrait"/>
          <w:pgMar w:bottom="993" w:top="1134" w:left="1701" w:right="85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line="276" w:lineRule="auto"/>
        <w:ind w:firstLine="0"/>
        <w:jc w:val="center"/>
        <w:rPr>
          <w:vertAlign w:val="baseline"/>
        </w:rPr>
      </w:pPr>
      <w:bookmarkStart w:colFirst="0" w:colLast="0" w:name="_heading=h.fn4jwkyivu1s" w:id="51"/>
      <w:bookmarkEnd w:id="51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  <w:t xml:space="preserve">В ходе лабораторной работы была успешно выполнена установка и настройка Sysmon и агента Wazuh на Windows Server, обеспечен сбор и передача событий безопасности в SIEM Wazuh. Полученные результаты подтвердили корректность интеграции и работу механизма аудита процессов, что позволяет эффективно отслеживать активность на хосте и повышать уровень информационной безопасности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993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Gungsuh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12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276" w:lineRule="auto"/>
      <w:ind w:firstLine="0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f" w:customStyle="1">
    <w:name w:val="f_абзац"/>
    <w:basedOn w:val="a"/>
    <w:rsid w:val="007158DF"/>
    <w:pPr>
      <w:shd w:color="auto" w:fill="ffffff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paragraph" w:styleId="11" w:customStyle="1">
    <w:name w:val="1_Заг"/>
    <w:basedOn w:val="a"/>
    <w:link w:val="12"/>
    <w:qFormat w:val="1"/>
    <w:rsid w:val="00531F93"/>
    <w:pPr>
      <w:spacing w:line="276" w:lineRule="auto"/>
      <w:ind w:firstLine="0"/>
      <w:jc w:val="center"/>
    </w:pPr>
    <w:rPr>
      <w:b w:val="1"/>
      <w:bCs w:val="1"/>
    </w:rPr>
  </w:style>
  <w:style w:type="paragraph" w:styleId="2" w:customStyle="1">
    <w:name w:val="2_Осн"/>
    <w:basedOn w:val="a"/>
    <w:link w:val="20"/>
    <w:qFormat w:val="1"/>
    <w:rsid w:val="00531F93"/>
    <w:pPr>
      <w:spacing w:line="276" w:lineRule="auto"/>
    </w:pPr>
  </w:style>
  <w:style w:type="character" w:styleId="12" w:customStyle="1">
    <w:name w:val="1_Заг Знак"/>
    <w:link w:val="11"/>
    <w:rsid w:val="00531F93"/>
    <w:rPr>
      <w:rFonts w:ascii="Times New Roman" w:eastAsia="Times New Roman" w:hAnsi="Times New Roman"/>
      <w:b w:val="1"/>
      <w:bCs w:val="1"/>
      <w:sz w:val="24"/>
      <w:szCs w:val="24"/>
    </w:rPr>
  </w:style>
  <w:style w:type="character" w:styleId="10" w:customStyle="1">
    <w:name w:val="Заголовок 1 Знак"/>
    <w:link w:val="1"/>
    <w:uiPriority w:val="9"/>
    <w:rsid w:val="00FB2F61"/>
    <w:rPr>
      <w:rFonts w:ascii="Calibri Light" w:cs="Times New Roman" w:eastAsia="Times New Roman" w:hAnsi="Calibri Light"/>
      <w:b w:val="1"/>
      <w:bCs w:val="1"/>
      <w:kern w:val="32"/>
      <w:sz w:val="32"/>
      <w:szCs w:val="32"/>
    </w:rPr>
  </w:style>
  <w:style w:type="character" w:styleId="20" w:customStyle="1">
    <w:name w:val="2_Осн Знак"/>
    <w:link w:val="2"/>
    <w:rsid w:val="00531F93"/>
    <w:rPr>
      <w:rFonts w:ascii="Times New Roman" w:eastAsia="Times New Roman" w:hAnsi="Times New Roman"/>
      <w:sz w:val="24"/>
      <w:szCs w:val="24"/>
    </w:rPr>
  </w:style>
  <w:style w:type="paragraph" w:styleId="13">
    <w:name w:val="toc 1"/>
    <w:basedOn w:val="a"/>
    <w:next w:val="a"/>
    <w:autoRedefine w:val="1"/>
    <w:uiPriority w:val="39"/>
    <w:unhideWhenUsed w:val="1"/>
    <w:rsid w:val="00FB2F61"/>
  </w:style>
  <w:style w:type="character" w:styleId="a3">
    <w:name w:val="Hyperlink"/>
    <w:uiPriority w:val="99"/>
    <w:unhideWhenUsed w:val="1"/>
    <w:rsid w:val="00FB2F61"/>
    <w:rPr>
      <w:color w:val="0563c1"/>
      <w:u w:val="single"/>
    </w:rPr>
  </w:style>
  <w:style w:type="paragraph" w:styleId="a4">
    <w:name w:val="header"/>
    <w:basedOn w:val="a"/>
    <w:link w:val="a5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5" w:customStyle="1">
    <w:name w:val="Верхний колонтитул Знак"/>
    <w:link w:val="a4"/>
    <w:uiPriority w:val="99"/>
    <w:rsid w:val="00442149"/>
    <w:rPr>
      <w:rFonts w:ascii="Times New Roman" w:eastAsia="Times New Roman" w:hAnsi="Times New Roman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7" w:customStyle="1">
    <w:name w:val="Нижний колонтитул Знак"/>
    <w:link w:val="a6"/>
    <w:uiPriority w:val="99"/>
    <w:rsid w:val="00442149"/>
    <w:rPr>
      <w:rFonts w:ascii="Times New Roman" w:eastAsia="Times New Roman" w:hAnsi="Times New Roman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16.png"/><Relationship Id="rId41" Type="http://schemas.openxmlformats.org/officeDocument/2006/relationships/footer" Target="footer1.xml"/><Relationship Id="rId22" Type="http://schemas.openxmlformats.org/officeDocument/2006/relationships/image" Target="media/image21.png"/><Relationship Id="rId21" Type="http://schemas.openxmlformats.org/officeDocument/2006/relationships/image" Target="media/image13.png"/><Relationship Id="rId24" Type="http://schemas.openxmlformats.org/officeDocument/2006/relationships/image" Target="media/image27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wiftOnSecurity/sysmon-config/blob/master/sysmonconfig-export.xml" TargetMode="External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0.png"/><Relationship Id="rId7" Type="http://schemas.openxmlformats.org/officeDocument/2006/relationships/hyperlink" Target="https://disk.yandex.ru/d/eWdNR8MX-uoLRw" TargetMode="External"/><Relationship Id="rId8" Type="http://schemas.openxmlformats.org/officeDocument/2006/relationships/hyperlink" Target="https://learn.microsoft.com/ru-ru/sysinternals/downloads/sysmon" TargetMode="External"/><Relationship Id="rId31" Type="http://schemas.openxmlformats.org/officeDocument/2006/relationships/image" Target="media/image12.png"/><Relationship Id="rId30" Type="http://schemas.openxmlformats.org/officeDocument/2006/relationships/image" Target="media/image23.png"/><Relationship Id="rId11" Type="http://schemas.openxmlformats.org/officeDocument/2006/relationships/image" Target="media/image3.png"/><Relationship Id="rId33" Type="http://schemas.openxmlformats.org/officeDocument/2006/relationships/image" Target="media/image22.png"/><Relationship Id="rId10" Type="http://schemas.openxmlformats.org/officeDocument/2006/relationships/image" Target="media/image1.png"/><Relationship Id="rId32" Type="http://schemas.openxmlformats.org/officeDocument/2006/relationships/image" Target="media/image28.png"/><Relationship Id="rId13" Type="http://schemas.openxmlformats.org/officeDocument/2006/relationships/image" Target="media/image6.png"/><Relationship Id="rId35" Type="http://schemas.openxmlformats.org/officeDocument/2006/relationships/image" Target="media/image32.png"/><Relationship Id="rId12" Type="http://schemas.openxmlformats.org/officeDocument/2006/relationships/image" Target="media/image4.png"/><Relationship Id="rId34" Type="http://schemas.openxmlformats.org/officeDocument/2006/relationships/image" Target="media/image35.png"/><Relationship Id="rId15" Type="http://schemas.openxmlformats.org/officeDocument/2006/relationships/image" Target="media/image5.png"/><Relationship Id="rId37" Type="http://schemas.openxmlformats.org/officeDocument/2006/relationships/image" Target="media/image31.png"/><Relationship Id="rId14" Type="http://schemas.openxmlformats.org/officeDocument/2006/relationships/image" Target="media/image8.png"/><Relationship Id="rId36" Type="http://schemas.openxmlformats.org/officeDocument/2006/relationships/image" Target="media/image11.png"/><Relationship Id="rId17" Type="http://schemas.openxmlformats.org/officeDocument/2006/relationships/image" Target="media/image2.png"/><Relationship Id="rId39" Type="http://schemas.openxmlformats.org/officeDocument/2006/relationships/image" Target="media/image34.png"/><Relationship Id="rId16" Type="http://schemas.openxmlformats.org/officeDocument/2006/relationships/image" Target="media/image9.png"/><Relationship Id="rId38" Type="http://schemas.openxmlformats.org/officeDocument/2006/relationships/image" Target="media/image33.png"/><Relationship Id="rId19" Type="http://schemas.openxmlformats.org/officeDocument/2006/relationships/image" Target="media/image15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nbK16pmTurYggn2/cUyq/mlNCw==">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2023-02-23T16:09:00Z</dcterms:created>
  <dc:creator>Пользователь Windows</dc:creator>
</cp:coreProperties>
</file>