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Phân tích sự kiện thông qua báo cáo trong SIEM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Nâng cao kỹ năng thực hành làm việc với các báo cáo trong SIEM.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Mô tả:</w:t>
      </w:r>
      <w:r w:rsidDel="00000000" w:rsidR="00000000" w:rsidRPr="00000000">
        <w:rPr>
          <w:rtl w:val="0"/>
        </w:rPr>
        <w:t xml:space="preserve"> Trong bài thực hành này, bạn cần tạo một báo cáo trong SIEM Wazuh và phân tích tệp được cung cấp trong bài. Khi thực hiện các nhiệm vụ, cần tuân thủ đúng định dạng câu trả lời và lập báo cáo ở định dạng </w:t>
      </w:r>
      <w:r w:rsidDel="00000000" w:rsidR="00000000" w:rsidRPr="00000000">
        <w:rPr>
          <w:b w:val="1"/>
          <w:bCs w:val="1"/>
          <w:rtl w:val="0"/>
        </w:rPr>
        <w:t xml:space="preserve">.pdf</w:t>
      </w:r>
      <w:r w:rsidDel="00000000" w:rsidR="00000000" w:rsidRPr="00000000">
        <w:rPr>
          <w:rtl w:val="0"/>
        </w:rPr>
        <w:t xml:space="preserve"> theo mẫu được đưa ra ở </w:t>
      </w:r>
      <w:r w:rsidDel="00000000" w:rsidR="00000000" w:rsidRPr="00000000">
        <w:rPr>
          <w:b w:val="1"/>
          <w:bCs w:val="1"/>
          <w:rtl w:val="0"/>
        </w:rPr>
        <w:t xml:space="preserve">bài tập 1</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Nhiệm vụ:</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Tạo báo cáo trong SIEM Wazuh ở định dạng </w:t>
      </w:r>
      <w:r w:rsidDel="00000000" w:rsidR="00000000" w:rsidRPr="00000000">
        <w:rPr>
          <w:b w:val="1"/>
          <w:bCs w:val="1"/>
          <w:rtl w:val="0"/>
        </w:rPr>
        <w:t xml:space="preserve">.csv</w:t>
      </w:r>
      <w:r w:rsidDel="00000000" w:rsidR="00000000" w:rsidRPr="00000000">
        <w:rPr>
          <w:rtl w:val="0"/>
        </w:rPr>
        <w:t xml:space="preserve"> dựa trên các sự kiện từ các agent đã kết nối ở </w:t>
      </w:r>
      <w:r w:rsidDel="00000000" w:rsidR="00000000" w:rsidRPr="00000000">
        <w:rPr>
          <w:b w:val="1"/>
          <w:bCs w:val="1"/>
          <w:rtl w:val="0"/>
        </w:rPr>
        <w:t xml:space="preserve">bài 2 và bài 3</w:t>
      </w:r>
      <w:r w:rsidDel="00000000" w:rsidR="00000000" w:rsidRPr="00000000">
        <w:rPr>
          <w:rtl w:val="0"/>
        </w:rPr>
        <w:t xml:space="preserv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Tải xuống tệp (báo cáo) được cung cấp: </w:t>
      </w:r>
      <w:r w:rsidDel="00000000" w:rsidR="00000000" w:rsidRPr="00000000">
        <w:rPr>
          <w:b w:val="1"/>
          <w:bCs w:val="1"/>
          <w:rtl w:val="0"/>
        </w:rPr>
        <w:t xml:space="preserve">report.csv</w:t>
      </w:r>
      <w:r w:rsidDel="00000000" w:rsidR="00000000" w:rsidRPr="00000000">
        <w:rPr>
          <w:rtl w:val="0"/>
        </w:rPr>
        <w:t xml:space="preserve">.</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Trong tệp ở mục 3, cần xây dựng </w:t>
      </w:r>
      <w:r w:rsidDel="00000000" w:rsidR="00000000" w:rsidRPr="00000000">
        <w:rPr>
          <w:b w:val="1"/>
          <w:bCs w:val="1"/>
          <w:rtl w:val="0"/>
        </w:rPr>
        <w:t xml:space="preserve">biểu đồ</w:t>
      </w:r>
      <w:r w:rsidDel="00000000" w:rsidR="00000000" w:rsidRPr="00000000">
        <w:rPr>
          <w:rtl w:val="0"/>
        </w:rPr>
        <w:t xml:space="preserve"> theo khoảng thời gian:</w:t>
        <w:br w:type="textWrapping"/>
      </w:r>
      <w:r w:rsidDel="00000000" w:rsidR="00000000" w:rsidRPr="00000000">
        <w:rPr>
          <w:b w:val="1"/>
          <w:bCs w:val="1"/>
          <w:rtl w:val="0"/>
        </w:rPr>
        <w:t xml:space="preserve">Dec 13 2025 @ 06:46:45.000 – Dec 13 2025 @ 08:15:19.000</w:t>
      </w:r>
      <w:r w:rsidDel="00000000" w:rsidR="00000000" w:rsidRPr="00000000">
        <w:rPr>
          <w:rtl w:val="0"/>
        </w:rPr>
        <w:t xml:space="preserve">,</w:t>
        <w:br w:type="textWrapping"/>
        <w:t xml:space="preserve">biểu đồ thể hiện </w:t>
      </w:r>
      <w:r w:rsidDel="00000000" w:rsidR="00000000" w:rsidRPr="00000000">
        <w:rPr>
          <w:b w:val="1"/>
          <w:bCs w:val="1"/>
          <w:rtl w:val="0"/>
        </w:rPr>
        <w:t xml:space="preserve">số lượng sự kiện nhận được mỗi giây</w:t>
      </w:r>
      <w:r w:rsidDel="00000000" w:rsidR="00000000" w:rsidRPr="00000000">
        <w:rPr>
          <w:rtl w:val="0"/>
        </w:rPr>
        <w:t xml:space="preserve"> (tham số </w:t>
      </w:r>
      <w:r w:rsidDel="00000000" w:rsidR="00000000" w:rsidRPr="00000000">
        <w:rPr>
          <w:b w:val="1"/>
          <w:bCs w:val="1"/>
          <w:rtl w:val="0"/>
        </w:rPr>
        <w:t xml:space="preserve">EPS – Events Per Second</w:t>
      </w:r>
      <w:r w:rsidDel="00000000" w:rsidR="00000000" w:rsidRPr="00000000">
        <w:rPr>
          <w:rtl w:val="0"/>
        </w:rPr>
        <w:t xml:space="preserve">) từ agent </w:t>
      </w:r>
      <w:r w:rsidDel="00000000" w:rsidR="00000000" w:rsidRPr="00000000">
        <w:rPr>
          <w:b w:val="1"/>
          <w:bCs w:val="1"/>
          <w:rtl w:val="0"/>
        </w:rPr>
        <w:t xml:space="preserve">windows10victim</w:t>
      </w:r>
      <w:r w:rsidDel="00000000" w:rsidR="00000000" w:rsidRPr="00000000">
        <w:rPr>
          <w:rtl w:val="0"/>
        </w:rPr>
        <w:t xml:space="preserve">, và </w:t>
      </w:r>
      <w:r w:rsidDel="00000000" w:rsidR="00000000" w:rsidRPr="00000000">
        <w:rPr>
          <w:b w:val="1"/>
          <w:bCs w:val="1"/>
          <w:rtl w:val="0"/>
        </w:rPr>
        <w:t xml:space="preserve">tính giá trị EPS</w:t>
      </w:r>
      <w:r w:rsidDel="00000000" w:rsidR="00000000" w:rsidRPr="00000000">
        <w:rPr>
          <w:rtl w:val="0"/>
        </w:rPr>
        <w:t xml:space="preserve"> (làm tròn </w:t>
      </w:r>
      <w:r w:rsidDel="00000000" w:rsidR="00000000" w:rsidRPr="00000000">
        <w:rPr>
          <w:b w:val="1"/>
          <w:bCs w:val="1"/>
          <w:rtl w:val="0"/>
        </w:rPr>
        <w:t xml:space="preserve">đến 2 chữ số thập phân</w:t>
      </w:r>
      <w:r w:rsidDel="00000000" w:rsidR="00000000" w:rsidRPr="00000000">
        <w:rPr>
          <w:rtl w:val="0"/>
        </w:rPr>
        <w:t xml:space="preserve">) trong khoảng thời gian nêu trên.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gf7sg4h301e" w:id="0"/>
      <w:bookmarkEnd w:id="0"/>
      <w:r w:rsidDel="00000000" w:rsidR="00000000" w:rsidRPr="00000000">
        <w:rPr>
          <w:b w:val="1"/>
          <w:bCs w:val="1"/>
          <w:color w:val="000000"/>
          <w:sz w:val="26"/>
          <w:szCs w:val="26"/>
          <w:rtl w:val="0"/>
        </w:rPr>
        <w:t xml:space="preserve">Định dạng câu trả lời:</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Ảnh chụp màn hình kèm mô tả.</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Ảnh chụp màn hình kèm mô tả.</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Ảnh chụp màn hình kèm mô tả + trả lời EPS: </w:t>
      </w:r>
      <w:r w:rsidDel="00000000" w:rsidR="00000000" w:rsidRPr="00000000">
        <w:rPr>
          <w:b w:val="1"/>
          <w:bCs w:val="1"/>
          <w:rtl w:val="0"/>
        </w:rPr>
        <w:t xml:space="preserve">**</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