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Технология обнаружения уязвимостей в автоматизированных системах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ППА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Блинов Матвей Сергеевич, студент группы N3451 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3rus7kv1x1ps" w:id="0"/>
      <w:bookmarkEnd w:id="0"/>
      <w:r w:rsidDel="00000000" w:rsidR="00000000" w:rsidRPr="00000000">
        <w:rPr>
          <w:rtl w:val="0"/>
        </w:rPr>
        <w:t xml:space="preserve">Введение в пентест: </w:t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heading=h.4lbwdhgfcy53" w:id="1"/>
      <w:bookmarkEnd w:id="1"/>
      <w:r w:rsidDel="00000000" w:rsidR="00000000" w:rsidRPr="00000000">
        <w:rPr>
          <w:rtl w:val="0"/>
        </w:rPr>
        <w:t xml:space="preserve">APT</w:t>
      </w:r>
    </w:p>
    <w:p w:rsidR="00000000" w:rsidDel="00000000" w:rsidP="00000000" w:rsidRDefault="00000000" w:rsidRPr="00000000" w14:paraId="00000019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https://attack.mitre.org/groups/G1019/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5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1"/>
        </w:numPr>
        <w:ind w:left="1440" w:hanging="360"/>
        <w:rPr>
          <w:b w:val="1"/>
          <w:bCs w:val="1"/>
        </w:rPr>
      </w:pPr>
      <w:bookmarkStart w:colFirst="0" w:colLast="0" w:name="_heading=h.2fu5uauvd0gj" w:id="2"/>
      <w:bookmarkEnd w:id="2"/>
      <w:r w:rsidDel="00000000" w:rsidR="00000000" w:rsidRPr="00000000">
        <w:rPr>
          <w:rtl w:val="0"/>
        </w:rPr>
        <w:t xml:space="preserve">Позитивная лицензия</w:t>
      </w:r>
    </w:p>
    <w:p w:rsidR="00000000" w:rsidDel="00000000" w:rsidP="00000000" w:rsidRDefault="00000000" w:rsidRPr="00000000" w14:paraId="0000001C">
      <w:pPr>
        <w:ind w:left="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https://reestr.fstec.ru/reg1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40100"/>
            <wp:effectExtent b="0" l="0" r="0" t="0"/>
            <wp:docPr id="7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1c32q3w9ftrm" w:id="3"/>
      <w:bookmarkEnd w:id="3"/>
      <w:r w:rsidDel="00000000" w:rsidR="00000000" w:rsidRPr="00000000">
        <w:rPr>
          <w:rtl w:val="0"/>
        </w:rPr>
        <w:t xml:space="preserve">Разведка по открытым источникам (OSINT) : Старые хозяева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Заходим на сайт: 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http://whoishistory.ru/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5410200"/>
            <wp:effectExtent b="0" l="0" r="0" t="0"/>
            <wp:docPr id="7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5410200"/>
            <wp:effectExtent b="0" l="0" r="0" t="0"/>
            <wp:docPr id="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jpazhlpzhibb" w:id="4"/>
      <w:bookmarkEnd w:id="4"/>
      <w:r w:rsidDel="00000000" w:rsidR="00000000" w:rsidRPr="00000000">
        <w:rPr>
          <w:b w:val="1"/>
          <w:bCs w:val="1"/>
          <w:rtl w:val="0"/>
        </w:rPr>
        <w:t xml:space="preserve">Сбор информации об организации и ее сетевом периметре: </w:t>
      </w:r>
      <w:r w:rsidDel="00000000" w:rsidR="00000000" w:rsidRPr="00000000">
        <w:rPr>
          <w:rtl w:val="0"/>
        </w:rPr>
        <w:t xml:space="preserve">DNS туннель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  <w:t xml:space="preserve">Воспользуемся фильтром в Wireshark: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dns.qry.name.len &gt; 100 &amp;&amp; !mdns &amp;&amp; ip.dst == 192.168.5.22  &amp;&amp; (dns.resp.name contains "freeserver.site" || dns.cname contains "freeserver.site") &amp;&amp; dns.qry.type == 15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35000"/>
            <wp:effectExtent b="0" l="0" r="0" t="0"/>
            <wp:docPr id="8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  <w:t xml:space="preserve">Проверка кадра 2927 была проведена следующим образом: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781300"/>
            <wp:effectExtent b="0" l="0" r="0" t="0"/>
            <wp:docPr id="6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781300"/>
            <wp:effectExtent b="0" l="0" r="0" t="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  <w:t xml:space="preserve">Для расшифровки воспользуемся следующим сайтом:</w:t>
      </w:r>
    </w:p>
    <w:p w:rsidR="00000000" w:rsidDel="00000000" w:rsidP="00000000" w:rsidRDefault="00000000" w:rsidRPr="00000000" w14:paraId="0000002C">
      <w:pPr>
        <w:ind w:firstLine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https://www.rapidtables.com/convert/number/hex-to-ascii.html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775200"/>
            <wp:effectExtent b="0" l="0" r="0" t="0"/>
            <wp:docPr id="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2kshdgbbrvae" w:id="5"/>
      <w:bookmarkEnd w:id="5"/>
      <w:r w:rsidDel="00000000" w:rsidR="00000000" w:rsidRPr="00000000">
        <w:rPr>
          <w:rtl w:val="0"/>
        </w:rPr>
        <w:t xml:space="preserve">Эксплуатация известных уязвимостей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"/>
        </w:numPr>
        <w:ind w:left="1440" w:hanging="360"/>
        <w:rPr>
          <w:b w:val="1"/>
          <w:bCs w:val="1"/>
        </w:rPr>
      </w:pPr>
      <w:bookmarkStart w:colFirst="0" w:colLast="0" w:name="_heading=h.rumoyeu2xhb1" w:id="6"/>
      <w:bookmarkEnd w:id="6"/>
      <w:r w:rsidDel="00000000" w:rsidR="00000000" w:rsidRPr="00000000">
        <w:rPr>
          <w:rtl w:val="0"/>
        </w:rPr>
        <w:t xml:space="preserve">Drupal 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737100"/>
            <wp:effectExtent b="0" l="0" r="0" t="0"/>
            <wp:docPr id="6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006600"/>
            <wp:effectExtent b="0" l="0" r="0" t="0"/>
            <wp:docPr id="7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295400"/>
            <wp:effectExtent b="0" l="0" r="0" t="0"/>
            <wp:docPr id="7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ind w:left="1440" w:hanging="360"/>
        <w:rPr>
          <w:b w:val="1"/>
          <w:bCs w:val="1"/>
        </w:rPr>
      </w:pPr>
      <w:bookmarkStart w:colFirst="0" w:colLast="0" w:name="_heading=h.yyzl9aqjdvd2" w:id="7"/>
      <w:bookmarkEnd w:id="7"/>
      <w:r w:rsidDel="00000000" w:rsidR="00000000" w:rsidRPr="00000000">
        <w:rPr>
          <w:rtl w:val="0"/>
        </w:rPr>
        <w:t xml:space="preserve">Solr</w:t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  <w:t xml:space="preserve">Создаем новое ядро ​​(для обеспечения работоспособности конечной точки).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562100"/>
            <wp:effectExtent b="0" l="0" r="0" t="0"/>
            <wp:docPr id="6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Проверяем ядро ​​еще раз: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096000"/>
            <wp:effectExtent b="0" l="0" r="0" t="0"/>
            <wp:docPr id="7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Смотрим текущую конфигурацию: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574800"/>
            <wp:effectExtent b="0" l="0" r="0" t="0"/>
            <wp:docPr id="6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  <w:t xml:space="preserve">Флаг enableRemoteStreaming отсутствует (считается false).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  <w:t xml:space="preserve">Включим флаг enableRemoteStreaming: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095500"/>
            <wp:effectExtent b="0" l="0" r="0" t="0"/>
            <wp:docPr id="7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Прочитаем файл /flag.txt через /debug/dump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18000"/>
            <wp:effectExtent b="0" l="0" r="0" t="0"/>
            <wp:docPr id="6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p5kb75l1v097" w:id="8"/>
      <w:bookmarkEnd w:id="8"/>
      <w:r w:rsidDel="00000000" w:rsidR="00000000" w:rsidRPr="00000000">
        <w:rPr>
          <w:rtl w:val="0"/>
        </w:rPr>
        <w:t xml:space="preserve">Анализ защищенности web-приложений: Форма авторизации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829175" cy="4143375"/>
            <wp:effectExtent b="0" l="0" r="0" t="0"/>
            <wp:docPr id="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  <w:t xml:space="preserve">' UNION ALL SELECT NULL,NULL,NULL,NULL,NULL,(SELECT password FROM users WHERE username='admin')-- -</w:t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23900"/>
            <wp:effectExtent b="0" l="0" r="0" t="0"/>
            <wp:docPr id="7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717800"/>
            <wp:effectExtent b="0" l="0" r="0" t="0"/>
            <wp:docPr id="7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"/>
        </w:numPr>
        <w:rPr>
          <w:b w:val="1"/>
          <w:bCs w:val="1"/>
        </w:rPr>
      </w:pPr>
      <w:bookmarkStart w:colFirst="0" w:colLast="0" w:name="_heading=h.bveoeaw21vx7" w:id="9"/>
      <w:bookmarkEnd w:id="9"/>
      <w:r w:rsidDel="00000000" w:rsidR="00000000" w:rsidRPr="00000000">
        <w:rPr>
          <w:rtl w:val="0"/>
        </w:rPr>
        <w:t xml:space="preserve">Исследование защищенности операционных систем и повышение привилегий: Linux privesc 2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533900"/>
            <wp:effectExtent b="0" l="0" r="0" t="0"/>
            <wp:docPr id="6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009900"/>
            <wp:effectExtent b="0" l="0" r="0" t="0"/>
            <wp:docPr id="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vs806b4m4fpe" w:id="10"/>
      <w:bookmarkEnd w:id="10"/>
      <w:r w:rsidDel="00000000" w:rsidR="00000000" w:rsidRPr="00000000">
        <w:rPr>
          <w:rtl w:val="0"/>
        </w:rPr>
        <w:t xml:space="preserve">Зачет и дорешивание: Noisy traffic 1</w:t>
      </w:r>
    </w:p>
    <w:p w:rsidR="00000000" w:rsidDel="00000000" w:rsidP="00000000" w:rsidRDefault="00000000" w:rsidRPr="00000000" w14:paraId="00000050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98800"/>
            <wp:effectExtent b="0" l="0" r="0" t="0"/>
            <wp:docPr id="7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35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57">
    <w:pPr>
      <w:ind w:firstLine="0"/>
      <w:jc w:val="center"/>
      <w:rPr/>
    </w:pPr>
    <w:r w:rsidDel="00000000" w:rsidR="00000000" w:rsidRPr="00000000">
      <w:rPr>
        <w:rtl w:val="0"/>
      </w:rPr>
      <w:t xml:space="preserve">2026 г.</w:t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7.png"/><Relationship Id="rId21" Type="http://schemas.openxmlformats.org/officeDocument/2006/relationships/image" Target="media/image20.png"/><Relationship Id="rId24" Type="http://schemas.openxmlformats.org/officeDocument/2006/relationships/image" Target="media/image1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ttack.mitre.org/groups/G1019/" TargetMode="External"/><Relationship Id="rId26" Type="http://schemas.openxmlformats.org/officeDocument/2006/relationships/image" Target="media/image13.png"/><Relationship Id="rId25" Type="http://schemas.openxmlformats.org/officeDocument/2006/relationships/image" Target="media/image18.png"/><Relationship Id="rId28" Type="http://schemas.openxmlformats.org/officeDocument/2006/relationships/image" Target="media/image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22.png"/><Relationship Id="rId30" Type="http://schemas.openxmlformats.org/officeDocument/2006/relationships/image" Target="media/image6.png"/><Relationship Id="rId11" Type="http://schemas.openxmlformats.org/officeDocument/2006/relationships/hyperlink" Target="https://reestr.fstec.ru/reg1" TargetMode="External"/><Relationship Id="rId33" Type="http://schemas.openxmlformats.org/officeDocument/2006/relationships/image" Target="media/image2.png"/><Relationship Id="rId10" Type="http://schemas.openxmlformats.org/officeDocument/2006/relationships/image" Target="media/image21.png"/><Relationship Id="rId32" Type="http://schemas.openxmlformats.org/officeDocument/2006/relationships/image" Target="media/image9.png"/><Relationship Id="rId13" Type="http://schemas.openxmlformats.org/officeDocument/2006/relationships/hyperlink" Target="http://whoishistory.ru/" TargetMode="External"/><Relationship Id="rId35" Type="http://schemas.openxmlformats.org/officeDocument/2006/relationships/footer" Target="footer2.xml"/><Relationship Id="rId12" Type="http://schemas.openxmlformats.org/officeDocument/2006/relationships/image" Target="media/image12.png"/><Relationship Id="rId34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19.png"/><Relationship Id="rId19" Type="http://schemas.openxmlformats.org/officeDocument/2006/relationships/hyperlink" Target="https://www.rapidtables.com/convert/number/hex-to-ascii.html" TargetMode="External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41eab06AuqriPmRJyu8VFehAow==">CgMxLjAyDmguM3J1czdrdjF4MXBzMg5oLjRsYndkaGdmY3k1MzIOaC4yZnU1dWF1dmQwZ2oyDmguMWMzMnEzdzlmdHJtMg5oLmpwYXpobHB6aGliYjIOaC4ya3NoZGdiYnJ2YWUyDmgucnVtb3lldTJ4aGIxMg5oLnl5emw5YXFqZHZkMjIOaC5wNWtiNzVsMXYwOTcyDmguYnZlb2VhdzIxdng3Mg5oLnZzODA2YjRtNGZwZTgAciExQm9ibDdEMWFobTFHSmVGVjZ0OFFuTjJSeWZxdHBDT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