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BD1114" w14:textId="59CB3EA1" w:rsidR="006F342E" w:rsidRPr="006F342E" w:rsidRDefault="006F342E" w:rsidP="00817C64">
      <w:pPr>
        <w:spacing w:after="240" w:line="240" w:lineRule="auto"/>
        <w:jc w:val="center"/>
        <w:rPr>
          <w:rFonts w:ascii="Times New Roman" w:hAnsi="Times New Roman" w:cs="Times New Roman"/>
          <w:b/>
          <w:sz w:val="24"/>
          <w:szCs w:val="24"/>
        </w:rPr>
      </w:pPr>
      <w:r w:rsidRPr="006F342E">
        <w:rPr>
          <w:rFonts w:ascii="Times New Roman" w:hAnsi="Times New Roman" w:cs="Times New Roman"/>
          <w:b/>
          <w:sz w:val="24"/>
          <w:szCs w:val="24"/>
        </w:rPr>
        <w:t>ФЕДЕРАЛЬНОЕ ГОСУДАРСТВЕННОЕ АВТОНОМНОЕ ОБРАЗОВАТЕЛЬНОЕ УЧРЕЖДЕНИЕ ВЫСШЕГО ОБРАЗОВАНИЯ</w:t>
      </w:r>
    </w:p>
    <w:p w14:paraId="63640757" w14:textId="26443DBE" w:rsidR="006F342E" w:rsidRPr="006F342E" w:rsidRDefault="006F342E" w:rsidP="00817C64">
      <w:pPr>
        <w:spacing w:after="240"/>
        <w:jc w:val="center"/>
        <w:rPr>
          <w:rFonts w:ascii="Times New Roman" w:hAnsi="Times New Roman" w:cs="Times New Roman"/>
          <w:b/>
          <w:bCs/>
          <w:color w:val="000000"/>
          <w:sz w:val="24"/>
          <w:szCs w:val="24"/>
        </w:rPr>
      </w:pPr>
      <w:r w:rsidRPr="006F342E">
        <w:rPr>
          <w:rFonts w:ascii="Times New Roman" w:hAnsi="Times New Roman" w:cs="Times New Roman"/>
          <w:b/>
          <w:bCs/>
          <w:color w:val="000000"/>
          <w:sz w:val="24"/>
          <w:szCs w:val="24"/>
        </w:rPr>
        <w:t xml:space="preserve">«САНКТ-ПЕТЕРБУРГСКИЙ НАЦИОНАЛЬНЫЙ ИССЛЕДОВАТЕЛЬСКИЙ УНИВЕРСИТЕТ ИНФОРМАЦИОННЫХ ТЕХНОЛОГИЙ, </w:t>
      </w:r>
      <w:r w:rsidRPr="006F342E">
        <w:rPr>
          <w:rFonts w:ascii="Times New Roman" w:hAnsi="Times New Roman" w:cs="Times New Roman"/>
          <w:b/>
          <w:bCs/>
          <w:color w:val="000000"/>
          <w:sz w:val="24"/>
          <w:szCs w:val="24"/>
        </w:rPr>
        <w:br/>
        <w:t>МЕХАНИКИ И ОПТИКИ»</w:t>
      </w:r>
    </w:p>
    <w:p w14:paraId="7B1E138C" w14:textId="2E078C9D" w:rsidR="006F342E" w:rsidRDefault="006F342E" w:rsidP="006F342E">
      <w:pPr>
        <w:jc w:val="center"/>
        <w:rPr>
          <w:rFonts w:ascii="Times New Roman" w:hAnsi="Times New Roman" w:cs="Times New Roman"/>
          <w:b/>
          <w:bCs/>
          <w:color w:val="000000"/>
          <w:sz w:val="28"/>
          <w:szCs w:val="28"/>
        </w:rPr>
      </w:pPr>
      <w:r w:rsidRPr="00817C64">
        <w:rPr>
          <w:rFonts w:ascii="Times New Roman" w:hAnsi="Times New Roman" w:cs="Times New Roman"/>
          <w:b/>
          <w:bCs/>
          <w:color w:val="000000"/>
          <w:sz w:val="28"/>
          <w:szCs w:val="28"/>
        </w:rPr>
        <w:t>Факультет безопасности информационных технологий</w:t>
      </w:r>
    </w:p>
    <w:p w14:paraId="72AA257E" w14:textId="77777777" w:rsidR="00817C64" w:rsidRPr="00817C64" w:rsidRDefault="00817C64" w:rsidP="006F342E">
      <w:pPr>
        <w:jc w:val="center"/>
        <w:rPr>
          <w:rFonts w:ascii="Times New Roman" w:hAnsi="Times New Roman" w:cs="Times New Roman"/>
          <w:b/>
          <w:bCs/>
          <w:color w:val="000000"/>
          <w:sz w:val="28"/>
          <w:szCs w:val="28"/>
        </w:rPr>
      </w:pPr>
    </w:p>
    <w:p w14:paraId="4BE0CD02" w14:textId="3AB0A8BE" w:rsidR="006F342E" w:rsidRPr="006F342E" w:rsidRDefault="006F342E" w:rsidP="006F342E">
      <w:pPr>
        <w:jc w:val="center"/>
        <w:rPr>
          <w:rFonts w:ascii="Times New Roman" w:hAnsi="Times New Roman" w:cs="Times New Roman"/>
          <w:b/>
          <w:bCs/>
          <w:color w:val="000000"/>
          <w:sz w:val="24"/>
          <w:szCs w:val="24"/>
          <w:lang w:val="ru-RU"/>
        </w:rPr>
      </w:pPr>
      <w:r>
        <w:rPr>
          <w:rFonts w:ascii="Times New Roman" w:hAnsi="Times New Roman" w:cs="Times New Roman"/>
          <w:b/>
          <w:bCs/>
          <w:color w:val="000000"/>
          <w:sz w:val="24"/>
          <w:szCs w:val="24"/>
          <w:lang w:val="ru-RU"/>
        </w:rPr>
        <w:t>РЕФЕРАТ</w:t>
      </w:r>
    </w:p>
    <w:p w14:paraId="0A2595FA" w14:textId="2049EEC0" w:rsidR="006F342E" w:rsidRPr="00817C64" w:rsidRDefault="006F342E" w:rsidP="006F342E">
      <w:pPr>
        <w:jc w:val="center"/>
        <w:rPr>
          <w:rFonts w:ascii="Times New Roman" w:hAnsi="Times New Roman" w:cs="Times New Roman"/>
          <w:b/>
          <w:bCs/>
          <w:color w:val="000000"/>
          <w:sz w:val="28"/>
          <w:szCs w:val="28"/>
        </w:rPr>
      </w:pPr>
      <w:r w:rsidRPr="00817C64">
        <w:rPr>
          <w:rFonts w:ascii="Times New Roman" w:hAnsi="Times New Roman" w:cs="Times New Roman"/>
          <w:b/>
          <w:bCs/>
          <w:color w:val="000000"/>
          <w:sz w:val="28"/>
          <w:szCs w:val="28"/>
          <w:lang w:val="ru-RU"/>
        </w:rPr>
        <w:t>По д</w:t>
      </w:r>
      <w:r w:rsidRPr="00817C64">
        <w:rPr>
          <w:rFonts w:ascii="Times New Roman" w:hAnsi="Times New Roman" w:cs="Times New Roman"/>
          <w:b/>
          <w:bCs/>
          <w:color w:val="000000"/>
          <w:sz w:val="28"/>
          <w:szCs w:val="28"/>
        </w:rPr>
        <w:t>исциплин</w:t>
      </w:r>
      <w:r w:rsidRPr="00817C64">
        <w:rPr>
          <w:rFonts w:ascii="Times New Roman" w:hAnsi="Times New Roman" w:cs="Times New Roman"/>
          <w:b/>
          <w:bCs/>
          <w:color w:val="000000"/>
          <w:sz w:val="28"/>
          <w:szCs w:val="28"/>
          <w:lang w:val="ru-RU"/>
        </w:rPr>
        <w:t>е</w:t>
      </w:r>
      <w:r w:rsidRPr="00817C64">
        <w:rPr>
          <w:rFonts w:ascii="Times New Roman" w:hAnsi="Times New Roman" w:cs="Times New Roman"/>
          <w:b/>
          <w:bCs/>
          <w:color w:val="000000"/>
          <w:sz w:val="28"/>
          <w:szCs w:val="28"/>
        </w:rPr>
        <w:t>:</w:t>
      </w:r>
    </w:p>
    <w:p w14:paraId="684F705D" w14:textId="26465339" w:rsidR="006F342E" w:rsidRPr="00817C64" w:rsidRDefault="006F342E" w:rsidP="006F342E">
      <w:pPr>
        <w:jc w:val="center"/>
        <w:rPr>
          <w:rFonts w:ascii="Times New Roman" w:hAnsi="Times New Roman" w:cs="Times New Roman"/>
          <w:b/>
          <w:bCs/>
          <w:color w:val="000000"/>
          <w:sz w:val="26"/>
          <w:szCs w:val="26"/>
        </w:rPr>
      </w:pPr>
      <w:r w:rsidRPr="00817C64">
        <w:rPr>
          <w:rFonts w:ascii="Times New Roman" w:hAnsi="Times New Roman" w:cs="Times New Roman"/>
          <w:b/>
          <w:bCs/>
          <w:color w:val="000000"/>
          <w:sz w:val="26"/>
          <w:szCs w:val="26"/>
        </w:rPr>
        <w:t>«Организационное и правовое обеспечение информационной безопасности»</w:t>
      </w:r>
    </w:p>
    <w:p w14:paraId="6BF900FB" w14:textId="77777777" w:rsidR="006F342E" w:rsidRPr="006F342E" w:rsidRDefault="006F342E" w:rsidP="006F342E">
      <w:pPr>
        <w:jc w:val="center"/>
        <w:rPr>
          <w:rFonts w:ascii="Times New Roman" w:hAnsi="Times New Roman" w:cs="Times New Roman"/>
          <w:sz w:val="28"/>
          <w:szCs w:val="28"/>
        </w:rPr>
      </w:pPr>
      <w:r w:rsidRPr="006F342E">
        <w:rPr>
          <w:rFonts w:ascii="Times New Roman" w:hAnsi="Times New Roman" w:cs="Times New Roman"/>
          <w:sz w:val="28"/>
          <w:szCs w:val="28"/>
        </w:rPr>
        <w:t xml:space="preserve">На тему </w:t>
      </w:r>
    </w:p>
    <w:p w14:paraId="19A8133E" w14:textId="43C0204E" w:rsidR="006F342E" w:rsidRPr="006F342E" w:rsidRDefault="006F342E" w:rsidP="00817C64">
      <w:pPr>
        <w:jc w:val="center"/>
        <w:rPr>
          <w:rFonts w:ascii="Times New Roman" w:hAnsi="Times New Roman" w:cs="Times New Roman"/>
          <w:b/>
          <w:bCs/>
          <w:color w:val="000000"/>
          <w:sz w:val="28"/>
          <w:szCs w:val="28"/>
        </w:rPr>
      </w:pPr>
      <w:r w:rsidRPr="006F342E">
        <w:rPr>
          <w:rFonts w:ascii="Times New Roman" w:hAnsi="Times New Roman" w:cs="Times New Roman"/>
          <w:b/>
          <w:bCs/>
          <w:sz w:val="28"/>
          <w:szCs w:val="28"/>
        </w:rPr>
        <w:t>«Служба безопасности предприятия и её правовой статус»</w:t>
      </w:r>
    </w:p>
    <w:p w14:paraId="3873C511" w14:textId="77777777" w:rsidR="006F342E" w:rsidRPr="006F342E" w:rsidRDefault="006F342E" w:rsidP="006F342E">
      <w:pPr>
        <w:rPr>
          <w:rFonts w:ascii="Times New Roman" w:hAnsi="Times New Roman" w:cs="Times New Roman"/>
          <w:b/>
          <w:bCs/>
          <w:sz w:val="24"/>
          <w:szCs w:val="24"/>
        </w:rPr>
      </w:pPr>
    </w:p>
    <w:p w14:paraId="4C5BF67D" w14:textId="77777777" w:rsidR="006F342E" w:rsidRPr="006F342E" w:rsidRDefault="006F342E" w:rsidP="006F342E">
      <w:pPr>
        <w:jc w:val="right"/>
        <w:rPr>
          <w:rFonts w:ascii="Times New Roman" w:hAnsi="Times New Roman" w:cs="Times New Roman"/>
          <w:b/>
          <w:bCs/>
          <w:sz w:val="24"/>
          <w:szCs w:val="24"/>
        </w:rPr>
      </w:pPr>
    </w:p>
    <w:p w14:paraId="7F0C0707" w14:textId="77777777" w:rsidR="006F342E" w:rsidRPr="006F342E" w:rsidRDefault="006F342E" w:rsidP="006F342E">
      <w:pPr>
        <w:jc w:val="right"/>
        <w:rPr>
          <w:rFonts w:ascii="Times New Roman" w:hAnsi="Times New Roman" w:cs="Times New Roman"/>
          <w:b/>
          <w:bCs/>
          <w:sz w:val="24"/>
          <w:szCs w:val="24"/>
        </w:rPr>
      </w:pPr>
      <w:r w:rsidRPr="006F342E">
        <w:rPr>
          <w:rFonts w:ascii="Times New Roman" w:hAnsi="Times New Roman" w:cs="Times New Roman"/>
          <w:b/>
          <w:bCs/>
          <w:sz w:val="24"/>
          <w:szCs w:val="24"/>
        </w:rPr>
        <w:t>Выполнил:</w:t>
      </w:r>
    </w:p>
    <w:p w14:paraId="0B768DC9" w14:textId="602BA3B7" w:rsidR="006F342E" w:rsidRPr="006F342E" w:rsidRDefault="006F342E" w:rsidP="006F342E">
      <w:pPr>
        <w:jc w:val="right"/>
        <w:rPr>
          <w:rFonts w:ascii="Times New Roman" w:hAnsi="Times New Roman" w:cs="Times New Roman"/>
          <w:sz w:val="24"/>
          <w:szCs w:val="24"/>
        </w:rPr>
      </w:pPr>
      <w:r w:rsidRPr="006F342E">
        <w:rPr>
          <w:rFonts w:ascii="Times New Roman" w:hAnsi="Times New Roman" w:cs="Times New Roman"/>
          <w:sz w:val="24"/>
          <w:szCs w:val="24"/>
        </w:rPr>
        <w:t>Студент</w:t>
      </w:r>
      <w:r>
        <w:rPr>
          <w:rFonts w:ascii="Times New Roman" w:hAnsi="Times New Roman" w:cs="Times New Roman"/>
          <w:sz w:val="24"/>
          <w:szCs w:val="24"/>
          <w:lang w:val="ru-RU"/>
        </w:rPr>
        <w:t>ы</w:t>
      </w:r>
      <w:r w:rsidRPr="006F342E">
        <w:rPr>
          <w:rFonts w:ascii="Times New Roman" w:hAnsi="Times New Roman" w:cs="Times New Roman"/>
          <w:sz w:val="24"/>
          <w:szCs w:val="24"/>
        </w:rPr>
        <w:t xml:space="preserve"> гр. </w:t>
      </w:r>
      <w:r w:rsidRPr="006F342E">
        <w:rPr>
          <w:rFonts w:ascii="Times New Roman" w:hAnsi="Times New Roman" w:cs="Times New Roman"/>
          <w:sz w:val="24"/>
          <w:szCs w:val="24"/>
          <w:lang w:val="en-US"/>
        </w:rPr>
        <w:t>N</w:t>
      </w:r>
      <w:r w:rsidRPr="006F342E">
        <w:rPr>
          <w:rFonts w:ascii="Times New Roman" w:hAnsi="Times New Roman" w:cs="Times New Roman"/>
          <w:sz w:val="24"/>
          <w:szCs w:val="24"/>
        </w:rPr>
        <w:t>3450</w:t>
      </w:r>
    </w:p>
    <w:p w14:paraId="5E29FD68" w14:textId="05349FB7" w:rsidR="006F342E" w:rsidRDefault="006F342E" w:rsidP="006F342E">
      <w:pPr>
        <w:jc w:val="right"/>
        <w:rPr>
          <w:rFonts w:ascii="Times New Roman" w:hAnsi="Times New Roman" w:cs="Times New Roman"/>
          <w:iCs/>
          <w:sz w:val="24"/>
          <w:szCs w:val="24"/>
        </w:rPr>
      </w:pPr>
      <w:r w:rsidRPr="006F342E">
        <w:rPr>
          <w:rFonts w:ascii="Times New Roman" w:hAnsi="Times New Roman" w:cs="Times New Roman"/>
          <w:iCs/>
          <w:sz w:val="24"/>
          <w:szCs w:val="24"/>
        </w:rPr>
        <w:t>Нгуен Ван Куанг</w:t>
      </w:r>
    </w:p>
    <w:p w14:paraId="4EDFE91A" w14:textId="7664A21B" w:rsidR="006F342E" w:rsidRDefault="006F342E" w:rsidP="006F342E">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Фам Суан Кань</w:t>
      </w:r>
    </w:p>
    <w:p w14:paraId="0DABE018" w14:textId="1A82114E" w:rsidR="006F342E" w:rsidRPr="006F342E" w:rsidRDefault="006F342E" w:rsidP="006F342E">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Нгуен Ван Тхе Ань</w:t>
      </w:r>
    </w:p>
    <w:p w14:paraId="0BEB7120" w14:textId="77777777" w:rsidR="006F342E" w:rsidRPr="006F342E" w:rsidRDefault="006F342E" w:rsidP="006F342E">
      <w:pPr>
        <w:jc w:val="right"/>
        <w:rPr>
          <w:rFonts w:ascii="Times New Roman" w:hAnsi="Times New Roman" w:cs="Times New Roman"/>
          <w:sz w:val="24"/>
          <w:szCs w:val="24"/>
        </w:rPr>
      </w:pPr>
    </w:p>
    <w:p w14:paraId="625F9324" w14:textId="77777777" w:rsidR="006F342E" w:rsidRPr="006F342E" w:rsidRDefault="006F342E" w:rsidP="006F342E">
      <w:pPr>
        <w:jc w:val="right"/>
        <w:rPr>
          <w:rFonts w:ascii="Times New Roman" w:hAnsi="Times New Roman" w:cs="Times New Roman"/>
          <w:b/>
          <w:sz w:val="24"/>
          <w:szCs w:val="24"/>
        </w:rPr>
      </w:pPr>
      <w:r w:rsidRPr="006F342E">
        <w:rPr>
          <w:rFonts w:ascii="Times New Roman" w:hAnsi="Times New Roman" w:cs="Times New Roman"/>
          <w:b/>
          <w:sz w:val="24"/>
          <w:szCs w:val="24"/>
        </w:rPr>
        <w:t>Проверил:</w:t>
      </w:r>
    </w:p>
    <w:p w14:paraId="079CC6F7" w14:textId="77777777" w:rsidR="006F342E" w:rsidRPr="006F342E" w:rsidRDefault="006F342E" w:rsidP="006F342E">
      <w:pPr>
        <w:jc w:val="right"/>
        <w:rPr>
          <w:rFonts w:ascii="Times New Roman" w:hAnsi="Times New Roman" w:cs="Times New Roman"/>
          <w:i/>
          <w:sz w:val="24"/>
          <w:szCs w:val="24"/>
        </w:rPr>
      </w:pPr>
      <w:r w:rsidRPr="006F342E">
        <w:rPr>
          <w:rFonts w:ascii="Times New Roman" w:hAnsi="Times New Roman" w:cs="Times New Roman"/>
          <w:i/>
          <w:sz w:val="24"/>
          <w:szCs w:val="24"/>
        </w:rPr>
        <w:t>Дата _________ отметка _______________</w:t>
      </w:r>
    </w:p>
    <w:p w14:paraId="121B1E15" w14:textId="01DBA78C" w:rsidR="006F342E" w:rsidRPr="006F342E" w:rsidRDefault="006F342E" w:rsidP="006F342E">
      <w:pPr>
        <w:jc w:val="right"/>
        <w:rPr>
          <w:rFonts w:ascii="Times New Roman" w:hAnsi="Times New Roman" w:cs="Times New Roman"/>
          <w:i/>
          <w:sz w:val="24"/>
          <w:szCs w:val="24"/>
        </w:rPr>
      </w:pPr>
      <w:r w:rsidRPr="006F342E">
        <w:rPr>
          <w:rFonts w:ascii="Times New Roman" w:hAnsi="Times New Roman" w:cs="Times New Roman"/>
          <w:i/>
          <w:sz w:val="24"/>
          <w:szCs w:val="24"/>
        </w:rPr>
        <w:t xml:space="preserve">Королёва А.А. __________________________ </w:t>
      </w:r>
    </w:p>
    <w:p w14:paraId="355DBD02" w14:textId="62B76459" w:rsidR="006F342E" w:rsidRDefault="006F342E" w:rsidP="006F342E">
      <w:pPr>
        <w:rPr>
          <w:rFonts w:ascii="Times New Roman" w:hAnsi="Times New Roman" w:cs="Times New Roman"/>
          <w:iCs/>
          <w:sz w:val="24"/>
          <w:szCs w:val="24"/>
        </w:rPr>
      </w:pPr>
    </w:p>
    <w:p w14:paraId="309196E8" w14:textId="77777777" w:rsidR="006F342E" w:rsidRPr="006F342E" w:rsidRDefault="006F342E" w:rsidP="006F342E">
      <w:pPr>
        <w:rPr>
          <w:rFonts w:ascii="Times New Roman" w:hAnsi="Times New Roman" w:cs="Times New Roman"/>
          <w:iCs/>
          <w:sz w:val="24"/>
          <w:szCs w:val="24"/>
        </w:rPr>
      </w:pPr>
    </w:p>
    <w:p w14:paraId="6828C419" w14:textId="77777777" w:rsidR="006F342E" w:rsidRPr="006F342E" w:rsidRDefault="006F342E" w:rsidP="006F342E">
      <w:pPr>
        <w:rPr>
          <w:rFonts w:ascii="Times New Roman" w:hAnsi="Times New Roman" w:cs="Times New Roman"/>
          <w:iCs/>
          <w:sz w:val="24"/>
          <w:szCs w:val="24"/>
        </w:rPr>
      </w:pPr>
    </w:p>
    <w:p w14:paraId="7EF7F322" w14:textId="77777777" w:rsidR="006F342E" w:rsidRPr="006F342E" w:rsidRDefault="006F342E" w:rsidP="006F342E">
      <w:pPr>
        <w:ind w:firstLine="708"/>
        <w:jc w:val="center"/>
        <w:rPr>
          <w:rFonts w:ascii="Times New Roman" w:hAnsi="Times New Roman" w:cs="Times New Roman"/>
          <w:sz w:val="24"/>
          <w:szCs w:val="24"/>
        </w:rPr>
      </w:pPr>
      <w:r w:rsidRPr="006F342E">
        <w:rPr>
          <w:rFonts w:ascii="Times New Roman" w:hAnsi="Times New Roman" w:cs="Times New Roman"/>
          <w:sz w:val="24"/>
          <w:szCs w:val="24"/>
        </w:rPr>
        <w:t>Санкт-Петербург</w:t>
      </w:r>
    </w:p>
    <w:p w14:paraId="09374974" w14:textId="77777777" w:rsidR="006F342E" w:rsidRPr="006F342E" w:rsidRDefault="006F342E" w:rsidP="006F342E">
      <w:pPr>
        <w:ind w:firstLine="708"/>
        <w:jc w:val="center"/>
        <w:rPr>
          <w:rFonts w:ascii="Times New Roman" w:hAnsi="Times New Roman" w:cs="Times New Roman"/>
          <w:sz w:val="24"/>
          <w:szCs w:val="24"/>
        </w:rPr>
      </w:pPr>
      <w:r w:rsidRPr="006F342E">
        <w:rPr>
          <w:rFonts w:ascii="Times New Roman" w:hAnsi="Times New Roman" w:cs="Times New Roman"/>
          <w:sz w:val="24"/>
          <w:szCs w:val="24"/>
        </w:rPr>
        <w:t>2020 г.</w:t>
      </w:r>
    </w:p>
    <w:sdt>
      <w:sdtPr>
        <w:id w:val="63302180"/>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14:paraId="2E91A5E9" w14:textId="68BD3868" w:rsidR="00857B1F" w:rsidRPr="00857B1F" w:rsidRDefault="00857B1F" w:rsidP="00857B1F">
          <w:pPr>
            <w:pStyle w:val="TOCHeading"/>
            <w:jc w:val="center"/>
            <w:rPr>
              <w:rFonts w:ascii="Times New Roman" w:hAnsi="Times New Roman" w:cs="Times New Roman"/>
              <w:b/>
              <w:bCs/>
              <w:lang w:val="ru-RU"/>
            </w:rPr>
          </w:pPr>
          <w:r w:rsidRPr="00857B1F">
            <w:rPr>
              <w:rFonts w:ascii="Times New Roman" w:hAnsi="Times New Roman" w:cs="Times New Roman"/>
              <w:b/>
              <w:bCs/>
              <w:lang w:val="ru-RU"/>
            </w:rPr>
            <w:t>СОДЕРЖ</w:t>
          </w:r>
          <w:r w:rsidR="00204A52">
            <w:rPr>
              <w:rFonts w:ascii="Times New Roman" w:hAnsi="Times New Roman" w:cs="Times New Roman"/>
              <w:b/>
              <w:bCs/>
              <w:lang w:val="ru-RU"/>
            </w:rPr>
            <w:t>АН</w:t>
          </w:r>
          <w:r w:rsidRPr="00857B1F">
            <w:rPr>
              <w:rFonts w:ascii="Times New Roman" w:hAnsi="Times New Roman" w:cs="Times New Roman"/>
              <w:b/>
              <w:bCs/>
              <w:lang w:val="ru-RU"/>
            </w:rPr>
            <w:t>ИЕ</w:t>
          </w:r>
        </w:p>
        <w:p w14:paraId="362DB554" w14:textId="41DC1D93" w:rsidR="00857B1F" w:rsidRPr="00857B1F" w:rsidRDefault="00857B1F">
          <w:pPr>
            <w:pStyle w:val="TOC1"/>
            <w:tabs>
              <w:tab w:val="right" w:leader="dot" w:pos="9350"/>
            </w:tabs>
            <w:rPr>
              <w:rFonts w:ascii="Times New Roman" w:hAnsi="Times New Roman" w:cs="Times New Roman"/>
              <w:noProof/>
              <w:sz w:val="28"/>
              <w:szCs w:val="28"/>
            </w:rPr>
          </w:pPr>
          <w:r>
            <w:fldChar w:fldCharType="begin"/>
          </w:r>
          <w:r>
            <w:instrText xml:space="preserve"> TOC \o "1-3" \h \z \u </w:instrText>
          </w:r>
          <w:r>
            <w:fldChar w:fldCharType="separate"/>
          </w:r>
          <w:hyperlink w:anchor="_Toc56634552" w:history="1">
            <w:r w:rsidRPr="00857B1F">
              <w:rPr>
                <w:rStyle w:val="Hyperlink"/>
                <w:rFonts w:ascii="Times New Roman" w:hAnsi="Times New Roman" w:cs="Times New Roman"/>
                <w:b/>
                <w:bCs/>
                <w:noProof/>
                <w:sz w:val="28"/>
                <w:szCs w:val="28"/>
              </w:rPr>
              <w:t>ВВЕДЕНИЕ</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_Toc56634552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3</w:t>
            </w:r>
            <w:r w:rsidRPr="00857B1F">
              <w:rPr>
                <w:rFonts w:ascii="Times New Roman" w:hAnsi="Times New Roman" w:cs="Times New Roman"/>
                <w:noProof/>
                <w:webHidden/>
                <w:sz w:val="28"/>
                <w:szCs w:val="28"/>
              </w:rPr>
              <w:fldChar w:fldCharType="end"/>
            </w:r>
          </w:hyperlink>
        </w:p>
        <w:p w14:paraId="12923089" w14:textId="56EEFF2A" w:rsidR="00857B1F" w:rsidRPr="00857B1F" w:rsidRDefault="00857B1F">
          <w:pPr>
            <w:pStyle w:val="TOC1"/>
            <w:tabs>
              <w:tab w:val="left" w:pos="440"/>
              <w:tab w:val="right" w:leader="dot" w:pos="9350"/>
            </w:tabs>
            <w:rPr>
              <w:rFonts w:ascii="Times New Roman" w:hAnsi="Times New Roman" w:cs="Times New Roman"/>
              <w:noProof/>
              <w:sz w:val="28"/>
              <w:szCs w:val="28"/>
            </w:rPr>
          </w:pPr>
          <w:hyperlink w:anchor="_Toc56634553" w:history="1">
            <w:r w:rsidRPr="00857B1F">
              <w:rPr>
                <w:rStyle w:val="Hyperlink"/>
                <w:rFonts w:ascii="Times New Roman" w:hAnsi="Times New Roman" w:cs="Times New Roman"/>
                <w:b/>
                <w:bCs/>
                <w:noProof/>
                <w:sz w:val="28"/>
                <w:szCs w:val="28"/>
              </w:rPr>
              <w:t>1.</w:t>
            </w:r>
            <w:r w:rsidRPr="00857B1F">
              <w:rPr>
                <w:rFonts w:ascii="Times New Roman" w:hAnsi="Times New Roman" w:cs="Times New Roman"/>
                <w:noProof/>
                <w:sz w:val="28"/>
                <w:szCs w:val="28"/>
              </w:rPr>
              <w:tab/>
            </w:r>
            <w:r w:rsidRPr="00857B1F">
              <w:rPr>
                <w:rStyle w:val="Hyperlink"/>
                <w:rFonts w:ascii="Times New Roman" w:hAnsi="Times New Roman" w:cs="Times New Roman"/>
                <w:b/>
                <w:bCs/>
                <w:noProof/>
                <w:sz w:val="28"/>
                <w:szCs w:val="28"/>
              </w:rPr>
              <w:t>Служба безопасности предприятия</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_Toc56634553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4</w:t>
            </w:r>
            <w:r w:rsidRPr="00857B1F">
              <w:rPr>
                <w:rFonts w:ascii="Times New Roman" w:hAnsi="Times New Roman" w:cs="Times New Roman"/>
                <w:noProof/>
                <w:webHidden/>
                <w:sz w:val="28"/>
                <w:szCs w:val="28"/>
              </w:rPr>
              <w:fldChar w:fldCharType="end"/>
            </w:r>
          </w:hyperlink>
        </w:p>
        <w:p w14:paraId="0D5CA328" w14:textId="3DDF3395"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4" w:history="1">
            <w:r w:rsidRPr="00857B1F">
              <w:rPr>
                <w:rStyle w:val="Hyperlink"/>
                <w:rFonts w:ascii="Times New Roman" w:hAnsi="Times New Roman" w:cs="Times New Roman"/>
                <w:b/>
                <w:bCs/>
                <w:noProof/>
                <w:sz w:val="28"/>
                <w:szCs w:val="28"/>
                <w:lang w:val="ru-RU"/>
              </w:rPr>
              <w:t>1.1.</w:t>
            </w:r>
            <w:r w:rsidRPr="00857B1F">
              <w:rPr>
                <w:rFonts w:ascii="Times New Roman" w:hAnsi="Times New Roman" w:cs="Times New Roman"/>
                <w:noProof/>
                <w:sz w:val="28"/>
                <w:szCs w:val="28"/>
              </w:rPr>
              <w:tab/>
            </w:r>
            <w:r w:rsidRPr="00857B1F">
              <w:rPr>
                <w:rStyle w:val="Hyperlink"/>
                <w:rFonts w:ascii="Times New Roman" w:hAnsi="Times New Roman" w:cs="Times New Roman"/>
                <w:b/>
                <w:bCs/>
                <w:noProof/>
                <w:sz w:val="28"/>
                <w:szCs w:val="28"/>
                <w:lang w:val="ru-RU"/>
              </w:rPr>
              <w:t>Общие положения</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_Toc56634554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4</w:t>
            </w:r>
            <w:r w:rsidRPr="00857B1F">
              <w:rPr>
                <w:rFonts w:ascii="Times New Roman" w:hAnsi="Times New Roman" w:cs="Times New Roman"/>
                <w:noProof/>
                <w:webHidden/>
                <w:sz w:val="28"/>
                <w:szCs w:val="28"/>
              </w:rPr>
              <w:fldChar w:fldCharType="end"/>
            </w:r>
          </w:hyperlink>
        </w:p>
        <w:p w14:paraId="35EBEF87" w14:textId="17C73434"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5" w:history="1">
            <w:r w:rsidRPr="00857B1F">
              <w:rPr>
                <w:rStyle w:val="Hyperlink"/>
                <w:rFonts w:ascii="Times New Roman" w:eastAsia="Times New Roman" w:hAnsi="Times New Roman" w:cs="Times New Roman"/>
                <w:b/>
                <w:bCs/>
                <w:noProof/>
                <w:spacing w:val="2"/>
                <w:sz w:val="28"/>
                <w:szCs w:val="28"/>
                <w:lang w:eastAsia="vi-VN"/>
              </w:rPr>
              <w:t>1.2.</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Правовые основы деятельности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_Toc56634555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4</w:t>
            </w:r>
            <w:r w:rsidRPr="00857B1F">
              <w:rPr>
                <w:rFonts w:ascii="Times New Roman" w:hAnsi="Times New Roman" w:cs="Times New Roman"/>
                <w:noProof/>
                <w:webHidden/>
                <w:sz w:val="28"/>
                <w:szCs w:val="28"/>
              </w:rPr>
              <w:fldChar w:fldCharType="end"/>
            </w:r>
          </w:hyperlink>
        </w:p>
        <w:p w14:paraId="3750D826" w14:textId="04D30469"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6" w:history="1">
            <w:r w:rsidRPr="00857B1F">
              <w:rPr>
                <w:rStyle w:val="Hyperlink"/>
                <w:rFonts w:ascii="Times New Roman" w:eastAsia="Times New Roman" w:hAnsi="Times New Roman" w:cs="Times New Roman"/>
                <w:b/>
                <w:bCs/>
                <w:noProof/>
                <w:spacing w:val="2"/>
                <w:sz w:val="28"/>
                <w:szCs w:val="28"/>
                <w:lang w:eastAsia="vi-VN"/>
              </w:rPr>
              <w:t>1.3.</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Основные задачи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_Toc56634556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5</w:t>
            </w:r>
            <w:r w:rsidRPr="00857B1F">
              <w:rPr>
                <w:rFonts w:ascii="Times New Roman" w:hAnsi="Times New Roman" w:cs="Times New Roman"/>
                <w:noProof/>
                <w:webHidden/>
                <w:sz w:val="28"/>
                <w:szCs w:val="28"/>
              </w:rPr>
              <w:fldChar w:fldCharType="end"/>
            </w:r>
          </w:hyperlink>
        </w:p>
        <w:p w14:paraId="3380F5EF" w14:textId="3D5E5362"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7" w:history="1">
            <w:r w:rsidRPr="00857B1F">
              <w:rPr>
                <w:rStyle w:val="Hyperlink"/>
                <w:rFonts w:ascii="Times New Roman" w:eastAsia="Times New Roman" w:hAnsi="Times New Roman" w:cs="Times New Roman"/>
                <w:b/>
                <w:bCs/>
                <w:noProof/>
                <w:spacing w:val="2"/>
                <w:sz w:val="28"/>
                <w:szCs w:val="28"/>
                <w:lang w:eastAsia="vi-VN"/>
              </w:rPr>
              <w:t>1.4.</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Общие функции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_Toc56634557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5</w:t>
            </w:r>
            <w:r w:rsidRPr="00857B1F">
              <w:rPr>
                <w:rFonts w:ascii="Times New Roman" w:hAnsi="Times New Roman" w:cs="Times New Roman"/>
                <w:noProof/>
                <w:webHidden/>
                <w:sz w:val="28"/>
                <w:szCs w:val="28"/>
              </w:rPr>
              <w:fldChar w:fldCharType="end"/>
            </w:r>
          </w:hyperlink>
        </w:p>
        <w:p w14:paraId="75679A47" w14:textId="46BCD3E6"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8" w:history="1">
            <w:r w:rsidRPr="00857B1F">
              <w:rPr>
                <w:rStyle w:val="Hyperlink"/>
                <w:rFonts w:ascii="Times New Roman" w:eastAsia="Times New Roman" w:hAnsi="Times New Roman" w:cs="Times New Roman"/>
                <w:b/>
                <w:bCs/>
                <w:noProof/>
                <w:spacing w:val="2"/>
                <w:sz w:val="28"/>
                <w:szCs w:val="28"/>
                <w:lang w:eastAsia="vi-VN"/>
              </w:rPr>
              <w:t>1.5.</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Состав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_Toc56634558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7</w:t>
            </w:r>
            <w:r w:rsidRPr="00857B1F">
              <w:rPr>
                <w:rFonts w:ascii="Times New Roman" w:hAnsi="Times New Roman" w:cs="Times New Roman"/>
                <w:noProof/>
                <w:webHidden/>
                <w:sz w:val="28"/>
                <w:szCs w:val="28"/>
              </w:rPr>
              <w:fldChar w:fldCharType="end"/>
            </w:r>
          </w:hyperlink>
        </w:p>
        <w:p w14:paraId="2296886F" w14:textId="618BBEA7"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59" w:history="1">
            <w:r w:rsidRPr="00857B1F">
              <w:rPr>
                <w:rStyle w:val="Hyperlink"/>
                <w:rFonts w:ascii="Times New Roman" w:eastAsia="Times New Roman" w:hAnsi="Times New Roman" w:cs="Times New Roman"/>
                <w:b/>
                <w:bCs/>
                <w:noProof/>
                <w:spacing w:val="2"/>
                <w:sz w:val="28"/>
                <w:szCs w:val="28"/>
                <w:lang w:eastAsia="vi-VN"/>
              </w:rPr>
              <w:t>1.6.</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Права, обязанности и ответственность сотрудников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_Toc56634559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11</w:t>
            </w:r>
            <w:r w:rsidRPr="00857B1F">
              <w:rPr>
                <w:rFonts w:ascii="Times New Roman" w:hAnsi="Times New Roman" w:cs="Times New Roman"/>
                <w:noProof/>
                <w:webHidden/>
                <w:sz w:val="28"/>
                <w:szCs w:val="28"/>
              </w:rPr>
              <w:fldChar w:fldCharType="end"/>
            </w:r>
          </w:hyperlink>
        </w:p>
        <w:p w14:paraId="03FCE0DF" w14:textId="1E963312"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60" w:history="1">
            <w:r w:rsidRPr="00857B1F">
              <w:rPr>
                <w:rStyle w:val="Hyperlink"/>
                <w:rFonts w:ascii="Times New Roman" w:eastAsia="Times New Roman" w:hAnsi="Times New Roman" w:cs="Times New Roman"/>
                <w:b/>
                <w:bCs/>
                <w:noProof/>
                <w:spacing w:val="2"/>
                <w:sz w:val="28"/>
                <w:szCs w:val="28"/>
                <w:lang w:eastAsia="vi-VN"/>
              </w:rPr>
              <w:t>1.7.</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eastAsia="vi-VN"/>
              </w:rPr>
              <w:t>Нештатные структуры службы безопасности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_Toc56634560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12</w:t>
            </w:r>
            <w:r w:rsidRPr="00857B1F">
              <w:rPr>
                <w:rFonts w:ascii="Times New Roman" w:hAnsi="Times New Roman" w:cs="Times New Roman"/>
                <w:noProof/>
                <w:webHidden/>
                <w:sz w:val="28"/>
                <w:szCs w:val="28"/>
              </w:rPr>
              <w:fldChar w:fldCharType="end"/>
            </w:r>
          </w:hyperlink>
        </w:p>
        <w:p w14:paraId="174B769F" w14:textId="2CCECA98"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61" w:history="1">
            <w:r w:rsidRPr="00857B1F">
              <w:rPr>
                <w:rStyle w:val="Hyperlink"/>
                <w:rFonts w:ascii="Times New Roman" w:eastAsia="Times New Roman" w:hAnsi="Times New Roman" w:cs="Times New Roman"/>
                <w:b/>
                <w:bCs/>
                <w:noProof/>
                <w:spacing w:val="2"/>
                <w:sz w:val="28"/>
                <w:szCs w:val="28"/>
                <w:lang w:val="ru-RU" w:eastAsia="vi-VN"/>
              </w:rPr>
              <w:t>1.8.</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Руководство</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_Toc56634561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12</w:t>
            </w:r>
            <w:r w:rsidRPr="00857B1F">
              <w:rPr>
                <w:rFonts w:ascii="Times New Roman" w:hAnsi="Times New Roman" w:cs="Times New Roman"/>
                <w:noProof/>
                <w:webHidden/>
                <w:sz w:val="28"/>
                <w:szCs w:val="28"/>
              </w:rPr>
              <w:fldChar w:fldCharType="end"/>
            </w:r>
          </w:hyperlink>
        </w:p>
        <w:p w14:paraId="451280A9" w14:textId="4CB6698B" w:rsidR="00857B1F" w:rsidRPr="00857B1F" w:rsidRDefault="00857B1F">
          <w:pPr>
            <w:pStyle w:val="TOC2"/>
            <w:tabs>
              <w:tab w:val="left" w:pos="880"/>
              <w:tab w:val="right" w:leader="dot" w:pos="9350"/>
            </w:tabs>
            <w:rPr>
              <w:rFonts w:ascii="Times New Roman" w:hAnsi="Times New Roman" w:cs="Times New Roman"/>
              <w:noProof/>
              <w:sz w:val="28"/>
              <w:szCs w:val="28"/>
            </w:rPr>
          </w:pPr>
          <w:hyperlink w:anchor="_Toc56634562" w:history="1">
            <w:r w:rsidRPr="00857B1F">
              <w:rPr>
                <w:rStyle w:val="Hyperlink"/>
                <w:rFonts w:ascii="Times New Roman" w:eastAsia="Times New Roman" w:hAnsi="Times New Roman" w:cs="Times New Roman"/>
                <w:b/>
                <w:bCs/>
                <w:noProof/>
                <w:spacing w:val="2"/>
                <w:sz w:val="28"/>
                <w:szCs w:val="28"/>
                <w:lang w:val="ru-RU" w:eastAsia="vi-VN"/>
              </w:rPr>
              <w:t>1.9.</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Взаимоотношения и Связи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_Toc56634562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12</w:t>
            </w:r>
            <w:r w:rsidRPr="00857B1F">
              <w:rPr>
                <w:rFonts w:ascii="Times New Roman" w:hAnsi="Times New Roman" w:cs="Times New Roman"/>
                <w:noProof/>
                <w:webHidden/>
                <w:sz w:val="28"/>
                <w:szCs w:val="28"/>
              </w:rPr>
              <w:fldChar w:fldCharType="end"/>
            </w:r>
          </w:hyperlink>
        </w:p>
        <w:p w14:paraId="71DEB77F" w14:textId="33D33CD2" w:rsidR="00857B1F" w:rsidRPr="00857B1F" w:rsidRDefault="00857B1F">
          <w:pPr>
            <w:pStyle w:val="TOC2"/>
            <w:tabs>
              <w:tab w:val="left" w:pos="1100"/>
              <w:tab w:val="right" w:leader="dot" w:pos="9350"/>
            </w:tabs>
            <w:rPr>
              <w:rFonts w:ascii="Times New Roman" w:hAnsi="Times New Roman" w:cs="Times New Roman"/>
              <w:noProof/>
              <w:sz w:val="28"/>
              <w:szCs w:val="28"/>
            </w:rPr>
          </w:pPr>
          <w:hyperlink w:anchor="_Toc56634563" w:history="1">
            <w:r w:rsidRPr="00857B1F">
              <w:rPr>
                <w:rStyle w:val="Hyperlink"/>
                <w:rFonts w:ascii="Times New Roman" w:eastAsia="Times New Roman" w:hAnsi="Times New Roman" w:cs="Times New Roman"/>
                <w:b/>
                <w:bCs/>
                <w:noProof/>
                <w:spacing w:val="2"/>
                <w:sz w:val="28"/>
                <w:szCs w:val="28"/>
                <w:lang w:val="ru-RU" w:eastAsia="vi-VN"/>
              </w:rPr>
              <w:t>1.10.</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Охранная и детективная деятельность</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_Toc56634563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13</w:t>
            </w:r>
            <w:r w:rsidRPr="00857B1F">
              <w:rPr>
                <w:rFonts w:ascii="Times New Roman" w:hAnsi="Times New Roman" w:cs="Times New Roman"/>
                <w:noProof/>
                <w:webHidden/>
                <w:sz w:val="28"/>
                <w:szCs w:val="28"/>
              </w:rPr>
              <w:fldChar w:fldCharType="end"/>
            </w:r>
          </w:hyperlink>
        </w:p>
        <w:p w14:paraId="083276C1" w14:textId="74FF5ADC" w:rsidR="00857B1F" w:rsidRPr="00857B1F" w:rsidRDefault="00857B1F">
          <w:pPr>
            <w:pStyle w:val="TOC2"/>
            <w:tabs>
              <w:tab w:val="left" w:pos="1100"/>
              <w:tab w:val="right" w:leader="dot" w:pos="9350"/>
            </w:tabs>
            <w:rPr>
              <w:rFonts w:ascii="Times New Roman" w:hAnsi="Times New Roman" w:cs="Times New Roman"/>
              <w:noProof/>
              <w:sz w:val="28"/>
              <w:szCs w:val="28"/>
            </w:rPr>
          </w:pPr>
          <w:hyperlink w:anchor="_Toc56634564" w:history="1">
            <w:r w:rsidRPr="00857B1F">
              <w:rPr>
                <w:rStyle w:val="Hyperlink"/>
                <w:rFonts w:ascii="Times New Roman" w:eastAsia="Times New Roman" w:hAnsi="Times New Roman" w:cs="Times New Roman"/>
                <w:b/>
                <w:bCs/>
                <w:noProof/>
                <w:spacing w:val="2"/>
                <w:sz w:val="28"/>
                <w:szCs w:val="28"/>
                <w:lang w:val="ru-RU" w:eastAsia="vi-VN"/>
              </w:rPr>
              <w:t>1.11.</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Имущество и средства</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_Toc56634564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13</w:t>
            </w:r>
            <w:r w:rsidRPr="00857B1F">
              <w:rPr>
                <w:rFonts w:ascii="Times New Roman" w:hAnsi="Times New Roman" w:cs="Times New Roman"/>
                <w:noProof/>
                <w:webHidden/>
                <w:sz w:val="28"/>
                <w:szCs w:val="28"/>
              </w:rPr>
              <w:fldChar w:fldCharType="end"/>
            </w:r>
          </w:hyperlink>
        </w:p>
        <w:p w14:paraId="13028815" w14:textId="5159EF47" w:rsidR="00857B1F" w:rsidRPr="00857B1F" w:rsidRDefault="00857B1F">
          <w:pPr>
            <w:pStyle w:val="TOC2"/>
            <w:tabs>
              <w:tab w:val="left" w:pos="1100"/>
              <w:tab w:val="right" w:leader="dot" w:pos="9350"/>
            </w:tabs>
            <w:rPr>
              <w:rFonts w:ascii="Times New Roman" w:hAnsi="Times New Roman" w:cs="Times New Roman"/>
              <w:noProof/>
              <w:sz w:val="28"/>
              <w:szCs w:val="28"/>
            </w:rPr>
          </w:pPr>
          <w:hyperlink w:anchor="_Toc56634565" w:history="1">
            <w:r w:rsidRPr="00857B1F">
              <w:rPr>
                <w:rStyle w:val="Hyperlink"/>
                <w:rFonts w:ascii="Times New Roman" w:eastAsia="Times New Roman" w:hAnsi="Times New Roman" w:cs="Times New Roman"/>
                <w:b/>
                <w:bCs/>
                <w:noProof/>
                <w:spacing w:val="2"/>
                <w:sz w:val="28"/>
                <w:szCs w:val="28"/>
                <w:lang w:val="ru-RU" w:eastAsia="vi-VN"/>
              </w:rPr>
              <w:t>1.12.</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Контроль, проверка и ревизия деятельности</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_Toc56634565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13</w:t>
            </w:r>
            <w:r w:rsidRPr="00857B1F">
              <w:rPr>
                <w:rFonts w:ascii="Times New Roman" w:hAnsi="Times New Roman" w:cs="Times New Roman"/>
                <w:noProof/>
                <w:webHidden/>
                <w:sz w:val="28"/>
                <w:szCs w:val="28"/>
              </w:rPr>
              <w:fldChar w:fldCharType="end"/>
            </w:r>
          </w:hyperlink>
        </w:p>
        <w:p w14:paraId="632B496B" w14:textId="04626A01" w:rsidR="00857B1F" w:rsidRPr="00857B1F" w:rsidRDefault="00857B1F">
          <w:pPr>
            <w:pStyle w:val="TOC2"/>
            <w:tabs>
              <w:tab w:val="left" w:pos="1100"/>
              <w:tab w:val="right" w:leader="dot" w:pos="9350"/>
            </w:tabs>
            <w:rPr>
              <w:rFonts w:ascii="Times New Roman" w:hAnsi="Times New Roman" w:cs="Times New Roman"/>
              <w:noProof/>
              <w:sz w:val="28"/>
              <w:szCs w:val="28"/>
            </w:rPr>
          </w:pPr>
          <w:hyperlink w:anchor="_Toc56634566" w:history="1">
            <w:r w:rsidRPr="00857B1F">
              <w:rPr>
                <w:rStyle w:val="Hyperlink"/>
                <w:rFonts w:ascii="Times New Roman" w:eastAsia="Times New Roman" w:hAnsi="Times New Roman" w:cs="Times New Roman"/>
                <w:b/>
                <w:bCs/>
                <w:noProof/>
                <w:spacing w:val="2"/>
                <w:sz w:val="28"/>
                <w:szCs w:val="28"/>
                <w:lang w:val="ru-RU" w:eastAsia="vi-VN"/>
              </w:rPr>
              <w:t>1.13.</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Реорганизация и ликвидация</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_Toc56634566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13</w:t>
            </w:r>
            <w:r w:rsidRPr="00857B1F">
              <w:rPr>
                <w:rFonts w:ascii="Times New Roman" w:hAnsi="Times New Roman" w:cs="Times New Roman"/>
                <w:noProof/>
                <w:webHidden/>
                <w:sz w:val="28"/>
                <w:szCs w:val="28"/>
              </w:rPr>
              <w:fldChar w:fldCharType="end"/>
            </w:r>
          </w:hyperlink>
        </w:p>
        <w:p w14:paraId="0EAC8C21" w14:textId="093011C5" w:rsidR="00857B1F" w:rsidRPr="00857B1F" w:rsidRDefault="00857B1F">
          <w:pPr>
            <w:pStyle w:val="TOC1"/>
            <w:tabs>
              <w:tab w:val="left" w:pos="440"/>
              <w:tab w:val="right" w:leader="dot" w:pos="9350"/>
            </w:tabs>
            <w:rPr>
              <w:rFonts w:ascii="Times New Roman" w:hAnsi="Times New Roman" w:cs="Times New Roman"/>
              <w:noProof/>
              <w:sz w:val="28"/>
              <w:szCs w:val="28"/>
            </w:rPr>
          </w:pPr>
          <w:hyperlink w:anchor="_Toc56634567" w:history="1">
            <w:r w:rsidRPr="00857B1F">
              <w:rPr>
                <w:rStyle w:val="Hyperlink"/>
                <w:rFonts w:ascii="Times New Roman" w:eastAsia="Times New Roman" w:hAnsi="Times New Roman" w:cs="Times New Roman"/>
                <w:b/>
                <w:bCs/>
                <w:noProof/>
                <w:spacing w:val="2"/>
                <w:sz w:val="28"/>
                <w:szCs w:val="28"/>
                <w:lang w:val="ru-RU" w:eastAsia="vi-VN"/>
              </w:rPr>
              <w:t>2.</w:t>
            </w:r>
            <w:r w:rsidRPr="00857B1F">
              <w:rPr>
                <w:rFonts w:ascii="Times New Roman" w:hAnsi="Times New Roman" w:cs="Times New Roman"/>
                <w:noProof/>
                <w:sz w:val="28"/>
                <w:szCs w:val="28"/>
              </w:rPr>
              <w:tab/>
            </w:r>
            <w:r w:rsidRPr="00857B1F">
              <w:rPr>
                <w:rStyle w:val="Hyperlink"/>
                <w:rFonts w:ascii="Times New Roman" w:eastAsia="Times New Roman" w:hAnsi="Times New Roman" w:cs="Times New Roman"/>
                <w:b/>
                <w:bCs/>
                <w:noProof/>
                <w:spacing w:val="2"/>
                <w:sz w:val="28"/>
                <w:szCs w:val="28"/>
                <w:lang w:val="ru-RU" w:eastAsia="vi-VN"/>
              </w:rPr>
              <w:t>Правой статус службы безопасности предприятия</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_Toc56634567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14</w:t>
            </w:r>
            <w:r w:rsidRPr="00857B1F">
              <w:rPr>
                <w:rFonts w:ascii="Times New Roman" w:hAnsi="Times New Roman" w:cs="Times New Roman"/>
                <w:noProof/>
                <w:webHidden/>
                <w:sz w:val="28"/>
                <w:szCs w:val="28"/>
              </w:rPr>
              <w:fldChar w:fldCharType="end"/>
            </w:r>
          </w:hyperlink>
        </w:p>
        <w:p w14:paraId="0C8883F1" w14:textId="22A0C917" w:rsidR="00857B1F" w:rsidRPr="00857B1F" w:rsidRDefault="00857B1F">
          <w:pPr>
            <w:pStyle w:val="TOC1"/>
            <w:tabs>
              <w:tab w:val="right" w:leader="dot" w:pos="9350"/>
            </w:tabs>
            <w:rPr>
              <w:rFonts w:ascii="Times New Roman" w:hAnsi="Times New Roman" w:cs="Times New Roman"/>
              <w:noProof/>
              <w:sz w:val="28"/>
              <w:szCs w:val="28"/>
            </w:rPr>
          </w:pPr>
          <w:hyperlink w:anchor="_Toc56634568" w:history="1">
            <w:r w:rsidRPr="00857B1F">
              <w:rPr>
                <w:rStyle w:val="Hyperlink"/>
                <w:rFonts w:ascii="Times New Roman" w:eastAsia="Times New Roman" w:hAnsi="Times New Roman" w:cs="Times New Roman"/>
                <w:b/>
                <w:bCs/>
                <w:noProof/>
                <w:spacing w:val="2"/>
                <w:sz w:val="28"/>
                <w:szCs w:val="28"/>
                <w:lang w:val="ru-RU" w:eastAsia="vi-VN"/>
              </w:rPr>
              <w:t>Заключение</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_Toc56634568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19</w:t>
            </w:r>
            <w:r w:rsidRPr="00857B1F">
              <w:rPr>
                <w:rFonts w:ascii="Times New Roman" w:hAnsi="Times New Roman" w:cs="Times New Roman"/>
                <w:noProof/>
                <w:webHidden/>
                <w:sz w:val="28"/>
                <w:szCs w:val="28"/>
              </w:rPr>
              <w:fldChar w:fldCharType="end"/>
            </w:r>
          </w:hyperlink>
        </w:p>
        <w:p w14:paraId="6C3A5FA2" w14:textId="32980EA1" w:rsidR="00857B1F" w:rsidRPr="00857B1F" w:rsidRDefault="00857B1F">
          <w:pPr>
            <w:pStyle w:val="TOC1"/>
            <w:tabs>
              <w:tab w:val="right" w:leader="dot" w:pos="9350"/>
            </w:tabs>
            <w:rPr>
              <w:rFonts w:ascii="Times New Roman" w:hAnsi="Times New Roman" w:cs="Times New Roman"/>
              <w:noProof/>
              <w:sz w:val="28"/>
              <w:szCs w:val="28"/>
            </w:rPr>
          </w:pPr>
          <w:hyperlink w:anchor="_Toc56634569" w:history="1">
            <w:r w:rsidRPr="00857B1F">
              <w:rPr>
                <w:rStyle w:val="Hyperlink"/>
                <w:rFonts w:ascii="Times New Roman" w:eastAsia="Times New Roman" w:hAnsi="Times New Roman" w:cs="Times New Roman"/>
                <w:b/>
                <w:bCs/>
                <w:noProof/>
                <w:spacing w:val="2"/>
                <w:sz w:val="28"/>
                <w:szCs w:val="28"/>
                <w:lang w:val="ru-RU" w:eastAsia="vi-VN"/>
              </w:rPr>
              <w:t>Список литературы</w:t>
            </w:r>
            <w:r w:rsidRPr="00857B1F">
              <w:rPr>
                <w:rFonts w:ascii="Times New Roman" w:hAnsi="Times New Roman" w:cs="Times New Roman"/>
                <w:noProof/>
                <w:webHidden/>
                <w:sz w:val="28"/>
                <w:szCs w:val="28"/>
              </w:rPr>
              <w:tab/>
            </w:r>
            <w:r w:rsidRPr="00857B1F">
              <w:rPr>
                <w:rFonts w:ascii="Times New Roman" w:hAnsi="Times New Roman" w:cs="Times New Roman"/>
                <w:noProof/>
                <w:webHidden/>
                <w:sz w:val="28"/>
                <w:szCs w:val="28"/>
              </w:rPr>
              <w:fldChar w:fldCharType="begin"/>
            </w:r>
            <w:r w:rsidRPr="00857B1F">
              <w:rPr>
                <w:rFonts w:ascii="Times New Roman" w:hAnsi="Times New Roman" w:cs="Times New Roman"/>
                <w:noProof/>
                <w:webHidden/>
                <w:sz w:val="28"/>
                <w:szCs w:val="28"/>
              </w:rPr>
              <w:instrText xml:space="preserve"> PAGEREF _Toc56634569 \h </w:instrText>
            </w:r>
            <w:r w:rsidRPr="00857B1F">
              <w:rPr>
                <w:rFonts w:ascii="Times New Roman" w:hAnsi="Times New Roman" w:cs="Times New Roman"/>
                <w:noProof/>
                <w:webHidden/>
                <w:sz w:val="28"/>
                <w:szCs w:val="28"/>
              </w:rPr>
            </w:r>
            <w:r w:rsidRPr="00857B1F">
              <w:rPr>
                <w:rFonts w:ascii="Times New Roman" w:hAnsi="Times New Roman" w:cs="Times New Roman"/>
                <w:noProof/>
                <w:webHidden/>
                <w:sz w:val="28"/>
                <w:szCs w:val="28"/>
              </w:rPr>
              <w:fldChar w:fldCharType="separate"/>
            </w:r>
            <w:r w:rsidR="0066504F">
              <w:rPr>
                <w:rFonts w:ascii="Times New Roman" w:hAnsi="Times New Roman" w:cs="Times New Roman"/>
                <w:noProof/>
                <w:webHidden/>
                <w:sz w:val="28"/>
                <w:szCs w:val="28"/>
              </w:rPr>
              <w:t>20</w:t>
            </w:r>
            <w:r w:rsidRPr="00857B1F">
              <w:rPr>
                <w:rFonts w:ascii="Times New Roman" w:hAnsi="Times New Roman" w:cs="Times New Roman"/>
                <w:noProof/>
                <w:webHidden/>
                <w:sz w:val="28"/>
                <w:szCs w:val="28"/>
              </w:rPr>
              <w:fldChar w:fldCharType="end"/>
            </w:r>
          </w:hyperlink>
        </w:p>
        <w:p w14:paraId="2496A274" w14:textId="126C4EAC" w:rsidR="00857B1F" w:rsidRDefault="00857B1F">
          <w:r>
            <w:rPr>
              <w:b/>
              <w:bCs/>
              <w:noProof/>
            </w:rPr>
            <w:fldChar w:fldCharType="end"/>
          </w:r>
        </w:p>
      </w:sdtContent>
    </w:sdt>
    <w:p w14:paraId="16527CAE" w14:textId="77777777" w:rsidR="006F342E" w:rsidRDefault="006F342E" w:rsidP="00857B1F">
      <w:pPr>
        <w:spacing w:line="360" w:lineRule="auto"/>
        <w:ind w:right="-540"/>
        <w:rPr>
          <w:rFonts w:ascii="Times New Roman" w:hAnsi="Times New Roman" w:cs="Times New Roman"/>
          <w:b/>
          <w:bCs/>
          <w:sz w:val="28"/>
          <w:szCs w:val="28"/>
        </w:rPr>
      </w:pPr>
    </w:p>
    <w:p w14:paraId="2284BB8C" w14:textId="3D9E4231" w:rsidR="006F342E" w:rsidRDefault="006F342E">
      <w:pPr>
        <w:rPr>
          <w:rFonts w:ascii="Times New Roman" w:hAnsi="Times New Roman" w:cs="Times New Roman"/>
          <w:b/>
          <w:bCs/>
          <w:sz w:val="28"/>
          <w:szCs w:val="28"/>
        </w:rPr>
      </w:pPr>
      <w:r>
        <w:rPr>
          <w:rFonts w:ascii="Times New Roman" w:hAnsi="Times New Roman" w:cs="Times New Roman"/>
          <w:b/>
          <w:bCs/>
          <w:sz w:val="28"/>
          <w:szCs w:val="28"/>
        </w:rPr>
        <w:br w:type="page"/>
      </w:r>
    </w:p>
    <w:p w14:paraId="7182FBCD" w14:textId="24BDDAEF" w:rsidR="00066B76" w:rsidRPr="00066B76" w:rsidRDefault="00066B76" w:rsidP="00733200">
      <w:pPr>
        <w:pStyle w:val="Heading1"/>
        <w:spacing w:after="240"/>
        <w:jc w:val="center"/>
        <w:rPr>
          <w:rFonts w:ascii="Times New Roman" w:hAnsi="Times New Roman" w:cs="Times New Roman"/>
          <w:b/>
          <w:bCs/>
          <w:sz w:val="28"/>
          <w:szCs w:val="28"/>
        </w:rPr>
      </w:pPr>
      <w:bookmarkStart w:id="0" w:name="_Toc56634552"/>
      <w:r w:rsidRPr="00066B76">
        <w:rPr>
          <w:rFonts w:ascii="Times New Roman" w:hAnsi="Times New Roman" w:cs="Times New Roman"/>
          <w:b/>
          <w:bCs/>
          <w:sz w:val="28"/>
          <w:szCs w:val="28"/>
        </w:rPr>
        <w:lastRenderedPageBreak/>
        <w:t>ВВЕДЕНИЕ</w:t>
      </w:r>
      <w:bookmarkEnd w:id="0"/>
    </w:p>
    <w:p w14:paraId="572A18AA" w14:textId="77777777" w:rsidR="00066B76" w:rsidRDefault="00066B76" w:rsidP="00E214DF">
      <w:pPr>
        <w:spacing w:line="360" w:lineRule="auto"/>
        <w:ind w:right="-540" w:firstLine="360"/>
        <w:jc w:val="both"/>
        <w:rPr>
          <w:rFonts w:ascii="Times New Roman" w:hAnsi="Times New Roman" w:cs="Times New Roman"/>
          <w:sz w:val="28"/>
          <w:szCs w:val="28"/>
        </w:rPr>
      </w:pPr>
      <w:r w:rsidRPr="00066B76">
        <w:rPr>
          <w:rFonts w:ascii="Times New Roman" w:hAnsi="Times New Roman" w:cs="Times New Roman"/>
          <w:sz w:val="28"/>
          <w:szCs w:val="28"/>
        </w:rPr>
        <w:t xml:space="preserve">        В условиях нестабильной экономической ситуации процесс  успешного функционирования и экономического развития российских компаний во многом зависит от совершенствования их деятельности в области обеспечения  экономической безопасности предприятия. На текущий момент не все руководители предприятий готовы в полной мере оценить необходимость создания надежной системы экономической  безопасности. </w:t>
      </w:r>
    </w:p>
    <w:p w14:paraId="421C9C65" w14:textId="42E1453D" w:rsidR="00066B76" w:rsidRPr="00066B76" w:rsidRDefault="00066B76" w:rsidP="00E214DF">
      <w:pPr>
        <w:spacing w:line="360" w:lineRule="auto"/>
        <w:ind w:right="-540" w:firstLine="360"/>
        <w:jc w:val="both"/>
        <w:rPr>
          <w:rFonts w:ascii="Times New Roman" w:hAnsi="Times New Roman" w:cs="Times New Roman"/>
          <w:sz w:val="28"/>
          <w:szCs w:val="28"/>
        </w:rPr>
      </w:pPr>
      <w:r w:rsidRPr="00066B76">
        <w:rPr>
          <w:rFonts w:ascii="Times New Roman" w:hAnsi="Times New Roman" w:cs="Times New Roman"/>
          <w:sz w:val="28"/>
          <w:szCs w:val="28"/>
        </w:rPr>
        <w:t>В Законе РФ «О безопасности»  понятие «безопасность» определяется как состояние защищенности жизненно важных интересов. Однако в сознании большинства граждан все еще  сильны стереотипы, согласно которым  данная область относится многими  к сфере компетенции государства  и специальных органов. Хотя предпринимательская  деятельность - это деятельность, осуществляемая на свой «страх» и «риск», т.е. в  первую очередь владелец бизнеса  должен взглянуть на свое предприятие  и определить те жизненно важные интересы, которые необходимо защищать в первую очередь. И защищать эти интересы нужно компании самой, а не надеяться  на помощь государства. Одним из инструментов по обеспечению защиты безопасности предприятия может стать создание на его базе собственной службы безопасности.</w:t>
      </w:r>
    </w:p>
    <w:p w14:paraId="483F5C59" w14:textId="2ABC99FA" w:rsidR="00066B76" w:rsidRDefault="00066B76" w:rsidP="00E214DF">
      <w:r>
        <w:br w:type="page"/>
      </w:r>
    </w:p>
    <w:p w14:paraId="4C0E0BF6" w14:textId="192679C9" w:rsidR="00FC222A" w:rsidRPr="00EA7376" w:rsidRDefault="00FC222A" w:rsidP="00857B1F">
      <w:pPr>
        <w:pStyle w:val="ListParagraph"/>
        <w:numPr>
          <w:ilvl w:val="0"/>
          <w:numId w:val="12"/>
        </w:numPr>
        <w:spacing w:line="360" w:lineRule="auto"/>
        <w:ind w:left="360" w:right="-540"/>
        <w:jc w:val="both"/>
        <w:outlineLvl w:val="0"/>
        <w:rPr>
          <w:rFonts w:ascii="Times New Roman" w:hAnsi="Times New Roman" w:cs="Times New Roman"/>
          <w:b/>
          <w:bCs/>
          <w:sz w:val="32"/>
          <w:szCs w:val="32"/>
        </w:rPr>
      </w:pPr>
      <w:bookmarkStart w:id="1" w:name="_Toc56634553"/>
      <w:r w:rsidRPr="00EA7376">
        <w:rPr>
          <w:rFonts w:ascii="Times New Roman" w:hAnsi="Times New Roman" w:cs="Times New Roman"/>
          <w:b/>
          <w:bCs/>
          <w:sz w:val="32"/>
          <w:szCs w:val="32"/>
        </w:rPr>
        <w:lastRenderedPageBreak/>
        <w:t>Служба безопасности предприятия</w:t>
      </w:r>
      <w:bookmarkEnd w:id="1"/>
    </w:p>
    <w:p w14:paraId="2C9AF8E5" w14:textId="456167BD" w:rsidR="00FC222A" w:rsidRPr="00A3098B" w:rsidRDefault="00F41369" w:rsidP="00857B1F">
      <w:pPr>
        <w:pStyle w:val="ListParagraph"/>
        <w:numPr>
          <w:ilvl w:val="1"/>
          <w:numId w:val="13"/>
        </w:numPr>
        <w:spacing w:after="0" w:line="360" w:lineRule="auto"/>
        <w:ind w:right="-540"/>
        <w:jc w:val="both"/>
        <w:outlineLvl w:val="1"/>
        <w:rPr>
          <w:rFonts w:ascii="Times New Roman" w:hAnsi="Times New Roman" w:cs="Times New Roman"/>
          <w:b/>
          <w:bCs/>
          <w:sz w:val="28"/>
          <w:szCs w:val="28"/>
          <w:lang w:val="ru-RU"/>
        </w:rPr>
      </w:pPr>
      <w:r>
        <w:rPr>
          <w:rFonts w:ascii="Times New Roman" w:hAnsi="Times New Roman" w:cs="Times New Roman"/>
          <w:b/>
          <w:bCs/>
          <w:sz w:val="28"/>
          <w:szCs w:val="28"/>
          <w:lang w:val="en-US"/>
        </w:rPr>
        <w:t xml:space="preserve">  </w:t>
      </w:r>
      <w:bookmarkStart w:id="2" w:name="_Toc56634554"/>
      <w:r w:rsidR="009A19A9">
        <w:rPr>
          <w:rFonts w:ascii="Times New Roman" w:hAnsi="Times New Roman" w:cs="Times New Roman"/>
          <w:b/>
          <w:bCs/>
          <w:sz w:val="28"/>
          <w:szCs w:val="28"/>
          <w:lang w:val="ru-RU"/>
        </w:rPr>
        <w:t>Общие положения</w:t>
      </w:r>
      <w:bookmarkEnd w:id="2"/>
    </w:p>
    <w:p w14:paraId="089C9285" w14:textId="65CC52B5" w:rsidR="00DA1926" w:rsidRPr="0097627F" w:rsidRDefault="00FC222A" w:rsidP="00291EC5">
      <w:pPr>
        <w:spacing w:after="0"/>
        <w:ind w:right="-540" w:firstLine="360"/>
        <w:jc w:val="both"/>
        <w:rPr>
          <w:rFonts w:ascii="Times New Roman" w:hAnsi="Times New Roman" w:cs="Times New Roman"/>
          <w:sz w:val="28"/>
          <w:szCs w:val="28"/>
        </w:rPr>
      </w:pPr>
      <w:r w:rsidRPr="0097627F">
        <w:rPr>
          <w:rFonts w:ascii="Times New Roman" w:hAnsi="Times New Roman" w:cs="Times New Roman"/>
          <w:sz w:val="28"/>
          <w:szCs w:val="28"/>
        </w:rPr>
        <w:t>Служба безопасности предприятия - это совокупность сил и средств, осуществляющая взаимосвязанные мероприятия организационно-правового характера в целях предпринимательской и производственной деятельности от реальных или физических лиц, которые приводят к существенным потерям в результате нарушения информационной безопасности фирмы.</w:t>
      </w:r>
    </w:p>
    <w:p w14:paraId="0B169928" w14:textId="36C770FA" w:rsidR="00FC222A" w:rsidRPr="0097627F" w:rsidRDefault="00FC222A" w:rsidP="00A3098B">
      <w:pPr>
        <w:ind w:right="-540" w:firstLine="360"/>
        <w:jc w:val="both"/>
        <w:rPr>
          <w:rFonts w:ascii="Times New Roman" w:hAnsi="Times New Roman" w:cs="Times New Roman"/>
          <w:sz w:val="28"/>
          <w:szCs w:val="28"/>
        </w:rPr>
      </w:pPr>
      <w:r w:rsidRPr="0097627F">
        <w:rPr>
          <w:rFonts w:ascii="Times New Roman" w:hAnsi="Times New Roman" w:cs="Times New Roman"/>
          <w:sz w:val="28"/>
          <w:szCs w:val="28"/>
        </w:rPr>
        <w:t>Служба безопасности (СБ) должна быть самостоятельной организационной единицей, подчиняющейся Такая структура управления системой безопасности, имеющая четкую вертикаль, характер для области безопасности, где требуется определенность, четкие границы, регламентация отношений на всех уровнях - от ряда сотрудника до менеджеров высшего звена. Как показывает практика, только на предприятиях, где проблемы безопасности находятся под постоянным контролем руководителя предприятия, достигаются высокие результаты.</w:t>
      </w:r>
    </w:p>
    <w:p w14:paraId="3F9F270B" w14:textId="0340AFD6" w:rsidR="0097627F" w:rsidRPr="0097627F" w:rsidRDefault="00D64CFC" w:rsidP="009B3FF2">
      <w:pPr>
        <w:ind w:right="-540" w:firstLine="360"/>
        <w:jc w:val="both"/>
        <w:rPr>
          <w:rFonts w:ascii="Times New Roman" w:hAnsi="Times New Roman" w:cs="Times New Roman"/>
          <w:sz w:val="28"/>
          <w:szCs w:val="28"/>
        </w:rPr>
      </w:pPr>
      <w:r w:rsidRPr="0097627F">
        <w:rPr>
          <w:rFonts w:ascii="Times New Roman" w:hAnsi="Times New Roman" w:cs="Times New Roman"/>
          <w:sz w:val="28"/>
          <w:szCs w:val="28"/>
        </w:rPr>
        <w:t xml:space="preserve">Цель создания службы безопасности </w:t>
      </w:r>
      <w:r w:rsidR="000944E1">
        <w:rPr>
          <w:rFonts w:ascii="Times New Roman" w:hAnsi="Times New Roman" w:cs="Times New Roman"/>
          <w:sz w:val="28"/>
          <w:szCs w:val="28"/>
          <w:lang w:val="ru-RU"/>
        </w:rPr>
        <w:t>-</w:t>
      </w:r>
      <w:r w:rsidRPr="0097627F">
        <w:rPr>
          <w:rFonts w:ascii="Times New Roman" w:hAnsi="Times New Roman" w:cs="Times New Roman"/>
          <w:sz w:val="28"/>
          <w:szCs w:val="28"/>
        </w:rPr>
        <w:t xml:space="preserve"> обеспечение для предприятия условий защищенности от криминальной конкуренции </w:t>
      </w:r>
      <w:r w:rsidR="000944E1">
        <w:rPr>
          <w:rFonts w:ascii="Times New Roman" w:hAnsi="Times New Roman" w:cs="Times New Roman"/>
          <w:sz w:val="28"/>
          <w:szCs w:val="28"/>
          <w:lang w:val="ru-RU"/>
        </w:rPr>
        <w:t>-</w:t>
      </w:r>
      <w:r w:rsidRPr="0097627F">
        <w:rPr>
          <w:rFonts w:ascii="Times New Roman" w:hAnsi="Times New Roman" w:cs="Times New Roman"/>
          <w:sz w:val="28"/>
          <w:szCs w:val="28"/>
        </w:rPr>
        <w:t xml:space="preserve"> деятельности социальных организаций или физических лиц, направленной на получение односторонних преимуществ в бизнесе и основанной на нарушениях законодательства, деловой этики, наносящий экономический или иной ущерб цивилизованному бизнесу.</w:t>
      </w:r>
    </w:p>
    <w:p w14:paraId="57A9A5D0" w14:textId="5D467C56" w:rsidR="0097627F" w:rsidRPr="00A3098B" w:rsidRDefault="00F41369" w:rsidP="00857B1F">
      <w:pPr>
        <w:pStyle w:val="ListParagraph"/>
        <w:numPr>
          <w:ilvl w:val="1"/>
          <w:numId w:val="13"/>
        </w:numPr>
        <w:shd w:val="clear" w:color="auto" w:fill="FFFFFF"/>
        <w:spacing w:after="0" w:line="240" w:lineRule="auto"/>
        <w:ind w:right="-540"/>
        <w:jc w:val="both"/>
        <w:outlineLvl w:val="1"/>
        <w:rPr>
          <w:rFonts w:ascii="Times New Roman" w:eastAsia="Times New Roman" w:hAnsi="Times New Roman" w:cs="Times New Roman"/>
          <w:color w:val="111111"/>
          <w:spacing w:val="2"/>
          <w:sz w:val="28"/>
          <w:szCs w:val="28"/>
          <w:lang w:eastAsia="vi-VN"/>
        </w:rPr>
      </w:pPr>
      <w:r w:rsidRPr="00F41369">
        <w:rPr>
          <w:rFonts w:ascii="Times New Roman" w:eastAsia="Times New Roman" w:hAnsi="Times New Roman" w:cs="Times New Roman"/>
          <w:b/>
          <w:bCs/>
          <w:color w:val="111111"/>
          <w:spacing w:val="2"/>
          <w:sz w:val="28"/>
          <w:szCs w:val="28"/>
          <w:lang w:val="ru-RU" w:eastAsia="vi-VN"/>
        </w:rPr>
        <w:t xml:space="preserve">  </w:t>
      </w:r>
      <w:bookmarkStart w:id="3" w:name="_Toc56634555"/>
      <w:r w:rsidR="0097627F" w:rsidRPr="00A3098B">
        <w:rPr>
          <w:rFonts w:ascii="Times New Roman" w:eastAsia="Times New Roman" w:hAnsi="Times New Roman" w:cs="Times New Roman"/>
          <w:b/>
          <w:bCs/>
          <w:color w:val="111111"/>
          <w:spacing w:val="2"/>
          <w:sz w:val="28"/>
          <w:szCs w:val="28"/>
          <w:lang w:eastAsia="vi-VN"/>
        </w:rPr>
        <w:t>Правовые основы деятельности службы безопасности</w:t>
      </w:r>
      <w:bookmarkEnd w:id="3"/>
    </w:p>
    <w:p w14:paraId="224B0E15" w14:textId="77777777" w:rsidR="0097627F" w:rsidRPr="0097627F" w:rsidRDefault="0097627F" w:rsidP="002025DC">
      <w:pPr>
        <w:shd w:val="clear" w:color="auto" w:fill="FFFFFF"/>
        <w:spacing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Основные положения, состав и  организация  службы  безопасности  имеют юридическую силу в том случае, если они зафиксированы в основополагающих правовых, юридических и организационных документах предприятия.</w:t>
      </w:r>
      <w:r w:rsidRPr="0097627F">
        <w:rPr>
          <w:rFonts w:ascii="Times New Roman" w:eastAsia="Times New Roman" w:hAnsi="Times New Roman" w:cs="Times New Roman"/>
          <w:color w:val="111111"/>
          <w:spacing w:val="2"/>
          <w:sz w:val="28"/>
          <w:szCs w:val="28"/>
          <w:lang w:eastAsia="vi-VN"/>
        </w:rPr>
        <w:br/>
        <w:t>В основу деятельности службы безопасности положены:</w:t>
      </w:r>
    </w:p>
    <w:p w14:paraId="3467F639" w14:textId="77777777" w:rsidR="0097627F" w:rsidRPr="0097627F" w:rsidRDefault="0097627F" w:rsidP="002025DC">
      <w:pPr>
        <w:numPr>
          <w:ilvl w:val="0"/>
          <w:numId w:val="4"/>
        </w:num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Закон Российской Федерации «О безопасности»;</w:t>
      </w:r>
    </w:p>
    <w:p w14:paraId="135DC433" w14:textId="77777777" w:rsidR="0097627F" w:rsidRPr="0097627F" w:rsidRDefault="0097627F" w:rsidP="002025DC">
      <w:pPr>
        <w:numPr>
          <w:ilvl w:val="0"/>
          <w:numId w:val="4"/>
        </w:num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Законы и регламенты России, обеспечивающие безопасность деятельности и сохранность коммерческой тайны;</w:t>
      </w:r>
    </w:p>
    <w:p w14:paraId="0F3C83B0" w14:textId="77777777" w:rsidR="0097627F" w:rsidRPr="0097627F" w:rsidRDefault="0097627F" w:rsidP="002025DC">
      <w:pPr>
        <w:numPr>
          <w:ilvl w:val="0"/>
          <w:numId w:val="4"/>
        </w:num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Закон о предприятиях и предпринимательской деятельности;</w:t>
      </w:r>
    </w:p>
    <w:p w14:paraId="1F94C265" w14:textId="77777777" w:rsidR="0097627F" w:rsidRPr="0097627F" w:rsidRDefault="0097627F" w:rsidP="002025DC">
      <w:pPr>
        <w:numPr>
          <w:ilvl w:val="0"/>
          <w:numId w:val="4"/>
        </w:num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Трудовой кодекс;</w:t>
      </w:r>
    </w:p>
    <w:p w14:paraId="28F24CCC" w14:textId="35122A98" w:rsidR="0097627F" w:rsidRDefault="0097627F" w:rsidP="002025DC">
      <w:pPr>
        <w:numPr>
          <w:ilvl w:val="0"/>
          <w:numId w:val="4"/>
        </w:num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Устав предприятия, коллективный договор, трудовые договоры, правила внутреннего трудового распорядка сотрудников, должностные обязанности руководителей, специалистов, рабочих и служащих.</w:t>
      </w:r>
    </w:p>
    <w:p w14:paraId="494D70DF" w14:textId="77777777" w:rsidR="009B3FF2" w:rsidRPr="0097627F" w:rsidRDefault="009B3FF2" w:rsidP="009B3FF2">
      <w:p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p>
    <w:p w14:paraId="7278F91C" w14:textId="110FE8A5" w:rsidR="0097627F" w:rsidRPr="00A3098B" w:rsidRDefault="00F41369" w:rsidP="00857B1F">
      <w:pPr>
        <w:pStyle w:val="ListParagraph"/>
        <w:numPr>
          <w:ilvl w:val="1"/>
          <w:numId w:val="13"/>
        </w:numPr>
        <w:shd w:val="clear" w:color="auto" w:fill="FFFFFF"/>
        <w:spacing w:after="0" w:line="240" w:lineRule="auto"/>
        <w:ind w:right="-540"/>
        <w:jc w:val="both"/>
        <w:outlineLvl w:val="1"/>
        <w:rPr>
          <w:rFonts w:ascii="Times New Roman" w:eastAsia="Times New Roman" w:hAnsi="Times New Roman" w:cs="Times New Roman"/>
          <w:color w:val="111111"/>
          <w:spacing w:val="2"/>
          <w:sz w:val="28"/>
          <w:szCs w:val="28"/>
          <w:lang w:eastAsia="vi-VN"/>
        </w:rPr>
      </w:pPr>
      <w:r w:rsidRPr="00066B76">
        <w:rPr>
          <w:rFonts w:ascii="Times New Roman" w:eastAsia="Times New Roman" w:hAnsi="Times New Roman" w:cs="Times New Roman"/>
          <w:b/>
          <w:bCs/>
          <w:color w:val="111111"/>
          <w:spacing w:val="2"/>
          <w:sz w:val="28"/>
          <w:szCs w:val="28"/>
          <w:lang w:val="ru-RU" w:eastAsia="vi-VN"/>
        </w:rPr>
        <w:lastRenderedPageBreak/>
        <w:t xml:space="preserve">  </w:t>
      </w:r>
      <w:bookmarkStart w:id="4" w:name="_Toc56634556"/>
      <w:r w:rsidR="0097627F" w:rsidRPr="00A3098B">
        <w:rPr>
          <w:rFonts w:ascii="Times New Roman" w:eastAsia="Times New Roman" w:hAnsi="Times New Roman" w:cs="Times New Roman"/>
          <w:b/>
          <w:bCs/>
          <w:color w:val="111111"/>
          <w:spacing w:val="2"/>
          <w:sz w:val="28"/>
          <w:szCs w:val="28"/>
          <w:lang w:eastAsia="vi-VN"/>
        </w:rPr>
        <w:t>Основные задачи службы безопасности</w:t>
      </w:r>
      <w:bookmarkEnd w:id="4"/>
    </w:p>
    <w:p w14:paraId="25F9A08F" w14:textId="77777777" w:rsidR="0097627F" w:rsidRPr="0097627F" w:rsidRDefault="0097627F" w:rsidP="00A3098B">
      <w:pPr>
        <w:shd w:val="clear" w:color="auto" w:fill="FFFFFF"/>
        <w:spacing w:after="0"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Основными задачами службы безопасности предприятия являются:</w:t>
      </w:r>
    </w:p>
    <w:p w14:paraId="74914B50"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обеспечение безопасности производственно-торговой деятельности и защиты информации и сведений, являющихся коммерческой тайной;</w:t>
      </w:r>
    </w:p>
    <w:p w14:paraId="05033334"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организация работы по правовой, организационной и инженерно-технической (физической, аппаратной, программной и математической) защите коммерческой тайны;</w:t>
      </w:r>
    </w:p>
    <w:p w14:paraId="66CFFE2C"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организация специального делопроизводства, исключающего несанкционированное получение сведений, являющихся коммерческой тайной;</w:t>
      </w:r>
    </w:p>
    <w:p w14:paraId="5456C53C"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предотвращение необоснованного допуска и доступа к сведениям и работам, составляющим коммерческую тайну;</w:t>
      </w:r>
    </w:p>
    <w:p w14:paraId="1FD9742D"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выявление и локализации возможных каналов утечки конфиденциальной информации в процессе повседневной производственной деятельности и в экстремальных (аварийных, пожарных и др.) ситуациях;</w:t>
      </w:r>
    </w:p>
    <w:p w14:paraId="744AB2F8"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обеспечение режима безопасности при проведении всех видов деятельности, включая различные встречи, переговоры, совещания, заседания, связанные с деловым сотрудничеством как на национальном, так и на международном уровне;</w:t>
      </w:r>
    </w:p>
    <w:p w14:paraId="70C0BF04"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обеспечение охраны зданий, помещений, оборудования, продукции и технических средств обеспечения производственной деятельности;</w:t>
      </w:r>
    </w:p>
    <w:p w14:paraId="2D6CDE16" w14:textId="77777777" w:rsidR="0097627F"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обеспечение личной безопасности руководства и ведущих сотрудников и специалистов;</w:t>
      </w:r>
    </w:p>
    <w:p w14:paraId="735C8FE3" w14:textId="341F7C9B" w:rsidR="00A3098B" w:rsidRPr="0097627F" w:rsidRDefault="0097627F" w:rsidP="00A3098B">
      <w:pPr>
        <w:numPr>
          <w:ilvl w:val="0"/>
          <w:numId w:val="5"/>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оценка маркетинговых ситуаций и неправомерных действий злоумышленников и конкурентов.</w:t>
      </w:r>
    </w:p>
    <w:p w14:paraId="00111144" w14:textId="4579EF92" w:rsidR="0097627F" w:rsidRPr="00A3098B" w:rsidRDefault="00F41369" w:rsidP="00857B1F">
      <w:pPr>
        <w:pStyle w:val="ListParagraph"/>
        <w:numPr>
          <w:ilvl w:val="1"/>
          <w:numId w:val="13"/>
        </w:numPr>
        <w:shd w:val="clear" w:color="auto" w:fill="FFFFFF"/>
        <w:spacing w:after="0" w:line="240" w:lineRule="auto"/>
        <w:ind w:right="-540"/>
        <w:jc w:val="both"/>
        <w:outlineLvl w:val="1"/>
        <w:rPr>
          <w:rFonts w:ascii="Times New Roman" w:eastAsia="Times New Roman" w:hAnsi="Times New Roman" w:cs="Times New Roman"/>
          <w:color w:val="111111"/>
          <w:spacing w:val="2"/>
          <w:sz w:val="28"/>
          <w:szCs w:val="28"/>
          <w:lang w:eastAsia="vi-VN"/>
        </w:rPr>
      </w:pPr>
      <w:r w:rsidRPr="00066B76">
        <w:rPr>
          <w:rFonts w:ascii="Times New Roman" w:eastAsia="Times New Roman" w:hAnsi="Times New Roman" w:cs="Times New Roman"/>
          <w:b/>
          <w:bCs/>
          <w:color w:val="111111"/>
          <w:spacing w:val="2"/>
          <w:sz w:val="28"/>
          <w:szCs w:val="28"/>
          <w:lang w:val="ru-RU" w:eastAsia="vi-VN"/>
        </w:rPr>
        <w:t xml:space="preserve">  </w:t>
      </w:r>
      <w:bookmarkStart w:id="5" w:name="_Toc56634557"/>
      <w:r w:rsidR="0097627F" w:rsidRPr="00A3098B">
        <w:rPr>
          <w:rFonts w:ascii="Times New Roman" w:eastAsia="Times New Roman" w:hAnsi="Times New Roman" w:cs="Times New Roman"/>
          <w:b/>
          <w:bCs/>
          <w:color w:val="111111"/>
          <w:spacing w:val="2"/>
          <w:sz w:val="28"/>
          <w:szCs w:val="28"/>
          <w:lang w:eastAsia="vi-VN"/>
        </w:rPr>
        <w:t>Общие функции службы безопасности</w:t>
      </w:r>
      <w:bookmarkEnd w:id="5"/>
    </w:p>
    <w:p w14:paraId="29D0020C" w14:textId="77777777" w:rsidR="0097627F" w:rsidRPr="0097627F" w:rsidRDefault="0097627F" w:rsidP="00A3098B">
      <w:pPr>
        <w:shd w:val="clear" w:color="auto" w:fill="FFFFFF"/>
        <w:spacing w:after="0"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Служба безопасности предприятия выполняет следующие общие функции:</w:t>
      </w:r>
    </w:p>
    <w:p w14:paraId="2BEB3D82"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организует и обеспечивает пропускной и внутри объектовый режим в зданиях и помещениях, порядок несения службы охраны, контролирует соблюдение требований режима сотрудниками, смежниками, партнерами и посетителями;</w:t>
      </w:r>
    </w:p>
    <w:p w14:paraId="7AA37FB6"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руководит работами по правовому и организационному регулированию отношений по защите коммерческой тайны;</w:t>
      </w:r>
    </w:p>
    <w:p w14:paraId="6D676100"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 xml:space="preserve">участвует в разработке основополагающих документов с целью закрепления в них требований обеспечение безопасности и защиты коммерческой тайны, в частности, Устава, Коллективного договора, Правил </w:t>
      </w:r>
      <w:r w:rsidRPr="0097627F">
        <w:rPr>
          <w:rFonts w:ascii="Times New Roman" w:eastAsia="Times New Roman" w:hAnsi="Times New Roman" w:cs="Times New Roman"/>
          <w:color w:val="111111"/>
          <w:spacing w:val="2"/>
          <w:sz w:val="28"/>
          <w:szCs w:val="28"/>
          <w:lang w:eastAsia="vi-VN"/>
        </w:rPr>
        <w:lastRenderedPageBreak/>
        <w:t>внутреннего трудового распорядка, Положений о подразделениях, а также трудовых договоров, соглашений, подрядов, должностных инструкций и обязанностей руководства, специалистов, рабочих и служащих;</w:t>
      </w:r>
    </w:p>
    <w:p w14:paraId="32012ED1"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разрабатывает и осуществляет совместно с другими подразделениями мероприятия по обеспечению работы с документами, содержащими сведения, являющиеся коммерческой тайной, при всех видах работ, организует и контролирует выполнение требований «ИНСТРУКЦИИ по защите коммерческой тайны»;</w:t>
      </w:r>
    </w:p>
    <w:p w14:paraId="726DDE77"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изучает все стороны коммерческой, производственной, финансовой и другой деятельности для выявления и закрытия возможных каналов утечки конфиденциальной информации, ведет учет и анализ нарушений режима безопасности, накапливает и анализирует данные о злоумышленных устремлениях конкурентов и других организаций о деятельности предприятия и его клиентов, партнеров, смежников;</w:t>
      </w:r>
    </w:p>
    <w:p w14:paraId="7E6905FC" w14:textId="77777777" w:rsidR="00A64D2F" w:rsidRPr="00A64D2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организует и проводит служебные расследования по фактам разглашения сведений, утрат документов и других нарушений безопасности предприятия;</w:t>
      </w:r>
      <w:r w:rsidR="00A64D2F">
        <w:rPr>
          <w:rFonts w:ascii="Times New Roman" w:eastAsia="Times New Roman" w:hAnsi="Times New Roman" w:cs="Times New Roman"/>
          <w:color w:val="111111"/>
          <w:spacing w:val="2"/>
          <w:sz w:val="28"/>
          <w:szCs w:val="28"/>
          <w:lang w:val="ru-RU" w:eastAsia="vi-VN"/>
        </w:rPr>
        <w:t xml:space="preserve"> </w:t>
      </w:r>
    </w:p>
    <w:p w14:paraId="7BFC7390" w14:textId="33632AAD"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разрабатывает, ведет, обновляет и пополняет «Перечень сведений, составляющих коммерческую тайну» и другие</w:t>
      </w:r>
      <w:r w:rsidR="009B3FF2">
        <w:rPr>
          <w:rFonts w:ascii="Times New Roman" w:eastAsia="Times New Roman" w:hAnsi="Times New Roman" w:cs="Times New Roman"/>
          <w:color w:val="111111"/>
          <w:spacing w:val="2"/>
          <w:sz w:val="28"/>
          <w:szCs w:val="28"/>
          <w:lang w:val="ru-RU" w:eastAsia="vi-VN"/>
        </w:rPr>
        <w:t>;</w:t>
      </w:r>
    </w:p>
    <w:p w14:paraId="1EEA50BA"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нормативные акты, регламентирующие порядок обеспечения безопасности и защиты информации;</w:t>
      </w:r>
    </w:p>
    <w:p w14:paraId="1E27BB53"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обеспечивает строгое выполнение требований нормативных документов по защите коммерческой тайны;</w:t>
      </w:r>
    </w:p>
    <w:p w14:paraId="754A2B20"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осуществляет руководство службами и подразделениями безопасности подведомственных предприятий, организаций, учреждений и других в части оговоренных в договорах условиях по защите коммерческой тайны;</w:t>
      </w:r>
    </w:p>
    <w:p w14:paraId="396571DF"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организует и регулярно проводит учебу сотрудников предприятия и службы безопасности по всем направлениям защиты коммерческой тайны, добиваясь, чтобы к защите коммерческих секретов был глубоко осознанный подход;</w:t>
      </w:r>
    </w:p>
    <w:p w14:paraId="03CE4C9C"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ведет учет сейфов, металлических шкафов, специальных хранилищ и других помещений, в которых разрешено постоянное или временное хранение конфиденциальных документов;</w:t>
      </w:r>
    </w:p>
    <w:p w14:paraId="1C5DB2EC"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ведет учет выделенных для конфиденциальной работы помещений, технических средств в них, обладающих потенциальными каналами утечки информации;</w:t>
      </w:r>
    </w:p>
    <w:p w14:paraId="51A5CEB1" w14:textId="77777777" w:rsidR="0097627F" w:rsidRPr="0097627F" w:rsidRDefault="0097627F" w:rsidP="00A3098B">
      <w:pPr>
        <w:numPr>
          <w:ilvl w:val="0"/>
          <w:numId w:val="6"/>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поддерживает контакты с правоохранительными органами и службами безопасности соседних предприятий в интересах изучения криминогенной обстановки в районе (зоне).</w:t>
      </w:r>
    </w:p>
    <w:p w14:paraId="60F736AA" w14:textId="0A6E84DA" w:rsidR="0097627F" w:rsidRPr="008834BF" w:rsidRDefault="00F41369" w:rsidP="00857B1F">
      <w:pPr>
        <w:pStyle w:val="ListParagraph"/>
        <w:numPr>
          <w:ilvl w:val="1"/>
          <w:numId w:val="13"/>
        </w:numPr>
        <w:shd w:val="clear" w:color="auto" w:fill="FFFFFF"/>
        <w:spacing w:after="0" w:line="240" w:lineRule="auto"/>
        <w:ind w:right="-540"/>
        <w:jc w:val="both"/>
        <w:outlineLvl w:val="1"/>
        <w:rPr>
          <w:rFonts w:ascii="Times New Roman" w:eastAsia="Times New Roman" w:hAnsi="Times New Roman" w:cs="Times New Roman"/>
          <w:color w:val="111111"/>
          <w:spacing w:val="2"/>
          <w:sz w:val="28"/>
          <w:szCs w:val="28"/>
          <w:lang w:eastAsia="vi-VN"/>
        </w:rPr>
      </w:pPr>
      <w:r w:rsidRPr="00066B76">
        <w:rPr>
          <w:rFonts w:ascii="Times New Roman" w:eastAsia="Times New Roman" w:hAnsi="Times New Roman" w:cs="Times New Roman"/>
          <w:b/>
          <w:bCs/>
          <w:color w:val="111111"/>
          <w:spacing w:val="2"/>
          <w:sz w:val="28"/>
          <w:szCs w:val="28"/>
          <w:lang w:val="ru-RU" w:eastAsia="vi-VN"/>
        </w:rPr>
        <w:lastRenderedPageBreak/>
        <w:t xml:space="preserve">  </w:t>
      </w:r>
      <w:bookmarkStart w:id="6" w:name="_Toc56634558"/>
      <w:r w:rsidR="0097627F" w:rsidRPr="00A3098B">
        <w:rPr>
          <w:rFonts w:ascii="Times New Roman" w:eastAsia="Times New Roman" w:hAnsi="Times New Roman" w:cs="Times New Roman"/>
          <w:b/>
          <w:bCs/>
          <w:color w:val="111111"/>
          <w:spacing w:val="2"/>
          <w:sz w:val="28"/>
          <w:szCs w:val="28"/>
          <w:lang w:eastAsia="vi-VN"/>
        </w:rPr>
        <w:t>Состав службы безопасности</w:t>
      </w:r>
      <w:bookmarkEnd w:id="6"/>
    </w:p>
    <w:p w14:paraId="6BC440B1" w14:textId="77777777" w:rsidR="008834BF" w:rsidRPr="008834BF" w:rsidRDefault="008834BF" w:rsidP="00915E0D">
      <w:pPr>
        <w:shd w:val="clear" w:color="auto" w:fill="FFFFFF"/>
        <w:spacing w:before="240" w:after="0" w:line="240" w:lineRule="auto"/>
        <w:ind w:right="-540" w:firstLine="360"/>
        <w:jc w:val="both"/>
        <w:rPr>
          <w:rFonts w:ascii="Times New Roman" w:eastAsia="Times New Roman" w:hAnsi="Times New Roman" w:cs="Times New Roman"/>
          <w:color w:val="111111"/>
          <w:spacing w:val="2"/>
          <w:sz w:val="28"/>
          <w:szCs w:val="28"/>
          <w:lang w:val="ru-RU" w:eastAsia="vi-VN"/>
        </w:rPr>
      </w:pPr>
      <w:r w:rsidRPr="008834BF">
        <w:rPr>
          <w:rFonts w:ascii="Times New Roman" w:eastAsia="Times New Roman" w:hAnsi="Times New Roman" w:cs="Times New Roman"/>
          <w:color w:val="111111"/>
          <w:spacing w:val="2"/>
          <w:sz w:val="28"/>
          <w:szCs w:val="28"/>
          <w:lang w:eastAsia="vi-VN"/>
        </w:rPr>
        <w:t>Единой методики формирования структуры службы безопасности не существует. В одной из публикаций предлагается следующий алгоритм построения СБ</w:t>
      </w:r>
      <w:r>
        <w:rPr>
          <w:rFonts w:ascii="Times New Roman" w:eastAsia="Times New Roman" w:hAnsi="Times New Roman" w:cs="Times New Roman"/>
          <w:color w:val="111111"/>
          <w:spacing w:val="2"/>
          <w:sz w:val="28"/>
          <w:szCs w:val="28"/>
          <w:lang w:val="ru-RU" w:eastAsia="vi-VN"/>
        </w:rPr>
        <w:t>:</w:t>
      </w:r>
    </w:p>
    <w:p w14:paraId="62F2AD7A" w14:textId="77777777" w:rsidR="008834BF" w:rsidRDefault="008834BF" w:rsidP="00915E0D">
      <w:pPr>
        <w:shd w:val="clear" w:color="auto" w:fill="FFFFFF"/>
        <w:spacing w:after="0" w:line="240" w:lineRule="auto"/>
        <w:ind w:left="360" w:right="-540"/>
        <w:jc w:val="both"/>
        <w:rPr>
          <w:rFonts w:ascii="Times New Roman" w:eastAsia="Times New Roman" w:hAnsi="Times New Roman" w:cs="Times New Roman"/>
          <w:color w:val="111111"/>
          <w:spacing w:val="2"/>
          <w:sz w:val="28"/>
          <w:szCs w:val="28"/>
          <w:lang w:eastAsia="vi-VN"/>
        </w:rPr>
      </w:pPr>
    </w:p>
    <w:p w14:paraId="12F5FFCF" w14:textId="77777777" w:rsidR="008834BF" w:rsidRDefault="008834BF" w:rsidP="00915E0D">
      <w:pPr>
        <w:shd w:val="clear" w:color="auto" w:fill="FFFFFF"/>
        <w:spacing w:after="0" w:line="240" w:lineRule="auto"/>
        <w:ind w:right="-540"/>
        <w:jc w:val="center"/>
        <w:rPr>
          <w:rFonts w:ascii="Times New Roman" w:eastAsia="Times New Roman" w:hAnsi="Times New Roman" w:cs="Times New Roman"/>
          <w:color w:val="111111"/>
          <w:spacing w:val="2"/>
          <w:sz w:val="28"/>
          <w:szCs w:val="28"/>
          <w:lang w:eastAsia="vi-VN"/>
        </w:rPr>
      </w:pPr>
      <w:r>
        <w:rPr>
          <w:noProof/>
        </w:rPr>
        <w:drawing>
          <wp:inline distT="0" distB="0" distL="0" distR="0" wp14:anchorId="7691A8D8" wp14:editId="4D0761A6">
            <wp:extent cx="1202055" cy="2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2055" cy="2540000"/>
                    </a:xfrm>
                    <a:prstGeom prst="rect">
                      <a:avLst/>
                    </a:prstGeom>
                    <a:noFill/>
                    <a:ln>
                      <a:noFill/>
                    </a:ln>
                  </pic:spPr>
                </pic:pic>
              </a:graphicData>
            </a:graphic>
          </wp:inline>
        </w:drawing>
      </w:r>
    </w:p>
    <w:p w14:paraId="02635D8D" w14:textId="77777777" w:rsidR="008834BF" w:rsidRPr="008834BF" w:rsidRDefault="008834BF" w:rsidP="00915E0D">
      <w:pPr>
        <w:shd w:val="clear" w:color="auto" w:fill="FFFFFF"/>
        <w:spacing w:before="240" w:after="0" w:line="240" w:lineRule="auto"/>
        <w:ind w:left="360" w:right="-540"/>
        <w:jc w:val="center"/>
        <w:rPr>
          <w:rFonts w:ascii="Times New Roman" w:eastAsia="Times New Roman" w:hAnsi="Times New Roman" w:cs="Times New Roman"/>
          <w:b/>
          <w:bCs/>
          <w:i/>
          <w:iCs/>
          <w:color w:val="111111"/>
          <w:spacing w:val="2"/>
          <w:sz w:val="28"/>
          <w:szCs w:val="28"/>
          <w:lang w:eastAsia="vi-VN"/>
        </w:rPr>
      </w:pPr>
      <w:r w:rsidRPr="008834BF">
        <w:rPr>
          <w:rFonts w:ascii="Times New Roman" w:eastAsia="Times New Roman" w:hAnsi="Times New Roman" w:cs="Times New Roman"/>
          <w:b/>
          <w:bCs/>
          <w:i/>
          <w:iCs/>
          <w:color w:val="111111"/>
          <w:spacing w:val="2"/>
          <w:sz w:val="28"/>
          <w:szCs w:val="28"/>
          <w:lang w:eastAsia="vi-VN"/>
        </w:rPr>
        <w:t>Алгоритм построения службы безопасности</w:t>
      </w:r>
    </w:p>
    <w:p w14:paraId="3908AA49" w14:textId="77777777"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определить жизненно важные интересы предприятия на момент создания службы безопасности;</w:t>
      </w:r>
    </w:p>
    <w:p w14:paraId="1C7997FA" w14:textId="77777777"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выявить угрозы безопасности для данного объекта;</w:t>
      </w:r>
    </w:p>
    <w:p w14:paraId="7FC81A0C" w14:textId="77777777"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провести анализ угроз и выявить степень риска при их реализации;</w:t>
      </w:r>
    </w:p>
    <w:p w14:paraId="3A9C4275" w14:textId="77777777"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наметить пути локализации каждой из угроз и просчитать затраты на проведение соответствующих мероприятий;</w:t>
      </w:r>
    </w:p>
    <w:p w14:paraId="17AE6556" w14:textId="77777777"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исходя из полученных данных, финансовых и трудовых возможностей, разработать структуру службы безопасности;</w:t>
      </w:r>
    </w:p>
    <w:p w14:paraId="4CEB67CD" w14:textId="2C923660" w:rsidR="008834BF" w:rsidRPr="008834BF" w:rsidRDefault="008834BF" w:rsidP="00915E0D">
      <w:pPr>
        <w:pStyle w:val="ListParagraph"/>
        <w:numPr>
          <w:ilvl w:val="0"/>
          <w:numId w:val="14"/>
        </w:numPr>
        <w:shd w:val="clear" w:color="auto" w:fill="FFFFFF"/>
        <w:spacing w:before="120" w:after="120" w:line="240" w:lineRule="auto"/>
        <w:ind w:left="810"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поддерживать работоспособность СБ и корректировать ее структуру в зависимости от изменяющихся условий.</w:t>
      </w:r>
    </w:p>
    <w:p w14:paraId="06F8F3D9" w14:textId="029B624A" w:rsidR="0097627F" w:rsidRPr="0097627F" w:rsidRDefault="0097627F" w:rsidP="00915E0D">
      <w:pPr>
        <w:shd w:val="clear" w:color="auto" w:fill="FFFFFF"/>
        <w:spacing w:after="0"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Служба безопасности является самостоятельной организационной единицей, подчиняющейся непосредственно руководителю предприятия.</w:t>
      </w:r>
      <w:r w:rsidR="009B3FF2">
        <w:rPr>
          <w:rFonts w:ascii="Times New Roman" w:eastAsia="Times New Roman" w:hAnsi="Times New Roman" w:cs="Times New Roman"/>
          <w:color w:val="111111"/>
          <w:spacing w:val="2"/>
          <w:sz w:val="28"/>
          <w:szCs w:val="28"/>
          <w:lang w:val="ru-RU" w:eastAsia="vi-VN"/>
        </w:rPr>
        <w:t xml:space="preserve"> </w:t>
      </w:r>
      <w:r w:rsidRPr="0097627F">
        <w:rPr>
          <w:rFonts w:ascii="Times New Roman" w:eastAsia="Times New Roman" w:hAnsi="Times New Roman" w:cs="Times New Roman"/>
          <w:color w:val="111111"/>
          <w:spacing w:val="2"/>
          <w:sz w:val="28"/>
          <w:szCs w:val="28"/>
          <w:lang w:eastAsia="vi-VN"/>
        </w:rPr>
        <w:t>Возглавляет службу безопасности начальник службы в должности заместителя руководителя предприятия по безопасности.</w:t>
      </w:r>
      <w:r w:rsidR="009B3FF2">
        <w:rPr>
          <w:rFonts w:ascii="Times New Roman" w:eastAsia="Times New Roman" w:hAnsi="Times New Roman" w:cs="Times New Roman"/>
          <w:color w:val="111111"/>
          <w:spacing w:val="2"/>
          <w:sz w:val="28"/>
          <w:szCs w:val="28"/>
          <w:lang w:val="ru-RU" w:eastAsia="vi-VN"/>
        </w:rPr>
        <w:t xml:space="preserve"> </w:t>
      </w:r>
      <w:r w:rsidRPr="0097627F">
        <w:rPr>
          <w:rFonts w:ascii="Times New Roman" w:eastAsia="Times New Roman" w:hAnsi="Times New Roman" w:cs="Times New Roman"/>
          <w:color w:val="111111"/>
          <w:spacing w:val="2"/>
          <w:sz w:val="28"/>
          <w:szCs w:val="28"/>
          <w:lang w:eastAsia="vi-VN"/>
        </w:rPr>
        <w:t>Организационно служба безопасности состоит из следующих структурных единиц:</w:t>
      </w:r>
    </w:p>
    <w:p w14:paraId="17AF8860" w14:textId="77777777" w:rsidR="0097627F" w:rsidRPr="0097627F" w:rsidRDefault="0097627F" w:rsidP="00B3110C">
      <w:pPr>
        <w:numPr>
          <w:ilvl w:val="0"/>
          <w:numId w:val="21"/>
        </w:num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отдела режима и охраны, в составе сектора режима и сектора охраны;</w:t>
      </w:r>
    </w:p>
    <w:p w14:paraId="440F9BB9" w14:textId="77777777" w:rsidR="0097627F" w:rsidRPr="0097627F" w:rsidRDefault="0097627F" w:rsidP="00B3110C">
      <w:pPr>
        <w:numPr>
          <w:ilvl w:val="0"/>
          <w:numId w:val="21"/>
        </w:num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lastRenderedPageBreak/>
        <w:t>специального отдела в составе сектора обработки секретных документов и сектора обработки документов с грифом «Коммерческая тайна»;</w:t>
      </w:r>
    </w:p>
    <w:p w14:paraId="25D5E1AC" w14:textId="77777777" w:rsidR="0097627F" w:rsidRPr="0097627F" w:rsidRDefault="0097627F" w:rsidP="00B3110C">
      <w:pPr>
        <w:numPr>
          <w:ilvl w:val="0"/>
          <w:numId w:val="21"/>
        </w:num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инженерно-технической группы;</w:t>
      </w:r>
    </w:p>
    <w:p w14:paraId="264B922A" w14:textId="23D6D4A7" w:rsidR="008834BF" w:rsidRDefault="0097627F" w:rsidP="00B3110C">
      <w:pPr>
        <w:numPr>
          <w:ilvl w:val="0"/>
          <w:numId w:val="21"/>
        </w:num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группы безопасности внешней деятельности.</w:t>
      </w:r>
    </w:p>
    <w:p w14:paraId="03A8C3EB" w14:textId="77777777" w:rsidR="008834BF" w:rsidRPr="008834BF" w:rsidRDefault="008834BF" w:rsidP="00915E0D">
      <w:pPr>
        <w:shd w:val="clear" w:color="auto" w:fill="FFFFFF"/>
        <w:spacing w:before="100" w:beforeAutospacing="1" w:after="100" w:afterAutospacing="1" w:line="240" w:lineRule="auto"/>
        <w:ind w:left="1080" w:right="-540"/>
        <w:jc w:val="both"/>
        <w:rPr>
          <w:rFonts w:ascii="Times New Roman" w:eastAsia="Times New Roman" w:hAnsi="Times New Roman" w:cs="Times New Roman"/>
          <w:color w:val="111111"/>
          <w:spacing w:val="2"/>
          <w:sz w:val="28"/>
          <w:szCs w:val="28"/>
          <w:lang w:eastAsia="vi-VN"/>
        </w:rPr>
      </w:pPr>
    </w:p>
    <w:p w14:paraId="7C5C6B8D" w14:textId="003CC2AB" w:rsidR="008834BF" w:rsidRDefault="008834BF" w:rsidP="00915E0D">
      <w:pPr>
        <w:shd w:val="clear" w:color="auto" w:fill="FFFFFF"/>
        <w:spacing w:before="100" w:beforeAutospacing="1" w:after="100" w:afterAutospacing="1" w:line="240" w:lineRule="auto"/>
        <w:ind w:right="-540"/>
        <w:jc w:val="center"/>
        <w:rPr>
          <w:rFonts w:ascii="Times New Roman" w:eastAsia="Times New Roman" w:hAnsi="Times New Roman" w:cs="Times New Roman"/>
          <w:color w:val="111111"/>
          <w:spacing w:val="2"/>
          <w:sz w:val="28"/>
          <w:szCs w:val="28"/>
          <w:lang w:eastAsia="vi-VN"/>
        </w:rPr>
      </w:pPr>
      <w:r>
        <w:rPr>
          <w:noProof/>
        </w:rPr>
        <w:drawing>
          <wp:inline distT="0" distB="0" distL="0" distR="0" wp14:anchorId="16806C8B" wp14:editId="79F7A060">
            <wp:extent cx="4631055" cy="3835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1055" cy="3835400"/>
                    </a:xfrm>
                    <a:prstGeom prst="rect">
                      <a:avLst/>
                    </a:prstGeom>
                    <a:noFill/>
                    <a:ln>
                      <a:noFill/>
                    </a:ln>
                  </pic:spPr>
                </pic:pic>
              </a:graphicData>
            </a:graphic>
          </wp:inline>
        </w:drawing>
      </w:r>
    </w:p>
    <w:p w14:paraId="48E1C43E" w14:textId="6E92CA22" w:rsidR="00915E0D" w:rsidRDefault="00915E0D" w:rsidP="00915E0D">
      <w:pPr>
        <w:shd w:val="clear" w:color="auto" w:fill="FFFFFF"/>
        <w:spacing w:before="100" w:beforeAutospacing="1" w:after="100" w:afterAutospacing="1" w:line="240" w:lineRule="auto"/>
        <w:ind w:right="-540"/>
        <w:jc w:val="center"/>
        <w:rPr>
          <w:rFonts w:ascii="Times New Roman" w:eastAsia="Times New Roman" w:hAnsi="Times New Roman" w:cs="Times New Roman"/>
          <w:b/>
          <w:bCs/>
          <w:i/>
          <w:iCs/>
          <w:color w:val="111111"/>
          <w:spacing w:val="2"/>
          <w:sz w:val="28"/>
          <w:szCs w:val="28"/>
          <w:lang w:eastAsia="vi-VN"/>
        </w:rPr>
      </w:pPr>
      <w:r w:rsidRPr="00915E0D">
        <w:rPr>
          <w:rFonts w:ascii="Times New Roman" w:eastAsia="Times New Roman" w:hAnsi="Times New Roman" w:cs="Times New Roman"/>
          <w:b/>
          <w:bCs/>
          <w:i/>
          <w:iCs/>
          <w:color w:val="111111"/>
          <w:spacing w:val="2"/>
          <w:sz w:val="28"/>
          <w:szCs w:val="28"/>
          <w:lang w:eastAsia="vi-VN"/>
        </w:rPr>
        <w:t>Возможная структура службы безопасности</w:t>
      </w:r>
    </w:p>
    <w:p w14:paraId="286CEBA3" w14:textId="60AC3107" w:rsidR="008834BF" w:rsidRPr="008834BF" w:rsidRDefault="008834BF" w:rsidP="00915E0D">
      <w:p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b/>
          <w:bCs/>
          <w:i/>
          <w:iCs/>
          <w:color w:val="111111"/>
          <w:spacing w:val="2"/>
          <w:sz w:val="28"/>
          <w:szCs w:val="28"/>
          <w:lang w:eastAsia="vi-VN"/>
        </w:rPr>
        <w:t>Отдел режима и охраны</w:t>
      </w:r>
      <w:r w:rsidRPr="008834BF">
        <w:rPr>
          <w:rFonts w:ascii="Times New Roman" w:eastAsia="Times New Roman" w:hAnsi="Times New Roman" w:cs="Times New Roman"/>
          <w:color w:val="111111"/>
          <w:spacing w:val="2"/>
          <w:sz w:val="28"/>
          <w:szCs w:val="28"/>
          <w:lang w:eastAsia="vi-VN"/>
        </w:rPr>
        <w:t xml:space="preserve"> должен быть самостоятельным структурным подразделением службы безопасности и должен подчиняться начальнику службы безопасности. В его задачи входит:</w:t>
      </w:r>
    </w:p>
    <w:p w14:paraId="783C05E4" w14:textId="48AB32D4"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определение перечня сведений, составляющих государственную и коммерческую тайну, организация и осуществление мер по обеспечению их безопасности;</w:t>
      </w:r>
    </w:p>
    <w:p w14:paraId="31BAE81A" w14:textId="792BCBD1"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разработка системы предотвращения несанкционированного допуска и доступа к сведениям, составляющим коммерческую тайну, и разработка соответствующих инструкций;</w:t>
      </w:r>
    </w:p>
    <w:p w14:paraId="6A66F30D" w14:textId="77777777" w:rsidR="008834BF" w:rsidRPr="008834BF" w:rsidRDefault="008834BF" w:rsidP="00915E0D">
      <w:pPr>
        <w:shd w:val="clear" w:color="auto" w:fill="FFFFFF"/>
        <w:spacing w:before="120" w:after="120" w:line="240" w:lineRule="auto"/>
        <w:ind w:right="-547"/>
        <w:jc w:val="both"/>
        <w:rPr>
          <w:rFonts w:ascii="Times New Roman" w:eastAsia="Times New Roman" w:hAnsi="Times New Roman" w:cs="Times New Roman"/>
          <w:color w:val="111111"/>
          <w:spacing w:val="2"/>
          <w:sz w:val="28"/>
          <w:szCs w:val="28"/>
          <w:lang w:eastAsia="vi-VN"/>
        </w:rPr>
      </w:pPr>
    </w:p>
    <w:p w14:paraId="7F4D7BB5" w14:textId="13ABB017"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lastRenderedPageBreak/>
        <w:t>организация и поддержание пропускного режима, организация прохода сотрудников и посетителей в различные зоны доступа;</w:t>
      </w:r>
    </w:p>
    <w:p w14:paraId="5A5C7AD1" w14:textId="13D10D85"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организация охраны аттестованных конфиденциальных помещений;</w:t>
      </w:r>
    </w:p>
    <w:p w14:paraId="47653874" w14:textId="4FEEE41C"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организация личной охраны руководителей и ведущих сотрудников, обеспечение безопасности транспортировки грузов и документов;</w:t>
      </w:r>
    </w:p>
    <w:p w14:paraId="01A442AA" w14:textId="2BAB6510" w:rsidR="008834BF" w:rsidRP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наблюдение за обстановкой вокруг и внутри объекта;</w:t>
      </w:r>
    </w:p>
    <w:p w14:paraId="3604B9AB" w14:textId="462DC4A2" w:rsidR="008834BF" w:rsidRDefault="008834BF" w:rsidP="00915E0D">
      <w:pPr>
        <w:pStyle w:val="ListParagraph"/>
        <w:numPr>
          <w:ilvl w:val="0"/>
          <w:numId w:val="16"/>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8834BF">
        <w:rPr>
          <w:rFonts w:ascii="Times New Roman" w:eastAsia="Times New Roman" w:hAnsi="Times New Roman" w:cs="Times New Roman"/>
          <w:color w:val="111111"/>
          <w:spacing w:val="2"/>
          <w:sz w:val="28"/>
          <w:szCs w:val="28"/>
          <w:lang w:eastAsia="vi-VN"/>
        </w:rPr>
        <w:t>контролирование работоспособности элементов защиты в повседневных и в особых условиях (стихийные бедствия, поломки, аварии, беспорядки и т. п.).</w:t>
      </w:r>
    </w:p>
    <w:p w14:paraId="24591C92" w14:textId="77777777" w:rsidR="00C557A6" w:rsidRPr="00C557A6" w:rsidRDefault="00C557A6" w:rsidP="00915E0D">
      <w:pPr>
        <w:shd w:val="clear" w:color="auto" w:fill="FFFFFF"/>
        <w:spacing w:before="120" w:after="120" w:line="240" w:lineRule="auto"/>
        <w:ind w:left="360" w:right="-547"/>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b/>
          <w:bCs/>
          <w:i/>
          <w:iCs/>
          <w:color w:val="111111"/>
          <w:spacing w:val="2"/>
          <w:sz w:val="28"/>
          <w:szCs w:val="28"/>
          <w:lang w:eastAsia="vi-VN"/>
        </w:rPr>
        <w:t>Отдел защиты информациипредназначен</w:t>
      </w:r>
      <w:r w:rsidRPr="00C557A6">
        <w:rPr>
          <w:rFonts w:ascii="Times New Roman" w:eastAsia="Times New Roman" w:hAnsi="Times New Roman" w:cs="Times New Roman"/>
          <w:color w:val="111111"/>
          <w:spacing w:val="2"/>
          <w:sz w:val="28"/>
          <w:szCs w:val="28"/>
          <w:lang w:eastAsia="vi-VN"/>
        </w:rPr>
        <w:t xml:space="preserve"> для организации и обеспечения эффективного функционирования СЗИ. Основными задачами отдела являются:</w:t>
      </w:r>
    </w:p>
    <w:p w14:paraId="0ED114AB" w14:textId="5D31A0CF"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организация работ по защите документальных материалов;</w:t>
      </w:r>
    </w:p>
    <w:p w14:paraId="0612A58A" w14:textId="451DAC79"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разработка и организация защиты автоматизированных систем обработки информации и электронного документооборота;</w:t>
      </w:r>
    </w:p>
    <w:p w14:paraId="0BA978AB" w14:textId="1E6E7F97"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распределение между пользователями необходимых реквизитов защиты;</w:t>
      </w:r>
    </w:p>
    <w:p w14:paraId="21314653" w14:textId="72D13CAC"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обучение пользователей автоматизированных систем правилам безопасной обработки информации;</w:t>
      </w:r>
    </w:p>
    <w:p w14:paraId="5B6BC16A" w14:textId="335C8B3B"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принятие мер реагирования на попытки НДС и нарушения правил функционирования системы защиты;</w:t>
      </w:r>
    </w:p>
    <w:p w14:paraId="4FE7E423" w14:textId="1B8EAE9F" w:rsidR="00C557A6" w:rsidRP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тестирование системы защиты и контроль ее функционирования;</w:t>
      </w:r>
    </w:p>
    <w:p w14:paraId="64DD470D" w14:textId="368B5A6A" w:rsidR="00C557A6" w:rsidRDefault="00C557A6" w:rsidP="00915E0D">
      <w:pPr>
        <w:pStyle w:val="ListParagraph"/>
        <w:numPr>
          <w:ilvl w:val="0"/>
          <w:numId w:val="17"/>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устранение слабостей в системе защиты и совершенствование механизмов обеспечения безопасности.</w:t>
      </w:r>
    </w:p>
    <w:p w14:paraId="617B4708" w14:textId="77777777" w:rsidR="00C557A6" w:rsidRPr="00C557A6" w:rsidRDefault="00C557A6" w:rsidP="00915E0D">
      <w:pPr>
        <w:shd w:val="clear" w:color="auto" w:fill="FFFFFF"/>
        <w:spacing w:before="120" w:after="120" w:line="240" w:lineRule="auto"/>
        <w:ind w:left="360" w:right="-547"/>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b/>
          <w:bCs/>
          <w:i/>
          <w:iCs/>
          <w:color w:val="111111"/>
          <w:spacing w:val="2"/>
          <w:sz w:val="28"/>
          <w:szCs w:val="28"/>
          <w:lang w:eastAsia="vi-VN"/>
        </w:rPr>
        <w:t>Основной задачей инженерно-технической группы</w:t>
      </w:r>
      <w:r w:rsidRPr="00C557A6">
        <w:rPr>
          <w:rFonts w:ascii="Times New Roman" w:eastAsia="Times New Roman" w:hAnsi="Times New Roman" w:cs="Times New Roman"/>
          <w:color w:val="111111"/>
          <w:spacing w:val="2"/>
          <w:sz w:val="28"/>
          <w:szCs w:val="28"/>
          <w:lang w:eastAsia="vi-VN"/>
        </w:rPr>
        <w:t xml:space="preserve"> является обеспечение безопасности деятельности предприятия с помощью технических средств защиты. А именно:</w:t>
      </w:r>
    </w:p>
    <w:p w14:paraId="0FE4B6A6" w14:textId="110863F5" w:rsidR="00C557A6" w:rsidRPr="00C557A6" w:rsidRDefault="00C557A6" w:rsidP="00915E0D">
      <w:pPr>
        <w:pStyle w:val="ListParagraph"/>
        <w:numPr>
          <w:ilvl w:val="0"/>
          <w:numId w:val="18"/>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определение границ охраняемой (контролируемой) территории (зоны) с учетом возможностей технических средств, наблюдения злоумышленников;</w:t>
      </w:r>
    </w:p>
    <w:p w14:paraId="2E290E13" w14:textId="09EF5BCA" w:rsidR="00C557A6" w:rsidRPr="00C557A6" w:rsidRDefault="00C557A6" w:rsidP="00915E0D">
      <w:pPr>
        <w:pStyle w:val="ListParagraph"/>
        <w:numPr>
          <w:ilvl w:val="0"/>
          <w:numId w:val="18"/>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определение технических средств, используемых для передачи, приема и обработки конфиденциальной информации в пределах охраняемой (контролируемой) территории (зоны);</w:t>
      </w:r>
    </w:p>
    <w:p w14:paraId="780DBE06" w14:textId="77777777" w:rsidR="00C557A6" w:rsidRPr="00C557A6" w:rsidRDefault="00C557A6" w:rsidP="00915E0D">
      <w:pPr>
        <w:shd w:val="clear" w:color="auto" w:fill="FFFFFF"/>
        <w:spacing w:before="120" w:after="120" w:line="240" w:lineRule="auto"/>
        <w:ind w:left="360" w:right="-547"/>
        <w:jc w:val="both"/>
        <w:rPr>
          <w:rFonts w:ascii="Times New Roman" w:eastAsia="Times New Roman" w:hAnsi="Times New Roman" w:cs="Times New Roman"/>
          <w:color w:val="111111"/>
          <w:spacing w:val="2"/>
          <w:sz w:val="28"/>
          <w:szCs w:val="28"/>
          <w:lang w:eastAsia="vi-VN"/>
        </w:rPr>
      </w:pPr>
    </w:p>
    <w:p w14:paraId="423FE530" w14:textId="3EA1072F" w:rsidR="00C557A6" w:rsidRPr="00C557A6" w:rsidRDefault="00C557A6" w:rsidP="00915E0D">
      <w:pPr>
        <w:pStyle w:val="ListParagraph"/>
        <w:numPr>
          <w:ilvl w:val="0"/>
          <w:numId w:val="18"/>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lastRenderedPageBreak/>
        <w:t>обследование выделенных помещений с целью установления потенциально возможных каналов утечки конфиденциальной информации через технические средства, конструкции зданий и оборудования;</w:t>
      </w:r>
    </w:p>
    <w:p w14:paraId="7842AA2F" w14:textId="429D75C2" w:rsidR="00C557A6" w:rsidRPr="00C557A6" w:rsidRDefault="00C557A6" w:rsidP="00915E0D">
      <w:pPr>
        <w:pStyle w:val="ListParagraph"/>
        <w:numPr>
          <w:ilvl w:val="0"/>
          <w:numId w:val="18"/>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выявление и оценка степени опасности технических каналов утечки информации;</w:t>
      </w:r>
    </w:p>
    <w:p w14:paraId="1B1858C5" w14:textId="5E9B85C6" w:rsidR="00C557A6" w:rsidRDefault="00C557A6" w:rsidP="00915E0D">
      <w:pPr>
        <w:pStyle w:val="ListParagraph"/>
        <w:numPr>
          <w:ilvl w:val="0"/>
          <w:numId w:val="18"/>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C557A6">
        <w:rPr>
          <w:rFonts w:ascii="Times New Roman" w:eastAsia="Times New Roman" w:hAnsi="Times New Roman" w:cs="Times New Roman"/>
          <w:color w:val="111111"/>
          <w:spacing w:val="2"/>
          <w:sz w:val="28"/>
          <w:szCs w:val="28"/>
          <w:lang w:eastAsia="vi-VN"/>
        </w:rPr>
        <w:t>разработка мероприятий по ликвидации (локализации) установленных каналов утечки информации организационными, организационно-техническими или техническими мерами, используя для этого физические, аппаратные и программные средства и математические методы защиты.</w:t>
      </w:r>
    </w:p>
    <w:p w14:paraId="2B63E98D" w14:textId="77777777" w:rsidR="00915E0D" w:rsidRPr="00915E0D" w:rsidRDefault="00915E0D" w:rsidP="00915E0D">
      <w:pPr>
        <w:shd w:val="clear" w:color="auto" w:fill="FFFFFF"/>
        <w:spacing w:before="120" w:after="120" w:line="240" w:lineRule="auto"/>
        <w:ind w:left="360" w:right="-547"/>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b/>
          <w:bCs/>
          <w:i/>
          <w:iCs/>
          <w:color w:val="111111"/>
          <w:spacing w:val="2"/>
          <w:sz w:val="28"/>
          <w:szCs w:val="28"/>
          <w:lang w:eastAsia="vi-VN"/>
        </w:rPr>
        <w:t>Сотрудники группы безопасности внешней деятельности</w:t>
      </w:r>
      <w:r w:rsidRPr="00915E0D">
        <w:rPr>
          <w:rFonts w:ascii="Times New Roman" w:eastAsia="Times New Roman" w:hAnsi="Times New Roman" w:cs="Times New Roman"/>
          <w:color w:val="111111"/>
          <w:spacing w:val="2"/>
          <w:sz w:val="28"/>
          <w:szCs w:val="28"/>
          <w:lang w:eastAsia="vi-VN"/>
        </w:rPr>
        <w:t xml:space="preserve"> разрабатывают и проводят специальные мероприятия по изучению окружения объекта (конкуренты, посетители, клиенты и т. д.):</w:t>
      </w:r>
    </w:p>
    <w:p w14:paraId="2B8829DA" w14:textId="49F36273" w:rsidR="00915E0D" w:rsidRPr="00915E0D" w:rsidRDefault="00915E0D" w:rsidP="00915E0D">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изучают торгово-конъюнктурные ситуации в пространстве деятельности учредителей, партнеров, клиентов и потенциально возможных конкурентов;</w:t>
      </w:r>
    </w:p>
    <w:p w14:paraId="03275F20" w14:textId="1914C234" w:rsidR="00915E0D" w:rsidRPr="00915E0D" w:rsidRDefault="00915E0D" w:rsidP="00915E0D">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проводят ситуационный анализ текущего состояния финансово-торговой деятельности с точки зрения прогнозирования возможных последствий, могущих привести к неправомерным действиям со стороны конкурирующих организаций и предприятий;</w:t>
      </w:r>
    </w:p>
    <w:p w14:paraId="7369C71A" w14:textId="4C6AF1FF" w:rsidR="00915E0D" w:rsidRPr="00915E0D" w:rsidRDefault="00915E0D" w:rsidP="00915E0D">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собирают и обрабатывают сведения о деятельности потенциальных и реальных конкурентов для выявления возможных злонамеренных действий по добыванию охраняемых сведений;</w:t>
      </w:r>
    </w:p>
    <w:p w14:paraId="2061CC16" w14:textId="3DD2AAD0" w:rsidR="00915E0D" w:rsidRPr="00915E0D" w:rsidRDefault="00915E0D" w:rsidP="00915E0D">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определяют возможные направления и характер злоумышленных действий со стороны специальных служб промышленного шпионажа против предприятия, его партнеров и клиентов;</w:t>
      </w:r>
    </w:p>
    <w:p w14:paraId="27C29303" w14:textId="55EFCBF9" w:rsidR="00915E0D" w:rsidRPr="00915E0D" w:rsidRDefault="00915E0D" w:rsidP="00915E0D">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ведут учет и анализ попыток несанкционированного получения коммерческих секретов конкурентами;</w:t>
      </w:r>
    </w:p>
    <w:p w14:paraId="6DF91C77" w14:textId="211E19B2" w:rsidR="00736DC0" w:rsidRPr="00736DC0" w:rsidRDefault="00915E0D" w:rsidP="00736DC0">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915E0D">
        <w:rPr>
          <w:rFonts w:ascii="Times New Roman" w:eastAsia="Times New Roman" w:hAnsi="Times New Roman" w:cs="Times New Roman"/>
          <w:color w:val="111111"/>
          <w:spacing w:val="2"/>
          <w:sz w:val="28"/>
          <w:szCs w:val="28"/>
          <w:lang w:eastAsia="vi-VN"/>
        </w:rPr>
        <w:t>определяют платежеспособность юридических и физических лиц, их возможности по своевременному выполнению платежных обязательств.</w:t>
      </w:r>
    </w:p>
    <w:p w14:paraId="0B918AF3" w14:textId="273338D4" w:rsidR="000B2F81" w:rsidRPr="000B2F81" w:rsidRDefault="000B2F81" w:rsidP="000B2F81">
      <w:pPr>
        <w:shd w:val="clear" w:color="auto" w:fill="FFFFFF"/>
        <w:spacing w:before="120" w:after="120" w:line="240" w:lineRule="auto"/>
        <w:ind w:left="360" w:right="-547"/>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Для обеспечения эффективной работы службы безопасности необходимо отразить основные организационные вопросы в соответствующих инструкциях и распоряжениях. В них в первую очередь должны быть определены:</w:t>
      </w:r>
    </w:p>
    <w:p w14:paraId="460ECE6C" w14:textId="752D31DB"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lastRenderedPageBreak/>
        <w:t>должностные обязанности сотрудников службы безопасности, их права и меру ответственности;</w:t>
      </w:r>
    </w:p>
    <w:p w14:paraId="6420BF29" w14:textId="61DE8715"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правила взаимодействия сотрудников службы безопасности с другими подразделениями предприятия;</w:t>
      </w:r>
    </w:p>
    <w:p w14:paraId="11EBD366" w14:textId="30F11974"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правила доступа и разграничения доступа к информации и материальным объектам;</w:t>
      </w:r>
    </w:p>
    <w:p w14:paraId="364FE252" w14:textId="2C6A5567"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мероприятия по обеспечению контроля и функционирования системы безопасности объекта;</w:t>
      </w:r>
    </w:p>
    <w:p w14:paraId="686A796C" w14:textId="065B173B"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меры реагирования на нарушение режима безопасности;</w:t>
      </w:r>
    </w:p>
    <w:p w14:paraId="07DC4DAC" w14:textId="6F96D87F" w:rsidR="000B2F81" w:rsidRPr="000B2F81" w:rsidRDefault="000B2F81" w:rsidP="000B2F81">
      <w:pPr>
        <w:pStyle w:val="ListParagraph"/>
        <w:numPr>
          <w:ilvl w:val="0"/>
          <w:numId w:val="19"/>
        </w:numPr>
        <w:shd w:val="clear" w:color="auto" w:fill="FFFFFF"/>
        <w:spacing w:before="120" w:after="120" w:line="240" w:lineRule="auto"/>
        <w:ind w:right="-547"/>
        <w:contextualSpacing w:val="0"/>
        <w:jc w:val="both"/>
        <w:rPr>
          <w:rFonts w:ascii="Times New Roman" w:eastAsia="Times New Roman" w:hAnsi="Times New Roman" w:cs="Times New Roman"/>
          <w:color w:val="111111"/>
          <w:spacing w:val="2"/>
          <w:sz w:val="28"/>
          <w:szCs w:val="28"/>
          <w:lang w:eastAsia="vi-VN"/>
        </w:rPr>
      </w:pPr>
      <w:r w:rsidRPr="000B2F81">
        <w:rPr>
          <w:rFonts w:ascii="Times New Roman" w:eastAsia="Times New Roman" w:hAnsi="Times New Roman" w:cs="Times New Roman"/>
          <w:color w:val="111111"/>
          <w:spacing w:val="2"/>
          <w:sz w:val="28"/>
          <w:szCs w:val="28"/>
          <w:lang w:eastAsia="vi-VN"/>
        </w:rPr>
        <w:t>планирование и организация восстановительных работ.</w:t>
      </w:r>
    </w:p>
    <w:p w14:paraId="2E39D2D8" w14:textId="4BF55941" w:rsidR="0097627F" w:rsidRPr="00A3098B" w:rsidRDefault="00F41369" w:rsidP="00857B1F">
      <w:pPr>
        <w:pStyle w:val="ListParagraph"/>
        <w:numPr>
          <w:ilvl w:val="1"/>
          <w:numId w:val="13"/>
        </w:numPr>
        <w:shd w:val="clear" w:color="auto" w:fill="FFFFFF"/>
        <w:spacing w:after="0" w:line="240" w:lineRule="auto"/>
        <w:ind w:right="-540"/>
        <w:jc w:val="both"/>
        <w:outlineLvl w:val="1"/>
        <w:rPr>
          <w:rFonts w:ascii="Times New Roman" w:eastAsia="Times New Roman" w:hAnsi="Times New Roman" w:cs="Times New Roman"/>
          <w:color w:val="111111"/>
          <w:spacing w:val="2"/>
          <w:sz w:val="28"/>
          <w:szCs w:val="28"/>
          <w:lang w:eastAsia="vi-VN"/>
        </w:rPr>
      </w:pPr>
      <w:r w:rsidRPr="00F41369">
        <w:rPr>
          <w:rFonts w:ascii="Times New Roman" w:eastAsia="Times New Roman" w:hAnsi="Times New Roman" w:cs="Times New Roman"/>
          <w:b/>
          <w:bCs/>
          <w:color w:val="111111"/>
          <w:spacing w:val="2"/>
          <w:sz w:val="28"/>
          <w:szCs w:val="28"/>
          <w:lang w:val="ru-RU" w:eastAsia="vi-VN"/>
        </w:rPr>
        <w:t xml:space="preserve">  </w:t>
      </w:r>
      <w:bookmarkStart w:id="7" w:name="_Toc56634559"/>
      <w:r w:rsidR="0097627F" w:rsidRPr="00A3098B">
        <w:rPr>
          <w:rFonts w:ascii="Times New Roman" w:eastAsia="Times New Roman" w:hAnsi="Times New Roman" w:cs="Times New Roman"/>
          <w:b/>
          <w:bCs/>
          <w:color w:val="111111"/>
          <w:spacing w:val="2"/>
          <w:sz w:val="28"/>
          <w:szCs w:val="28"/>
          <w:lang w:eastAsia="vi-VN"/>
        </w:rPr>
        <w:t>Права, обязанности и ответственность сотрудников службы безопасности</w:t>
      </w:r>
      <w:bookmarkEnd w:id="7"/>
    </w:p>
    <w:p w14:paraId="7B5A74D1" w14:textId="77777777" w:rsidR="0097627F" w:rsidRPr="0097627F" w:rsidRDefault="0097627F" w:rsidP="00A3098B">
      <w:pPr>
        <w:shd w:val="clear" w:color="auto" w:fill="FFFFFF"/>
        <w:spacing w:after="0"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Сотрудники подразделений службы безопасности в целях обеспечения защиты сведений, составляющих коммерческую тайну, имеют право:</w:t>
      </w:r>
    </w:p>
    <w:p w14:paraId="584079A6" w14:textId="77777777" w:rsidR="0097627F" w:rsidRPr="0097627F" w:rsidRDefault="0097627F" w:rsidP="00A3098B">
      <w:pPr>
        <w:numPr>
          <w:ilvl w:val="0"/>
          <w:numId w:val="8"/>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требовать от всех сотрудников предприятия, партнеров, клиентов строгого и неукоснительного выполнения требований нормативных документов или договорных обязательств по защите коммерческой тайны;</w:t>
      </w:r>
    </w:p>
    <w:p w14:paraId="3C87BBBB" w14:textId="77777777" w:rsidR="0097627F" w:rsidRPr="0097627F" w:rsidRDefault="0097627F" w:rsidP="00A3098B">
      <w:pPr>
        <w:numPr>
          <w:ilvl w:val="0"/>
          <w:numId w:val="8"/>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вносить предложения по совершенствованию правовых, организационных и инженерно-технических мероприятий по защите коммерческой тайны.</w:t>
      </w:r>
    </w:p>
    <w:p w14:paraId="3E39DA63" w14:textId="77777777" w:rsidR="0097627F" w:rsidRPr="0097627F" w:rsidRDefault="0097627F" w:rsidP="00A3098B">
      <w:pPr>
        <w:shd w:val="clear" w:color="auto" w:fill="FFFFFF"/>
        <w:spacing w:after="0" w:line="240" w:lineRule="auto"/>
        <w:ind w:left="720"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Сотрудники службы безопасности обязаны:</w:t>
      </w:r>
    </w:p>
    <w:p w14:paraId="4C7BDF8E" w14:textId="77777777" w:rsidR="0097627F" w:rsidRPr="0097627F" w:rsidRDefault="0097627F" w:rsidP="00A3098B">
      <w:pPr>
        <w:numPr>
          <w:ilvl w:val="0"/>
          <w:numId w:val="9"/>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осуществлять контроль за соблюдением «инструкции по защите коммерческой тайны»;</w:t>
      </w:r>
    </w:p>
    <w:p w14:paraId="473C3163" w14:textId="77777777" w:rsidR="0097627F" w:rsidRPr="0097627F" w:rsidRDefault="0097627F" w:rsidP="00A3098B">
      <w:pPr>
        <w:numPr>
          <w:ilvl w:val="0"/>
          <w:numId w:val="9"/>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докладывать руководству о фактах нарушения требований нормативных документов по защите коммерческой тайны и других действий, могущих привести к утечке конфиденциальной информации или утрате документов или изделий;</w:t>
      </w:r>
    </w:p>
    <w:p w14:paraId="6B3F84E5" w14:textId="77777777" w:rsidR="0097627F" w:rsidRPr="0097627F" w:rsidRDefault="0097627F" w:rsidP="00A3098B">
      <w:pPr>
        <w:numPr>
          <w:ilvl w:val="0"/>
          <w:numId w:val="9"/>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не допускать неправомерного ознакомления с документами и материалами с грифом «Коммерческая тайна» посторонних лиц.</w:t>
      </w:r>
    </w:p>
    <w:p w14:paraId="799C1524" w14:textId="77777777" w:rsidR="00A43B62" w:rsidRDefault="0097627F" w:rsidP="00915E0D">
      <w:pPr>
        <w:shd w:val="clear" w:color="auto" w:fill="FFFFFF"/>
        <w:spacing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Сотрудники службы безопасности несут ответственность за личное нарушение безопасности коммерческой тайны и за не использование своих прав при выполнении функциональных обязанностей по защите конфиденциальных сведений сотрудниками предприятия.</w:t>
      </w:r>
    </w:p>
    <w:p w14:paraId="7EDA2E89" w14:textId="690B828C" w:rsidR="0097627F" w:rsidRPr="0097627F" w:rsidRDefault="009B3FF2" w:rsidP="00915E0D">
      <w:pPr>
        <w:shd w:val="clear" w:color="auto" w:fill="FFFFFF"/>
        <w:spacing w:line="240" w:lineRule="auto"/>
        <w:ind w:right="-540" w:firstLine="360"/>
        <w:jc w:val="both"/>
        <w:rPr>
          <w:rFonts w:ascii="Times New Roman" w:eastAsia="Times New Roman" w:hAnsi="Times New Roman" w:cs="Times New Roman"/>
          <w:color w:val="111111"/>
          <w:spacing w:val="2"/>
          <w:sz w:val="28"/>
          <w:szCs w:val="28"/>
          <w:lang w:val="ru-RU" w:eastAsia="vi-VN"/>
        </w:rPr>
      </w:pPr>
      <w:r>
        <w:rPr>
          <w:rFonts w:ascii="Times New Roman" w:eastAsia="Times New Roman" w:hAnsi="Times New Roman" w:cs="Times New Roman"/>
          <w:color w:val="111111"/>
          <w:spacing w:val="2"/>
          <w:sz w:val="28"/>
          <w:szCs w:val="28"/>
          <w:lang w:val="ru-RU" w:eastAsia="vi-VN"/>
        </w:rPr>
        <w:t xml:space="preserve"> </w:t>
      </w:r>
    </w:p>
    <w:p w14:paraId="13384CF6" w14:textId="6DC06EFB" w:rsidR="0097627F" w:rsidRPr="00A3098B" w:rsidRDefault="008834BF" w:rsidP="00857B1F">
      <w:pPr>
        <w:pStyle w:val="ListParagraph"/>
        <w:numPr>
          <w:ilvl w:val="1"/>
          <w:numId w:val="13"/>
        </w:numPr>
        <w:shd w:val="clear" w:color="auto" w:fill="FFFFFF"/>
        <w:spacing w:line="240" w:lineRule="auto"/>
        <w:ind w:right="-540"/>
        <w:jc w:val="both"/>
        <w:outlineLvl w:val="1"/>
        <w:rPr>
          <w:rFonts w:ascii="Times New Roman" w:eastAsia="Times New Roman" w:hAnsi="Times New Roman" w:cs="Times New Roman"/>
          <w:color w:val="111111"/>
          <w:spacing w:val="2"/>
          <w:sz w:val="28"/>
          <w:szCs w:val="28"/>
          <w:lang w:eastAsia="vi-VN"/>
        </w:rPr>
      </w:pPr>
      <w:r>
        <w:rPr>
          <w:rFonts w:ascii="Times New Roman" w:eastAsia="Times New Roman" w:hAnsi="Times New Roman" w:cs="Times New Roman"/>
          <w:b/>
          <w:bCs/>
          <w:color w:val="111111"/>
          <w:spacing w:val="2"/>
          <w:sz w:val="28"/>
          <w:szCs w:val="28"/>
          <w:lang w:val="ru-RU" w:eastAsia="vi-VN"/>
        </w:rPr>
        <w:lastRenderedPageBreak/>
        <w:t xml:space="preserve">  </w:t>
      </w:r>
      <w:bookmarkStart w:id="8" w:name="_Toc56634560"/>
      <w:r w:rsidR="0097627F" w:rsidRPr="00A3098B">
        <w:rPr>
          <w:rFonts w:ascii="Times New Roman" w:eastAsia="Times New Roman" w:hAnsi="Times New Roman" w:cs="Times New Roman"/>
          <w:b/>
          <w:bCs/>
          <w:color w:val="111111"/>
          <w:spacing w:val="2"/>
          <w:sz w:val="28"/>
          <w:szCs w:val="28"/>
          <w:lang w:eastAsia="vi-VN"/>
        </w:rPr>
        <w:t>Нештатные структуры службы безопасности</w:t>
      </w:r>
      <w:bookmarkEnd w:id="8"/>
    </w:p>
    <w:p w14:paraId="71ED3156" w14:textId="77777777" w:rsidR="0097627F" w:rsidRPr="0097627F" w:rsidRDefault="0097627F" w:rsidP="00A3098B">
      <w:pPr>
        <w:shd w:val="clear" w:color="auto" w:fill="FFFFFF"/>
        <w:spacing w:after="0"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С целью более широкого охвата и качественного исполнения требований защиты коммерческой тайны решением руководства предприятия и службы безопасности могут создаваться отдельные комиссии, решающие определенные контрольно-ревизионные функции на временной или постоянной основе, такие как:</w:t>
      </w:r>
    </w:p>
    <w:p w14:paraId="338AA462" w14:textId="77777777" w:rsidR="0097627F" w:rsidRPr="0097627F" w:rsidRDefault="0097627F" w:rsidP="00493EB1">
      <w:pPr>
        <w:numPr>
          <w:ilvl w:val="0"/>
          <w:numId w:val="10"/>
        </w:numPr>
        <w:shd w:val="clear" w:color="auto" w:fill="FFFFFF"/>
        <w:spacing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квартальные или годовые комиссии по проверке наличия, состояния и учета документов (материалов, сведений, ценностей);</w:t>
      </w:r>
    </w:p>
    <w:p w14:paraId="68D10C0E" w14:textId="77777777" w:rsidR="0097627F" w:rsidRPr="0097627F" w:rsidRDefault="0097627F" w:rsidP="00A3098B">
      <w:pPr>
        <w:numPr>
          <w:ilvl w:val="0"/>
          <w:numId w:val="10"/>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комиссия по оценке возможностей публикации периодических документов, объявлений, проспектов, интервью и других выступлений в печати, на радио и телевидении, семинарах, симпозиумах, конференциях и т.п.;</w:t>
      </w:r>
    </w:p>
    <w:p w14:paraId="7CCB6B96" w14:textId="63DA349E" w:rsidR="00FC222A" w:rsidRDefault="0097627F" w:rsidP="00A3098B">
      <w:pPr>
        <w:numPr>
          <w:ilvl w:val="0"/>
          <w:numId w:val="10"/>
        </w:num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eastAsia="vi-VN"/>
        </w:rPr>
      </w:pPr>
      <w:r w:rsidRPr="0097627F">
        <w:rPr>
          <w:rFonts w:ascii="Times New Roman" w:eastAsia="Times New Roman" w:hAnsi="Times New Roman" w:cs="Times New Roman"/>
          <w:color w:val="111111"/>
          <w:spacing w:val="2"/>
          <w:sz w:val="28"/>
          <w:szCs w:val="28"/>
          <w:lang w:eastAsia="vi-VN"/>
        </w:rPr>
        <w:t>периодические проверочные комиссии для проверки знаний и умений выполнять требования нормативных документов по защите коммерческой тайны, а также по оценке эффективности и надежности защитных мероприятий по обеспечению безопасности предприятия.</w:t>
      </w:r>
    </w:p>
    <w:p w14:paraId="45217354" w14:textId="70BEC167" w:rsidR="00493EB1" w:rsidRDefault="00493EB1" w:rsidP="00857B1F">
      <w:pPr>
        <w:pStyle w:val="ListParagraph"/>
        <w:numPr>
          <w:ilvl w:val="1"/>
          <w:numId w:val="13"/>
        </w:numPr>
        <w:shd w:val="clear" w:color="auto" w:fill="FFFFFF"/>
        <w:spacing w:before="100" w:beforeAutospacing="1" w:after="100" w:afterAutospacing="1" w:line="240" w:lineRule="auto"/>
        <w:ind w:right="-540"/>
        <w:jc w:val="both"/>
        <w:outlineLvl w:val="1"/>
        <w:rPr>
          <w:rFonts w:ascii="Times New Roman" w:eastAsia="Times New Roman" w:hAnsi="Times New Roman" w:cs="Times New Roman"/>
          <w:b/>
          <w:bCs/>
          <w:color w:val="111111"/>
          <w:spacing w:val="2"/>
          <w:sz w:val="28"/>
          <w:szCs w:val="28"/>
          <w:lang w:val="ru-RU" w:eastAsia="vi-VN"/>
        </w:rPr>
      </w:pPr>
      <w:r w:rsidRPr="00493EB1">
        <w:rPr>
          <w:rFonts w:ascii="Times New Roman" w:eastAsia="Times New Roman" w:hAnsi="Times New Roman" w:cs="Times New Roman"/>
          <w:b/>
          <w:bCs/>
          <w:color w:val="111111"/>
          <w:spacing w:val="2"/>
          <w:sz w:val="28"/>
          <w:szCs w:val="28"/>
          <w:lang w:val="ru-RU" w:eastAsia="vi-VN"/>
        </w:rPr>
        <w:t xml:space="preserve">  </w:t>
      </w:r>
      <w:bookmarkStart w:id="9" w:name="_Toc56634561"/>
      <w:r w:rsidRPr="00493EB1">
        <w:rPr>
          <w:rFonts w:ascii="Times New Roman" w:eastAsia="Times New Roman" w:hAnsi="Times New Roman" w:cs="Times New Roman"/>
          <w:b/>
          <w:bCs/>
          <w:color w:val="111111"/>
          <w:spacing w:val="2"/>
          <w:sz w:val="28"/>
          <w:szCs w:val="28"/>
          <w:lang w:val="ru-RU" w:eastAsia="vi-VN"/>
        </w:rPr>
        <w:t>Руководство</w:t>
      </w:r>
      <w:bookmarkEnd w:id="9"/>
    </w:p>
    <w:p w14:paraId="01D370B0" w14:textId="5DCDCB70" w:rsidR="00493EB1" w:rsidRPr="00493EB1" w:rsidRDefault="00493EB1" w:rsidP="00493EB1">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 разделе «Руководство» необходимо отразить подчиненность начальника службы безопасности одному из руководителей предприятия, порядок выполнения распоряжений руководителя предприятия-Учредителя, обязанности персонала выполнять указания руководители службы безопасности и процедуру обжалования их неправомерных действий, порядок назначения и освобождения руководителей службы безопасности, перечень основных квалифицированных требований к ним, ответственность и т.д.</w:t>
      </w:r>
    </w:p>
    <w:p w14:paraId="610E75FE" w14:textId="2796C344" w:rsidR="00493EB1" w:rsidRPr="00493EB1" w:rsidRDefault="00493EB1" w:rsidP="00493EB1">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 этом же разделе целесообразно определить критерии эффективности деятельности службы безопасности. Представляется, что наиболее целесообразно сформулировать их в виде нанесенного (по вине их сотрудников) или предотвращенного (в силу активных действий сотрудников службы безопасности) материального ущерба и морального вреда.</w:t>
      </w:r>
    </w:p>
    <w:p w14:paraId="3685A207" w14:textId="3B028053" w:rsidR="00493EB1" w:rsidRDefault="00493EB1" w:rsidP="00857B1F">
      <w:pPr>
        <w:pStyle w:val="ListParagraph"/>
        <w:numPr>
          <w:ilvl w:val="1"/>
          <w:numId w:val="13"/>
        </w:numPr>
        <w:shd w:val="clear" w:color="auto" w:fill="FFFFFF"/>
        <w:spacing w:line="240" w:lineRule="auto"/>
        <w:ind w:right="-540"/>
        <w:jc w:val="both"/>
        <w:outlineLvl w:val="1"/>
        <w:rPr>
          <w:rFonts w:ascii="Times New Roman" w:eastAsia="Times New Roman" w:hAnsi="Times New Roman" w:cs="Times New Roman"/>
          <w:b/>
          <w:bCs/>
          <w:color w:val="111111"/>
          <w:spacing w:val="2"/>
          <w:sz w:val="28"/>
          <w:szCs w:val="28"/>
          <w:lang w:val="ru-RU" w:eastAsia="vi-VN"/>
        </w:rPr>
      </w:pPr>
      <w:r w:rsidRPr="00493EB1">
        <w:rPr>
          <w:rFonts w:ascii="Times New Roman" w:eastAsia="Times New Roman" w:hAnsi="Times New Roman" w:cs="Times New Roman"/>
          <w:b/>
          <w:bCs/>
          <w:color w:val="111111"/>
          <w:spacing w:val="2"/>
          <w:sz w:val="28"/>
          <w:szCs w:val="28"/>
          <w:lang w:val="ru-RU" w:eastAsia="vi-VN"/>
        </w:rPr>
        <w:t xml:space="preserve">  </w:t>
      </w:r>
      <w:bookmarkStart w:id="10" w:name="_Toc56634562"/>
      <w:r w:rsidRPr="00493EB1">
        <w:rPr>
          <w:rFonts w:ascii="Times New Roman" w:eastAsia="Times New Roman" w:hAnsi="Times New Roman" w:cs="Times New Roman"/>
          <w:b/>
          <w:bCs/>
          <w:color w:val="111111"/>
          <w:spacing w:val="2"/>
          <w:sz w:val="28"/>
          <w:szCs w:val="28"/>
          <w:lang w:val="ru-RU" w:eastAsia="vi-VN"/>
        </w:rPr>
        <w:t>Взаимоотношения и Связи</w:t>
      </w:r>
      <w:bookmarkEnd w:id="10"/>
    </w:p>
    <w:p w14:paraId="6A01B48F" w14:textId="35DAEAB9" w:rsidR="00493EB1" w:rsidRPr="00493EB1" w:rsidRDefault="00493EB1" w:rsidP="00493EB1">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 разделе «Взаимоотношения и связи» излагаются процедуры контактов СБ с руководителями и конкретными подразделениями предприятия, правоохранительными, контрольно-надзорными и судебными органами, средствами массовой информации, деловыми партнерами учредителя, депутатским корпусом и т.д.</w:t>
      </w:r>
    </w:p>
    <w:p w14:paraId="31BA497B" w14:textId="3198E2A1" w:rsidR="00493EB1" w:rsidRDefault="00493EB1" w:rsidP="00857B1F">
      <w:pPr>
        <w:pStyle w:val="ListParagraph"/>
        <w:numPr>
          <w:ilvl w:val="1"/>
          <w:numId w:val="13"/>
        </w:numPr>
        <w:shd w:val="clear" w:color="auto" w:fill="FFFFFF"/>
        <w:spacing w:before="100" w:beforeAutospacing="1" w:line="240" w:lineRule="auto"/>
        <w:ind w:left="720" w:right="-540" w:hanging="342"/>
        <w:jc w:val="both"/>
        <w:outlineLvl w:val="1"/>
        <w:rPr>
          <w:rFonts w:ascii="Times New Roman" w:eastAsia="Times New Roman" w:hAnsi="Times New Roman" w:cs="Times New Roman"/>
          <w:b/>
          <w:bCs/>
          <w:color w:val="111111"/>
          <w:spacing w:val="2"/>
          <w:sz w:val="28"/>
          <w:szCs w:val="28"/>
          <w:lang w:val="ru-RU" w:eastAsia="vi-VN"/>
        </w:rPr>
      </w:pPr>
      <w:bookmarkStart w:id="11" w:name="_Toc56634563"/>
      <w:r w:rsidRPr="00493EB1">
        <w:rPr>
          <w:rFonts w:ascii="Times New Roman" w:eastAsia="Times New Roman" w:hAnsi="Times New Roman" w:cs="Times New Roman"/>
          <w:b/>
          <w:bCs/>
          <w:color w:val="111111"/>
          <w:spacing w:val="2"/>
          <w:sz w:val="28"/>
          <w:szCs w:val="28"/>
          <w:lang w:val="ru-RU" w:eastAsia="vi-VN"/>
        </w:rPr>
        <w:lastRenderedPageBreak/>
        <w:t>Охранная и детективная деятельность</w:t>
      </w:r>
      <w:bookmarkEnd w:id="11"/>
    </w:p>
    <w:p w14:paraId="513B0C3C" w14:textId="5C96139C" w:rsidR="00493EB1" w:rsidRPr="00493EB1" w:rsidRDefault="00493EB1" w:rsidP="00493EB1">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Pr>
          <w:rFonts w:ascii="Times New Roman" w:eastAsia="Times New Roman" w:hAnsi="Times New Roman" w:cs="Times New Roman"/>
          <w:color w:val="111111"/>
          <w:spacing w:val="2"/>
          <w:sz w:val="28"/>
          <w:szCs w:val="28"/>
          <w:lang w:val="ru-RU" w:eastAsia="vi-VN"/>
        </w:rPr>
        <w:t>Р</w:t>
      </w:r>
      <w:r w:rsidRPr="00493EB1">
        <w:rPr>
          <w:rFonts w:ascii="Times New Roman" w:eastAsia="Times New Roman" w:hAnsi="Times New Roman" w:cs="Times New Roman"/>
          <w:color w:val="111111"/>
          <w:spacing w:val="2"/>
          <w:sz w:val="28"/>
          <w:szCs w:val="28"/>
          <w:lang w:val="ru-RU" w:eastAsia="vi-VN"/>
        </w:rPr>
        <w:t>аздел «Охранная и детективная деятельность» отражает такие вопросы, как наименования оргструктурных формирований, занимающихся сыскной и охранной деятельностью, методы и средства, применяемые сотрудниками СБ, ограничения в охранной и детективной деятельности, обязательность регулирования деятельности сотрудников СБ внутренними нормативными актами (положения об отделах, должностные инструкции и т.д.), критерии оценки деятельности службы безопасности и т.д.</w:t>
      </w:r>
    </w:p>
    <w:p w14:paraId="032F504B" w14:textId="1E325106" w:rsidR="00493EB1" w:rsidRDefault="00493EB1" w:rsidP="00857B1F">
      <w:pPr>
        <w:pStyle w:val="ListParagraph"/>
        <w:numPr>
          <w:ilvl w:val="1"/>
          <w:numId w:val="13"/>
        </w:numPr>
        <w:shd w:val="clear" w:color="auto" w:fill="FFFFFF"/>
        <w:spacing w:before="100" w:beforeAutospacing="1" w:after="0" w:line="360" w:lineRule="auto"/>
        <w:ind w:left="720" w:right="-540" w:hanging="342"/>
        <w:jc w:val="both"/>
        <w:outlineLvl w:val="1"/>
        <w:rPr>
          <w:rFonts w:ascii="Times New Roman" w:eastAsia="Times New Roman" w:hAnsi="Times New Roman" w:cs="Times New Roman"/>
          <w:b/>
          <w:bCs/>
          <w:color w:val="111111"/>
          <w:spacing w:val="2"/>
          <w:sz w:val="28"/>
          <w:szCs w:val="28"/>
          <w:lang w:val="ru-RU" w:eastAsia="vi-VN"/>
        </w:rPr>
      </w:pPr>
      <w:bookmarkStart w:id="12" w:name="_Toc56634564"/>
      <w:r w:rsidRPr="00493EB1">
        <w:rPr>
          <w:rFonts w:ascii="Times New Roman" w:eastAsia="Times New Roman" w:hAnsi="Times New Roman" w:cs="Times New Roman"/>
          <w:b/>
          <w:bCs/>
          <w:color w:val="111111"/>
          <w:spacing w:val="2"/>
          <w:sz w:val="28"/>
          <w:szCs w:val="28"/>
          <w:lang w:val="ru-RU" w:eastAsia="vi-VN"/>
        </w:rPr>
        <w:t>Имущество и средства</w:t>
      </w:r>
      <w:bookmarkEnd w:id="12"/>
    </w:p>
    <w:p w14:paraId="21CB8685" w14:textId="13B42444" w:rsidR="002025DC" w:rsidRPr="002025DC" w:rsidRDefault="002025DC" w:rsidP="002025DC">
      <w:pPr>
        <w:shd w:val="clear" w:color="auto" w:fill="FFFFFF"/>
        <w:spacing w:line="240" w:lineRule="auto"/>
        <w:ind w:right="-540" w:firstLine="360"/>
        <w:jc w:val="both"/>
        <w:rPr>
          <w:rFonts w:ascii="Times New Roman" w:eastAsia="Times New Roman" w:hAnsi="Times New Roman" w:cs="Times New Roman"/>
          <w:color w:val="111111"/>
          <w:spacing w:val="2"/>
          <w:sz w:val="28"/>
          <w:szCs w:val="28"/>
          <w:lang w:val="ru-RU" w:eastAsia="vi-VN"/>
        </w:rPr>
      </w:pPr>
      <w:r w:rsidRPr="002025DC">
        <w:rPr>
          <w:rFonts w:ascii="Times New Roman" w:eastAsia="Times New Roman" w:hAnsi="Times New Roman" w:cs="Times New Roman"/>
          <w:color w:val="111111"/>
          <w:spacing w:val="2"/>
          <w:sz w:val="28"/>
          <w:szCs w:val="28"/>
          <w:lang w:val="ru-RU" w:eastAsia="vi-VN"/>
        </w:rPr>
        <w:t>Перечень необходимых для функционирования службы безопасности мебели, компьютеров, автомашин, средств связи, помещений, спецсредств и оружия, форменного обмундирования и т.д. (без указания потребного их количества) приводится в разделе «Имущество и средства». Кроме материально-технических средств в этот перечень рекомендуется включить условия и порядок финансирования службы безопасности и её сотрудников, наличие компьютерных программ, специальной литературы и нормативных актов и т.д.</w:t>
      </w:r>
    </w:p>
    <w:p w14:paraId="0B5B17BE" w14:textId="17F456D7" w:rsidR="00493EB1" w:rsidRPr="002025DC" w:rsidRDefault="002025DC" w:rsidP="002025DC">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2025DC">
        <w:rPr>
          <w:rFonts w:ascii="Times New Roman" w:eastAsia="Times New Roman" w:hAnsi="Times New Roman" w:cs="Times New Roman"/>
          <w:color w:val="111111"/>
          <w:spacing w:val="2"/>
          <w:sz w:val="28"/>
          <w:szCs w:val="28"/>
          <w:lang w:val="ru-RU" w:eastAsia="vi-VN"/>
        </w:rPr>
        <w:t>Даже если это имущество и средства не могут быть предоставлены в момент создания службы безопасности в полном объеме, их фиксация в Уставе позволит в дальнейшем избежать конфликтов с контрольными органами и создать правовую основу для количественного и качественного улучшения её работы.</w:t>
      </w:r>
    </w:p>
    <w:p w14:paraId="3AD7FF48" w14:textId="596ABE01" w:rsidR="00493EB1" w:rsidRDefault="00493EB1" w:rsidP="00857B1F">
      <w:pPr>
        <w:pStyle w:val="ListParagraph"/>
        <w:numPr>
          <w:ilvl w:val="1"/>
          <w:numId w:val="13"/>
        </w:numPr>
        <w:shd w:val="clear" w:color="auto" w:fill="FFFFFF"/>
        <w:spacing w:before="100" w:beforeAutospacing="1" w:line="240" w:lineRule="auto"/>
        <w:ind w:left="720" w:right="-540" w:hanging="342"/>
        <w:jc w:val="both"/>
        <w:outlineLvl w:val="1"/>
        <w:rPr>
          <w:rFonts w:ascii="Times New Roman" w:eastAsia="Times New Roman" w:hAnsi="Times New Roman" w:cs="Times New Roman"/>
          <w:b/>
          <w:bCs/>
          <w:color w:val="111111"/>
          <w:spacing w:val="2"/>
          <w:sz w:val="28"/>
          <w:szCs w:val="28"/>
          <w:lang w:val="ru-RU" w:eastAsia="vi-VN"/>
        </w:rPr>
      </w:pPr>
      <w:bookmarkStart w:id="13" w:name="_Toc56634565"/>
      <w:r w:rsidRPr="00493EB1">
        <w:rPr>
          <w:rFonts w:ascii="Times New Roman" w:eastAsia="Times New Roman" w:hAnsi="Times New Roman" w:cs="Times New Roman"/>
          <w:b/>
          <w:bCs/>
          <w:color w:val="111111"/>
          <w:spacing w:val="2"/>
          <w:sz w:val="28"/>
          <w:szCs w:val="28"/>
          <w:lang w:val="ru-RU" w:eastAsia="vi-VN"/>
        </w:rPr>
        <w:t>Контроль, проверка и ревизия деятельности</w:t>
      </w:r>
      <w:bookmarkEnd w:id="13"/>
    </w:p>
    <w:p w14:paraId="6F081077" w14:textId="210ECEE7" w:rsidR="002025DC" w:rsidRPr="002025DC" w:rsidRDefault="002025DC" w:rsidP="002025DC">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2025DC">
        <w:rPr>
          <w:rFonts w:ascii="Times New Roman" w:eastAsia="Times New Roman" w:hAnsi="Times New Roman" w:cs="Times New Roman"/>
          <w:color w:val="111111"/>
          <w:spacing w:val="2"/>
          <w:sz w:val="28"/>
          <w:szCs w:val="28"/>
          <w:lang w:val="ru-RU" w:eastAsia="vi-VN"/>
        </w:rPr>
        <w:t>Важным представляется раздел «Контроль, проверка и ревизия деятельности», в котором определяются субъекты этой деятельности, их правомочия, порядок доступа к документации службы безопасности, место и время хранения контрольных документов, формы и методы устранения выявленных недостатков.</w:t>
      </w:r>
    </w:p>
    <w:p w14:paraId="5F0D2DFC" w14:textId="7E03E25F" w:rsidR="00493EB1" w:rsidRDefault="00493EB1" w:rsidP="00857B1F">
      <w:pPr>
        <w:pStyle w:val="ListParagraph"/>
        <w:numPr>
          <w:ilvl w:val="1"/>
          <w:numId w:val="13"/>
        </w:numPr>
        <w:shd w:val="clear" w:color="auto" w:fill="FFFFFF"/>
        <w:spacing w:before="100" w:beforeAutospacing="1" w:line="240" w:lineRule="auto"/>
        <w:ind w:left="720" w:right="-540" w:hanging="342"/>
        <w:jc w:val="both"/>
        <w:outlineLvl w:val="1"/>
        <w:rPr>
          <w:rFonts w:ascii="Times New Roman" w:eastAsia="Times New Roman" w:hAnsi="Times New Roman" w:cs="Times New Roman"/>
          <w:b/>
          <w:bCs/>
          <w:color w:val="111111"/>
          <w:spacing w:val="2"/>
          <w:sz w:val="28"/>
          <w:szCs w:val="28"/>
          <w:lang w:val="ru-RU" w:eastAsia="vi-VN"/>
        </w:rPr>
      </w:pPr>
      <w:bookmarkStart w:id="14" w:name="_Toc56634566"/>
      <w:r w:rsidRPr="00493EB1">
        <w:rPr>
          <w:rFonts w:ascii="Times New Roman" w:eastAsia="Times New Roman" w:hAnsi="Times New Roman" w:cs="Times New Roman"/>
          <w:b/>
          <w:bCs/>
          <w:color w:val="111111"/>
          <w:spacing w:val="2"/>
          <w:sz w:val="28"/>
          <w:szCs w:val="28"/>
          <w:lang w:val="ru-RU" w:eastAsia="vi-VN"/>
        </w:rPr>
        <w:t>Реорганизация и ликвидация</w:t>
      </w:r>
      <w:bookmarkEnd w:id="14"/>
    </w:p>
    <w:p w14:paraId="761060D4" w14:textId="302D7EE1" w:rsidR="002025DC" w:rsidRDefault="002025DC" w:rsidP="002025DC">
      <w:pPr>
        <w:shd w:val="clear" w:color="auto" w:fill="FFFFFF"/>
        <w:spacing w:before="100" w:beforeAutospacing="1" w:after="100" w:afterAutospacing="1" w:line="240" w:lineRule="auto"/>
        <w:ind w:right="-540" w:firstLine="360"/>
        <w:jc w:val="both"/>
        <w:rPr>
          <w:rFonts w:ascii="Times New Roman" w:eastAsia="Times New Roman" w:hAnsi="Times New Roman" w:cs="Times New Roman"/>
          <w:color w:val="111111"/>
          <w:spacing w:val="2"/>
          <w:sz w:val="28"/>
          <w:szCs w:val="28"/>
          <w:lang w:val="ru-RU" w:eastAsia="vi-VN"/>
        </w:rPr>
      </w:pPr>
      <w:r w:rsidRPr="002025DC">
        <w:rPr>
          <w:rFonts w:ascii="Times New Roman" w:eastAsia="Times New Roman" w:hAnsi="Times New Roman" w:cs="Times New Roman"/>
          <w:color w:val="111111"/>
          <w:spacing w:val="2"/>
          <w:sz w:val="28"/>
          <w:szCs w:val="28"/>
          <w:lang w:val="ru-RU" w:eastAsia="vi-VN"/>
        </w:rPr>
        <w:t>Наконец, в десятом разделе «Реорганизация и ликвидация» фиксируются основания и порядок реорганизации и ликвидации службы безопасности, необходимость создания ликвидационной комиссии, сохранения социальных гарантий в отношении увольняемых сотрудников и т.д.</w:t>
      </w:r>
    </w:p>
    <w:p w14:paraId="4269A212" w14:textId="77777777" w:rsidR="002025DC" w:rsidRPr="002025DC" w:rsidRDefault="002025DC" w:rsidP="00E214DF">
      <w:pPr>
        <w:shd w:val="clear" w:color="auto" w:fill="FFFFFF"/>
        <w:spacing w:before="100" w:beforeAutospacing="1" w:after="100" w:afterAutospacing="1" w:line="240" w:lineRule="auto"/>
        <w:ind w:right="-540"/>
        <w:jc w:val="both"/>
        <w:rPr>
          <w:rFonts w:ascii="Times New Roman" w:eastAsia="Times New Roman" w:hAnsi="Times New Roman" w:cs="Times New Roman"/>
          <w:color w:val="111111"/>
          <w:spacing w:val="2"/>
          <w:sz w:val="28"/>
          <w:szCs w:val="28"/>
          <w:lang w:val="ru-RU" w:eastAsia="vi-VN"/>
        </w:rPr>
      </w:pPr>
    </w:p>
    <w:p w14:paraId="57703B9D" w14:textId="6A2236EC" w:rsidR="00DD5019" w:rsidRPr="00493EB1" w:rsidRDefault="00EA7376" w:rsidP="00857B1F">
      <w:pPr>
        <w:pStyle w:val="ListParagraph"/>
        <w:numPr>
          <w:ilvl w:val="0"/>
          <w:numId w:val="13"/>
        </w:numPr>
        <w:shd w:val="clear" w:color="auto" w:fill="FFFFFF"/>
        <w:spacing w:before="100" w:beforeAutospacing="1" w:after="240" w:line="360" w:lineRule="auto"/>
        <w:ind w:right="-547"/>
        <w:jc w:val="both"/>
        <w:outlineLvl w:val="0"/>
        <w:rPr>
          <w:rFonts w:ascii="Times New Roman" w:eastAsia="Times New Roman" w:hAnsi="Times New Roman" w:cs="Times New Roman"/>
          <w:b/>
          <w:bCs/>
          <w:color w:val="111111"/>
          <w:spacing w:val="2"/>
          <w:sz w:val="32"/>
          <w:szCs w:val="32"/>
          <w:lang w:val="ru-RU" w:eastAsia="vi-VN"/>
        </w:rPr>
      </w:pPr>
      <w:bookmarkStart w:id="15" w:name="_Toc56634567"/>
      <w:r w:rsidRPr="00EA7376">
        <w:rPr>
          <w:rFonts w:ascii="Times New Roman" w:eastAsia="Times New Roman" w:hAnsi="Times New Roman" w:cs="Times New Roman"/>
          <w:b/>
          <w:bCs/>
          <w:color w:val="111111"/>
          <w:spacing w:val="2"/>
          <w:sz w:val="32"/>
          <w:szCs w:val="32"/>
          <w:lang w:val="ru-RU" w:eastAsia="vi-VN"/>
        </w:rPr>
        <w:lastRenderedPageBreak/>
        <w:t>Правой статус службы безопасности предприятия</w:t>
      </w:r>
      <w:bookmarkEnd w:id="15"/>
    </w:p>
    <w:p w14:paraId="740F1090" w14:textId="75304266" w:rsidR="00FC1FDC" w:rsidRPr="00493EB1" w:rsidRDefault="00FC1FDC" w:rsidP="00DD5019">
      <w:pPr>
        <w:pStyle w:val="ListParagraph"/>
        <w:shd w:val="clear" w:color="auto" w:fill="FFFFFF"/>
        <w:spacing w:before="240" w:after="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Правовой статус службы безопасности предприятия имеет ряд особенностей. Прежде всего, есть особый порядок на создания и ликвидации службы безопасности. Организация которая имеет право создавать личную службу безопасности, может быть исключительно коммерческой. Руководитель такой организации должен предоставить в службу внутренних дел следующие документы:</w:t>
      </w:r>
    </w:p>
    <w:p w14:paraId="00FB6498" w14:textId="77777777" w:rsidR="00FC1FDC" w:rsidRPr="00493EB1" w:rsidRDefault="00FC1FDC" w:rsidP="00DD5019">
      <w:pPr>
        <w:pStyle w:val="ListParagraph"/>
        <w:numPr>
          <w:ilvl w:val="0"/>
          <w:numId w:val="23"/>
        </w:numPr>
        <w:shd w:val="clear" w:color="auto" w:fill="FFFFFF"/>
        <w:tabs>
          <w:tab w:val="clear" w:pos="720"/>
          <w:tab w:val="num" w:pos="144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Устав службы безопасности.</w:t>
      </w:r>
    </w:p>
    <w:p w14:paraId="474ECD7F" w14:textId="77777777" w:rsidR="00FC1FDC" w:rsidRPr="00493EB1" w:rsidRDefault="00FC1FDC" w:rsidP="00DD5019">
      <w:pPr>
        <w:pStyle w:val="ListParagraph"/>
        <w:numPr>
          <w:ilvl w:val="0"/>
          <w:numId w:val="23"/>
        </w:numPr>
        <w:shd w:val="clear" w:color="auto" w:fill="FFFFFF"/>
        <w:tabs>
          <w:tab w:val="clear" w:pos="720"/>
          <w:tab w:val="num" w:pos="144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Заявление об создании устава службы безопасности.</w:t>
      </w:r>
    </w:p>
    <w:p w14:paraId="352E5668" w14:textId="77777777" w:rsidR="00FC1FDC" w:rsidRPr="00493EB1" w:rsidRDefault="00FC1FDC" w:rsidP="00DD5019">
      <w:pPr>
        <w:pStyle w:val="ListParagraph"/>
        <w:numPr>
          <w:ilvl w:val="0"/>
          <w:numId w:val="23"/>
        </w:numPr>
        <w:shd w:val="clear" w:color="auto" w:fill="FFFFFF"/>
        <w:tabs>
          <w:tab w:val="clear" w:pos="720"/>
          <w:tab w:val="num" w:pos="144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Лицензия на персонал и руководителя службы безопасности.</w:t>
      </w:r>
    </w:p>
    <w:p w14:paraId="511BECBA" w14:textId="07F51F46" w:rsidR="00EA7376" w:rsidRPr="00493EB1" w:rsidRDefault="00FC1FDC" w:rsidP="00DD5019">
      <w:pPr>
        <w:pStyle w:val="ListParagraph"/>
        <w:numPr>
          <w:ilvl w:val="0"/>
          <w:numId w:val="23"/>
        </w:numPr>
        <w:shd w:val="clear" w:color="auto" w:fill="FFFFFF"/>
        <w:tabs>
          <w:tab w:val="clear" w:pos="720"/>
          <w:tab w:val="num" w:pos="144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Информация о целях и направлениях на работу службы безопасности, о составе и численности персонала, средств и тд.</w:t>
      </w:r>
    </w:p>
    <w:p w14:paraId="020E4963" w14:textId="71C48757" w:rsidR="00D227D6" w:rsidRPr="00493EB1" w:rsidRDefault="00D227D6" w:rsidP="00574233">
      <w:p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Следует отметить, что по смыслу Закона РФ «О частной детективной и охранной деятельности в Российской Федерации» лицензии должны быть получены до образования службы безопасности, однако на практике это правило не соблюдается. Как правило, процесс учреждения службы безопасности и получения лицензий на частную сыскную и охранную деятельность происходит параллельно.</w:t>
      </w:r>
    </w:p>
    <w:p w14:paraId="610C52DF" w14:textId="1B891BDB" w:rsidR="00D227D6" w:rsidRPr="00493EB1" w:rsidRDefault="00D227D6" w:rsidP="00D227D6">
      <w:p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Учредителями службы безопасности не могут быть физические лица (даже имеющие лицензии на осуществление частной детективной и охранной деятельности) или несколько юридических лиц. В соответствии с Законом учредителем службы безопасности может быть только одно предприятие. Целесообразность такого порядка учреждения службы безопасности вызывает со стороны исследователей и практиков обоснованную критику, считающих его (т.е. этот порядок) проявлением бюрократизма и ненужной преградой. Действительно, какие аргументы «против» могут быть в случае, например, желания руководителей нескольких мелких предприятий (выпускающих однородную продукцию и расположенных компактно на территории) создать единую для всех службу безопасности? Кроме того, существующий порядок учреждения службы безопасности можно легко обойти и физическому лицу, пожелай он создать собственную службу безопасности. Он может, например, вначале создать и зарегистрировать акционерное общество, единоличным собственником которого и станет, после чего учредить при нем службу безопасности. Следовательно, существующий порядок учреждения службы безопасности следует признать несовершенным, требующим внесения соответствующих корректив в действующий Закон.</w:t>
      </w:r>
    </w:p>
    <w:p w14:paraId="3DD62F0B" w14:textId="7C917049" w:rsidR="00574233" w:rsidRPr="00493EB1" w:rsidRDefault="00574233" w:rsidP="00493EB1">
      <w:p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lastRenderedPageBreak/>
        <w:t>При создании службы безопасности предприятие-учредитель может предоставить ей право открывать текущий и расчетный счета в банке (это должно найти отражение в Уставе). Текущий счет предназначен только для операций, связанных с выдачей наличных денег, а по расчетному счету проводятся операции, связанные с безналичными перечислениями. Однако это не позволяет относить службу безопасности к юридическому лицу, т.к. его важнейший признак - наличие у него обособленного имущества - отсутствует. Кроме того, применение в Законе термина «охранно-сыскное подразделение на предприятии» означает: такое оргструк- турное формирование, как служба безопасности, может функционировать только в рамках юридического лица, т.е. предприятия-учредителя.</w:t>
      </w:r>
    </w:p>
    <w:p w14:paraId="568A7D82" w14:textId="3526D2B9" w:rsidR="00574233" w:rsidRPr="00493EB1" w:rsidRDefault="00574233" w:rsidP="00574233">
      <w:p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Ликвидация службы безопасности может произойти при добровольном отказе его персонала от выполнения своих обязанностей, по инициативе предприятия-учредителя, при ликвидации предприятия-учредителя и в случае аннулирования органом внутренних дел лицензий всем охранникам и детективам. Первый и последний варианты носят скорее теоретический характер, однако, полностью исключать их нельзя.</w:t>
      </w:r>
    </w:p>
    <w:p w14:paraId="75FE4EC9" w14:textId="70AB3778" w:rsidR="00574233" w:rsidRPr="00493EB1" w:rsidRDefault="00574233" w:rsidP="00574233">
      <w:pPr>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Важнейшей особенностью любой службы безопасности является обязательное наличие в ее структуре как детективных, так и охранных подразделений. Безусловно, такое сочетание позволяет наладить взаимодействие между ними, проводить комплексные мероприятия по предупреждению и пресечению правонарушений и т.д., что, в конечном счете, повышает эффективность деятельности службы безопасности. Правда, соотношение между группами детективов и охранников может быть различным. Зависит это от таких факторов, как финансовые возможности учредителя, невозможность подбора в данной местности детективов, недопонимание со стороны предпринимателей роли и значения сыскных подразделений и т.д. Несмотря на отсутствие единых правил, можно рекомендовать при определении соотношения детективных и охранных подразделений внутри службы безопасности использовать следующие критерии:</w:t>
      </w:r>
    </w:p>
    <w:p w14:paraId="3BDDA2AA" w14:textId="2B32AA1C"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наличие коммерческой тайны;</w:t>
      </w:r>
    </w:p>
    <w:p w14:paraId="40B634CA" w14:textId="143C4A58"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состояние, структура и динамика правонарушений на предприятии;</w:t>
      </w:r>
    </w:p>
    <w:p w14:paraId="29140BD7" w14:textId="6923A195"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наличие значительных материальных ценностей и валюты;</w:t>
      </w:r>
    </w:p>
    <w:p w14:paraId="01170483" w14:textId="16FAB65C"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реальная и потенциальная сумма нанесенного предприятию ущерба;</w:t>
      </w:r>
    </w:p>
    <w:p w14:paraId="6B14BB0D" w14:textId="51B4C0F9"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имеющиеся факты промышленного шпионажа;</w:t>
      </w:r>
    </w:p>
    <w:p w14:paraId="1558DB09" w14:textId="1E5BF144"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реальность угроз физической расправы над сотрудниками предприятия со стороны преступных элементов;</w:t>
      </w:r>
    </w:p>
    <w:p w14:paraId="0CD7AA49" w14:textId="48438B41"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lastRenderedPageBreak/>
        <w:t>фактические возможности со стороны местных правоохранительных органов в оказании помощи предприятию в пресечении правонарушений;</w:t>
      </w:r>
    </w:p>
    <w:p w14:paraId="48AC66F8" w14:textId="62421660"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взаимоотношения с конкурентами и соблюдение правил функционирования рыночной экономики;</w:t>
      </w:r>
    </w:p>
    <w:p w14:paraId="737BED6D" w14:textId="1C6151F2" w:rsidR="009B4626" w:rsidRPr="00493EB1" w:rsidRDefault="009B4626" w:rsidP="009B4626">
      <w:pPr>
        <w:pStyle w:val="ListParagraph"/>
        <w:numPr>
          <w:ilvl w:val="1"/>
          <w:numId w:val="27"/>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степень правовой и иной подготовки сотрудников по вопросам обеспечения безопасности предприятия и т.д.</w:t>
      </w:r>
    </w:p>
    <w:p w14:paraId="01072B9B" w14:textId="1BD708A1" w:rsidR="009B4626" w:rsidRPr="00493EB1" w:rsidRDefault="009B4626" w:rsidP="009B4626">
      <w:pPr>
        <w:pStyle w:val="ListParagraph"/>
        <w:shd w:val="clear" w:color="auto" w:fill="FFFFFF"/>
        <w:spacing w:before="120" w:after="12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Если при этом не вызывает трудностей определение количества охранников (здесь применима методика, принятая в органах внутренних дел), то определение количества детективов и других сотрудников зависит от опыта и интуиции руководителей службы безопасности (нормативы на эти категории сотрудников отсутствуют).</w:t>
      </w:r>
    </w:p>
    <w:p w14:paraId="7B7DC46A" w14:textId="2450D602" w:rsidR="009B4626" w:rsidRPr="00493EB1" w:rsidRDefault="009B4626" w:rsidP="009B4626">
      <w:pPr>
        <w:pStyle w:val="ListParagraph"/>
        <w:shd w:val="clear" w:color="auto" w:fill="FFFFFF"/>
        <w:spacing w:before="120" w:after="12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Следует отметить, что в Законе под персоналом службы безопасности понимаются только те лица, которые в установленном порядке получили лицензии детективов и охранников. Их правовой статус определен в нем достаточно полно (существующие недостатки, пробелы и т.д. в литературе описаны в достаточной степени, поэтому автор их не рассматривает).</w:t>
      </w:r>
    </w:p>
    <w:p w14:paraId="46454CC4" w14:textId="2FAD2774" w:rsidR="009B4626" w:rsidRPr="00493EB1" w:rsidRDefault="009B4626" w:rsidP="009B4626">
      <w:pPr>
        <w:pStyle w:val="ListParagraph"/>
        <w:shd w:val="clear" w:color="auto" w:fill="FFFFFF"/>
        <w:spacing w:before="120" w:after="12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 то же время статус руководителей службы безопасности, выполняющих, прежде всего, организационно-управленческие функции, не определен. Устраняется этот пробел обычно путем разработки должностных инструкций. Помимо детективов и охранников в службе безопасности работают лица, относящиеся к вспомогательному персоналу (водители, программисты, секретари, машинистки и т.д.). Их статус определяется также должностными инструкциями, а количество - регламентируется существующими нормативами.</w:t>
      </w:r>
    </w:p>
    <w:p w14:paraId="44BC570F" w14:textId="4650DD0D" w:rsidR="009B4626" w:rsidRPr="00493EB1" w:rsidRDefault="009B4626" w:rsidP="009B4626">
      <w:pPr>
        <w:pStyle w:val="ListParagraph"/>
        <w:shd w:val="clear" w:color="auto" w:fill="FFFFFF"/>
        <w:spacing w:before="120" w:after="12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В Законе четко определено, что служба безопасности создается в интересах собственной безопасности учредителя, однако роль службы безопасности в ее обеспечении не определена. Представляется, что служба безопасности предназначена, прежде всего, для организации защиты от всех видов угроз.</w:t>
      </w:r>
    </w:p>
    <w:p w14:paraId="4AED63D0" w14:textId="273D24A0" w:rsidR="00DD5019" w:rsidRPr="00493EB1" w:rsidRDefault="009B4626" w:rsidP="009B462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Детализация тех угроз, устранение, пресечение или нейтрализация которых входит в компетенцию службы безопасности, должна найти отражение в ее уставе применительно к основным видам безопасности. Приведем краткий перечень возможных действий службы безопасности по пресечению, устранению или нейтрализации угроз в рамках основных видов безопасности:</w:t>
      </w:r>
    </w:p>
    <w:p w14:paraId="535C4CA7" w14:textId="77777777"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Физическая безопасность - охрана персонала от насильственных преступлений, предупреждение таких преступлений и т.д.</w:t>
      </w:r>
    </w:p>
    <w:p w14:paraId="16F57684" w14:textId="1B997839"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Информационная безопасность - сохранение коммерческой тайны, борьба с хакерами и т.д.</w:t>
      </w:r>
    </w:p>
    <w:p w14:paraId="61D0633E" w14:textId="69A5F25B"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lastRenderedPageBreak/>
        <w:t>Экономическая безопасность - охрана имущества предприятия, борьба с экономическим шпионажем и т.д.</w:t>
      </w:r>
    </w:p>
    <w:p w14:paraId="127C31B2" w14:textId="1E4F6A1F"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Экологическая безопасность - документирование экологических правонарушений, выставление экологических постов и т.д.</w:t>
      </w:r>
    </w:p>
    <w:p w14:paraId="418B29EB" w14:textId="67A6F1AA"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Пожарная безопасность - проектирование, монтаж и эксплуатационное обслуживание пожарной сигнализации, выставление постов в местах возможного возгорания и пожаров и т.д.</w:t>
      </w:r>
    </w:p>
    <w:p w14:paraId="12D3F550" w14:textId="0A91EEC3" w:rsidR="009B4626" w:rsidRPr="00493EB1" w:rsidRDefault="009B4626" w:rsidP="009B4626">
      <w:pPr>
        <w:pStyle w:val="ListParagraph"/>
        <w:numPr>
          <w:ilvl w:val="1"/>
          <w:numId w:val="28"/>
        </w:numPr>
        <w:shd w:val="clear" w:color="auto" w:fill="FFFFFF"/>
        <w:tabs>
          <w:tab w:val="clear" w:pos="144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Техногенная безопасность - охрана наиболее опасных участков предприятия от террористов, участие в расследовании техногенных катастроф и т.д.</w:t>
      </w:r>
    </w:p>
    <w:p w14:paraId="6876C8D7" w14:textId="1B8166D0"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Психологическая безопасность информирование персонала предприятия об отсутствии реальных угроз, адекватное реагирование на дезинформационные мероприятия и т.д.</w:t>
      </w:r>
    </w:p>
    <w:p w14:paraId="6FB2CCFD" w14:textId="09428429" w:rsidR="009B4626" w:rsidRPr="00493EB1" w:rsidRDefault="009B4626" w:rsidP="009B4626">
      <w:pPr>
        <w:pStyle w:val="ListParagraph"/>
        <w:numPr>
          <w:ilvl w:val="1"/>
          <w:numId w:val="28"/>
        </w:numPr>
        <w:shd w:val="clear" w:color="auto" w:fill="FFFFFF"/>
        <w:tabs>
          <w:tab w:val="clear" w:pos="1440"/>
          <w:tab w:val="num" w:pos="1080"/>
        </w:tabs>
        <w:spacing w:before="120" w:after="120" w:line="240" w:lineRule="auto"/>
        <w:ind w:left="1080" w:right="-547"/>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Научно-техническая безопасность - охрана ноу-хау, организация охраны научных лабораторий и т.д.</w:t>
      </w:r>
    </w:p>
    <w:p w14:paraId="4D8D53D4" w14:textId="77777777" w:rsidR="009B4626" w:rsidRPr="00493EB1" w:rsidRDefault="009B4626" w:rsidP="009B4626">
      <w:pPr>
        <w:pStyle w:val="ListParagraph"/>
        <w:shd w:val="clear" w:color="auto" w:fill="FFFFFF"/>
        <w:spacing w:before="120" w:after="120" w:line="240" w:lineRule="auto"/>
        <w:ind w:left="0" w:right="-547" w:firstLine="36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Саму же службу безопасности, призванную обеспечить безопасность предприятия, можно определить как его структурное формирование, осуществляющее в рамках законодательства и собственного устава меры по предотвращению и пресечению угроз интересам своего учредителя.</w:t>
      </w:r>
    </w:p>
    <w:p w14:paraId="41D5BD3D" w14:textId="77777777" w:rsidR="009B4626" w:rsidRPr="00493EB1" w:rsidRDefault="009B4626" w:rsidP="009B4626">
      <w:pPr>
        <w:pStyle w:val="ListParagraph"/>
        <w:shd w:val="clear" w:color="auto" w:fill="FFFFFF"/>
        <w:spacing w:before="120" w:after="120" w:line="240" w:lineRule="auto"/>
        <w:ind w:right="-547" w:firstLine="360"/>
        <w:jc w:val="both"/>
        <w:rPr>
          <w:rFonts w:ascii="Times New Roman" w:eastAsia="Times New Roman" w:hAnsi="Times New Roman" w:cs="Times New Roman"/>
          <w:color w:val="111111"/>
          <w:spacing w:val="2"/>
          <w:sz w:val="28"/>
          <w:szCs w:val="28"/>
          <w:lang w:val="ru-RU" w:eastAsia="vi-VN"/>
        </w:rPr>
      </w:pPr>
    </w:p>
    <w:p w14:paraId="57D4C819" w14:textId="2F17FDCE" w:rsidR="009B4626" w:rsidRPr="00493EB1" w:rsidRDefault="009B4626" w:rsidP="009B462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Следует отметить, что Закон содержит ряд положений, которые могут неоднозначно восприниматься. Так, в частности, среди практиков нет единого понимания сути запрета на оказание услуг, не связанных с обеспечением безопасности своего предприятия.</w:t>
      </w:r>
    </w:p>
    <w:p w14:paraId="46709E28" w14:textId="24E3574F" w:rsidR="009B4626" w:rsidRPr="00493EB1" w:rsidRDefault="009B4626" w:rsidP="009B462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Действительно, чрезвычайно трудно, а иногда невозможно, установить тот рубеж, за которым заканчивается безопасность учредителя. Контакты предприятия с деловыми партнерами, сотрудниками правоохранительных и надзорно-контрольных органов, представителями местной власти, клиентами и т.д., неизбежно повышают риск нанесения себе ущерба и делают эти границы весьма расплывчатыми, неопределенными. Представляется в связи с этим, что единственным критерием, определяющим пределы безопасности своего предприятия, является возможность нанесения ущерба интересам учредителя. При этом часто возникают ситуации, когда возможное нанесение ущерба деловому партнеру неизбежно влечет убытки учредителю, т.е. создается угроза совместным интересам двух (или более) предприятий.</w:t>
      </w:r>
    </w:p>
    <w:p w14:paraId="4125ED96" w14:textId="41001ED0" w:rsidR="00066B76" w:rsidRDefault="009B4626"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493EB1">
        <w:rPr>
          <w:rFonts w:ascii="Times New Roman" w:eastAsia="Times New Roman" w:hAnsi="Times New Roman" w:cs="Times New Roman"/>
          <w:color w:val="111111"/>
          <w:spacing w:val="2"/>
          <w:sz w:val="28"/>
          <w:szCs w:val="28"/>
          <w:lang w:val="ru-RU" w:eastAsia="vi-VN"/>
        </w:rPr>
        <w:t xml:space="preserve">Кроме того, в некоторых службах безопасности складывается иногда ситуация, когда в силу временных причин (ремонт охраняемых помещений, отсутствие </w:t>
      </w:r>
      <w:r w:rsidRPr="00493EB1">
        <w:rPr>
          <w:rFonts w:ascii="Times New Roman" w:eastAsia="Times New Roman" w:hAnsi="Times New Roman" w:cs="Times New Roman"/>
          <w:color w:val="111111"/>
          <w:spacing w:val="2"/>
          <w:sz w:val="28"/>
          <w:szCs w:val="28"/>
          <w:lang w:val="ru-RU" w:eastAsia="vi-VN"/>
        </w:rPr>
        <w:lastRenderedPageBreak/>
        <w:t>транспорта для перевозки грузов и т.д.) предприятие-учредитель терпит финансовые убытки из-за вынужденной выплаты его персоналу зарплаты за невыполненную работу. Дополнительно к этому фактору отметим, что вынужденная бездеятельность сотрудников службы безопасности приводит и к другим нежелательным последствиям для его коллектива (снижение дисциплины, профессионализма и т.д.). Поэтому логично было бы разрешить службе безопасности в отдельных случаях и на временной основе оказывать платные услуги другим предприятиям и физическим лицам.</w:t>
      </w:r>
    </w:p>
    <w:p w14:paraId="3CAADD2A" w14:textId="01F378AA"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7468D484" w14:textId="74ADC616"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49952DC2" w14:textId="7B093760"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2B9E5E27" w14:textId="758ED6CE"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03D39879" w14:textId="678D0257"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279FC023" w14:textId="369AD435"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6CCBD8C2" w14:textId="63476CB5"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46223AB0" w14:textId="2A325119"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675DF9C8" w14:textId="1B44555C"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278B6CE3" w14:textId="2ADCF85D"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7A30CE97" w14:textId="3D7269A5"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694BC345" w14:textId="1A8F103A"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7D6E3298" w14:textId="0797F3E6"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6B7469A3" w14:textId="6C057D0F"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299BA98D" w14:textId="53C45EDD"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2F78198E" w14:textId="2D792B30"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1C7A98AC" w14:textId="263FB5DC"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75307550" w14:textId="5F116756"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39B63006" w14:textId="1D5D3198"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1B445EC6" w14:textId="28F4A181"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4BE4A7F5" w14:textId="1E0C3088"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54AE92AB" w14:textId="77777777" w:rsidR="00806AC4" w:rsidRDefault="00806AC4"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0BB1454F" w14:textId="77777777" w:rsidR="00E214DF" w:rsidRDefault="00E214DF" w:rsidP="00066B76">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p>
    <w:p w14:paraId="59ECE485" w14:textId="1C7EEB32" w:rsidR="00066B76" w:rsidRPr="00482A31" w:rsidRDefault="00066B76" w:rsidP="00857B1F">
      <w:pPr>
        <w:pStyle w:val="ListParagraph"/>
        <w:shd w:val="clear" w:color="auto" w:fill="FFFFFF"/>
        <w:spacing w:before="120" w:after="120" w:line="240" w:lineRule="auto"/>
        <w:ind w:left="0" w:right="-547"/>
        <w:contextualSpacing w:val="0"/>
        <w:jc w:val="center"/>
        <w:outlineLvl w:val="0"/>
        <w:rPr>
          <w:rFonts w:ascii="Times New Roman" w:eastAsia="Times New Roman" w:hAnsi="Times New Roman" w:cs="Times New Roman"/>
          <w:b/>
          <w:bCs/>
          <w:color w:val="111111"/>
          <w:spacing w:val="2"/>
          <w:sz w:val="32"/>
          <w:szCs w:val="32"/>
          <w:lang w:val="ru-RU" w:eastAsia="vi-VN"/>
        </w:rPr>
      </w:pPr>
      <w:bookmarkStart w:id="16" w:name="_Toc56634568"/>
      <w:r w:rsidRPr="00482A31">
        <w:rPr>
          <w:rFonts w:ascii="Times New Roman" w:eastAsia="Times New Roman" w:hAnsi="Times New Roman" w:cs="Times New Roman"/>
          <w:b/>
          <w:bCs/>
          <w:color w:val="111111"/>
          <w:spacing w:val="2"/>
          <w:sz w:val="32"/>
          <w:szCs w:val="32"/>
          <w:lang w:val="ru-RU" w:eastAsia="vi-VN"/>
        </w:rPr>
        <w:lastRenderedPageBreak/>
        <w:t>Заключение</w:t>
      </w:r>
      <w:bookmarkEnd w:id="16"/>
    </w:p>
    <w:p w14:paraId="346783D5" w14:textId="5F67BD2B" w:rsidR="00066B76" w:rsidRPr="00E214DF" w:rsidRDefault="00066B76" w:rsidP="00E214DF">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066B76">
        <w:rPr>
          <w:rFonts w:ascii="Times New Roman" w:eastAsia="Times New Roman" w:hAnsi="Times New Roman" w:cs="Times New Roman"/>
          <w:color w:val="111111"/>
          <w:spacing w:val="2"/>
          <w:sz w:val="28"/>
          <w:szCs w:val="28"/>
          <w:lang w:val="ru-RU" w:eastAsia="vi-VN"/>
        </w:rPr>
        <w:t>В данной работе мной были рассмотрены имеющиеся материалы по данной теме, также была изучена структура и принципы работы службы безопасности на предприятии.</w:t>
      </w:r>
    </w:p>
    <w:p w14:paraId="6E6298B4" w14:textId="577A5F6C" w:rsidR="00066B76" w:rsidRPr="00E214DF" w:rsidRDefault="00066B76" w:rsidP="00E214DF">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066B76">
        <w:rPr>
          <w:rFonts w:ascii="Times New Roman" w:eastAsia="Times New Roman" w:hAnsi="Times New Roman" w:cs="Times New Roman"/>
          <w:color w:val="111111"/>
          <w:spacing w:val="2"/>
          <w:sz w:val="28"/>
          <w:szCs w:val="28"/>
          <w:lang w:val="ru-RU" w:eastAsia="vi-VN"/>
        </w:rPr>
        <w:t xml:space="preserve">     Исходя  из полученных результатов, видно, что  служба безопасности предприятия должна организовываться после тщательного  анализа угроз и возможного ущерба от них, путей защиты от данных угроз  и строиться по принципу, что затраты  на организацию безопасности должны быть меньше возможного ущерба от успешной атаки на предприятие. По этому на малых объектах организация крупной  службы безопасности часто является неразумной, и используется сокращенный вариант, в котором различные методы защиты информации выполняются одним отделом, а какие то методы и вовсе не используются.</w:t>
      </w:r>
    </w:p>
    <w:p w14:paraId="2E5DF09B" w14:textId="0B9A1758" w:rsidR="00443F50" w:rsidRDefault="00066B76" w:rsidP="00E214DF">
      <w:pPr>
        <w:pStyle w:val="ListParagraph"/>
        <w:shd w:val="clear" w:color="auto" w:fill="FFFFFF"/>
        <w:spacing w:before="120" w:after="120" w:line="240" w:lineRule="auto"/>
        <w:ind w:left="0" w:right="-547" w:firstLine="360"/>
        <w:contextualSpacing w:val="0"/>
        <w:jc w:val="both"/>
        <w:rPr>
          <w:rFonts w:ascii="Times New Roman" w:eastAsia="Times New Roman" w:hAnsi="Times New Roman" w:cs="Times New Roman"/>
          <w:color w:val="111111"/>
          <w:spacing w:val="2"/>
          <w:sz w:val="28"/>
          <w:szCs w:val="28"/>
          <w:lang w:val="ru-RU" w:eastAsia="vi-VN"/>
        </w:rPr>
      </w:pPr>
      <w:r w:rsidRPr="00066B76">
        <w:rPr>
          <w:rFonts w:ascii="Times New Roman" w:eastAsia="Times New Roman" w:hAnsi="Times New Roman" w:cs="Times New Roman"/>
          <w:color w:val="111111"/>
          <w:spacing w:val="2"/>
          <w:sz w:val="28"/>
          <w:szCs w:val="28"/>
          <w:lang w:val="ru-RU" w:eastAsia="vi-VN"/>
        </w:rPr>
        <w:t xml:space="preserve">     Данное  исследование является очень важным, так как в настоящее время  эта область активно развивается, постоянно появляются новые угрозы для которых нужно искать новые пути защиты.</w:t>
      </w:r>
    </w:p>
    <w:p w14:paraId="317E43D7" w14:textId="77777777" w:rsidR="00443F50" w:rsidRDefault="00443F50">
      <w:pPr>
        <w:rPr>
          <w:rFonts w:ascii="Times New Roman" w:eastAsia="Times New Roman" w:hAnsi="Times New Roman" w:cs="Times New Roman"/>
          <w:color w:val="111111"/>
          <w:spacing w:val="2"/>
          <w:sz w:val="28"/>
          <w:szCs w:val="28"/>
          <w:lang w:val="ru-RU" w:eastAsia="vi-VN"/>
        </w:rPr>
      </w:pPr>
      <w:r>
        <w:rPr>
          <w:rFonts w:ascii="Times New Roman" w:eastAsia="Times New Roman" w:hAnsi="Times New Roman" w:cs="Times New Roman"/>
          <w:color w:val="111111"/>
          <w:spacing w:val="2"/>
          <w:sz w:val="28"/>
          <w:szCs w:val="28"/>
          <w:lang w:val="ru-RU" w:eastAsia="vi-VN"/>
        </w:rPr>
        <w:br w:type="page"/>
      </w:r>
    </w:p>
    <w:p w14:paraId="3BD895F4" w14:textId="0C177D58" w:rsidR="0059312F" w:rsidRPr="0059312F" w:rsidRDefault="00443F50" w:rsidP="00857B1F">
      <w:pPr>
        <w:pStyle w:val="ListParagraph"/>
        <w:shd w:val="clear" w:color="auto" w:fill="FFFFFF"/>
        <w:spacing w:after="320" w:line="240" w:lineRule="auto"/>
        <w:ind w:left="0" w:right="-547"/>
        <w:contextualSpacing w:val="0"/>
        <w:jc w:val="center"/>
        <w:outlineLvl w:val="0"/>
        <w:rPr>
          <w:rFonts w:ascii="Times New Roman" w:eastAsia="Times New Roman" w:hAnsi="Times New Roman" w:cs="Times New Roman"/>
          <w:b/>
          <w:bCs/>
          <w:color w:val="111111"/>
          <w:spacing w:val="2"/>
          <w:sz w:val="32"/>
          <w:szCs w:val="32"/>
          <w:lang w:val="ru-RU" w:eastAsia="vi-VN"/>
        </w:rPr>
      </w:pPr>
      <w:bookmarkStart w:id="17" w:name="_Toc56634569"/>
      <w:r w:rsidRPr="00443F50">
        <w:rPr>
          <w:rFonts w:ascii="Times New Roman" w:eastAsia="Times New Roman" w:hAnsi="Times New Roman" w:cs="Times New Roman"/>
          <w:b/>
          <w:bCs/>
          <w:color w:val="111111"/>
          <w:spacing w:val="2"/>
          <w:sz w:val="32"/>
          <w:szCs w:val="32"/>
          <w:lang w:val="ru-RU" w:eastAsia="vi-VN"/>
        </w:rPr>
        <w:lastRenderedPageBreak/>
        <w:t>Список литературы</w:t>
      </w:r>
      <w:bookmarkEnd w:id="17"/>
    </w:p>
    <w:p w14:paraId="5BBE120F" w14:textId="538C327C" w:rsidR="00443F50" w:rsidRDefault="00443F50" w:rsidP="0059312F">
      <w:pPr>
        <w:pStyle w:val="ListParagraph"/>
        <w:numPr>
          <w:ilvl w:val="0"/>
          <w:numId w:val="29"/>
        </w:numPr>
        <w:shd w:val="clear" w:color="auto" w:fill="FFFFFF"/>
        <w:spacing w:before="160" w:line="240" w:lineRule="auto"/>
        <w:ind w:left="360" w:right="-547"/>
        <w:contextualSpacing w:val="0"/>
        <w:rPr>
          <w:rFonts w:ascii="Times New Roman" w:eastAsia="Times New Roman" w:hAnsi="Times New Roman" w:cs="Times New Roman"/>
          <w:color w:val="111111"/>
          <w:spacing w:val="2"/>
          <w:sz w:val="28"/>
          <w:szCs w:val="28"/>
          <w:lang w:val="ru-RU" w:eastAsia="vi-VN"/>
        </w:rPr>
      </w:pPr>
      <w:r w:rsidRPr="00443F50">
        <w:rPr>
          <w:rFonts w:ascii="Times New Roman" w:eastAsia="Times New Roman" w:hAnsi="Times New Roman" w:cs="Times New Roman"/>
          <w:color w:val="111111"/>
          <w:spacing w:val="2"/>
          <w:sz w:val="28"/>
          <w:szCs w:val="28"/>
          <w:lang w:val="ru-RU" w:eastAsia="vi-VN"/>
        </w:rPr>
        <w:t>Служба безопасности предприятия</w:t>
      </w:r>
      <w:r w:rsidRPr="00443F50">
        <w:rPr>
          <w:rFonts w:ascii="Times New Roman" w:eastAsia="Times New Roman" w:hAnsi="Times New Roman" w:cs="Times New Roman"/>
          <w:color w:val="111111"/>
          <w:spacing w:val="2"/>
          <w:sz w:val="28"/>
          <w:szCs w:val="28"/>
          <w:lang w:val="ru-RU" w:eastAsia="vi-VN"/>
        </w:rPr>
        <w:t xml:space="preserve"> (2019)</w:t>
      </w:r>
      <w:r w:rsidR="0059312F">
        <w:rPr>
          <w:rFonts w:ascii="Times New Roman" w:eastAsia="Times New Roman" w:hAnsi="Times New Roman" w:cs="Times New Roman"/>
          <w:color w:val="111111"/>
          <w:spacing w:val="2"/>
          <w:sz w:val="28"/>
          <w:szCs w:val="28"/>
          <w:lang w:val="ru-RU" w:eastAsia="vi-VN"/>
        </w:rPr>
        <w:t xml:space="preserve"> </w:t>
      </w:r>
      <w:hyperlink r:id="rId8" w:history="1">
        <w:r w:rsidR="0059312F" w:rsidRPr="00C35D89">
          <w:rPr>
            <w:rStyle w:val="Hyperlink"/>
            <w:rFonts w:ascii="Times New Roman" w:eastAsia="Times New Roman" w:hAnsi="Times New Roman" w:cs="Times New Roman"/>
            <w:spacing w:val="2"/>
            <w:sz w:val="28"/>
            <w:szCs w:val="28"/>
            <w:lang w:val="ru-RU" w:eastAsia="vi-VN"/>
          </w:rPr>
          <w:t>https://chopsarmat.ru/articles/sluzhba-bezopasnosti-predpriyatiya.html</w:t>
        </w:r>
      </w:hyperlink>
      <w:r w:rsidRPr="00443F50">
        <w:rPr>
          <w:rFonts w:ascii="Times New Roman" w:eastAsia="Times New Roman" w:hAnsi="Times New Roman" w:cs="Times New Roman"/>
          <w:color w:val="111111"/>
          <w:spacing w:val="2"/>
          <w:sz w:val="28"/>
          <w:szCs w:val="28"/>
          <w:lang w:val="ru-RU" w:eastAsia="vi-VN"/>
        </w:rPr>
        <w:t xml:space="preserve"> </w:t>
      </w:r>
      <w:r>
        <w:rPr>
          <w:rFonts w:ascii="Times New Roman" w:eastAsia="Times New Roman" w:hAnsi="Times New Roman" w:cs="Times New Roman"/>
          <w:color w:val="111111"/>
          <w:spacing w:val="2"/>
          <w:sz w:val="28"/>
          <w:szCs w:val="28"/>
          <w:lang w:val="ru-RU" w:eastAsia="vi-VN"/>
        </w:rPr>
        <w:t>.</w:t>
      </w:r>
    </w:p>
    <w:p w14:paraId="464AF948" w14:textId="78E064E9" w:rsidR="00443F50" w:rsidRPr="0059312F" w:rsidRDefault="00443F50" w:rsidP="0059312F">
      <w:pPr>
        <w:pStyle w:val="ListParagraph"/>
        <w:numPr>
          <w:ilvl w:val="0"/>
          <w:numId w:val="29"/>
        </w:numPr>
        <w:shd w:val="clear" w:color="auto" w:fill="FFFFFF"/>
        <w:spacing w:before="160" w:line="240" w:lineRule="auto"/>
        <w:ind w:left="360" w:right="-547"/>
        <w:contextualSpacing w:val="0"/>
        <w:rPr>
          <w:rFonts w:ascii="Times New Roman" w:eastAsia="Times New Roman" w:hAnsi="Times New Roman" w:cs="Times New Roman"/>
          <w:color w:val="111111"/>
          <w:spacing w:val="2"/>
          <w:sz w:val="28"/>
          <w:szCs w:val="28"/>
          <w:lang w:val="ru-RU" w:eastAsia="vi-VN"/>
        </w:rPr>
      </w:pPr>
      <w:r w:rsidRPr="00443F50">
        <w:rPr>
          <w:rFonts w:ascii="Times New Roman" w:eastAsia="Times New Roman" w:hAnsi="Times New Roman" w:cs="Times New Roman"/>
          <w:color w:val="111111"/>
          <w:spacing w:val="2"/>
          <w:sz w:val="28"/>
          <w:szCs w:val="28"/>
          <w:lang w:val="ru-RU" w:eastAsia="vi-VN"/>
        </w:rPr>
        <w:t>Основные направления службы безопасности</w:t>
      </w:r>
      <w:r>
        <w:rPr>
          <w:rFonts w:ascii="Times New Roman" w:eastAsia="Times New Roman" w:hAnsi="Times New Roman" w:cs="Times New Roman"/>
          <w:color w:val="111111"/>
          <w:spacing w:val="2"/>
          <w:sz w:val="28"/>
          <w:szCs w:val="28"/>
          <w:lang w:val="ru-RU" w:eastAsia="vi-VN"/>
        </w:rPr>
        <w:t xml:space="preserve"> (2018) </w:t>
      </w:r>
      <w:hyperlink r:id="rId9" w:history="1">
        <w:r w:rsidR="0059312F" w:rsidRPr="00C35D89">
          <w:rPr>
            <w:rStyle w:val="Hyperlink"/>
            <w:rFonts w:ascii="Times New Roman" w:eastAsia="Times New Roman" w:hAnsi="Times New Roman" w:cs="Times New Roman"/>
            <w:spacing w:val="2"/>
            <w:sz w:val="28"/>
            <w:szCs w:val="28"/>
            <w:lang w:val="ru-RU" w:eastAsia="vi-VN"/>
          </w:rPr>
          <w:t>https://it-black.ru/osnovnyye-napravleniya-sluzhby-bezopasnosti/</w:t>
        </w:r>
      </w:hyperlink>
      <w:r w:rsidRPr="0059312F">
        <w:rPr>
          <w:rFonts w:ascii="Times New Roman" w:eastAsia="Times New Roman" w:hAnsi="Times New Roman" w:cs="Times New Roman"/>
          <w:color w:val="111111"/>
          <w:spacing w:val="2"/>
          <w:sz w:val="28"/>
          <w:szCs w:val="28"/>
          <w:lang w:val="ru-RU" w:eastAsia="vi-VN"/>
        </w:rPr>
        <w:t xml:space="preserve"> .</w:t>
      </w:r>
    </w:p>
    <w:p w14:paraId="1D22A5FA" w14:textId="1E09CBE9" w:rsidR="00443F50" w:rsidRDefault="00443F50" w:rsidP="0059312F">
      <w:pPr>
        <w:pStyle w:val="ListParagraph"/>
        <w:numPr>
          <w:ilvl w:val="0"/>
          <w:numId w:val="29"/>
        </w:numPr>
        <w:shd w:val="clear" w:color="auto" w:fill="FFFFFF"/>
        <w:spacing w:before="160" w:line="240" w:lineRule="auto"/>
        <w:ind w:left="360" w:right="-547"/>
        <w:contextualSpacing w:val="0"/>
        <w:rPr>
          <w:rFonts w:ascii="Times New Roman" w:eastAsia="Times New Roman" w:hAnsi="Times New Roman" w:cs="Times New Roman"/>
          <w:color w:val="111111"/>
          <w:spacing w:val="2"/>
          <w:sz w:val="28"/>
          <w:szCs w:val="28"/>
          <w:lang w:val="ru-RU" w:eastAsia="vi-VN"/>
        </w:rPr>
      </w:pPr>
      <w:r w:rsidRPr="00443F50">
        <w:rPr>
          <w:rFonts w:ascii="Times New Roman" w:eastAsia="Times New Roman" w:hAnsi="Times New Roman" w:cs="Times New Roman"/>
          <w:color w:val="111111"/>
          <w:spacing w:val="2"/>
          <w:sz w:val="28"/>
          <w:szCs w:val="28"/>
          <w:lang w:val="ru-RU" w:eastAsia="vi-VN"/>
        </w:rPr>
        <w:t>Правовой статус службы безопасности</w:t>
      </w:r>
      <w:r>
        <w:rPr>
          <w:rFonts w:ascii="Times New Roman" w:eastAsia="Times New Roman" w:hAnsi="Times New Roman" w:cs="Times New Roman"/>
          <w:color w:val="111111"/>
          <w:spacing w:val="2"/>
          <w:sz w:val="28"/>
          <w:szCs w:val="28"/>
          <w:lang w:val="ru-RU" w:eastAsia="vi-VN"/>
        </w:rPr>
        <w:t xml:space="preserve"> (2015)</w:t>
      </w:r>
      <w:r w:rsidR="0059312F">
        <w:rPr>
          <w:rFonts w:ascii="Times New Roman" w:eastAsia="Times New Roman" w:hAnsi="Times New Roman" w:cs="Times New Roman"/>
          <w:color w:val="111111"/>
          <w:spacing w:val="2"/>
          <w:sz w:val="28"/>
          <w:szCs w:val="28"/>
          <w:lang w:val="ru-RU" w:eastAsia="vi-VN"/>
        </w:rPr>
        <w:t xml:space="preserve"> </w:t>
      </w:r>
      <w:hyperlink r:id="rId10" w:history="1">
        <w:r w:rsidR="0059312F" w:rsidRPr="00C35D89">
          <w:rPr>
            <w:rStyle w:val="Hyperlink"/>
            <w:rFonts w:ascii="Times New Roman" w:eastAsia="Times New Roman" w:hAnsi="Times New Roman" w:cs="Times New Roman"/>
            <w:spacing w:val="2"/>
            <w:sz w:val="28"/>
            <w:szCs w:val="28"/>
            <w:lang w:val="ru-RU" w:eastAsia="vi-VN"/>
          </w:rPr>
          <w:t>http://infoprotect.net/varia/pravovoy_status_slughbyi_bezopasnosti</w:t>
        </w:r>
      </w:hyperlink>
      <w:r>
        <w:rPr>
          <w:rFonts w:ascii="Times New Roman" w:eastAsia="Times New Roman" w:hAnsi="Times New Roman" w:cs="Times New Roman"/>
          <w:color w:val="111111"/>
          <w:spacing w:val="2"/>
          <w:sz w:val="28"/>
          <w:szCs w:val="28"/>
          <w:lang w:val="ru-RU" w:eastAsia="vi-VN"/>
        </w:rPr>
        <w:t xml:space="preserve"> .</w:t>
      </w:r>
    </w:p>
    <w:p w14:paraId="25CE4726" w14:textId="788EEC3D" w:rsidR="0059312F" w:rsidRPr="0059312F" w:rsidRDefault="0059312F" w:rsidP="0059312F">
      <w:pPr>
        <w:pStyle w:val="ListParagraph"/>
        <w:numPr>
          <w:ilvl w:val="0"/>
          <w:numId w:val="29"/>
        </w:numPr>
        <w:shd w:val="clear" w:color="auto" w:fill="FFFFFF"/>
        <w:spacing w:before="160" w:line="240" w:lineRule="auto"/>
        <w:ind w:left="360" w:right="-547"/>
        <w:contextualSpacing w:val="0"/>
        <w:rPr>
          <w:rFonts w:ascii="Times New Roman" w:eastAsia="Times New Roman" w:hAnsi="Times New Roman" w:cs="Times New Roman"/>
          <w:color w:val="111111"/>
          <w:spacing w:val="2"/>
          <w:sz w:val="28"/>
          <w:szCs w:val="28"/>
          <w:lang w:val="ru-RU" w:eastAsia="vi-VN"/>
        </w:rPr>
      </w:pPr>
      <w:r w:rsidRPr="0059312F">
        <w:rPr>
          <w:rFonts w:ascii="Times New Roman" w:eastAsia="Times New Roman" w:hAnsi="Times New Roman" w:cs="Times New Roman"/>
          <w:color w:val="111111"/>
          <w:spacing w:val="2"/>
          <w:sz w:val="28"/>
          <w:szCs w:val="28"/>
          <w:lang w:val="ru-RU" w:eastAsia="vi-VN"/>
        </w:rPr>
        <w:t>Организация службы безопасности на предприятии</w:t>
      </w:r>
      <w:r>
        <w:rPr>
          <w:rFonts w:ascii="Times New Roman" w:eastAsia="Times New Roman" w:hAnsi="Times New Roman" w:cs="Times New Roman"/>
          <w:color w:val="111111"/>
          <w:spacing w:val="2"/>
          <w:sz w:val="28"/>
          <w:szCs w:val="28"/>
          <w:lang w:val="ru-RU" w:eastAsia="vi-VN"/>
        </w:rPr>
        <w:t xml:space="preserve"> (2020) </w:t>
      </w:r>
      <w:hyperlink r:id="rId11" w:history="1">
        <w:r w:rsidRPr="00C35D89">
          <w:rPr>
            <w:rStyle w:val="Hyperlink"/>
            <w:rFonts w:ascii="Times New Roman" w:eastAsia="Times New Roman" w:hAnsi="Times New Roman" w:cs="Times New Roman"/>
            <w:spacing w:val="2"/>
            <w:sz w:val="28"/>
            <w:szCs w:val="28"/>
            <w:lang w:val="ru-RU" w:eastAsia="vi-VN"/>
          </w:rPr>
          <w:t>https://studopedia.ru/21_98529_organizatsiya-sluzhbi-bezopasnosti-na-predpriyatii.html</w:t>
        </w:r>
      </w:hyperlink>
      <w:r w:rsidRPr="0059312F">
        <w:rPr>
          <w:rFonts w:ascii="Times New Roman" w:eastAsia="Times New Roman" w:hAnsi="Times New Roman" w:cs="Times New Roman"/>
          <w:color w:val="111111"/>
          <w:spacing w:val="2"/>
          <w:sz w:val="28"/>
          <w:szCs w:val="28"/>
          <w:lang w:val="ru-RU" w:eastAsia="vi-VN"/>
        </w:rPr>
        <w:t xml:space="preserve"> .</w:t>
      </w:r>
    </w:p>
    <w:p w14:paraId="5E961A54" w14:textId="7756A50F" w:rsidR="0059312F" w:rsidRDefault="0059312F" w:rsidP="0059312F">
      <w:pPr>
        <w:pStyle w:val="ListParagraph"/>
        <w:numPr>
          <w:ilvl w:val="0"/>
          <w:numId w:val="29"/>
        </w:numPr>
        <w:shd w:val="clear" w:color="auto" w:fill="FFFFFF"/>
        <w:spacing w:before="120" w:after="120" w:line="240" w:lineRule="auto"/>
        <w:ind w:left="360" w:right="-547"/>
        <w:contextualSpacing w:val="0"/>
        <w:rPr>
          <w:rFonts w:ascii="Times New Roman" w:eastAsia="Times New Roman" w:hAnsi="Times New Roman" w:cs="Times New Roman"/>
          <w:color w:val="111111"/>
          <w:spacing w:val="2"/>
          <w:sz w:val="28"/>
          <w:szCs w:val="28"/>
          <w:lang w:val="ru-RU" w:eastAsia="vi-VN"/>
        </w:rPr>
      </w:pPr>
      <w:r w:rsidRPr="00443F50">
        <w:rPr>
          <w:rFonts w:ascii="Times New Roman" w:eastAsia="Times New Roman" w:hAnsi="Times New Roman" w:cs="Times New Roman"/>
          <w:color w:val="111111"/>
          <w:spacing w:val="2"/>
          <w:sz w:val="28"/>
          <w:szCs w:val="28"/>
          <w:lang w:val="ru-RU" w:eastAsia="vi-VN"/>
        </w:rPr>
        <w:t>Служба безопасности предприятия</w:t>
      </w:r>
      <w:r>
        <w:rPr>
          <w:rFonts w:ascii="Times New Roman" w:eastAsia="Times New Roman" w:hAnsi="Times New Roman" w:cs="Times New Roman"/>
          <w:color w:val="111111"/>
          <w:spacing w:val="2"/>
          <w:sz w:val="28"/>
          <w:szCs w:val="28"/>
          <w:lang w:val="ru-RU" w:eastAsia="vi-VN"/>
        </w:rPr>
        <w:t xml:space="preserve"> (фирмы) (2016) </w:t>
      </w:r>
      <w:hyperlink r:id="rId12" w:history="1">
        <w:r w:rsidRPr="00C35D89">
          <w:rPr>
            <w:rStyle w:val="Hyperlink"/>
            <w:rFonts w:ascii="Times New Roman" w:eastAsia="Times New Roman" w:hAnsi="Times New Roman" w:cs="Times New Roman"/>
            <w:spacing w:val="2"/>
            <w:sz w:val="28"/>
            <w:szCs w:val="28"/>
            <w:lang w:val="ru-RU" w:eastAsia="vi-VN"/>
          </w:rPr>
          <w:t>https://revolution.allbest.ru/management/00682528_0.html</w:t>
        </w:r>
      </w:hyperlink>
      <w:r>
        <w:rPr>
          <w:rFonts w:ascii="Times New Roman" w:eastAsia="Times New Roman" w:hAnsi="Times New Roman" w:cs="Times New Roman"/>
          <w:color w:val="111111"/>
          <w:spacing w:val="2"/>
          <w:sz w:val="28"/>
          <w:szCs w:val="28"/>
          <w:lang w:val="ru-RU" w:eastAsia="vi-VN"/>
        </w:rPr>
        <w:t xml:space="preserve"> .</w:t>
      </w:r>
    </w:p>
    <w:p w14:paraId="3E51DD4A" w14:textId="4C2EDFF1" w:rsidR="0059312F" w:rsidRDefault="00652086" w:rsidP="003B23AA">
      <w:pPr>
        <w:pStyle w:val="ListParagraph"/>
        <w:numPr>
          <w:ilvl w:val="0"/>
          <w:numId w:val="29"/>
        </w:numPr>
        <w:shd w:val="clear" w:color="auto" w:fill="FFFFFF"/>
        <w:spacing w:before="120" w:after="120" w:line="240" w:lineRule="auto"/>
        <w:ind w:left="360" w:right="-720"/>
        <w:contextualSpacing w:val="0"/>
        <w:rPr>
          <w:rFonts w:ascii="Times New Roman" w:eastAsia="Times New Roman" w:hAnsi="Times New Roman" w:cs="Times New Roman"/>
          <w:color w:val="111111"/>
          <w:spacing w:val="2"/>
          <w:sz w:val="28"/>
          <w:szCs w:val="28"/>
          <w:lang w:val="en-US" w:eastAsia="vi-VN"/>
        </w:rPr>
      </w:pPr>
      <w:r w:rsidRPr="00652086">
        <w:rPr>
          <w:rFonts w:ascii="Times New Roman" w:eastAsia="Times New Roman" w:hAnsi="Times New Roman" w:cs="Times New Roman"/>
          <w:color w:val="111111"/>
          <w:spacing w:val="2"/>
          <w:sz w:val="28"/>
          <w:szCs w:val="28"/>
          <w:lang w:val="en-US" w:eastAsia="vi-VN"/>
        </w:rPr>
        <w:t>Enterprise Security Architecture</w:t>
      </w:r>
      <w:r w:rsidR="003B23AA">
        <w:rPr>
          <w:rFonts w:ascii="Times New Roman" w:eastAsia="Times New Roman" w:hAnsi="Times New Roman" w:cs="Times New Roman"/>
          <w:color w:val="111111"/>
          <w:spacing w:val="2"/>
          <w:sz w:val="28"/>
          <w:szCs w:val="28"/>
          <w:lang w:val="en-US" w:eastAsia="vi-VN"/>
        </w:rPr>
        <w:t xml:space="preserve"> </w:t>
      </w:r>
      <w:r>
        <w:rPr>
          <w:rFonts w:ascii="Times New Roman" w:eastAsia="Times New Roman" w:hAnsi="Times New Roman" w:cs="Times New Roman"/>
          <w:color w:val="111111"/>
          <w:spacing w:val="2"/>
          <w:sz w:val="28"/>
          <w:szCs w:val="28"/>
          <w:lang w:val="en-US" w:eastAsia="vi-VN"/>
        </w:rPr>
        <w:t xml:space="preserve">(2017) </w:t>
      </w:r>
      <w:hyperlink r:id="rId13" w:history="1">
        <w:r w:rsidRPr="00C35D89">
          <w:rPr>
            <w:rStyle w:val="Hyperlink"/>
            <w:rFonts w:ascii="Times New Roman" w:eastAsia="Times New Roman" w:hAnsi="Times New Roman" w:cs="Times New Roman"/>
            <w:spacing w:val="2"/>
            <w:sz w:val="28"/>
            <w:szCs w:val="28"/>
            <w:lang w:val="en-US" w:eastAsia="vi-VN"/>
          </w:rPr>
          <w:t>https://www.isaca.org/resources/isaca-journal/issues/2017/volume-4/enterprise-security-architecturea-top-down-approach</w:t>
        </w:r>
      </w:hyperlink>
      <w:r w:rsidR="003B23AA">
        <w:rPr>
          <w:rFonts w:ascii="Times New Roman" w:eastAsia="Times New Roman" w:hAnsi="Times New Roman" w:cs="Times New Roman"/>
          <w:color w:val="111111"/>
          <w:spacing w:val="2"/>
          <w:sz w:val="28"/>
          <w:szCs w:val="28"/>
          <w:lang w:val="en-US" w:eastAsia="vi-VN"/>
        </w:rPr>
        <w:t xml:space="preserve"> .</w:t>
      </w:r>
    </w:p>
    <w:p w14:paraId="43124D76" w14:textId="455F87B5" w:rsidR="003B23AA" w:rsidRPr="003B23AA" w:rsidRDefault="003B23AA" w:rsidP="003B23AA">
      <w:pPr>
        <w:pStyle w:val="ListParagraph"/>
        <w:numPr>
          <w:ilvl w:val="0"/>
          <w:numId w:val="29"/>
        </w:numPr>
        <w:shd w:val="clear" w:color="auto" w:fill="FFFFFF"/>
        <w:spacing w:before="120" w:after="120" w:line="240" w:lineRule="auto"/>
        <w:ind w:left="360" w:right="-547"/>
        <w:contextualSpacing w:val="0"/>
        <w:rPr>
          <w:rFonts w:ascii="Times New Roman" w:eastAsia="Times New Roman" w:hAnsi="Times New Roman" w:cs="Times New Roman"/>
          <w:color w:val="111111"/>
          <w:spacing w:val="2"/>
          <w:sz w:val="28"/>
          <w:szCs w:val="28"/>
          <w:lang w:val="en-US" w:eastAsia="vi-VN"/>
        </w:rPr>
      </w:pPr>
      <w:r w:rsidRPr="003B23AA">
        <w:rPr>
          <w:rFonts w:ascii="Times New Roman" w:eastAsia="Times New Roman" w:hAnsi="Times New Roman" w:cs="Times New Roman"/>
          <w:color w:val="111111"/>
          <w:spacing w:val="2"/>
          <w:sz w:val="28"/>
          <w:szCs w:val="28"/>
          <w:lang w:val="en-US" w:eastAsia="vi-VN"/>
        </w:rPr>
        <w:t>ENTERPRISE INFORMATION SECURITY ARCHITECTURE</w:t>
      </w:r>
      <w:r>
        <w:rPr>
          <w:rFonts w:ascii="Times New Roman" w:eastAsia="Times New Roman" w:hAnsi="Times New Roman" w:cs="Times New Roman"/>
          <w:color w:val="111111"/>
          <w:spacing w:val="2"/>
          <w:sz w:val="28"/>
          <w:szCs w:val="28"/>
          <w:lang w:val="en-US" w:eastAsia="vi-VN"/>
        </w:rPr>
        <w:t xml:space="preserve"> (2019) </w:t>
      </w:r>
      <w:hyperlink r:id="rId14" w:history="1">
        <w:r w:rsidRPr="00C35D89">
          <w:rPr>
            <w:rStyle w:val="Hyperlink"/>
            <w:rFonts w:ascii="Times New Roman" w:eastAsia="Times New Roman" w:hAnsi="Times New Roman" w:cs="Times New Roman"/>
            <w:spacing w:val="2"/>
            <w:sz w:val="28"/>
            <w:szCs w:val="28"/>
            <w:lang w:val="en-US" w:eastAsia="vi-VN"/>
          </w:rPr>
          <w:t>https://blog.rsisecurity.com/enterprise-information-security-architecture-what-you-need-to-know/</w:t>
        </w:r>
      </w:hyperlink>
      <w:r>
        <w:rPr>
          <w:rFonts w:ascii="Times New Roman" w:eastAsia="Times New Roman" w:hAnsi="Times New Roman" w:cs="Times New Roman"/>
          <w:color w:val="111111"/>
          <w:spacing w:val="2"/>
          <w:sz w:val="28"/>
          <w:szCs w:val="28"/>
          <w:lang w:val="en-US" w:eastAsia="vi-VN"/>
        </w:rPr>
        <w:t xml:space="preserve"> .</w:t>
      </w:r>
    </w:p>
    <w:sectPr w:rsidR="003B23AA" w:rsidRPr="003B23AA" w:rsidSect="009D5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D4F43"/>
    <w:multiLevelType w:val="multilevel"/>
    <w:tmpl w:val="0448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5F5C"/>
    <w:multiLevelType w:val="hybridMultilevel"/>
    <w:tmpl w:val="0A80321E"/>
    <w:lvl w:ilvl="0" w:tplc="39001F2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4EB553C"/>
    <w:multiLevelType w:val="hybridMultilevel"/>
    <w:tmpl w:val="5D7CEB20"/>
    <w:lvl w:ilvl="0" w:tplc="0409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58C75E6"/>
    <w:multiLevelType w:val="multilevel"/>
    <w:tmpl w:val="14B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59CC"/>
    <w:multiLevelType w:val="hybridMultilevel"/>
    <w:tmpl w:val="84486300"/>
    <w:lvl w:ilvl="0" w:tplc="0409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FAB4FC9"/>
    <w:multiLevelType w:val="multilevel"/>
    <w:tmpl w:val="3AA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0589"/>
    <w:multiLevelType w:val="multilevel"/>
    <w:tmpl w:val="EED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860A8"/>
    <w:multiLevelType w:val="multilevel"/>
    <w:tmpl w:val="C02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F76CD"/>
    <w:multiLevelType w:val="hybridMultilevel"/>
    <w:tmpl w:val="DE1A0ED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360E0209"/>
    <w:multiLevelType w:val="multilevel"/>
    <w:tmpl w:val="A36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11F6D"/>
    <w:multiLevelType w:val="multilevel"/>
    <w:tmpl w:val="B19E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32530"/>
    <w:multiLevelType w:val="multilevel"/>
    <w:tmpl w:val="AE8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F0F29"/>
    <w:multiLevelType w:val="multilevel"/>
    <w:tmpl w:val="3A30C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90FAE"/>
    <w:multiLevelType w:val="hybridMultilevel"/>
    <w:tmpl w:val="78F6D6EC"/>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42F74539"/>
    <w:multiLevelType w:val="hybridMultilevel"/>
    <w:tmpl w:val="E07A2B5E"/>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49138FA"/>
    <w:multiLevelType w:val="multilevel"/>
    <w:tmpl w:val="14B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6EDF"/>
    <w:multiLevelType w:val="multilevel"/>
    <w:tmpl w:val="582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F30D5"/>
    <w:multiLevelType w:val="hybridMultilevel"/>
    <w:tmpl w:val="17128F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2600415"/>
    <w:multiLevelType w:val="hybridMultilevel"/>
    <w:tmpl w:val="9CE69CD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48B172C"/>
    <w:multiLevelType w:val="multilevel"/>
    <w:tmpl w:val="3A30C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075D8"/>
    <w:multiLevelType w:val="hybridMultilevel"/>
    <w:tmpl w:val="7D3E5A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5C905151"/>
    <w:multiLevelType w:val="multilevel"/>
    <w:tmpl w:val="14BA7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316AD"/>
    <w:multiLevelType w:val="hybridMultilevel"/>
    <w:tmpl w:val="38BABC26"/>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06E336C"/>
    <w:multiLevelType w:val="multilevel"/>
    <w:tmpl w:val="14BA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13FFA"/>
    <w:multiLevelType w:val="multilevel"/>
    <w:tmpl w:val="5C34C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E4EB8"/>
    <w:multiLevelType w:val="hybridMultilevel"/>
    <w:tmpl w:val="11F8AB4C"/>
    <w:lvl w:ilvl="0" w:tplc="0409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72197E27"/>
    <w:multiLevelType w:val="multilevel"/>
    <w:tmpl w:val="5C34C9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9425B"/>
    <w:multiLevelType w:val="hybridMultilevel"/>
    <w:tmpl w:val="44700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49E2E44"/>
    <w:multiLevelType w:val="multilevel"/>
    <w:tmpl w:val="CC4622A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18"/>
  </w:num>
  <w:num w:numId="3">
    <w:abstractNumId w:val="8"/>
  </w:num>
  <w:num w:numId="4">
    <w:abstractNumId w:val="7"/>
  </w:num>
  <w:num w:numId="5">
    <w:abstractNumId w:val="5"/>
  </w:num>
  <w:num w:numId="6">
    <w:abstractNumId w:val="6"/>
  </w:num>
  <w:num w:numId="7">
    <w:abstractNumId w:val="0"/>
  </w:num>
  <w:num w:numId="8">
    <w:abstractNumId w:val="10"/>
  </w:num>
  <w:num w:numId="9">
    <w:abstractNumId w:val="9"/>
  </w:num>
  <w:num w:numId="10">
    <w:abstractNumId w:val="11"/>
  </w:num>
  <w:num w:numId="11">
    <w:abstractNumId w:val="27"/>
  </w:num>
  <w:num w:numId="12">
    <w:abstractNumId w:val="22"/>
  </w:num>
  <w:num w:numId="13">
    <w:abstractNumId w:val="28"/>
  </w:num>
  <w:num w:numId="14">
    <w:abstractNumId w:val="20"/>
  </w:num>
  <w:num w:numId="15">
    <w:abstractNumId w:val="17"/>
  </w:num>
  <w:num w:numId="16">
    <w:abstractNumId w:val="14"/>
  </w:num>
  <w:num w:numId="17">
    <w:abstractNumId w:val="2"/>
  </w:num>
  <w:num w:numId="18">
    <w:abstractNumId w:val="4"/>
  </w:num>
  <w:num w:numId="19">
    <w:abstractNumId w:val="25"/>
  </w:num>
  <w:num w:numId="20">
    <w:abstractNumId w:val="16"/>
  </w:num>
  <w:num w:numId="21">
    <w:abstractNumId w:val="24"/>
  </w:num>
  <w:num w:numId="22">
    <w:abstractNumId w:val="26"/>
  </w:num>
  <w:num w:numId="23">
    <w:abstractNumId w:val="15"/>
  </w:num>
  <w:num w:numId="24">
    <w:abstractNumId w:val="3"/>
  </w:num>
  <w:num w:numId="25">
    <w:abstractNumId w:val="23"/>
  </w:num>
  <w:num w:numId="26">
    <w:abstractNumId w:val="21"/>
  </w:num>
  <w:num w:numId="27">
    <w:abstractNumId w:val="19"/>
  </w:num>
  <w:num w:numId="28">
    <w:abstractNumId w:val="12"/>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2A"/>
    <w:rsid w:val="00066B76"/>
    <w:rsid w:val="000944E1"/>
    <w:rsid w:val="000B2F81"/>
    <w:rsid w:val="00173E6C"/>
    <w:rsid w:val="001B3B5D"/>
    <w:rsid w:val="002025DC"/>
    <w:rsid w:val="00204A52"/>
    <w:rsid w:val="002050A3"/>
    <w:rsid w:val="00291EC5"/>
    <w:rsid w:val="003B23AA"/>
    <w:rsid w:val="00443F50"/>
    <w:rsid w:val="00482A31"/>
    <w:rsid w:val="00493EB1"/>
    <w:rsid w:val="00574233"/>
    <w:rsid w:val="0059312F"/>
    <w:rsid w:val="00652086"/>
    <w:rsid w:val="0066504F"/>
    <w:rsid w:val="006F342E"/>
    <w:rsid w:val="00733200"/>
    <w:rsid w:val="00736DC0"/>
    <w:rsid w:val="00805E3E"/>
    <w:rsid w:val="00806AC4"/>
    <w:rsid w:val="00817C64"/>
    <w:rsid w:val="00857B1F"/>
    <w:rsid w:val="008834BF"/>
    <w:rsid w:val="00915E0D"/>
    <w:rsid w:val="0097627F"/>
    <w:rsid w:val="009A19A9"/>
    <w:rsid w:val="009B3FF2"/>
    <w:rsid w:val="009B4626"/>
    <w:rsid w:val="009D5DDE"/>
    <w:rsid w:val="00A3098B"/>
    <w:rsid w:val="00A43B62"/>
    <w:rsid w:val="00A64D2F"/>
    <w:rsid w:val="00B3110C"/>
    <w:rsid w:val="00BB0E7D"/>
    <w:rsid w:val="00C31194"/>
    <w:rsid w:val="00C557A6"/>
    <w:rsid w:val="00D227D6"/>
    <w:rsid w:val="00D64CFC"/>
    <w:rsid w:val="00DA1926"/>
    <w:rsid w:val="00DD5019"/>
    <w:rsid w:val="00DE50A8"/>
    <w:rsid w:val="00E06490"/>
    <w:rsid w:val="00E214DF"/>
    <w:rsid w:val="00EA7376"/>
    <w:rsid w:val="00F41369"/>
    <w:rsid w:val="00F632F0"/>
    <w:rsid w:val="00FC1FDC"/>
    <w:rsid w:val="00FC22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6EB6C"/>
  <w15:chartTrackingRefBased/>
  <w15:docId w15:val="{791CA288-6316-4B18-8481-E4293CDC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222A"/>
    <w:pPr>
      <w:ind w:left="720"/>
      <w:contextualSpacing/>
    </w:pPr>
  </w:style>
  <w:style w:type="paragraph" w:styleId="NormalWeb">
    <w:name w:val="Normal (Web)"/>
    <w:basedOn w:val="Normal"/>
    <w:uiPriority w:val="99"/>
    <w:semiHidden/>
    <w:unhideWhenUsed/>
    <w:rsid w:val="0097627F"/>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7627F"/>
    <w:rPr>
      <w:b/>
      <w:bCs/>
    </w:rPr>
  </w:style>
  <w:style w:type="character" w:styleId="Hyperlink">
    <w:name w:val="Hyperlink"/>
    <w:basedOn w:val="DefaultParagraphFont"/>
    <w:uiPriority w:val="99"/>
    <w:unhideWhenUsed/>
    <w:rsid w:val="00443F50"/>
    <w:rPr>
      <w:color w:val="0563C1" w:themeColor="hyperlink"/>
      <w:u w:val="single"/>
    </w:rPr>
  </w:style>
  <w:style w:type="character" w:styleId="UnresolvedMention">
    <w:name w:val="Unresolved Mention"/>
    <w:basedOn w:val="DefaultParagraphFont"/>
    <w:uiPriority w:val="99"/>
    <w:semiHidden/>
    <w:unhideWhenUsed/>
    <w:rsid w:val="00443F50"/>
    <w:rPr>
      <w:color w:val="605E5C"/>
      <w:shd w:val="clear" w:color="auto" w:fill="E1DFDD"/>
    </w:rPr>
  </w:style>
  <w:style w:type="character" w:customStyle="1" w:styleId="Heading1Char">
    <w:name w:val="Heading 1 Char"/>
    <w:basedOn w:val="DefaultParagraphFont"/>
    <w:link w:val="Heading1"/>
    <w:uiPriority w:val="9"/>
    <w:rsid w:val="00857B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57B1F"/>
    <w:pPr>
      <w:outlineLvl w:val="9"/>
    </w:pPr>
    <w:rPr>
      <w:lang w:val="en-US"/>
    </w:rPr>
  </w:style>
  <w:style w:type="paragraph" w:styleId="TOC1">
    <w:name w:val="toc 1"/>
    <w:basedOn w:val="Normal"/>
    <w:next w:val="Normal"/>
    <w:autoRedefine/>
    <w:uiPriority w:val="39"/>
    <w:unhideWhenUsed/>
    <w:rsid w:val="00857B1F"/>
    <w:pPr>
      <w:spacing w:after="100"/>
    </w:pPr>
  </w:style>
  <w:style w:type="paragraph" w:styleId="TOC2">
    <w:name w:val="toc 2"/>
    <w:basedOn w:val="Normal"/>
    <w:next w:val="Normal"/>
    <w:autoRedefine/>
    <w:uiPriority w:val="39"/>
    <w:unhideWhenUsed/>
    <w:rsid w:val="00857B1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493466">
      <w:bodyDiv w:val="1"/>
      <w:marLeft w:val="0"/>
      <w:marRight w:val="0"/>
      <w:marTop w:val="0"/>
      <w:marBottom w:val="0"/>
      <w:divBdr>
        <w:top w:val="none" w:sz="0" w:space="0" w:color="auto"/>
        <w:left w:val="none" w:sz="0" w:space="0" w:color="auto"/>
        <w:bottom w:val="none" w:sz="0" w:space="0" w:color="auto"/>
        <w:right w:val="none" w:sz="0" w:space="0" w:color="auto"/>
      </w:divBdr>
    </w:div>
    <w:div w:id="917249424">
      <w:bodyDiv w:val="1"/>
      <w:marLeft w:val="0"/>
      <w:marRight w:val="0"/>
      <w:marTop w:val="0"/>
      <w:marBottom w:val="0"/>
      <w:divBdr>
        <w:top w:val="none" w:sz="0" w:space="0" w:color="auto"/>
        <w:left w:val="none" w:sz="0" w:space="0" w:color="auto"/>
        <w:bottom w:val="none" w:sz="0" w:space="0" w:color="auto"/>
        <w:right w:val="none" w:sz="0" w:space="0" w:color="auto"/>
      </w:divBdr>
    </w:div>
    <w:div w:id="2032341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psarmat.ru/articles/sluzhba-bezopasnosti-predpriyatiya.html" TargetMode="External"/><Relationship Id="rId13" Type="http://schemas.openxmlformats.org/officeDocument/2006/relationships/hyperlink" Target="https://www.isaca.org/resources/isaca-journal/issues/2017/volume-4/enterprise-security-architecturea-top-down-approach" TargetMode="External"/><Relationship Id="rId3" Type="http://schemas.openxmlformats.org/officeDocument/2006/relationships/styles" Target="styles.xml"/><Relationship Id="rId7" Type="http://schemas.openxmlformats.org/officeDocument/2006/relationships/image" Target="media/image2.gif"/><Relationship Id="rId12" Type="http://schemas.openxmlformats.org/officeDocument/2006/relationships/hyperlink" Target="https://revolution.allbest.ru/management/00682528_0.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studopedia.ru/21_98529_organizatsiya-sluzhbi-bezopasnosti-na-predpriyatii.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nfoprotect.net/varia/pravovoy_status_slughbyi_bezopasnosti" TargetMode="External"/><Relationship Id="rId4" Type="http://schemas.openxmlformats.org/officeDocument/2006/relationships/settings" Target="settings.xml"/><Relationship Id="rId9" Type="http://schemas.openxmlformats.org/officeDocument/2006/relationships/hyperlink" Target="https://it-black.ru/osnovnyye-napravleniya-sluzhby-bezopasnosti/" TargetMode="External"/><Relationship Id="rId14" Type="http://schemas.openxmlformats.org/officeDocument/2006/relationships/hyperlink" Target="https://blog.rsisecurity.com/enterprise-information-security-architecture-what-you-need-to-k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E6DD9-064A-43BE-853E-CEFADF0BF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20</Pages>
  <Words>4889</Words>
  <Characters>27868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Quang</dc:creator>
  <cp:keywords/>
  <dc:description/>
  <cp:lastModifiedBy>Nguyen Van Quang</cp:lastModifiedBy>
  <cp:revision>38</cp:revision>
  <cp:lastPrinted>2020-11-18T20:31:00Z</cp:lastPrinted>
  <dcterms:created xsi:type="dcterms:W3CDTF">2020-10-30T12:00:00Z</dcterms:created>
  <dcterms:modified xsi:type="dcterms:W3CDTF">2020-11-18T23:23:00Z</dcterms:modified>
</cp:coreProperties>
</file>