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Преддипломная практика.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Представить:</w:t>
        <w:br w:type="textWrapping"/>
      </w:r>
      <w:r w:rsidDel="00000000" w:rsidR="00000000" w:rsidRPr="00000000">
        <w:rPr>
          <w:rtl w:val="0"/>
        </w:rPr>
        <w:t xml:space="preserve">Тема. Тема вашей Дипломной работы.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Представить: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Индивидуальное задание на преддипломную практику;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 руководителя преддипломную практики;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 прохождении преддипломную практики;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подготовить и отчитаться до 20 апреля – отчеты направлять на мой почтовый адрес – Kanzhelev@gmail.com, загрузить ИСУ ИТМО и получить оценку.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 прохождении преддипломной практики. Отчет должен содержать Вашу 2 главу ВКР.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Отчеты должны содержать: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Содержание</w:t>
        <w:br w:type="textWrapping"/>
        <w:t xml:space="preserve">Введение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отразить актуальность практики, цель практики, задачи практики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часть</w:t>
        <w:br w:type="textWrapping"/>
        <w:t xml:space="preserve">Заключение (выводы)</w:t>
        <w:br w:type="textWrapping"/>
        <w:t xml:space="preserve">Список использованной литературы.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tập tiền tốt nghiệp.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Cần nộp:</w:t>
        <w:br w:type="textWrapping"/>
      </w:r>
      <w:r w:rsidDel="00000000" w:rsidR="00000000" w:rsidRPr="00000000">
        <w:rPr>
          <w:rtl w:val="0"/>
        </w:rPr>
        <w:t xml:space="preserve">Chủ đề. Chủ đề của khóa luận tốt nghiệp của bạn.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Cần nộp: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Nhiệm vụ cá nhân cho đợt thực tập tiền tốt nghiệp;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xét của người hướng dẫn thực tập tiền tốt nghiệp;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về quá trình thực tập tiền tốt nghiệp;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chuẩn bị hồ sơ và hoàn thành báo cáo trước ngày </w:t>
      </w:r>
      <w:r w:rsidDel="00000000" w:rsidR="00000000" w:rsidRPr="00000000">
        <w:rPr>
          <w:b w:val="1"/>
          <w:bCs w:val="1"/>
          <w:rtl w:val="0"/>
        </w:rPr>
        <w:t xml:space="preserve">20 tháng 4</w:t>
      </w:r>
      <w:r w:rsidDel="00000000" w:rsidR="00000000" w:rsidRPr="00000000">
        <w:rPr>
          <w:rtl w:val="0"/>
        </w:rPr>
        <w:t xml:space="preserve"> — gửi báo cáo tới địa chỉ email của tôi: </w:t>
      </w:r>
      <w:r w:rsidDel="00000000" w:rsidR="00000000" w:rsidRPr="00000000">
        <w:rPr>
          <w:b w:val="1"/>
          <w:bCs w:val="1"/>
          <w:rtl w:val="0"/>
        </w:rPr>
        <w:t xml:space="preserve">Kanzhelev@gmail.com</w:t>
      </w:r>
      <w:r w:rsidDel="00000000" w:rsidR="00000000" w:rsidRPr="00000000">
        <w:rPr>
          <w:rtl w:val="0"/>
        </w:rPr>
        <w:t xml:space="preserve">, tải lên </w:t>
      </w:r>
      <w:r w:rsidDel="00000000" w:rsidR="00000000" w:rsidRPr="00000000">
        <w:rPr>
          <w:b w:val="1"/>
          <w:bCs w:val="1"/>
          <w:rtl w:val="0"/>
        </w:rPr>
        <w:t xml:space="preserve">ИСУ ИТМО</w:t>
      </w:r>
      <w:r w:rsidDel="00000000" w:rsidR="00000000" w:rsidRPr="00000000">
        <w:rPr>
          <w:rtl w:val="0"/>
        </w:rPr>
        <w:t xml:space="preserve"> và nhận điểm;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thực tập tiền tốt nghiệp phải </w:t>
      </w:r>
      <w:r w:rsidDel="00000000" w:rsidR="00000000" w:rsidRPr="00000000">
        <w:rPr>
          <w:b w:val="1"/>
          <w:bCs w:val="1"/>
          <w:rtl w:val="0"/>
        </w:rPr>
        <w:t xml:space="preserve">chứa chương 2 của khóa luận tốt nghiệp (ВКР)</w:t>
      </w:r>
      <w:r w:rsidDel="00000000" w:rsidR="00000000" w:rsidRPr="00000000">
        <w:rPr>
          <w:rtl w:val="0"/>
        </w:rPr>
        <w:t xml:space="preserve"> của bạn.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báo cáo phải bao gồm: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đầu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Bắt buộc phải trình bày: </w:t>
      </w:r>
      <w:r w:rsidDel="00000000" w:rsidR="00000000" w:rsidRPr="00000000">
        <w:rPr>
          <w:b w:val="1"/>
          <w:bCs w:val="1"/>
          <w:rtl w:val="0"/>
        </w:rPr>
        <w:t xml:space="preserve">tính актуальность (tính cấp thiết / tính thời sự) của thực tập, mục tiêu thực tập, nhiệm vụ thực tập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chính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luận (các выводы / kết luận rút ra)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mục tài liệu tham khảo.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