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9.01073654426"/>
        <w:gridCol w:w="2472.678196524544"/>
        <w:gridCol w:w="1323.8047706058746"/>
        <w:gridCol w:w="4430.018107348944"/>
        <w:tblGridChange w:id="0">
          <w:tblGrid>
            <w:gridCol w:w="799.01073654426"/>
            <w:gridCol w:w="2472.678196524544"/>
            <w:gridCol w:w="1323.8047706058746"/>
            <w:gridCol w:w="4430.0181073489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Анализ содержания ВКР и постановка задач практики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30.04.2026 – 02.05.2026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Проанализировать содержание 2 и 3 глав ВКР; определить цель преддипломной практики; уточнить состав лабораторного стенда, перечень узлов и сценариев тестирования.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Проектирование архитектуры SIEM-системы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03.05.2026 – 05.05.2026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Сформулировать технические цели и функциональные требования системы; разработать архитектуру SIEM-системы на базе Wazuh; подготовить сетевую схему с сегментами WAN, LAN и DMZ и размещением узлов.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Подготовка среды развертывания и базовая установка компонентов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06.05.2026 – 10.05.2026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Подготовить виртуальную среду; развернуть Wazuh Server/Manager, Wazuh Dashboard, pfSense с Suricata, Windows Server 2022, Ubuntu 22.04, Debian DVWA и Kali Linux; выполнить базовую сетевую настройку.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Установка агентов и организация сбора журналов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11.05.2026 – 14.05.2026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Установить Wazuh Agent на Windows Server, Ubuntu и Debian DVWA; настроить сбор Windows Event Log, Sysmon, auditd, auth.log, syslog, Apache access/error log, FIM, а также приём журналов от pfSense и Suricata.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правил и настройка механизмов обнаружения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15.05.2026 – 18.05.2026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Настроить декодеры и локальные правила Wazuh для обнаружения SSH brute-force, SQL injection, несанкционированных процессов, подозрительных бинарных файлов, скрытых процессов/rootkit и сетевого сканирования; проверить корректность срабатывания правил.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 средств оповещения и реагирования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19.05.2026 – 20.05.2026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Настроить интеграцию Wazuh со Slack и DFIR-IRIS; проверить автоматическую передачу предупреждений; обеспечить поддержку централизованного реагирования на инциденты.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Экспериментальная проверка работоспособности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21.05.2026 – 25.05.2026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Провести тестовые сценарии: SSH brute-force, SQL injection в DVWA, запуск несанкционированного процесса, обнаружение подозрительного бинарного файла, выявление скрытого процесса/rootkit, сетевое сканирование и разведка сервисов; зафиксировать результаты в Wazuh Dashboard, Slack и DFIR-IRIS.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Оценка эффективности и обобщение результатов практики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26.05.2026 – 27.05.2026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Выполнить итоговую оценку результатов тестирования; сформулировать выводы по практике; подготовить основное содержание отчёта по преддипломной практике на основе 2 и 3 глав ВКР.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Оформление отчёта и подготовка к защите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28.05.2026 – 29.05.2026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Завершить оформление отчёта по практике в соответствии с установленными требованиями; проверить структуру, таблицы, рисунки и список литературы; устранить недочёты оформления и подготовиться к защите результатов практики.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1.9184265146773"/>
        <w:gridCol w:w="2072.2801699996708"/>
        <w:gridCol w:w="1406.6958784963597"/>
        <w:gridCol w:w="4734.617336012915"/>
        <w:tblGridChange w:id="0">
          <w:tblGrid>
            <w:gridCol w:w="811.9184265146773"/>
            <w:gridCol w:w="2072.2801699996708"/>
            <w:gridCol w:w="1406.6958784963597"/>
            <w:gridCol w:w="4734.61733601291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 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Nhiệm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Phân tích nội dung khóa luận và xác định nhiệm vụ thực tập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30.04.2026 – 02.05.2026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Phân tích nội dung chương 2 và chương 3 của khóa luận; xác định mục tiêu của thực tập tiền tốt nghiệp; làm rõ thành phần của mô hình phòng lab, danh sách các nút và các kịch bản kiểm thử.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Thiết kế kiến trúc hệ thống SIEM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03.05.2026 – 05.05.2026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Mô tả mục tiêu kỹ thuật và các yêu cầu chức năng của hệ thống; xây dựng kiến trúc hệ thống SIEM trên nền tảng Wazuh; chuẩn bị sơ đồ mạng với các phân đoạn WAN, LAN, DMZ và vị trí triển khai các nút.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Chuẩn bị môi trường triển khai và cài đặt cơ bản các thành phần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06.05.2026 – 10.05.2026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Chuẩn bị môi trường ảo hóa; triển khai Wazuh Server/Manager, Wazuh Dashboard, pfSense tích hợp Suricata, Windows Server 2022, Ubuntu 22.04, Debian DVWA và Kali Linux; thực hiện cấu hình mạng cơ bản.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Cài đặt agent và tổ chức thu thập nhật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11.05.2026 – 14.05.2026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Cài đặt Wazuh Agent trên Windows Server, Ubuntu và Debian DVWA; cấu hình thu thập Windows Event Log, Sysmon, auditd, auth.log, syslog, Apache access/error log, FIM, đồng thời tiếp nhận log từ pfSense và Suricata.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Xây dựng rule và cấu hình cơ chế phát hiện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15.05.2026 – 18.05.2026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Cấu hình decoder và local rule trong Wazuh để phát hiện SSH brute-force, SQL injection, tiến trình trái phép, tệp nhị phân đáng ngờ, tiến trình ẩn/rootkit và quét mạng; kiểm tra tính chính xác của các rule khi kích hoạt.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Tích hợp công cụ cảnh báo và ứng phó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19.05.2026 – 20.05.2026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Cấu hình tích hợp Wazuh với Slack và DFIR-IRIS; kiểm tra việc tự động chuyển tiếp cảnh báo; bảo đảm hỗ trợ phản ứng tập trung đối với sự cố an toàn thông tin.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Kiểm tra thực nghiệm khả năng hoạt động của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21.05.2026 – 25.05.2026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Thực hiện các kịch bản kiểm thử: SSH brute-force, SQL injection vào DVWA, chạy tiến trình trái phép, phát hiện tệp nhị phân đáng ngờ, phát hiện tiến trình ẩn/rootkit, quét mạng và trinh sát dịch vụ; ghi nhận kết quả trên Wazuh Dashboard, Slack và DFIR-IRIS.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Đánh giá hiệu quả và hoàn thiện kết quả thực tập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26.05.2026 – 27.05.2026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Thực hiện đánh giá tổng hợp kết quả kiểm thử; rút ra kết luận cho đợt thực tập; chuẩn bị nội dung chính của báo cáo thực tập tiền tốt nghiệp dựa trên chương 2 và chương 3 của khóa luận.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Оформление отчёта и подготовка к защите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28.05.2026 – 29.05.2026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Hoàn thiện hình thức báo cáo thực tập theo đúng yêu cầu; rà soát bố cục, bảng biểu, hình vẽ, tài liệu tham khảo; chỉnh sửa lỗi trình bày và chuẩn bị cho phần bảo vệ/báo cáo kết quả.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