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ind w:left="36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Факультет </w:t>
      </w:r>
      <w:r w:rsidDel="00000000" w:rsidR="00000000" w:rsidRPr="00000000">
        <w:rPr>
          <w:rtl w:val="0"/>
        </w:rPr>
        <w:t xml:space="preserve">Безопасности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708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Структурное подразделение </w:t>
      </w:r>
      <w:r w:rsidDel="00000000" w:rsidR="00000000" w:rsidRPr="00000000">
        <w:rPr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1"/>
        <w:widowControl w:val="0"/>
        <w:spacing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 Н Д И В И Д У А Л Ь Н О Е    З А Д А Н И Е</w:t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на </w:t>
      </w:r>
      <w:r w:rsidDel="00000000" w:rsidR="00000000" w:rsidRPr="00000000">
        <w:rPr>
          <w:b w:val="1"/>
          <w:bCs w:val="1"/>
          <w:rtl w:val="0"/>
        </w:rPr>
        <w:t xml:space="preserve">производственную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практику</w:t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1.0" w:type="dxa"/>
        <w:jc w:val="left"/>
        <w:tblLayout w:type="fixed"/>
        <w:tblLook w:val="0000"/>
      </w:tblPr>
      <w:tblGrid>
        <w:gridCol w:w="1063"/>
        <w:gridCol w:w="627"/>
        <w:gridCol w:w="5468"/>
        <w:gridCol w:w="1192"/>
        <w:gridCol w:w="1501"/>
        <w:tblGridChange w:id="0">
          <w:tblGrid>
            <w:gridCol w:w="1063"/>
            <w:gridCol w:w="627"/>
            <w:gridCol w:w="5468"/>
            <w:gridCol w:w="1192"/>
            <w:gridCol w:w="1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Студент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Чу Ван Доан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Группа 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N3447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(Ф. И. О.)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Руководитель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Канжелев Юрий Алексеевич, к.т.н., доцент ФБИТ, университет ИТМО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1"/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(Ф. И. О., место работы, должность)</w:t>
            </w:r>
          </w:p>
        </w:tc>
      </w:tr>
    </w:tbl>
    <w:p w:rsidR="00000000" w:rsidDel="00000000" w:rsidP="00000000" w:rsidRDefault="00000000" w:rsidRPr="00000000" w14:paraId="0000002B">
      <w:pPr>
        <w:keepNext w:val="1"/>
        <w:widowControl w:val="0"/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1.0" w:type="dxa"/>
        <w:jc w:val="left"/>
        <w:tblLayout w:type="fixed"/>
        <w:tblLook w:val="0000"/>
      </w:tblPr>
      <w:tblGrid>
        <w:gridCol w:w="2055"/>
        <w:gridCol w:w="1631"/>
        <w:gridCol w:w="6165"/>
        <w:tblGridChange w:id="0">
          <w:tblGrid>
            <w:gridCol w:w="2055"/>
            <w:gridCol w:w="1631"/>
            <w:gridCol w:w="6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Тема задания: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Комплексная защита информации организации ООО «ЧВД» с использованием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систем и средств защиты информации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Сроки прохождения практики: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 17.02.2026 по 29.04.2026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Место прохождения практики: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Университет ИТМО, ФБИТ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Должность практиканта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Практикант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 Виды работ и требования к их выполнению: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 ходе выполнения работы предусматриваются анализ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технических каналов утечки информации, изучение нормативных и руководящих документов, </w:t>
            </w:r>
          </w:p>
        </w:tc>
      </w:tr>
      <w:tr>
        <w:trPr>
          <w:cantSplit w:val="0"/>
          <w:trHeight w:val="256.47949218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обследование защищаемых помещений, подбор средств защиты и разработка схемы их размещения. Работы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должны выполняться последовательно, с учетом особенностей объекта защиты, характера обрабатываемой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информации и действующих требований в области технической защиты информации. При выполнении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необходимо обеспечивать обоснованность принимаемых решений, корректность расчетов, соответствие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выбранных средств защиты выявленным угрозам, а также соблюдение требований к оформлению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пояснительной записки и итоговых материалов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24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1.0" w:type="dxa"/>
        <w:jc w:val="left"/>
        <w:tblLayout w:type="fixed"/>
        <w:tblLook w:val="0000"/>
      </w:tblPr>
      <w:tblGrid>
        <w:gridCol w:w="4210"/>
        <w:gridCol w:w="5641"/>
        <w:tblGridChange w:id="0">
          <w:tblGrid>
            <w:gridCol w:w="4210"/>
            <w:gridCol w:w="56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 Виды отчетных материалов и требования к их оформлению: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Виды отчетных материалов: Отчёт, идивидуальное задание,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отзыв руководителя практики. Требования к оформлению: ГОСТ 7.32-2017, cогласно шаблонам отчетных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документов Университета ИТМО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ПЛАН-ГРАФИК 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6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28"/>
        <w:gridCol w:w="2520"/>
        <w:gridCol w:w="1440"/>
        <w:gridCol w:w="3060"/>
        <w:gridCol w:w="2116"/>
        <w:tblGridChange w:id="0">
          <w:tblGrid>
            <w:gridCol w:w="828"/>
            <w:gridCol w:w="2520"/>
            <w:gridCol w:w="1440"/>
            <w:gridCol w:w="3060"/>
            <w:gridCol w:w="2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Наименование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Срок завершения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Виды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Форма отчетности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Получение задания на производственную практику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18.02.2026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Посетить первое занятие, получить задание на производственную практику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Индивидуальное 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Сбор и анализ информации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31.03.2026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Искать, собирать и обрабатывать полученную информацию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Написание отчета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20.04.2026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Формировать отчет производственной практики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Подготовка и сдача отчета на производственную практику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29.04.2026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Определить достоинств и недостаток на основе собранной информации и привести некоторые идеи по улучшению программы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Индивидуальное задание, дневник практики, отзыв руководителя</w:t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90.0" w:type="dxa"/>
        <w:jc w:val="left"/>
        <w:tblLayout w:type="fixed"/>
        <w:tblLook w:val="0000"/>
      </w:tblPr>
      <w:tblGrid>
        <w:gridCol w:w="2480"/>
        <w:gridCol w:w="2465"/>
        <w:gridCol w:w="4945"/>
        <w:tblGridChange w:id="0">
          <w:tblGrid>
            <w:gridCol w:w="2480"/>
            <w:gridCol w:w="2465"/>
            <w:gridCol w:w="4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Дата выдачи задания: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«29» апреля 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bookmarkStart w:colFirst="0" w:colLast="0" w:name="_heading=h.jfh2i4lbmzrw" w:id="0"/>
            <w:bookmarkEnd w:id="0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Руководитель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 руководителя)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4794921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Задание принял 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исполнению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                            </w:t>
            </w: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703929" cy="415958"/>
                  <wp:effectExtent b="0" l="0" r="0" t="0"/>
                  <wp:docPr id="85934958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929" cy="4159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 студента)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line="240" w:lineRule="auto"/>
        <w:ind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HXFEcf/ipL+30w3aV3SWYTb5w==">CgMxLjAyDmguamZoMmk0bGJtenJ3OAByITFKQnpYQ3JJV2Fmd3V5clljVmZ3NXVhVG00TzJQOXRIdg==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2023-10-23T14:13:00Z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