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29C6" w:rsidRPr="007E4950" w:rsidRDefault="00B729C6" w:rsidP="00B729C6">
      <w:pPr>
        <w:pStyle w:val="Web"/>
        <w:shd w:val="clear" w:color="auto" w:fill="FFFFFF"/>
        <w:spacing w:before="0" w:beforeAutospacing="0" w:after="0" w:afterAutospacing="0" w:line="400" w:lineRule="exact"/>
        <w:contextualSpacing/>
        <w:jc w:val="center"/>
        <w:rPr>
          <w:rFonts w:ascii="Kaiti TC" w:eastAsia="Kaiti TC" w:hAnsi="Kaiti TC"/>
          <w:b/>
          <w:color w:val="383838"/>
          <w:sz w:val="36"/>
          <w:szCs w:val="36"/>
        </w:rPr>
      </w:pPr>
      <w:r w:rsidRPr="007E4950">
        <w:rPr>
          <w:rFonts w:ascii="Kaiti TC" w:eastAsia="Kaiti TC" w:hAnsi="Kaiti TC" w:hint="eastAsia"/>
          <w:b/>
          <w:color w:val="383838"/>
          <w:sz w:val="36"/>
          <w:szCs w:val="36"/>
        </w:rPr>
        <w:t>臺中市</w:t>
      </w:r>
      <w:r w:rsidRPr="007E4950">
        <w:rPr>
          <w:rFonts w:ascii="Kaiti TC" w:eastAsia="Kaiti TC" w:hAnsi="Kaiti TC"/>
          <w:b/>
          <w:color w:val="383838"/>
          <w:sz w:val="36"/>
          <w:szCs w:val="36"/>
        </w:rPr>
        <w:t>蔬食台灣促進會</w:t>
      </w:r>
    </w:p>
    <w:p w:rsidR="00B729C6" w:rsidRPr="007E4950" w:rsidRDefault="00B729C6" w:rsidP="00B729C6">
      <w:pPr>
        <w:pStyle w:val="Web"/>
        <w:shd w:val="clear" w:color="auto" w:fill="FFFFFF"/>
        <w:spacing w:before="0" w:beforeAutospacing="0" w:after="0" w:afterAutospacing="0" w:line="400" w:lineRule="exact"/>
        <w:contextualSpacing/>
        <w:jc w:val="center"/>
        <w:rPr>
          <w:rFonts w:ascii="Kaiti TC" w:eastAsia="Kaiti TC" w:hAnsi="Kaiti TC"/>
          <w:b/>
          <w:sz w:val="36"/>
          <w:szCs w:val="36"/>
        </w:rPr>
      </w:pPr>
      <w:r w:rsidRPr="007E4950">
        <w:rPr>
          <w:rFonts w:ascii="Kaiti TC" w:eastAsia="Kaiti TC" w:hAnsi="Kaiti TC"/>
          <w:b/>
          <w:color w:val="383838"/>
          <w:sz w:val="36"/>
          <w:szCs w:val="36"/>
        </w:rPr>
        <w:t>(</w:t>
      </w:r>
      <w:proofErr w:type="spellStart"/>
      <w:r w:rsidRPr="007E4950">
        <w:rPr>
          <w:rFonts w:ascii="Kaiti TC" w:eastAsia="Kaiti TC" w:hAnsi="Kaiti TC"/>
          <w:b/>
          <w:color w:val="383838"/>
          <w:sz w:val="36"/>
          <w:szCs w:val="36"/>
        </w:rPr>
        <w:t>VegeTaiwan</w:t>
      </w:r>
      <w:proofErr w:type="spellEnd"/>
      <w:r w:rsidRPr="007E4950">
        <w:rPr>
          <w:rFonts w:ascii="Kaiti TC" w:eastAsia="Kaiti TC" w:hAnsi="Kaiti TC"/>
          <w:b/>
          <w:color w:val="383838"/>
          <w:sz w:val="36"/>
          <w:szCs w:val="36"/>
        </w:rPr>
        <w:t xml:space="preserve"> Promotion Association, VTPA)</w:t>
      </w:r>
    </w:p>
    <w:p w:rsidR="00B729C6" w:rsidRDefault="00B729C6" w:rsidP="00B729C6">
      <w:pPr>
        <w:pStyle w:val="Web"/>
        <w:shd w:val="clear" w:color="auto" w:fill="FFFFFF"/>
        <w:spacing w:before="0" w:beforeAutospacing="0" w:after="0" w:afterAutospacing="0"/>
        <w:contextualSpacing/>
        <w:rPr>
          <w:rFonts w:ascii="Kaiti TC" w:eastAsia="Kaiti TC" w:hAnsi="Kaiti TC"/>
          <w:b/>
          <w:color w:val="383838"/>
          <w:sz w:val="28"/>
          <w:szCs w:val="28"/>
        </w:rPr>
      </w:pPr>
    </w:p>
    <w:p w:rsidR="006F102A" w:rsidRPr="00987DBC" w:rsidRDefault="006F102A" w:rsidP="007E4950">
      <w:pPr>
        <w:pStyle w:val="Web"/>
        <w:shd w:val="clear" w:color="auto" w:fill="FFFFFF"/>
        <w:spacing w:before="0" w:beforeAutospacing="0" w:after="0" w:afterAutospacing="0" w:line="400" w:lineRule="exact"/>
        <w:contextualSpacing/>
        <w:rPr>
          <w:rFonts w:ascii="標楷體" w:eastAsia="標楷體" w:hAnsi="標楷體" w:cs="Courier New"/>
          <w:snapToGrid w:val="0"/>
          <w:color w:val="000000" w:themeColor="text1"/>
          <w:sz w:val="28"/>
          <w:szCs w:val="28"/>
        </w:rPr>
      </w:pPr>
      <w:r w:rsidRPr="00987DBC">
        <w:rPr>
          <w:rFonts w:ascii="標楷體" w:eastAsia="標楷體" w:hAnsi="標楷體" w:cs="Courier New" w:hint="eastAsia"/>
          <w:snapToGrid w:val="0"/>
          <w:color w:val="000000" w:themeColor="text1"/>
          <w:sz w:val="28"/>
          <w:szCs w:val="28"/>
        </w:rPr>
        <w:t>本會於中華民國</w:t>
      </w:r>
      <w:r w:rsidRPr="00987DBC">
        <w:rPr>
          <w:rFonts w:ascii="標楷體" w:eastAsia="標楷體" w:hAnsi="標楷體" w:cs="Courier New"/>
          <w:snapToGrid w:val="0"/>
          <w:color w:val="000000" w:themeColor="text1"/>
          <w:sz w:val="28"/>
          <w:szCs w:val="28"/>
        </w:rPr>
        <w:t>109</w:t>
      </w:r>
      <w:r w:rsidRPr="00987DBC">
        <w:rPr>
          <w:rFonts w:ascii="標楷體" w:eastAsia="標楷體" w:hAnsi="標楷體" w:cs="Courier New" w:hint="eastAsia"/>
          <w:snapToGrid w:val="0"/>
          <w:color w:val="000000" w:themeColor="text1"/>
          <w:sz w:val="28"/>
          <w:szCs w:val="28"/>
        </w:rPr>
        <w:t>年8月16日第一屆第一次會員大會通過</w:t>
      </w:r>
      <w:r w:rsidR="00987DBC">
        <w:rPr>
          <w:rFonts w:ascii="標楷體" w:eastAsia="標楷體" w:hAnsi="標楷體" w:cs="Courier New" w:hint="eastAsia"/>
          <w:snapToGrid w:val="0"/>
          <w:color w:val="000000" w:themeColor="text1"/>
          <w:sz w:val="28"/>
          <w:szCs w:val="28"/>
        </w:rPr>
        <w:t>，</w:t>
      </w:r>
      <w:r w:rsidRPr="00987DBC">
        <w:rPr>
          <w:rFonts w:ascii="標楷體" w:eastAsia="標楷體" w:hAnsi="標楷體" w:cs="Courier New" w:hint="eastAsia"/>
          <w:snapToGrid w:val="0"/>
          <w:color w:val="000000" w:themeColor="text1"/>
          <w:sz w:val="28"/>
          <w:szCs w:val="28"/>
        </w:rPr>
        <w:t>報經臺中市政府社會局</w:t>
      </w:r>
      <w:r w:rsidRPr="00987DBC">
        <w:rPr>
          <w:rFonts w:ascii="標楷體" w:eastAsia="標楷體" w:hAnsi="標楷體" w:cs="Courier New"/>
          <w:snapToGrid w:val="0"/>
          <w:color w:val="000000" w:themeColor="text1"/>
          <w:sz w:val="28"/>
          <w:szCs w:val="28"/>
        </w:rPr>
        <w:t>109</w:t>
      </w:r>
      <w:r w:rsidRPr="00987DBC">
        <w:rPr>
          <w:rFonts w:ascii="標楷體" w:eastAsia="標楷體" w:hAnsi="標楷體" w:cs="Courier New" w:hint="eastAsia"/>
          <w:snapToGrid w:val="0"/>
          <w:color w:val="000000" w:themeColor="text1"/>
          <w:sz w:val="28"/>
          <w:szCs w:val="28"/>
        </w:rPr>
        <w:t>年8月25日中市社團字第1090097461號函准予備查。</w:t>
      </w:r>
    </w:p>
    <w:p w:rsidR="006F102A" w:rsidRDefault="006F102A" w:rsidP="007E4950">
      <w:pPr>
        <w:pStyle w:val="Web"/>
        <w:shd w:val="clear" w:color="auto" w:fill="FFFFFF"/>
        <w:spacing w:before="0" w:beforeAutospacing="0" w:after="0" w:afterAutospacing="0" w:line="400" w:lineRule="exact"/>
        <w:contextualSpacing/>
        <w:rPr>
          <w:rFonts w:ascii="Kaiti TC" w:eastAsia="Kaiti TC" w:hAnsi="Kaiti TC"/>
          <w:b/>
          <w:color w:val="383838"/>
          <w:sz w:val="32"/>
          <w:szCs w:val="32"/>
        </w:rPr>
      </w:pPr>
    </w:p>
    <w:p w:rsidR="00B729C6" w:rsidRPr="007E4950" w:rsidRDefault="00B729C6" w:rsidP="007E4950">
      <w:pPr>
        <w:pStyle w:val="Web"/>
        <w:shd w:val="clear" w:color="auto" w:fill="FFFFFF"/>
        <w:spacing w:before="0" w:beforeAutospacing="0" w:after="0" w:afterAutospacing="0" w:line="400" w:lineRule="exact"/>
        <w:contextualSpacing/>
        <w:rPr>
          <w:rFonts w:ascii="Kaiti TC" w:eastAsia="Kaiti TC" w:hAnsi="Kaiti TC"/>
          <w:b/>
          <w:color w:val="383838"/>
          <w:sz w:val="32"/>
          <w:szCs w:val="32"/>
        </w:rPr>
      </w:pPr>
      <w:r w:rsidRPr="007E4950">
        <w:rPr>
          <w:rFonts w:ascii="Kaiti TC" w:eastAsia="Kaiti TC" w:hAnsi="Kaiti TC"/>
          <w:b/>
          <w:color w:val="383838"/>
          <w:sz w:val="32"/>
          <w:szCs w:val="32"/>
        </w:rPr>
        <w:t xml:space="preserve">協會宗旨: </w:t>
      </w:r>
    </w:p>
    <w:p w:rsidR="007E4950" w:rsidRDefault="00434925" w:rsidP="007E4950">
      <w:pPr>
        <w:pStyle w:val="Web"/>
        <w:shd w:val="clear" w:color="auto" w:fill="FFFFFF"/>
        <w:spacing w:before="0" w:beforeAutospacing="0" w:after="0" w:afterAutospacing="0" w:line="400" w:lineRule="exact"/>
        <w:contextualSpacing/>
        <w:rPr>
          <w:rFonts w:ascii="Kaiti TC" w:eastAsia="Kaiti TC" w:hAnsi="Kaiti TC"/>
          <w:color w:val="383838"/>
          <w:sz w:val="28"/>
          <w:szCs w:val="28"/>
        </w:rPr>
      </w:pPr>
      <w:r w:rsidRPr="00434925">
        <w:rPr>
          <w:rFonts w:ascii="Kaiti TC" w:eastAsia="Kaiti TC" w:hAnsi="Kaiti TC" w:hint="eastAsia"/>
          <w:color w:val="383838"/>
          <w:sz w:val="28"/>
          <w:szCs w:val="28"/>
        </w:rPr>
        <w:t>本會為依法設立、非以營利為目的之社會團體，以鼓勵推動台灣「全民蔬食」為宗旨，弘揚維根(Vegan)精神與文化。</w:t>
      </w:r>
    </w:p>
    <w:p w:rsidR="00B729C6" w:rsidRPr="00B729C6" w:rsidRDefault="00B729C6" w:rsidP="007E4950">
      <w:pPr>
        <w:pStyle w:val="Web"/>
        <w:shd w:val="clear" w:color="auto" w:fill="FFFFFF"/>
        <w:spacing w:before="0" w:beforeAutospacing="0" w:after="0" w:afterAutospacing="0" w:line="400" w:lineRule="exact"/>
        <w:contextualSpacing/>
        <w:rPr>
          <w:rFonts w:ascii="Kaiti TC" w:eastAsia="Kaiti TC" w:hAnsi="Kaiti TC"/>
          <w:sz w:val="28"/>
          <w:szCs w:val="28"/>
        </w:rPr>
      </w:pPr>
      <w:r>
        <w:rPr>
          <w:rFonts w:ascii="Kaiti TC" w:eastAsia="Kaiti TC" w:hAnsi="Kaiti TC" w:hint="eastAsia"/>
          <w:color w:val="383838"/>
          <w:sz w:val="28"/>
          <w:szCs w:val="28"/>
        </w:rPr>
        <w:t>未來理想</w:t>
      </w:r>
      <w:r w:rsidRPr="00B729C6">
        <w:rPr>
          <w:rFonts w:ascii="Kaiti TC" w:eastAsia="Kaiti TC" w:hAnsi="Kaiti TC"/>
          <w:color w:val="383838"/>
          <w:sz w:val="28"/>
          <w:szCs w:val="28"/>
        </w:rPr>
        <w:t>著重發展「蔬食經濟」與「純素</w:t>
      </w:r>
      <w:r>
        <w:rPr>
          <w:rFonts w:ascii="Kaiti TC" w:eastAsia="Kaiti TC" w:hAnsi="Kaiti TC" w:hint="eastAsia"/>
          <w:color w:val="383838"/>
          <w:sz w:val="28"/>
          <w:szCs w:val="28"/>
        </w:rPr>
        <w:t>旅遊觀光</w:t>
      </w:r>
      <w:r w:rsidRPr="00B729C6">
        <w:rPr>
          <w:rFonts w:ascii="Kaiti TC" w:eastAsia="Kaiti TC" w:hAnsi="Kaiti TC"/>
          <w:color w:val="383838"/>
          <w:sz w:val="28"/>
          <w:szCs w:val="28"/>
        </w:rPr>
        <w:t>」，</w:t>
      </w:r>
      <w:r>
        <w:rPr>
          <w:rFonts w:ascii="Kaiti TC" w:eastAsia="Kaiti TC" w:hAnsi="Kaiti TC" w:hint="eastAsia"/>
          <w:color w:val="383838"/>
          <w:sz w:val="28"/>
          <w:szCs w:val="28"/>
        </w:rPr>
        <w:t>讓台灣</w:t>
      </w:r>
      <w:r w:rsidRPr="00B729C6">
        <w:rPr>
          <w:rFonts w:ascii="Kaiti TC" w:eastAsia="Kaiti TC" w:hAnsi="Kaiti TC"/>
          <w:color w:val="383838"/>
          <w:sz w:val="28"/>
          <w:szCs w:val="28"/>
        </w:rPr>
        <w:t xml:space="preserve">站在世界道德的制高點， 將「愛心台灣」成為世界的新標章。 </w:t>
      </w:r>
    </w:p>
    <w:p w:rsidR="007E4950" w:rsidRDefault="007E4950" w:rsidP="007E4950">
      <w:pPr>
        <w:pStyle w:val="Web"/>
        <w:shd w:val="clear" w:color="auto" w:fill="FFFFFF"/>
        <w:spacing w:before="0" w:beforeAutospacing="0" w:after="0" w:afterAutospacing="0" w:line="400" w:lineRule="exact"/>
        <w:rPr>
          <w:rFonts w:ascii="Kaiti TC" w:eastAsia="Kaiti TC" w:hAnsi="Kaiti TC"/>
          <w:b/>
          <w:color w:val="383838"/>
          <w:sz w:val="32"/>
          <w:szCs w:val="32"/>
        </w:rPr>
      </w:pPr>
    </w:p>
    <w:p w:rsidR="00B729C6" w:rsidRPr="007E4950" w:rsidRDefault="00B729C6" w:rsidP="007E4950">
      <w:pPr>
        <w:pStyle w:val="Web"/>
        <w:shd w:val="clear" w:color="auto" w:fill="FFFFFF"/>
        <w:spacing w:before="0" w:beforeAutospacing="0" w:after="0" w:afterAutospacing="0" w:line="400" w:lineRule="exact"/>
        <w:rPr>
          <w:rFonts w:ascii="Kaiti TC" w:eastAsia="Kaiti TC" w:hAnsi="Kaiti TC"/>
          <w:b/>
          <w:color w:val="383838"/>
          <w:sz w:val="32"/>
          <w:szCs w:val="32"/>
        </w:rPr>
      </w:pPr>
      <w:r w:rsidRPr="007E4950">
        <w:rPr>
          <w:rFonts w:ascii="Kaiti TC" w:eastAsia="Kaiti TC" w:hAnsi="Kaiti TC"/>
          <w:b/>
          <w:color w:val="383838"/>
          <w:sz w:val="32"/>
          <w:szCs w:val="32"/>
        </w:rPr>
        <w:t>協會口號</w:t>
      </w:r>
      <w:r w:rsidRPr="007E4950">
        <w:rPr>
          <w:rFonts w:ascii="Kaiti TC" w:eastAsia="Kaiti TC" w:hAnsi="Kaiti TC" w:hint="eastAsia"/>
          <w:b/>
          <w:color w:val="383838"/>
          <w:sz w:val="32"/>
          <w:szCs w:val="32"/>
        </w:rPr>
        <w:t>：</w:t>
      </w:r>
    </w:p>
    <w:p w:rsidR="0029621D" w:rsidRDefault="00B729C6" w:rsidP="007E4950">
      <w:pPr>
        <w:pStyle w:val="Web"/>
        <w:shd w:val="clear" w:color="auto" w:fill="FFFFFF"/>
        <w:spacing w:before="0" w:beforeAutospacing="0" w:after="0" w:afterAutospacing="0" w:line="400" w:lineRule="exact"/>
        <w:rPr>
          <w:rFonts w:ascii="Kaiti TC" w:eastAsia="Kaiti TC" w:hAnsi="Kaiti TC"/>
          <w:color w:val="383838"/>
          <w:sz w:val="28"/>
          <w:szCs w:val="28"/>
        </w:rPr>
      </w:pPr>
      <w:r w:rsidRPr="00B729C6">
        <w:rPr>
          <w:rFonts w:ascii="Kaiti TC" w:eastAsia="Kaiti TC" w:hAnsi="Kaiti TC"/>
          <w:color w:val="383838"/>
          <w:sz w:val="28"/>
          <w:szCs w:val="28"/>
        </w:rPr>
        <w:t xml:space="preserve">台灣第一，不是夢! </w:t>
      </w:r>
    </w:p>
    <w:p w:rsidR="0029621D" w:rsidRDefault="00B729C6" w:rsidP="007E4950">
      <w:pPr>
        <w:pStyle w:val="Web"/>
        <w:shd w:val="clear" w:color="auto" w:fill="FFFFFF"/>
        <w:spacing w:before="0" w:beforeAutospacing="0" w:after="0" w:afterAutospacing="0" w:line="400" w:lineRule="exact"/>
        <w:rPr>
          <w:rFonts w:ascii="Kaiti TC" w:eastAsia="Kaiti TC" w:hAnsi="Kaiti TC"/>
          <w:color w:val="383838"/>
          <w:sz w:val="28"/>
          <w:szCs w:val="28"/>
        </w:rPr>
      </w:pPr>
      <w:r w:rsidRPr="00B729C6">
        <w:rPr>
          <w:rFonts w:ascii="Kaiti TC" w:eastAsia="Kaiti TC" w:hAnsi="Kaiti TC"/>
          <w:color w:val="383838"/>
          <w:sz w:val="28"/>
          <w:szCs w:val="28"/>
        </w:rPr>
        <w:t xml:space="preserve">蔬食台灣! </w:t>
      </w:r>
    </w:p>
    <w:p w:rsidR="00B729C6" w:rsidRPr="00B729C6" w:rsidRDefault="00B729C6" w:rsidP="007E4950">
      <w:pPr>
        <w:pStyle w:val="Web"/>
        <w:shd w:val="clear" w:color="auto" w:fill="FFFFFF"/>
        <w:spacing w:before="0" w:beforeAutospacing="0" w:after="0" w:afterAutospacing="0" w:line="400" w:lineRule="exact"/>
        <w:rPr>
          <w:rFonts w:ascii="Kaiti TC" w:eastAsia="Kaiti TC" w:hAnsi="Kaiti TC"/>
          <w:sz w:val="28"/>
          <w:szCs w:val="28"/>
        </w:rPr>
      </w:pPr>
      <w:r w:rsidRPr="00B729C6">
        <w:rPr>
          <w:rFonts w:ascii="Kaiti TC" w:eastAsia="Kaiti TC" w:hAnsi="Kaiti TC"/>
          <w:color w:val="383838"/>
          <w:sz w:val="28"/>
          <w:szCs w:val="28"/>
        </w:rPr>
        <w:t xml:space="preserve">台灣新生活運動! </w:t>
      </w:r>
    </w:p>
    <w:p w:rsidR="007E4950" w:rsidRDefault="007E4950" w:rsidP="007E4950">
      <w:pPr>
        <w:pStyle w:val="Web"/>
        <w:shd w:val="clear" w:color="auto" w:fill="FFFFFF"/>
        <w:spacing w:before="0" w:beforeAutospacing="0" w:after="0" w:afterAutospacing="0" w:line="400" w:lineRule="exact"/>
        <w:rPr>
          <w:rFonts w:ascii="Kaiti TC" w:eastAsia="Kaiti TC" w:hAnsi="Kaiti TC"/>
          <w:b/>
          <w:color w:val="383838"/>
          <w:sz w:val="32"/>
          <w:szCs w:val="32"/>
        </w:rPr>
      </w:pPr>
    </w:p>
    <w:p w:rsidR="00B729C6" w:rsidRPr="007E4950" w:rsidRDefault="00B729C6" w:rsidP="007E4950">
      <w:pPr>
        <w:pStyle w:val="Web"/>
        <w:shd w:val="clear" w:color="auto" w:fill="FFFFFF"/>
        <w:spacing w:before="0" w:beforeAutospacing="0" w:after="0" w:afterAutospacing="0" w:line="400" w:lineRule="exact"/>
        <w:rPr>
          <w:rFonts w:ascii="Kaiti TC" w:eastAsia="Kaiti TC" w:hAnsi="Kaiti TC"/>
          <w:color w:val="383838"/>
          <w:sz w:val="32"/>
          <w:szCs w:val="32"/>
        </w:rPr>
      </w:pPr>
      <w:r w:rsidRPr="007E4950">
        <w:rPr>
          <w:rFonts w:ascii="Kaiti TC" w:eastAsia="Kaiti TC" w:hAnsi="Kaiti TC"/>
          <w:b/>
          <w:color w:val="383838"/>
          <w:sz w:val="32"/>
          <w:szCs w:val="32"/>
        </w:rPr>
        <w:t>協會</w:t>
      </w:r>
      <w:r w:rsidRPr="007E4950">
        <w:rPr>
          <w:rFonts w:ascii="Kaiti TC" w:eastAsia="Kaiti TC" w:hAnsi="Kaiti TC" w:hint="eastAsia"/>
          <w:b/>
          <w:color w:val="383838"/>
          <w:sz w:val="32"/>
          <w:szCs w:val="32"/>
        </w:rPr>
        <w:t>活動</w:t>
      </w:r>
      <w:r w:rsidRPr="007E4950">
        <w:rPr>
          <w:rFonts w:ascii="Kaiti TC" w:eastAsia="Kaiti TC" w:hAnsi="Kaiti TC"/>
          <w:b/>
          <w:color w:val="383838"/>
          <w:sz w:val="32"/>
          <w:szCs w:val="32"/>
        </w:rPr>
        <w:t>內容</w:t>
      </w:r>
      <w:r w:rsidRPr="007E4950">
        <w:rPr>
          <w:rFonts w:ascii="Kaiti TC" w:eastAsia="Kaiti TC" w:hAnsi="Kaiti TC" w:hint="eastAsia"/>
          <w:b/>
          <w:color w:val="383838"/>
          <w:sz w:val="32"/>
          <w:szCs w:val="32"/>
        </w:rPr>
        <w:t>：</w:t>
      </w:r>
      <w:r w:rsidRPr="007E4950">
        <w:rPr>
          <w:rFonts w:ascii="Kaiti TC" w:eastAsia="Kaiti TC" w:hAnsi="Kaiti TC"/>
          <w:color w:val="383838"/>
          <w:sz w:val="32"/>
          <w:szCs w:val="32"/>
        </w:rPr>
        <w:t xml:space="preserve"> </w:t>
      </w:r>
    </w:p>
    <w:p w:rsidR="00B729C6" w:rsidRDefault="00B729C6" w:rsidP="007E4950">
      <w:pPr>
        <w:pStyle w:val="Web"/>
        <w:shd w:val="clear" w:color="auto" w:fill="FFFFFF"/>
        <w:spacing w:before="0" w:beforeAutospacing="0" w:after="0" w:afterAutospacing="0" w:line="400" w:lineRule="exact"/>
        <w:rPr>
          <w:rFonts w:ascii="Kaiti TC" w:eastAsia="Kaiti TC" w:hAnsi="Kaiti TC"/>
          <w:color w:val="383838"/>
          <w:sz w:val="28"/>
          <w:szCs w:val="28"/>
        </w:rPr>
      </w:pPr>
      <w:r w:rsidRPr="00B729C6">
        <w:rPr>
          <w:rFonts w:ascii="Kaiti TC" w:eastAsia="Kaiti TC" w:hAnsi="Kaiti TC"/>
          <w:color w:val="383838"/>
          <w:sz w:val="28"/>
          <w:szCs w:val="28"/>
        </w:rPr>
        <w:t>一、安排</w:t>
      </w:r>
      <w:r>
        <w:rPr>
          <w:rFonts w:ascii="Kaiti TC" w:eastAsia="Kaiti TC" w:hAnsi="Kaiti TC" w:hint="eastAsia"/>
          <w:color w:val="383838"/>
          <w:sz w:val="28"/>
          <w:szCs w:val="28"/>
        </w:rPr>
        <w:t>推廣蔬食</w:t>
      </w:r>
      <w:r w:rsidRPr="00B729C6">
        <w:rPr>
          <w:rFonts w:ascii="Kaiti TC" w:eastAsia="Kaiti TC" w:hAnsi="Kaiti TC"/>
          <w:color w:val="383838"/>
          <w:sz w:val="28"/>
          <w:szCs w:val="28"/>
        </w:rPr>
        <w:t>演講工作</w:t>
      </w:r>
      <w:r>
        <w:rPr>
          <w:rFonts w:ascii="Kaiti TC" w:eastAsia="Kaiti TC" w:hAnsi="Kaiti TC" w:hint="eastAsia"/>
          <w:color w:val="383838"/>
          <w:sz w:val="28"/>
          <w:szCs w:val="28"/>
        </w:rPr>
        <w:t>：</w:t>
      </w:r>
      <w:r w:rsidRPr="00B729C6">
        <w:rPr>
          <w:rFonts w:ascii="Kaiti TC" w:eastAsia="Kaiti TC" w:hAnsi="Kaiti TC"/>
          <w:color w:val="383838"/>
          <w:sz w:val="28"/>
          <w:szCs w:val="28"/>
        </w:rPr>
        <w:t>安排講師</w:t>
      </w:r>
      <w:r>
        <w:rPr>
          <w:rFonts w:ascii="Kaiti TC" w:eastAsia="Kaiti TC" w:hAnsi="Kaiti TC" w:hint="eastAsia"/>
          <w:color w:val="383838"/>
          <w:sz w:val="28"/>
          <w:szCs w:val="28"/>
        </w:rPr>
        <w:t>演講</w:t>
      </w:r>
    </w:p>
    <w:p w:rsidR="00B729C6" w:rsidRPr="00B729C6" w:rsidRDefault="00B729C6" w:rsidP="007E4950">
      <w:pPr>
        <w:pStyle w:val="Web"/>
        <w:shd w:val="clear" w:color="auto" w:fill="FFFFFF"/>
        <w:spacing w:before="0" w:beforeAutospacing="0" w:after="0" w:afterAutospacing="0" w:line="400" w:lineRule="exact"/>
        <w:rPr>
          <w:rFonts w:ascii="Kaiti TC" w:eastAsia="Kaiti TC" w:hAnsi="Kaiti TC"/>
          <w:sz w:val="28"/>
          <w:szCs w:val="28"/>
        </w:rPr>
      </w:pPr>
      <w:r w:rsidRPr="00B729C6">
        <w:rPr>
          <w:rFonts w:ascii="Kaiti TC" w:eastAsia="Kaiti TC" w:hAnsi="Kaiti TC"/>
          <w:color w:val="383838"/>
          <w:sz w:val="28"/>
          <w:szCs w:val="28"/>
        </w:rPr>
        <w:t>二、蔬食</w:t>
      </w:r>
      <w:r w:rsidR="007E4950">
        <w:rPr>
          <w:rFonts w:ascii="Kaiti TC" w:eastAsia="Kaiti TC" w:hAnsi="Kaiti TC" w:hint="eastAsia"/>
          <w:color w:val="383838"/>
          <w:sz w:val="28"/>
          <w:szCs w:val="28"/>
        </w:rPr>
        <w:t>推廣的</w:t>
      </w:r>
      <w:r w:rsidRPr="00B729C6">
        <w:rPr>
          <w:rFonts w:ascii="Kaiti TC" w:eastAsia="Kaiti TC" w:hAnsi="Kaiti TC"/>
          <w:color w:val="383838"/>
          <w:sz w:val="28"/>
          <w:szCs w:val="28"/>
        </w:rPr>
        <w:t>實務</w:t>
      </w:r>
      <w:r w:rsidR="007E4950">
        <w:rPr>
          <w:rFonts w:ascii="Kaiti TC" w:eastAsia="Kaiti TC" w:hAnsi="Kaiti TC" w:hint="eastAsia"/>
          <w:color w:val="383838"/>
          <w:sz w:val="28"/>
          <w:szCs w:val="28"/>
        </w:rPr>
        <w:t>活動</w:t>
      </w:r>
      <w:r w:rsidRPr="00B729C6">
        <w:rPr>
          <w:rFonts w:ascii="Kaiti TC" w:eastAsia="Kaiti TC" w:hAnsi="Kaiti TC"/>
          <w:color w:val="383838"/>
          <w:sz w:val="28"/>
          <w:szCs w:val="28"/>
        </w:rPr>
        <w:t xml:space="preserve">: </w:t>
      </w:r>
    </w:p>
    <w:p w:rsidR="00B729C6" w:rsidRDefault="00B729C6" w:rsidP="007E4950">
      <w:pPr>
        <w:pStyle w:val="Web"/>
        <w:shd w:val="clear" w:color="auto" w:fill="FFFFFF"/>
        <w:spacing w:before="0" w:beforeAutospacing="0" w:after="0" w:afterAutospacing="0" w:line="400" w:lineRule="exact"/>
        <w:ind w:leftChars="100" w:left="240"/>
        <w:rPr>
          <w:rFonts w:ascii="Kaiti TC" w:eastAsia="Kaiti TC" w:hAnsi="Kaiti TC"/>
          <w:color w:val="383838"/>
          <w:sz w:val="28"/>
          <w:szCs w:val="28"/>
        </w:rPr>
      </w:pPr>
      <w:r w:rsidRPr="00B729C6">
        <w:rPr>
          <w:rFonts w:ascii="Kaiti TC" w:eastAsia="Kaiti TC" w:hAnsi="Kaiti TC" w:cs="Tahoma"/>
          <w:color w:val="383838"/>
          <w:sz w:val="28"/>
          <w:szCs w:val="28"/>
        </w:rPr>
        <w:t xml:space="preserve">1. </w:t>
      </w:r>
      <w:r w:rsidRPr="00B729C6">
        <w:rPr>
          <w:rFonts w:ascii="Kaiti TC" w:eastAsia="Kaiti TC" w:hAnsi="Kaiti TC"/>
          <w:color w:val="383838"/>
          <w:sz w:val="28"/>
          <w:szCs w:val="28"/>
        </w:rPr>
        <w:t>由葷轉素相關的活動及資訊服務</w:t>
      </w:r>
      <w:r>
        <w:rPr>
          <w:rFonts w:ascii="Kaiti TC" w:eastAsia="Kaiti TC" w:hAnsi="Kaiti TC" w:hint="eastAsia"/>
          <w:color w:val="383838"/>
          <w:sz w:val="28"/>
          <w:szCs w:val="28"/>
        </w:rPr>
        <w:t>：</w:t>
      </w:r>
      <w:r>
        <w:rPr>
          <w:rFonts w:ascii="Kaiti TC" w:eastAsia="Kaiti TC" w:hAnsi="Kaiti TC"/>
          <w:color w:val="383838"/>
          <w:sz w:val="28"/>
          <w:szCs w:val="28"/>
        </w:rPr>
        <w:t>21</w:t>
      </w:r>
      <w:r>
        <w:rPr>
          <w:rFonts w:ascii="Kaiti TC" w:eastAsia="Kaiti TC" w:hAnsi="Kaiti TC" w:hint="eastAsia"/>
          <w:color w:val="383838"/>
          <w:sz w:val="28"/>
          <w:szCs w:val="28"/>
        </w:rPr>
        <w:t>日蔬食體驗營活動</w:t>
      </w:r>
      <w:r w:rsidRPr="00B729C6">
        <w:rPr>
          <w:rFonts w:ascii="Kaiti TC" w:eastAsia="Kaiti TC" w:hAnsi="Kaiti TC"/>
          <w:color w:val="383838"/>
          <w:sz w:val="28"/>
          <w:szCs w:val="28"/>
        </w:rPr>
        <w:t xml:space="preserve"> </w:t>
      </w:r>
    </w:p>
    <w:p w:rsidR="0029621D" w:rsidRDefault="00B729C6" w:rsidP="007E4950">
      <w:pPr>
        <w:pStyle w:val="Web"/>
        <w:shd w:val="clear" w:color="auto" w:fill="FFFFFF"/>
        <w:spacing w:before="0" w:beforeAutospacing="0" w:after="0" w:afterAutospacing="0" w:line="400" w:lineRule="exact"/>
        <w:ind w:leftChars="100" w:left="240"/>
        <w:rPr>
          <w:rFonts w:ascii="Kaiti TC" w:eastAsia="Kaiti TC" w:hAnsi="Kaiti TC"/>
          <w:color w:val="383838"/>
          <w:sz w:val="28"/>
          <w:szCs w:val="28"/>
        </w:rPr>
      </w:pPr>
      <w:r w:rsidRPr="00B729C6">
        <w:rPr>
          <w:rFonts w:ascii="Kaiti TC" w:eastAsia="Kaiti TC" w:hAnsi="Kaiti TC" w:cs="Tahoma"/>
          <w:color w:val="383838"/>
          <w:sz w:val="28"/>
          <w:szCs w:val="28"/>
        </w:rPr>
        <w:t xml:space="preserve">2. </w:t>
      </w:r>
      <w:r w:rsidRPr="00B729C6">
        <w:rPr>
          <w:rFonts w:ascii="Kaiti TC" w:eastAsia="Kaiti TC" w:hAnsi="Kaiti TC"/>
          <w:color w:val="383838"/>
          <w:sz w:val="28"/>
          <w:szCs w:val="28"/>
        </w:rPr>
        <w:t>蔬食資訊搜集、整合及</w:t>
      </w:r>
      <w:r>
        <w:rPr>
          <w:rFonts w:ascii="Kaiti TC" w:eastAsia="Kaiti TC" w:hAnsi="Kaiti TC" w:hint="eastAsia"/>
          <w:color w:val="383838"/>
          <w:sz w:val="28"/>
          <w:szCs w:val="28"/>
        </w:rPr>
        <w:t>文章發表</w:t>
      </w:r>
      <w:r w:rsidRPr="00B729C6">
        <w:rPr>
          <w:rFonts w:ascii="Kaiti TC" w:eastAsia="Kaiti TC" w:hAnsi="Kaiti TC"/>
          <w:color w:val="383838"/>
          <w:sz w:val="28"/>
          <w:szCs w:val="28"/>
        </w:rPr>
        <w:br/>
      </w:r>
      <w:r w:rsidRPr="00B729C6">
        <w:rPr>
          <w:rFonts w:ascii="Kaiti TC" w:eastAsia="Kaiti TC" w:hAnsi="Kaiti TC" w:cs="Tahoma"/>
          <w:color w:val="383838"/>
          <w:sz w:val="28"/>
          <w:szCs w:val="28"/>
        </w:rPr>
        <w:t xml:space="preserve">3. </w:t>
      </w:r>
      <w:r w:rsidR="0029621D">
        <w:rPr>
          <w:rFonts w:ascii="Kaiti TC" w:eastAsia="Kaiti TC" w:hAnsi="Kaiti TC" w:cs="Tahoma" w:hint="eastAsia"/>
          <w:color w:val="383838"/>
          <w:sz w:val="28"/>
          <w:szCs w:val="28"/>
        </w:rPr>
        <w:t>舉辦</w:t>
      </w:r>
      <w:r w:rsidR="0029621D">
        <w:rPr>
          <w:rFonts w:ascii="Kaiti TC" w:eastAsia="Kaiti TC" w:hAnsi="Kaiti TC" w:hint="eastAsia"/>
          <w:color w:val="383838"/>
          <w:sz w:val="28"/>
          <w:szCs w:val="28"/>
        </w:rPr>
        <w:t>研討會：針對特定的議題作廣泛深入的理解與討論</w:t>
      </w:r>
    </w:p>
    <w:p w:rsidR="00B729C6" w:rsidRDefault="0029621D" w:rsidP="007E4950">
      <w:pPr>
        <w:pStyle w:val="Web"/>
        <w:shd w:val="clear" w:color="auto" w:fill="FFFFFF"/>
        <w:spacing w:before="0" w:beforeAutospacing="0" w:after="0" w:afterAutospacing="0" w:line="400" w:lineRule="exact"/>
        <w:ind w:leftChars="100" w:left="240"/>
        <w:rPr>
          <w:rFonts w:ascii="Kaiti TC" w:eastAsia="Kaiti TC" w:hAnsi="Kaiti TC"/>
          <w:color w:val="383838"/>
          <w:sz w:val="28"/>
          <w:szCs w:val="28"/>
        </w:rPr>
      </w:pPr>
      <w:r>
        <w:rPr>
          <w:rFonts w:ascii="Kaiti TC" w:eastAsia="Kaiti TC" w:hAnsi="Kaiti TC"/>
          <w:color w:val="383838"/>
          <w:sz w:val="28"/>
          <w:szCs w:val="28"/>
        </w:rPr>
        <w:t xml:space="preserve">4. </w:t>
      </w:r>
      <w:r>
        <w:rPr>
          <w:rFonts w:ascii="Kaiti TC" w:eastAsia="Kaiti TC" w:hAnsi="Kaiti TC" w:hint="eastAsia"/>
          <w:color w:val="383838"/>
          <w:sz w:val="28"/>
          <w:szCs w:val="28"/>
        </w:rPr>
        <w:t>舉辦各類型的讀書會：宣導理念及意見交流</w:t>
      </w:r>
      <w:r w:rsidR="00B729C6" w:rsidRPr="00B729C6">
        <w:rPr>
          <w:rFonts w:ascii="Kaiti TC" w:eastAsia="Kaiti TC" w:hAnsi="Kaiti TC" w:hint="eastAsia"/>
          <w:color w:val="383838"/>
          <w:sz w:val="28"/>
          <w:szCs w:val="28"/>
        </w:rPr>
        <w:t xml:space="preserve"> </w:t>
      </w:r>
    </w:p>
    <w:p w:rsidR="00B729C6" w:rsidRPr="00B729C6" w:rsidRDefault="0029621D" w:rsidP="007E4950">
      <w:pPr>
        <w:pStyle w:val="Web"/>
        <w:shd w:val="clear" w:color="auto" w:fill="FFFFFF"/>
        <w:spacing w:before="0" w:beforeAutospacing="0" w:after="0" w:afterAutospacing="0" w:line="400" w:lineRule="exact"/>
        <w:ind w:leftChars="100" w:left="240"/>
        <w:rPr>
          <w:rFonts w:ascii="Kaiti TC" w:eastAsia="Kaiti TC" w:hAnsi="Kaiti TC"/>
          <w:sz w:val="28"/>
          <w:szCs w:val="28"/>
        </w:rPr>
      </w:pPr>
      <w:r>
        <w:rPr>
          <w:rFonts w:ascii="Kaiti TC" w:eastAsia="Kaiti TC" w:hAnsi="Kaiti TC" w:hint="eastAsia"/>
          <w:sz w:val="28"/>
          <w:szCs w:val="28"/>
        </w:rPr>
        <w:t>5</w:t>
      </w:r>
      <w:r>
        <w:rPr>
          <w:rFonts w:ascii="Kaiti TC" w:eastAsia="Kaiti TC" w:hAnsi="Kaiti TC"/>
          <w:sz w:val="28"/>
          <w:szCs w:val="28"/>
        </w:rPr>
        <w:t xml:space="preserve">. </w:t>
      </w:r>
      <w:r>
        <w:rPr>
          <w:rFonts w:ascii="Kaiti TC" w:eastAsia="Kaiti TC" w:hAnsi="Kaiti TC" w:hint="eastAsia"/>
          <w:sz w:val="28"/>
          <w:szCs w:val="28"/>
        </w:rPr>
        <w:t>與</w:t>
      </w:r>
      <w:r w:rsidR="00B729C6" w:rsidRPr="00B729C6">
        <w:rPr>
          <w:rFonts w:ascii="Kaiti TC" w:eastAsia="Kaiti TC" w:hAnsi="Kaiti TC"/>
          <w:color w:val="383838"/>
          <w:sz w:val="28"/>
          <w:szCs w:val="28"/>
        </w:rPr>
        <w:t>外界</w:t>
      </w:r>
      <w:r>
        <w:rPr>
          <w:rFonts w:ascii="Kaiti TC" w:eastAsia="Kaiti TC" w:hAnsi="Kaiti TC" w:hint="eastAsia"/>
          <w:color w:val="383838"/>
          <w:sz w:val="28"/>
          <w:szCs w:val="28"/>
        </w:rPr>
        <w:t>蔬食友善</w:t>
      </w:r>
      <w:r w:rsidR="00B729C6" w:rsidRPr="00B729C6">
        <w:rPr>
          <w:rFonts w:ascii="Kaiti TC" w:eastAsia="Kaiti TC" w:hAnsi="Kaiti TC"/>
          <w:color w:val="383838"/>
          <w:sz w:val="28"/>
          <w:szCs w:val="28"/>
        </w:rPr>
        <w:t>團體合作</w:t>
      </w:r>
    </w:p>
    <w:p w:rsidR="00B729C6" w:rsidRPr="00B729C6" w:rsidRDefault="0029621D" w:rsidP="007E4950">
      <w:pPr>
        <w:pStyle w:val="Web"/>
        <w:shd w:val="clear" w:color="auto" w:fill="FFFFFF"/>
        <w:spacing w:before="0" w:beforeAutospacing="0" w:after="0" w:afterAutospacing="0" w:line="400" w:lineRule="exact"/>
        <w:ind w:left="566" w:hangingChars="202" w:hanging="566"/>
        <w:rPr>
          <w:rFonts w:ascii="Kaiti TC" w:eastAsia="Kaiti TC" w:hAnsi="Kaiti TC"/>
          <w:sz w:val="28"/>
          <w:szCs w:val="28"/>
        </w:rPr>
      </w:pPr>
      <w:r>
        <w:rPr>
          <w:rFonts w:ascii="Kaiti TC" w:eastAsia="Kaiti TC" w:hAnsi="Kaiti TC" w:hint="eastAsia"/>
          <w:color w:val="383838"/>
          <w:sz w:val="28"/>
          <w:szCs w:val="28"/>
        </w:rPr>
        <w:t>三、</w:t>
      </w:r>
      <w:r w:rsidR="00B729C6" w:rsidRPr="00B729C6">
        <w:rPr>
          <w:rFonts w:ascii="Kaiti TC" w:eastAsia="Kaiti TC" w:hAnsi="Kaiti TC"/>
          <w:color w:val="383838"/>
          <w:sz w:val="28"/>
          <w:szCs w:val="28"/>
        </w:rPr>
        <w:t>網紅教學與發展工作</w:t>
      </w:r>
      <w:r>
        <w:rPr>
          <w:rFonts w:ascii="Kaiti TC" w:eastAsia="Kaiti TC" w:hAnsi="Kaiti TC" w:hint="eastAsia"/>
          <w:color w:val="383838"/>
          <w:sz w:val="28"/>
          <w:szCs w:val="28"/>
        </w:rPr>
        <w:t>：自媒體是現階段最具有效率的推廣工具，透過短視頻的播放可以有效吸引大眾的關注，達到推廣蔬食的效果。</w:t>
      </w:r>
    </w:p>
    <w:p w:rsidR="00B729C6" w:rsidRPr="00B729C6" w:rsidRDefault="00B729C6" w:rsidP="007E4950">
      <w:pPr>
        <w:pStyle w:val="Web"/>
        <w:shd w:val="clear" w:color="auto" w:fill="FFFFFF"/>
        <w:spacing w:before="0" w:beforeAutospacing="0" w:after="0" w:afterAutospacing="0" w:line="400" w:lineRule="exact"/>
        <w:ind w:leftChars="100" w:left="565" w:hangingChars="116" w:hanging="325"/>
        <w:rPr>
          <w:rFonts w:ascii="Kaiti TC" w:eastAsia="Kaiti TC" w:hAnsi="Kaiti TC"/>
          <w:sz w:val="28"/>
          <w:szCs w:val="28"/>
        </w:rPr>
      </w:pPr>
      <w:r w:rsidRPr="00B729C6">
        <w:rPr>
          <w:rFonts w:ascii="Kaiti TC" w:eastAsia="Kaiti TC" w:hAnsi="Kaiti TC" w:cs="Tahoma"/>
          <w:color w:val="383838"/>
          <w:sz w:val="28"/>
          <w:szCs w:val="28"/>
        </w:rPr>
        <w:t xml:space="preserve">1. </w:t>
      </w:r>
      <w:r w:rsidRPr="00B729C6">
        <w:rPr>
          <w:rFonts w:ascii="Kaiti TC" w:eastAsia="Kaiti TC" w:hAnsi="Kaiti TC"/>
          <w:color w:val="383838"/>
          <w:sz w:val="28"/>
          <w:szCs w:val="28"/>
        </w:rPr>
        <w:t>成立</w:t>
      </w:r>
      <w:r w:rsidR="0029621D">
        <w:rPr>
          <w:rFonts w:ascii="Kaiti TC" w:eastAsia="Kaiti TC" w:hAnsi="Kaiti TC" w:hint="eastAsia"/>
          <w:color w:val="383838"/>
          <w:sz w:val="28"/>
          <w:szCs w:val="28"/>
        </w:rPr>
        <w:t>官網、</w:t>
      </w:r>
      <w:proofErr w:type="spellStart"/>
      <w:r w:rsidRPr="00B729C6">
        <w:rPr>
          <w:rFonts w:ascii="Kaiti TC" w:eastAsia="Kaiti TC" w:hAnsi="Kaiti TC"/>
          <w:color w:val="383838"/>
          <w:sz w:val="28"/>
          <w:szCs w:val="28"/>
        </w:rPr>
        <w:t>Youtube</w:t>
      </w:r>
      <w:proofErr w:type="spellEnd"/>
      <w:r w:rsidRPr="00B729C6">
        <w:rPr>
          <w:rFonts w:ascii="Kaiti TC" w:eastAsia="Kaiti TC" w:hAnsi="Kaiti TC"/>
          <w:color w:val="383838"/>
          <w:sz w:val="28"/>
          <w:szCs w:val="28"/>
        </w:rPr>
        <w:t>、</w:t>
      </w:r>
      <w:proofErr w:type="spellStart"/>
      <w:r w:rsidRPr="00B729C6">
        <w:rPr>
          <w:rFonts w:ascii="Kaiti TC" w:eastAsia="Kaiti TC" w:hAnsi="Kaiti TC"/>
          <w:color w:val="383838"/>
          <w:sz w:val="28"/>
          <w:szCs w:val="28"/>
        </w:rPr>
        <w:t>facebook</w:t>
      </w:r>
      <w:proofErr w:type="spellEnd"/>
      <w:r w:rsidRPr="00B729C6">
        <w:rPr>
          <w:rFonts w:ascii="Kaiti TC" w:eastAsia="Kaiti TC" w:hAnsi="Kaiti TC"/>
          <w:color w:val="383838"/>
          <w:sz w:val="28"/>
          <w:szCs w:val="28"/>
        </w:rPr>
        <w:t>等社群平台</w:t>
      </w:r>
      <w:r w:rsidR="005C1F07">
        <w:rPr>
          <w:rFonts w:ascii="Kaiti TC" w:eastAsia="Kaiti TC" w:hAnsi="Kaiti TC" w:hint="eastAsia"/>
          <w:color w:val="383838"/>
          <w:sz w:val="28"/>
          <w:szCs w:val="28"/>
        </w:rPr>
        <w:t>：建立</w:t>
      </w:r>
      <w:r w:rsidR="005C1F07" w:rsidRPr="00B729C6">
        <w:rPr>
          <w:rFonts w:ascii="Kaiti TC" w:eastAsia="Kaiti TC" w:hAnsi="Kaiti TC"/>
          <w:color w:val="383838"/>
          <w:sz w:val="28"/>
          <w:szCs w:val="28"/>
        </w:rPr>
        <w:t>蔬食資訊平台</w:t>
      </w:r>
      <w:r w:rsidR="005C1F07">
        <w:rPr>
          <w:rFonts w:ascii="Kaiti TC" w:eastAsia="Kaiti TC" w:hAnsi="Kaiti TC" w:hint="eastAsia"/>
          <w:color w:val="383838"/>
          <w:sz w:val="28"/>
          <w:szCs w:val="28"/>
        </w:rPr>
        <w:t>，</w:t>
      </w:r>
      <w:r w:rsidR="005C1F07" w:rsidRPr="00B729C6">
        <w:rPr>
          <w:rFonts w:ascii="Kaiti TC" w:eastAsia="Kaiti TC" w:hAnsi="Kaiti TC"/>
          <w:color w:val="383838"/>
          <w:sz w:val="28"/>
          <w:szCs w:val="28"/>
        </w:rPr>
        <w:t>發表最新正確的蔬食資訊，解釋大眾的疑慮與偏見</w:t>
      </w:r>
      <w:r w:rsidR="005C1F07">
        <w:rPr>
          <w:rFonts w:ascii="Kaiti TC" w:eastAsia="Kaiti TC" w:hAnsi="Kaiti TC" w:hint="eastAsia"/>
          <w:color w:val="383838"/>
          <w:sz w:val="28"/>
          <w:szCs w:val="28"/>
        </w:rPr>
        <w:t>。</w:t>
      </w:r>
    </w:p>
    <w:p w:rsidR="00B729C6" w:rsidRPr="00B729C6" w:rsidRDefault="00B729C6" w:rsidP="007E4950">
      <w:pPr>
        <w:pStyle w:val="Web"/>
        <w:shd w:val="clear" w:color="auto" w:fill="FFFFFF"/>
        <w:spacing w:before="0" w:beforeAutospacing="0" w:after="0" w:afterAutospacing="0" w:line="400" w:lineRule="exact"/>
        <w:ind w:leftChars="100" w:left="240"/>
        <w:rPr>
          <w:rFonts w:ascii="Kaiti TC" w:eastAsia="Kaiti TC" w:hAnsi="Kaiti TC"/>
          <w:sz w:val="28"/>
          <w:szCs w:val="28"/>
        </w:rPr>
      </w:pPr>
      <w:r w:rsidRPr="00B729C6">
        <w:rPr>
          <w:rFonts w:ascii="Kaiti TC" w:eastAsia="Kaiti TC" w:hAnsi="Kaiti TC" w:cs="Tahoma"/>
          <w:color w:val="383838"/>
          <w:sz w:val="28"/>
          <w:szCs w:val="28"/>
        </w:rPr>
        <w:t xml:space="preserve">2. </w:t>
      </w:r>
      <w:r w:rsidR="0029621D">
        <w:rPr>
          <w:rFonts w:ascii="Kaiti TC" w:eastAsia="Kaiti TC" w:hAnsi="Kaiti TC" w:cs="Tahoma" w:hint="eastAsia"/>
          <w:color w:val="383838"/>
          <w:sz w:val="28"/>
          <w:szCs w:val="28"/>
        </w:rPr>
        <w:t>透過讀書會進行</w:t>
      </w:r>
      <w:r w:rsidRPr="00B729C6">
        <w:rPr>
          <w:rFonts w:ascii="Kaiti TC" w:eastAsia="Kaiti TC" w:hAnsi="Kaiti TC"/>
          <w:color w:val="383838"/>
          <w:sz w:val="28"/>
          <w:szCs w:val="28"/>
        </w:rPr>
        <w:t>自媒體教學</w:t>
      </w:r>
      <w:r w:rsidR="007E4950">
        <w:rPr>
          <w:rFonts w:ascii="Kaiti TC" w:eastAsia="Kaiti TC" w:hAnsi="Kaiti TC" w:hint="eastAsia"/>
          <w:color w:val="383838"/>
          <w:sz w:val="28"/>
          <w:szCs w:val="28"/>
        </w:rPr>
        <w:t>，培養推廣人才</w:t>
      </w:r>
    </w:p>
    <w:p w:rsidR="0029621D" w:rsidRDefault="0029621D" w:rsidP="007E4950">
      <w:pPr>
        <w:pStyle w:val="Web"/>
        <w:shd w:val="clear" w:color="auto" w:fill="FFFFFF"/>
        <w:spacing w:before="0" w:beforeAutospacing="0" w:after="0" w:afterAutospacing="0" w:line="400" w:lineRule="exact"/>
        <w:ind w:leftChars="100" w:left="240"/>
        <w:rPr>
          <w:rFonts w:ascii="Kaiti TC" w:eastAsia="Kaiti TC" w:hAnsi="Kaiti TC"/>
          <w:color w:val="383838"/>
          <w:sz w:val="28"/>
          <w:szCs w:val="28"/>
        </w:rPr>
      </w:pPr>
      <w:r>
        <w:rPr>
          <w:rFonts w:ascii="Kaiti TC" w:eastAsia="Kaiti TC" w:hAnsi="Kaiti TC" w:cs="Tahoma"/>
          <w:color w:val="383838"/>
          <w:sz w:val="28"/>
          <w:szCs w:val="28"/>
        </w:rPr>
        <w:t>3</w:t>
      </w:r>
      <w:r w:rsidR="00B729C6" w:rsidRPr="00B729C6">
        <w:rPr>
          <w:rFonts w:ascii="Kaiti TC" w:eastAsia="Kaiti TC" w:hAnsi="Kaiti TC" w:cs="Tahoma"/>
          <w:color w:val="383838"/>
          <w:sz w:val="28"/>
          <w:szCs w:val="28"/>
        </w:rPr>
        <w:t xml:space="preserve">. </w:t>
      </w:r>
      <w:r w:rsidR="00B729C6" w:rsidRPr="00B729C6">
        <w:rPr>
          <w:rFonts w:ascii="Kaiti TC" w:eastAsia="Kaiti TC" w:hAnsi="Kaiti TC"/>
          <w:color w:val="383838"/>
          <w:sz w:val="28"/>
          <w:szCs w:val="28"/>
        </w:rPr>
        <w:t>各種蔬食推廣、緊急呼籲、可愛動物等視頻</w:t>
      </w:r>
      <w:r>
        <w:rPr>
          <w:rFonts w:ascii="Kaiti TC" w:eastAsia="Kaiti TC" w:hAnsi="Kaiti TC" w:hint="eastAsia"/>
          <w:color w:val="383838"/>
          <w:sz w:val="28"/>
          <w:szCs w:val="28"/>
        </w:rPr>
        <w:t>蒐集</w:t>
      </w:r>
      <w:r w:rsidR="00B729C6" w:rsidRPr="00B729C6">
        <w:rPr>
          <w:rFonts w:ascii="Kaiti TC" w:eastAsia="Kaiti TC" w:hAnsi="Kaiti TC"/>
          <w:color w:val="383838"/>
          <w:sz w:val="28"/>
          <w:szCs w:val="28"/>
        </w:rPr>
        <w:t xml:space="preserve"> </w:t>
      </w:r>
    </w:p>
    <w:p w:rsidR="00B729C6" w:rsidRPr="00B729C6" w:rsidRDefault="0029621D" w:rsidP="007E4950">
      <w:pPr>
        <w:pStyle w:val="Web"/>
        <w:shd w:val="clear" w:color="auto" w:fill="FFFFFF"/>
        <w:spacing w:before="0" w:beforeAutospacing="0" w:after="0" w:afterAutospacing="0" w:line="400" w:lineRule="exact"/>
        <w:ind w:leftChars="100" w:left="240"/>
        <w:rPr>
          <w:rFonts w:ascii="Kaiti TC" w:eastAsia="Kaiti TC" w:hAnsi="Kaiti TC"/>
          <w:sz w:val="28"/>
          <w:szCs w:val="28"/>
        </w:rPr>
      </w:pPr>
      <w:r>
        <w:rPr>
          <w:rFonts w:ascii="Kaiti TC" w:eastAsia="Kaiti TC" w:hAnsi="Kaiti TC" w:cs="Tahoma"/>
          <w:color w:val="383838"/>
          <w:sz w:val="28"/>
          <w:szCs w:val="28"/>
        </w:rPr>
        <w:t>4.</w:t>
      </w:r>
      <w:r w:rsidR="00B729C6" w:rsidRPr="00B729C6">
        <w:rPr>
          <w:rFonts w:ascii="Kaiti TC" w:eastAsia="Kaiti TC" w:hAnsi="Kaiti TC"/>
          <w:color w:val="383838"/>
          <w:sz w:val="28"/>
          <w:szCs w:val="28"/>
        </w:rPr>
        <w:t>大數據搜集(由葷轉素的關鍵因素</w:t>
      </w:r>
      <w:r>
        <w:rPr>
          <w:rFonts w:ascii="Kaiti TC" w:eastAsia="Kaiti TC" w:hAnsi="Kaiti TC" w:hint="eastAsia"/>
          <w:color w:val="383838"/>
          <w:sz w:val="28"/>
          <w:szCs w:val="28"/>
        </w:rPr>
        <w:t>分析</w:t>
      </w:r>
      <w:r w:rsidR="00B729C6" w:rsidRPr="00B729C6">
        <w:rPr>
          <w:rFonts w:ascii="Kaiti TC" w:eastAsia="Kaiti TC" w:hAnsi="Kaiti TC"/>
          <w:color w:val="383838"/>
          <w:sz w:val="28"/>
          <w:szCs w:val="28"/>
        </w:rPr>
        <w:t>)</w:t>
      </w:r>
      <w:r w:rsidR="00B729C6" w:rsidRPr="00B729C6">
        <w:rPr>
          <w:rFonts w:ascii="Kaiti TC" w:eastAsia="Kaiti TC" w:hAnsi="Kaiti TC"/>
          <w:color w:val="383838"/>
          <w:sz w:val="28"/>
          <w:szCs w:val="28"/>
        </w:rPr>
        <w:br/>
      </w:r>
    </w:p>
    <w:p w:rsidR="00434925" w:rsidRDefault="00434925" w:rsidP="00B729C6">
      <w:pPr>
        <w:contextualSpacing/>
        <w:rPr>
          <w:rFonts w:ascii="標楷體" w:eastAsia="標楷體" w:hAnsi="標楷體" w:cs="Courier New"/>
          <w:snapToGrid w:val="0"/>
          <w:color w:val="000000" w:themeColor="text1"/>
          <w:kern w:val="0"/>
          <w:sz w:val="32"/>
          <w:szCs w:val="32"/>
        </w:rPr>
      </w:pPr>
    </w:p>
    <w:p w:rsidR="00434925" w:rsidRDefault="00434925" w:rsidP="00434925">
      <w:pPr>
        <w:pStyle w:val="Web"/>
        <w:spacing w:before="0" w:beforeAutospacing="0" w:after="0" w:afterAutospacing="0" w:line="400" w:lineRule="exact"/>
        <w:rPr>
          <w:rFonts w:ascii="Kaiti TC" w:eastAsia="Kaiti TC" w:hAnsi="Kaiti TC"/>
          <w:b/>
          <w:sz w:val="28"/>
          <w:szCs w:val="28"/>
        </w:rPr>
      </w:pPr>
    </w:p>
    <w:p w:rsidR="005542BC" w:rsidRPr="00434925" w:rsidRDefault="00434925" w:rsidP="00434925">
      <w:pPr>
        <w:pStyle w:val="Web"/>
        <w:spacing w:before="0" w:beforeAutospacing="0" w:after="0" w:afterAutospacing="0" w:line="400" w:lineRule="exact"/>
        <w:jc w:val="center"/>
        <w:rPr>
          <w:rFonts w:ascii="Kaiti TC" w:eastAsia="Kaiti TC" w:hAnsi="Kaiti TC"/>
          <w:b/>
          <w:sz w:val="32"/>
          <w:szCs w:val="32"/>
        </w:rPr>
      </w:pPr>
      <w:r w:rsidRPr="00434925">
        <w:rPr>
          <w:rFonts w:ascii="Kaiti TC" w:eastAsia="Kaiti TC" w:hAnsi="Kaiti TC" w:hint="eastAsia"/>
          <w:b/>
          <w:sz w:val="32"/>
          <w:szCs w:val="32"/>
        </w:rPr>
        <w:t>社團成立的</w:t>
      </w:r>
      <w:r w:rsidR="005542BC" w:rsidRPr="00434925">
        <w:rPr>
          <w:rFonts w:ascii="Kaiti TC" w:eastAsia="Kaiti TC" w:hAnsi="Kaiti TC"/>
          <w:b/>
          <w:sz w:val="32"/>
          <w:szCs w:val="32"/>
        </w:rPr>
        <w:t>理念說明</w:t>
      </w:r>
    </w:p>
    <w:p w:rsidR="00434925" w:rsidRDefault="00434925" w:rsidP="00434925">
      <w:pPr>
        <w:widowControl/>
        <w:spacing w:line="400" w:lineRule="exact"/>
        <w:rPr>
          <w:rFonts w:ascii="Kaiti TC" w:eastAsia="Kaiti TC" w:hAnsi="Kaiti TC" w:cs="新細明體"/>
          <w:kern w:val="0"/>
          <w:sz w:val="28"/>
          <w:szCs w:val="28"/>
        </w:rPr>
      </w:pPr>
    </w:p>
    <w:p w:rsidR="005542BC" w:rsidRPr="005542BC" w:rsidRDefault="005542BC" w:rsidP="00987A9B">
      <w:pPr>
        <w:pStyle w:val="Web"/>
        <w:shd w:val="clear" w:color="auto" w:fill="FFFFFF"/>
        <w:spacing w:before="0" w:beforeAutospacing="0" w:after="0" w:afterAutospacing="0" w:line="400" w:lineRule="exact"/>
        <w:contextualSpacing/>
        <w:rPr>
          <w:rFonts w:ascii="Kaiti TC" w:eastAsia="Kaiti TC" w:hAnsi="Kaiti TC"/>
          <w:b/>
          <w:color w:val="383838"/>
          <w:sz w:val="28"/>
          <w:szCs w:val="28"/>
        </w:rPr>
      </w:pPr>
      <w:r w:rsidRPr="005542BC">
        <w:rPr>
          <w:rFonts w:ascii="Kaiti TC" w:eastAsia="Kaiti TC" w:hAnsi="Kaiti TC"/>
          <w:b/>
          <w:color w:val="383838"/>
          <w:sz w:val="28"/>
          <w:szCs w:val="28"/>
        </w:rPr>
        <w:t xml:space="preserve">黎明前的黑暗: </w:t>
      </w:r>
    </w:p>
    <w:p w:rsidR="00987A9B" w:rsidRPr="00987A9B" w:rsidRDefault="005542BC" w:rsidP="00987A9B">
      <w:pPr>
        <w:pStyle w:val="Web"/>
        <w:shd w:val="clear" w:color="auto" w:fill="FFFFFF"/>
        <w:spacing w:before="0" w:beforeAutospacing="0" w:after="0" w:afterAutospacing="0" w:line="400" w:lineRule="exact"/>
        <w:ind w:firstLineChars="200" w:firstLine="560"/>
        <w:contextualSpacing/>
        <w:jc w:val="both"/>
        <w:rPr>
          <w:rFonts w:ascii="Kaiti TC" w:eastAsia="Kaiti TC" w:hAnsi="Kaiti TC"/>
          <w:color w:val="383838"/>
          <w:sz w:val="28"/>
          <w:szCs w:val="28"/>
        </w:rPr>
      </w:pPr>
      <w:r w:rsidRPr="005542BC">
        <w:rPr>
          <w:rFonts w:ascii="Kaiti TC" w:eastAsia="Kaiti TC" w:hAnsi="Kaiti TC"/>
          <w:color w:val="383838"/>
          <w:sz w:val="28"/>
          <w:szCs w:val="28"/>
        </w:rPr>
        <w:t>我們</w:t>
      </w:r>
      <w:r w:rsidR="00434925" w:rsidRPr="00987A9B">
        <w:rPr>
          <w:rFonts w:ascii="Kaiti TC" w:eastAsia="Kaiti TC" w:hAnsi="Kaiti TC" w:hint="eastAsia"/>
          <w:color w:val="383838"/>
          <w:sz w:val="28"/>
          <w:szCs w:val="28"/>
        </w:rPr>
        <w:t>會員</w:t>
      </w:r>
      <w:r w:rsidRPr="005542BC">
        <w:rPr>
          <w:rFonts w:ascii="Kaiti TC" w:eastAsia="Kaiti TC" w:hAnsi="Kaiti TC"/>
          <w:color w:val="383838"/>
          <w:sz w:val="28"/>
          <w:szCs w:val="28"/>
        </w:rPr>
        <w:t>來自社會各階層，平時各安其位做自己的工作，基於共識，也經常聚會關心各類環保議題及推廣純素(Vegan)活動。十年前即開始投入活動，安排數百場社會各層面的</w:t>
      </w:r>
      <w:r w:rsidR="00987A9B" w:rsidRPr="00987A9B">
        <w:rPr>
          <w:rFonts w:ascii="Kaiti TC" w:eastAsia="Kaiti TC" w:hAnsi="Kaiti TC" w:hint="eastAsia"/>
          <w:color w:val="383838"/>
          <w:sz w:val="28"/>
          <w:szCs w:val="28"/>
        </w:rPr>
        <w:t xml:space="preserve">環保演講，包括社區、學校、企業、公家機關等各單位，足跡遍佈全台灣，也讓聯合國不斷對世界發佈氣候變遷的呼籲訊息，有效的傳遞給社會大眾知悉。 </w:t>
      </w:r>
    </w:p>
    <w:p w:rsidR="005542BC" w:rsidRPr="005542BC" w:rsidRDefault="00987A9B" w:rsidP="00987A9B">
      <w:pPr>
        <w:pStyle w:val="Web"/>
        <w:spacing w:before="0" w:beforeAutospacing="0" w:after="0" w:afterAutospacing="0" w:line="400" w:lineRule="exact"/>
        <w:ind w:firstLineChars="200" w:firstLine="560"/>
        <w:jc w:val="both"/>
        <w:rPr>
          <w:rFonts w:ascii="Kaiti TC" w:eastAsia="Kaiti TC" w:hAnsi="Kaiti TC"/>
          <w:color w:val="383838"/>
          <w:sz w:val="28"/>
          <w:szCs w:val="28"/>
        </w:rPr>
      </w:pPr>
      <w:r w:rsidRPr="00987A9B">
        <w:rPr>
          <w:rFonts w:ascii="Kaiti TC" w:eastAsia="Kaiti TC" w:hAnsi="Kaiti TC" w:hint="eastAsia"/>
          <w:color w:val="383838"/>
          <w:sz w:val="28"/>
          <w:szCs w:val="28"/>
        </w:rPr>
        <w:t xml:space="preserve">當然我們深諳理解落實「環保減碳」與發展「民生經濟」間存在著相當的糾 結，也清楚為政者的為難，然而十年來持續嚴峻的溫室氣體排放，世界生態及各 種極端氣候異象已經給出了不可逆轉的警訊，縱使聯合國訂定了環境永續指標17 項目，在持續現實面的「糾結」與有權力者「為難」的情況下，我們對未來環境 改善能有多少期待?眼巴巴望著逐年攀伸的曲線及一口長歎，對後世代的子民如 何做交代?我們確實失能與失職了! </w:t>
      </w:r>
    </w:p>
    <w:p w:rsidR="005542BC" w:rsidRPr="005542BC" w:rsidRDefault="005542BC" w:rsidP="00987A9B">
      <w:pPr>
        <w:widowControl/>
        <w:spacing w:line="400" w:lineRule="exact"/>
        <w:ind w:firstLineChars="200" w:firstLine="560"/>
        <w:jc w:val="both"/>
        <w:rPr>
          <w:rFonts w:ascii="Kaiti TC" w:eastAsia="Kaiti TC" w:hAnsi="Kaiti TC" w:cs="新細明體"/>
          <w:kern w:val="0"/>
          <w:sz w:val="28"/>
          <w:szCs w:val="28"/>
        </w:rPr>
      </w:pPr>
      <w:r w:rsidRPr="005542BC">
        <w:rPr>
          <w:rFonts w:ascii="Kaiti TC" w:eastAsia="Kaiti TC" w:hAnsi="Kaiti TC" w:cs="新細明體"/>
          <w:kern w:val="0"/>
          <w:sz w:val="28"/>
          <w:szCs w:val="28"/>
        </w:rPr>
        <w:t xml:space="preserve">在台灣，與前述同理想理念的團體及個人非常多，各執所長、殫精竭力、奔 走推廣、不餘遺力，然而客觀審視後，彼此間未能充分整合及本位主義前提下， 外加前述公權力的「糾結」與「為難」現實條件後，不是化為一抹煙塵，就是呈 形一尊供人參拜的偶像或圖騰，只剩下定期與大眾結緣的功能，了無它趣。 </w:t>
      </w:r>
    </w:p>
    <w:p w:rsidR="00987A9B" w:rsidRDefault="00987A9B" w:rsidP="00434925">
      <w:pPr>
        <w:widowControl/>
        <w:spacing w:line="400" w:lineRule="exact"/>
        <w:rPr>
          <w:rFonts w:ascii="Kaiti TC" w:eastAsia="Kaiti TC" w:hAnsi="Kaiti TC" w:cs="新細明體"/>
          <w:kern w:val="0"/>
          <w:sz w:val="28"/>
          <w:szCs w:val="28"/>
        </w:rPr>
      </w:pPr>
    </w:p>
    <w:p w:rsidR="005542BC" w:rsidRPr="005542BC" w:rsidRDefault="005542BC" w:rsidP="00434925">
      <w:pPr>
        <w:widowControl/>
        <w:spacing w:line="400" w:lineRule="exact"/>
        <w:rPr>
          <w:rFonts w:ascii="Kaiti TC" w:eastAsia="Kaiti TC" w:hAnsi="Kaiti TC" w:cs="新細明體"/>
          <w:b/>
          <w:kern w:val="0"/>
          <w:sz w:val="28"/>
          <w:szCs w:val="28"/>
        </w:rPr>
      </w:pPr>
      <w:r w:rsidRPr="005542BC">
        <w:rPr>
          <w:rFonts w:ascii="Kaiti TC" w:eastAsia="Kaiti TC" w:hAnsi="Kaiti TC" w:cs="新細明體"/>
          <w:b/>
          <w:kern w:val="0"/>
          <w:sz w:val="28"/>
          <w:szCs w:val="28"/>
        </w:rPr>
        <w:t xml:space="preserve">曙光乍現: </w:t>
      </w:r>
    </w:p>
    <w:p w:rsidR="005542BC" w:rsidRPr="005542BC" w:rsidRDefault="005542BC" w:rsidP="00987A9B">
      <w:pPr>
        <w:widowControl/>
        <w:spacing w:line="400" w:lineRule="exact"/>
        <w:ind w:firstLineChars="200" w:firstLine="560"/>
        <w:jc w:val="both"/>
        <w:rPr>
          <w:rFonts w:ascii="Kaiti TC" w:eastAsia="Kaiti TC" w:hAnsi="Kaiti TC" w:cs="新細明體"/>
          <w:kern w:val="0"/>
          <w:sz w:val="28"/>
          <w:szCs w:val="28"/>
        </w:rPr>
      </w:pPr>
      <w:r w:rsidRPr="005542BC">
        <w:rPr>
          <w:rFonts w:ascii="Kaiti TC" w:eastAsia="Kaiti TC" w:hAnsi="Kaiti TC" w:cs="新細明體"/>
          <w:kern w:val="0"/>
          <w:sz w:val="28"/>
          <w:szCs w:val="28"/>
        </w:rPr>
        <w:t xml:space="preserve">1929年經濟大蕭條(姑且先不探究其原因)世界經濟衰退好幾年，當世界出現 了問題才會有解方，凱恩斯經濟理論因此騰空而出，也成為世界經濟運作的主流， 確實也帶來地球人類前所未有的繁榮。然而從2008年全球金融風暴後，也開始理解這樣的經濟運行系統似乎也不理想，終究還是出了問題。此次疫情不也充分暴露了這些的漏洞，貧富差距更加深了這嚴峻程度。因此我們刻意不再使用自由、 民主、繁榮這些名詞成為一個文明社會的旗幟標竿(雖然也很重要)，但一個安全、 公平、正義、祥和的人類社會才應該是王道，也是人類生存最大的公約數。如果真有外地文明的話，相信這才會是高等級文明族群的屬性。 </w:t>
      </w:r>
    </w:p>
    <w:p w:rsidR="005542BC" w:rsidRPr="005542BC" w:rsidRDefault="005542BC" w:rsidP="00987A9B">
      <w:pPr>
        <w:widowControl/>
        <w:spacing w:line="400" w:lineRule="exact"/>
        <w:ind w:firstLineChars="200" w:firstLine="560"/>
        <w:jc w:val="both"/>
        <w:rPr>
          <w:rFonts w:ascii="Kaiti TC" w:eastAsia="Kaiti TC" w:hAnsi="Kaiti TC" w:cs="新細明體"/>
          <w:kern w:val="0"/>
          <w:sz w:val="28"/>
          <w:szCs w:val="28"/>
        </w:rPr>
      </w:pPr>
      <w:r w:rsidRPr="005542BC">
        <w:rPr>
          <w:rFonts w:ascii="Kaiti TC" w:eastAsia="Kaiti TC" w:hAnsi="Kaiti TC" w:cs="新細明體"/>
          <w:kern w:val="0"/>
          <w:sz w:val="28"/>
          <w:szCs w:val="28"/>
        </w:rPr>
        <w:t>“說得容易，但如何做到</w:t>
      </w:r>
      <w:r w:rsidR="00410ED9">
        <w:rPr>
          <w:rFonts w:ascii="Kaiti TC" w:eastAsia="Kaiti TC" w:hAnsi="Kaiti TC" w:cs="新細明體" w:hint="eastAsia"/>
          <w:kern w:val="0"/>
          <w:sz w:val="28"/>
          <w:szCs w:val="28"/>
        </w:rPr>
        <w:t>？</w:t>
      </w:r>
      <w:r w:rsidRPr="005542BC">
        <w:rPr>
          <w:rFonts w:ascii="Kaiti TC" w:eastAsia="Kaiti TC" w:hAnsi="Kaiti TC" w:cs="新細明體"/>
          <w:kern w:val="0"/>
          <w:sz w:val="28"/>
          <w:szCs w:val="28"/>
        </w:rPr>
        <w:t>” 是的，這真是個難題</w:t>
      </w:r>
      <w:r w:rsidR="002822A0">
        <w:rPr>
          <w:rFonts w:ascii="Kaiti TC" w:eastAsia="Kaiti TC" w:hAnsi="Kaiti TC" w:cs="新細明體" w:hint="eastAsia"/>
          <w:kern w:val="0"/>
          <w:sz w:val="28"/>
          <w:szCs w:val="28"/>
        </w:rPr>
        <w:t>！</w:t>
      </w:r>
      <w:r w:rsidR="00987A9B">
        <w:rPr>
          <w:rFonts w:ascii="Kaiti TC" w:eastAsia="Kaiti TC" w:hAnsi="Kaiti TC" w:cs="新細明體" w:hint="eastAsia"/>
          <w:kern w:val="0"/>
          <w:sz w:val="28"/>
          <w:szCs w:val="28"/>
        </w:rPr>
        <w:t xml:space="preserve"> </w:t>
      </w:r>
      <w:r w:rsidRPr="005542BC">
        <w:rPr>
          <w:rFonts w:ascii="Kaiti TC" w:eastAsia="Kaiti TC" w:hAnsi="Kaiti TC" w:cs="新細明體"/>
          <w:kern w:val="0"/>
          <w:sz w:val="28"/>
          <w:szCs w:val="28"/>
        </w:rPr>
        <w:t>我們思考過，任何的社會創新理念若牽動前述所提到的「糾結」就難了</w:t>
      </w:r>
      <w:r w:rsidR="00987A9B">
        <w:rPr>
          <w:rFonts w:ascii="Kaiti TC" w:eastAsia="Kaiti TC" w:hAnsi="Kaiti TC" w:cs="新細明體" w:hint="eastAsia"/>
          <w:kern w:val="0"/>
          <w:sz w:val="28"/>
          <w:szCs w:val="28"/>
        </w:rPr>
        <w:t>！</w:t>
      </w:r>
      <w:r w:rsidRPr="005542BC">
        <w:rPr>
          <w:rFonts w:ascii="Kaiti TC" w:eastAsia="Kaiti TC" w:hAnsi="Kaiti TC" w:cs="新細明體"/>
          <w:kern w:val="0"/>
          <w:sz w:val="28"/>
          <w:szCs w:val="28"/>
        </w:rPr>
        <w:t>要說服有權力者</w:t>
      </w:r>
      <w:r w:rsidR="00076740">
        <w:rPr>
          <w:rFonts w:ascii="Kaiti TC" w:eastAsia="Kaiti TC" w:hAnsi="Kaiti TC" w:cs="新細明體" w:hint="eastAsia"/>
          <w:kern w:val="0"/>
          <w:sz w:val="28"/>
          <w:szCs w:val="28"/>
        </w:rPr>
        <w:t>概念</w:t>
      </w:r>
      <w:r w:rsidRPr="005542BC">
        <w:rPr>
          <w:rFonts w:ascii="Kaiti TC" w:eastAsia="Kaiti TC" w:hAnsi="Kaiti TC" w:cs="新細明體"/>
          <w:kern w:val="0"/>
          <w:sz w:val="28"/>
          <w:szCs w:val="28"/>
        </w:rPr>
        <w:t>的改變也必須要讓他們「不為難」才行</w:t>
      </w:r>
      <w:r w:rsidR="00076740">
        <w:rPr>
          <w:rFonts w:ascii="Kaiti TC" w:eastAsia="Kaiti TC" w:hAnsi="Kaiti TC" w:cs="新細明體" w:hint="eastAsia"/>
          <w:kern w:val="0"/>
          <w:sz w:val="28"/>
          <w:szCs w:val="28"/>
        </w:rPr>
        <w:t>啊</w:t>
      </w:r>
      <w:r w:rsidR="00410ED9">
        <w:rPr>
          <w:rFonts w:ascii="Kaiti TC" w:eastAsia="Kaiti TC" w:hAnsi="Kaiti TC" w:cs="新細明體" w:hint="eastAsia"/>
          <w:kern w:val="0"/>
          <w:sz w:val="28"/>
          <w:szCs w:val="28"/>
        </w:rPr>
        <w:t>！</w:t>
      </w:r>
      <w:r w:rsidRPr="005542BC">
        <w:rPr>
          <w:rFonts w:ascii="Kaiti TC" w:eastAsia="Kaiti TC" w:hAnsi="Kaiti TC" w:cs="新細明體"/>
          <w:kern w:val="0"/>
          <w:sz w:val="28"/>
          <w:szCs w:val="28"/>
        </w:rPr>
        <w:t>基於這兩個原則，我們</w:t>
      </w:r>
      <w:r w:rsidR="00987A9B">
        <w:rPr>
          <w:rFonts w:ascii="Kaiti TC" w:eastAsia="Kaiti TC" w:hAnsi="Kaiti TC" w:cs="新細明體" w:hint="eastAsia"/>
          <w:kern w:val="0"/>
          <w:sz w:val="28"/>
          <w:szCs w:val="28"/>
        </w:rPr>
        <w:t>只要有機會就做拜</w:t>
      </w:r>
      <w:r w:rsidR="00076740">
        <w:rPr>
          <w:rFonts w:ascii="Kaiti TC" w:eastAsia="Kaiti TC" w:hAnsi="Kaiti TC" w:cs="新細明體" w:hint="eastAsia"/>
          <w:kern w:val="0"/>
          <w:sz w:val="28"/>
          <w:szCs w:val="28"/>
        </w:rPr>
        <w:t>訪及不厭其煩的理念說明</w:t>
      </w:r>
      <w:r w:rsidRPr="005542BC">
        <w:rPr>
          <w:rFonts w:ascii="Kaiti TC" w:eastAsia="Kaiti TC" w:hAnsi="Kaiti TC" w:cs="新細明體"/>
          <w:kern w:val="0"/>
          <w:sz w:val="28"/>
          <w:szCs w:val="28"/>
        </w:rPr>
        <w:t>，或許能為台灣做些真正有價值意義的</w:t>
      </w:r>
      <w:bookmarkStart w:id="0" w:name="_GoBack"/>
      <w:bookmarkEnd w:id="0"/>
      <w:r w:rsidRPr="005542BC">
        <w:rPr>
          <w:rFonts w:ascii="Kaiti TC" w:eastAsia="Kaiti TC" w:hAnsi="Kaiti TC" w:cs="新細明體"/>
          <w:kern w:val="0"/>
          <w:sz w:val="28"/>
          <w:szCs w:val="28"/>
        </w:rPr>
        <w:t xml:space="preserve">事，這也是我們最大的期望。 </w:t>
      </w:r>
    </w:p>
    <w:p w:rsidR="00076740" w:rsidRDefault="00076740" w:rsidP="00434925">
      <w:pPr>
        <w:widowControl/>
        <w:spacing w:line="400" w:lineRule="exact"/>
        <w:rPr>
          <w:rFonts w:ascii="Kaiti TC" w:eastAsia="Kaiti TC" w:hAnsi="Kaiti TC" w:cs="新細明體"/>
          <w:kern w:val="0"/>
          <w:sz w:val="28"/>
          <w:szCs w:val="28"/>
        </w:rPr>
      </w:pPr>
      <w:r>
        <w:rPr>
          <w:rFonts w:ascii="Kaiti TC" w:eastAsia="Kaiti TC" w:hAnsi="Kaiti TC" w:cs="新細明體" w:hint="eastAsia"/>
          <w:kern w:val="0"/>
          <w:sz w:val="28"/>
          <w:szCs w:val="28"/>
        </w:rPr>
        <w:t>分享一篇由感而發的短文：</w:t>
      </w:r>
    </w:p>
    <w:p w:rsidR="00076740" w:rsidRDefault="00076740" w:rsidP="00434925">
      <w:pPr>
        <w:widowControl/>
        <w:spacing w:line="400" w:lineRule="exact"/>
        <w:rPr>
          <w:rFonts w:ascii="Kaiti TC" w:eastAsia="Kaiti TC" w:hAnsi="Kaiti TC" w:cs="新細明體"/>
          <w:kern w:val="0"/>
          <w:sz w:val="28"/>
          <w:szCs w:val="28"/>
        </w:rPr>
      </w:pPr>
    </w:p>
    <w:p w:rsidR="005542BC" w:rsidRPr="005542BC" w:rsidRDefault="005542BC" w:rsidP="00076740">
      <w:pPr>
        <w:widowControl/>
        <w:spacing w:line="400" w:lineRule="exact"/>
        <w:jc w:val="center"/>
        <w:rPr>
          <w:rFonts w:ascii="Kaiti TC" w:eastAsia="Kaiti TC" w:hAnsi="Kaiti TC" w:cs="新細明體"/>
          <w:b/>
          <w:kern w:val="0"/>
          <w:sz w:val="32"/>
          <w:szCs w:val="32"/>
        </w:rPr>
      </w:pPr>
      <w:r w:rsidRPr="005542BC">
        <w:rPr>
          <w:rFonts w:ascii="Kaiti TC" w:eastAsia="Kaiti TC" w:hAnsi="Kaiti TC" w:cs="新細明體"/>
          <w:b/>
          <w:kern w:val="0"/>
          <w:sz w:val="32"/>
          <w:szCs w:val="32"/>
        </w:rPr>
        <w:lastRenderedPageBreak/>
        <w:t>台灣第一，不是夢!</w:t>
      </w:r>
    </w:p>
    <w:p w:rsidR="00076740" w:rsidRDefault="00076740" w:rsidP="00434925">
      <w:pPr>
        <w:widowControl/>
        <w:spacing w:line="400" w:lineRule="exact"/>
        <w:rPr>
          <w:rFonts w:ascii="Kaiti TC" w:eastAsia="Kaiti TC" w:hAnsi="Kaiti TC" w:cs="新細明體"/>
          <w:kern w:val="0"/>
          <w:sz w:val="28"/>
          <w:szCs w:val="28"/>
        </w:rPr>
      </w:pPr>
    </w:p>
    <w:p w:rsidR="005542BC" w:rsidRPr="005542BC" w:rsidRDefault="005542BC" w:rsidP="00076740">
      <w:pPr>
        <w:widowControl/>
        <w:spacing w:line="400" w:lineRule="exact"/>
        <w:ind w:firstLineChars="200" w:firstLine="560"/>
        <w:jc w:val="both"/>
        <w:rPr>
          <w:rFonts w:ascii="Kaiti TC" w:eastAsia="Kaiti TC" w:hAnsi="Kaiti TC" w:cs="新細明體"/>
          <w:kern w:val="0"/>
          <w:sz w:val="28"/>
          <w:szCs w:val="28"/>
        </w:rPr>
      </w:pPr>
      <w:r w:rsidRPr="005542BC">
        <w:rPr>
          <w:rFonts w:ascii="Kaiti TC" w:eastAsia="Kaiti TC" w:hAnsi="Kaiti TC" w:cs="新細明體"/>
          <w:kern w:val="0"/>
          <w:sz w:val="28"/>
          <w:szCs w:val="28"/>
        </w:rPr>
        <w:t>台灣是一座美麗的島，無數先人篳路藍縷、揮灑血汗，為的就是要植栽夢想 在這塊土地上，期盼她日後成長茁壯、出人頭地。同一屋簷下或有些許歧異、有 些許爭吵，但彼此愛家的心都是不變的。但曾幾何時，記憶中的山川美景已不復 見，僅見大雨過後的土石流及無一倖免的河川汙染，不僅傷心的捫心自問:我們 真的愛她嗎</w:t>
      </w:r>
      <w:r w:rsidR="005E021B">
        <w:rPr>
          <w:rFonts w:ascii="Kaiti TC" w:eastAsia="Kaiti TC" w:hAnsi="Kaiti TC" w:cs="新細明體" w:hint="eastAsia"/>
          <w:kern w:val="0"/>
          <w:sz w:val="28"/>
          <w:szCs w:val="28"/>
        </w:rPr>
        <w:t>？</w:t>
      </w:r>
    </w:p>
    <w:p w:rsidR="005542BC" w:rsidRPr="005542BC" w:rsidRDefault="005542BC" w:rsidP="00076740">
      <w:pPr>
        <w:widowControl/>
        <w:spacing w:line="400" w:lineRule="exact"/>
        <w:ind w:firstLineChars="200" w:firstLine="560"/>
        <w:jc w:val="both"/>
        <w:rPr>
          <w:rFonts w:ascii="Kaiti TC" w:eastAsia="Kaiti TC" w:hAnsi="Kaiti TC" w:cs="新細明體"/>
          <w:kern w:val="0"/>
          <w:sz w:val="28"/>
          <w:szCs w:val="28"/>
        </w:rPr>
      </w:pPr>
      <w:r w:rsidRPr="005542BC">
        <w:rPr>
          <w:rFonts w:ascii="Kaiti TC" w:eastAsia="Kaiti TC" w:hAnsi="Kaiti TC" w:cs="新細明體"/>
          <w:kern w:val="0"/>
          <w:sz w:val="28"/>
          <w:szCs w:val="28"/>
        </w:rPr>
        <w:t xml:space="preserve">我們有辛勤善良的百姓、宜人的氣候、肥沃的土壤及各種傲人的植栽技術， 最重要的，是我們社會有密度相當高的蔬食餐飲及人口(世界排名第一)，若推廣 「全民蔬食運動」要比世界任何其他國家來得容易。在這世界「環保減碳」口號 震天價響的氛圍裡，「蔬食減碳」又是其中最有效的做為，何仿台灣就以「全民 蔬食」作為國策，大力向國人訴求推動。除能向全世界展現「環保減碳」之積極 作為，更能將台灣朔造形成舉世注目的「蔬食環保國度」，不僅能穩站世界道德 層面的制高點，以建立良好形象，更能發展出特有的觀光資源以助益國內經濟。 </w:t>
      </w:r>
    </w:p>
    <w:p w:rsidR="005542BC" w:rsidRPr="005542BC" w:rsidRDefault="005542BC" w:rsidP="00434925">
      <w:pPr>
        <w:widowControl/>
        <w:spacing w:line="400" w:lineRule="exact"/>
        <w:rPr>
          <w:rFonts w:ascii="Kaiti TC" w:eastAsia="Kaiti TC" w:hAnsi="Kaiti TC" w:cs="新細明體"/>
          <w:kern w:val="0"/>
          <w:sz w:val="28"/>
          <w:szCs w:val="28"/>
        </w:rPr>
      </w:pPr>
      <w:r w:rsidRPr="005542BC">
        <w:rPr>
          <w:rFonts w:ascii="Kaiti TC" w:eastAsia="Kaiti TC" w:hAnsi="Kaiti TC" w:cs="新細明體"/>
          <w:kern w:val="0"/>
          <w:sz w:val="28"/>
          <w:szCs w:val="28"/>
        </w:rPr>
        <w:t xml:space="preserve">建議做法: </w:t>
      </w:r>
    </w:p>
    <w:p w:rsidR="005542BC" w:rsidRPr="005542BC" w:rsidRDefault="00076740" w:rsidP="00076740">
      <w:pPr>
        <w:widowControl/>
        <w:numPr>
          <w:ilvl w:val="0"/>
          <w:numId w:val="1"/>
        </w:numPr>
        <w:tabs>
          <w:tab w:val="clear" w:pos="720"/>
          <w:tab w:val="num" w:pos="480"/>
        </w:tabs>
        <w:spacing w:line="400" w:lineRule="exact"/>
        <w:ind w:leftChars="50" w:left="480"/>
        <w:rPr>
          <w:rFonts w:ascii="Kaiti TC" w:eastAsia="Kaiti TC" w:hAnsi="Kaiti TC" w:cs="新細明體"/>
          <w:kern w:val="0"/>
          <w:sz w:val="28"/>
          <w:szCs w:val="28"/>
        </w:rPr>
      </w:pPr>
      <w:r>
        <w:rPr>
          <w:rFonts w:ascii="Kaiti TC" w:eastAsia="Kaiti TC" w:hAnsi="Kaiti TC" w:cs="新細明體" w:hint="eastAsia"/>
          <w:kern w:val="0"/>
          <w:sz w:val="28"/>
          <w:szCs w:val="28"/>
        </w:rPr>
        <w:t>時值美豬進口之際，不妨</w:t>
      </w:r>
      <w:r w:rsidR="005542BC" w:rsidRPr="005542BC">
        <w:rPr>
          <w:rFonts w:ascii="Kaiti TC" w:eastAsia="Kaiti TC" w:hAnsi="Kaiti TC" w:cs="新細明體"/>
          <w:kern w:val="0"/>
          <w:sz w:val="28"/>
          <w:szCs w:val="28"/>
        </w:rPr>
        <w:t>訂出獎勵辦法，實質鼓勵</w:t>
      </w:r>
      <w:r>
        <w:rPr>
          <w:rFonts w:ascii="Kaiti TC" w:eastAsia="Kaiti TC" w:hAnsi="Kaiti TC" w:cs="新細明體" w:hint="eastAsia"/>
          <w:kern w:val="0"/>
          <w:sz w:val="28"/>
          <w:szCs w:val="28"/>
        </w:rPr>
        <w:t>畜牧業者</w:t>
      </w:r>
      <w:r w:rsidR="005542BC" w:rsidRPr="005542BC">
        <w:rPr>
          <w:rFonts w:ascii="Kaiti TC" w:eastAsia="Kaiti TC" w:hAnsi="Kaiti TC" w:cs="新細明體"/>
          <w:kern w:val="0"/>
          <w:sz w:val="28"/>
          <w:szCs w:val="28"/>
        </w:rPr>
        <w:t>轉</w:t>
      </w:r>
      <w:r>
        <w:rPr>
          <w:rFonts w:ascii="Kaiti TC" w:eastAsia="Kaiti TC" w:hAnsi="Kaiti TC" w:cs="新細明體" w:hint="eastAsia"/>
          <w:kern w:val="0"/>
          <w:sz w:val="28"/>
          <w:szCs w:val="28"/>
        </w:rPr>
        <w:t>型</w:t>
      </w:r>
      <w:r w:rsidR="005542BC" w:rsidRPr="005542BC">
        <w:rPr>
          <w:rFonts w:ascii="Kaiti TC" w:eastAsia="Kaiti TC" w:hAnsi="Kaiti TC" w:cs="新細明體"/>
          <w:kern w:val="0"/>
          <w:sz w:val="28"/>
          <w:szCs w:val="28"/>
        </w:rPr>
        <w:t>，</w:t>
      </w:r>
      <w:r>
        <w:rPr>
          <w:rFonts w:ascii="Kaiti TC" w:eastAsia="Kaiti TC" w:hAnsi="Kaiti TC" w:cs="新細明體" w:hint="eastAsia"/>
          <w:kern w:val="0"/>
          <w:sz w:val="28"/>
          <w:szCs w:val="28"/>
        </w:rPr>
        <w:t>同時也能讓</w:t>
      </w:r>
      <w:r w:rsidR="005542BC" w:rsidRPr="005542BC">
        <w:rPr>
          <w:rFonts w:ascii="Kaiti TC" w:eastAsia="Kaiti TC" w:hAnsi="Kaiti TC" w:cs="新細明體"/>
          <w:kern w:val="0"/>
          <w:sz w:val="28"/>
          <w:szCs w:val="28"/>
        </w:rPr>
        <w:t>讓台灣</w:t>
      </w:r>
      <w:r>
        <w:rPr>
          <w:rFonts w:ascii="Kaiti TC" w:eastAsia="Kaiti TC" w:hAnsi="Kaiti TC" w:cs="新細明體" w:hint="eastAsia"/>
          <w:kern w:val="0"/>
          <w:sz w:val="28"/>
          <w:szCs w:val="28"/>
        </w:rPr>
        <w:t>流水生態</w:t>
      </w:r>
      <w:r w:rsidR="005542BC" w:rsidRPr="005542BC">
        <w:rPr>
          <w:rFonts w:ascii="Kaiti TC" w:eastAsia="Kaiti TC" w:hAnsi="Kaiti TC" w:cs="新細明體"/>
          <w:kern w:val="0"/>
          <w:sz w:val="28"/>
          <w:szCs w:val="28"/>
        </w:rPr>
        <w:t>都能恢復生機，</w:t>
      </w:r>
      <w:r>
        <w:rPr>
          <w:rFonts w:ascii="Kaiti TC" w:eastAsia="Kaiti TC" w:hAnsi="Kaiti TC" w:cs="新細明體" w:hint="eastAsia"/>
          <w:kern w:val="0"/>
          <w:sz w:val="28"/>
          <w:szCs w:val="28"/>
        </w:rPr>
        <w:t>美化環境</w:t>
      </w:r>
      <w:r w:rsidR="005542BC" w:rsidRPr="005542BC">
        <w:rPr>
          <w:rFonts w:ascii="Kaiti TC" w:eastAsia="Kaiti TC" w:hAnsi="Kaiti TC" w:cs="新細明體" w:hint="eastAsia"/>
          <w:kern w:val="0"/>
          <w:sz w:val="28"/>
          <w:szCs w:val="28"/>
        </w:rPr>
        <w:t>。</w:t>
      </w:r>
      <w:r w:rsidR="005542BC" w:rsidRPr="005542BC">
        <w:rPr>
          <w:rFonts w:ascii="Kaiti TC" w:eastAsia="Kaiti TC" w:hAnsi="Kaiti TC" w:cs="新細明體"/>
          <w:kern w:val="0"/>
          <w:sz w:val="28"/>
          <w:szCs w:val="28"/>
        </w:rPr>
        <w:t xml:space="preserve"> </w:t>
      </w:r>
    </w:p>
    <w:p w:rsidR="005542BC" w:rsidRPr="005542BC" w:rsidRDefault="005542BC" w:rsidP="00076740">
      <w:pPr>
        <w:widowControl/>
        <w:numPr>
          <w:ilvl w:val="0"/>
          <w:numId w:val="1"/>
        </w:numPr>
        <w:tabs>
          <w:tab w:val="clear" w:pos="720"/>
          <w:tab w:val="num" w:pos="480"/>
        </w:tabs>
        <w:spacing w:line="400" w:lineRule="exact"/>
        <w:ind w:leftChars="50" w:left="480"/>
        <w:rPr>
          <w:rFonts w:ascii="Kaiti TC" w:eastAsia="Kaiti TC" w:hAnsi="Kaiti TC" w:cs="新細明體"/>
          <w:kern w:val="0"/>
          <w:sz w:val="28"/>
          <w:szCs w:val="28"/>
        </w:rPr>
      </w:pPr>
      <w:r w:rsidRPr="005542BC">
        <w:rPr>
          <w:rFonts w:ascii="Kaiti TC" w:eastAsia="Kaiti TC" w:hAnsi="Kaiti TC" w:cs="新細明體"/>
          <w:kern w:val="0"/>
          <w:sz w:val="28"/>
          <w:szCs w:val="28"/>
        </w:rPr>
        <w:t>重新規劃闢建好山好水的</w:t>
      </w:r>
      <w:r w:rsidR="00076740">
        <w:rPr>
          <w:rFonts w:ascii="Kaiti TC" w:eastAsia="Kaiti TC" w:hAnsi="Kaiti TC" w:cs="新細明體" w:hint="eastAsia"/>
          <w:kern w:val="0"/>
          <w:sz w:val="28"/>
          <w:szCs w:val="28"/>
        </w:rPr>
        <w:t>蔬食</w:t>
      </w:r>
      <w:r w:rsidRPr="005542BC">
        <w:rPr>
          <w:rFonts w:ascii="Kaiti TC" w:eastAsia="Kaiti TC" w:hAnsi="Kaiti TC" w:cs="新細明體"/>
          <w:kern w:val="0"/>
          <w:sz w:val="28"/>
          <w:szCs w:val="28"/>
        </w:rPr>
        <w:t xml:space="preserve">旅遊環境，吸引國際觀光客，朔造出台灣環保國度之新形象。 </w:t>
      </w:r>
    </w:p>
    <w:p w:rsidR="005542BC" w:rsidRPr="005542BC" w:rsidRDefault="005542BC" w:rsidP="00076740">
      <w:pPr>
        <w:widowControl/>
        <w:numPr>
          <w:ilvl w:val="0"/>
          <w:numId w:val="1"/>
        </w:numPr>
        <w:tabs>
          <w:tab w:val="clear" w:pos="720"/>
          <w:tab w:val="num" w:pos="480"/>
        </w:tabs>
        <w:spacing w:line="400" w:lineRule="exact"/>
        <w:ind w:leftChars="50" w:left="480"/>
        <w:rPr>
          <w:rFonts w:ascii="Kaiti TC" w:eastAsia="Kaiti TC" w:hAnsi="Kaiti TC" w:cs="新細明體"/>
          <w:kern w:val="0"/>
          <w:sz w:val="28"/>
          <w:szCs w:val="28"/>
        </w:rPr>
      </w:pPr>
      <w:r w:rsidRPr="005542BC">
        <w:rPr>
          <w:rFonts w:ascii="Kaiti TC" w:eastAsia="Kaiti TC" w:hAnsi="Kaiti TC" w:cs="新細明體"/>
          <w:kern w:val="0"/>
          <w:sz w:val="28"/>
          <w:szCs w:val="28"/>
        </w:rPr>
        <w:t>鼓勵並獎勵工商團體全面供應蔬食餐影給員工，對於蔬食推廣有實質效益的工業廠商給予</w:t>
      </w:r>
      <w:r w:rsidR="00076740">
        <w:rPr>
          <w:rFonts w:ascii="Kaiti TC" w:eastAsia="Kaiti TC" w:hAnsi="Kaiti TC" w:cs="新細明體" w:hint="eastAsia"/>
          <w:kern w:val="0"/>
          <w:sz w:val="28"/>
          <w:szCs w:val="28"/>
        </w:rPr>
        <w:t>鼓勵</w:t>
      </w:r>
      <w:r w:rsidRPr="005542BC">
        <w:rPr>
          <w:rFonts w:ascii="Kaiti TC" w:eastAsia="Kaiti TC" w:hAnsi="Kaiti TC" w:cs="新細明體" w:hint="eastAsia"/>
          <w:kern w:val="0"/>
          <w:sz w:val="28"/>
          <w:szCs w:val="28"/>
        </w:rPr>
        <w:t>。</w:t>
      </w:r>
      <w:r w:rsidRPr="005542BC">
        <w:rPr>
          <w:rFonts w:ascii="Kaiti TC" w:eastAsia="Kaiti TC" w:hAnsi="Kaiti TC" w:cs="新細明體"/>
          <w:kern w:val="0"/>
          <w:sz w:val="28"/>
          <w:szCs w:val="28"/>
        </w:rPr>
        <w:t xml:space="preserve"> </w:t>
      </w:r>
    </w:p>
    <w:p w:rsidR="005542BC" w:rsidRPr="005542BC" w:rsidRDefault="005542BC" w:rsidP="00076740">
      <w:pPr>
        <w:widowControl/>
        <w:numPr>
          <w:ilvl w:val="0"/>
          <w:numId w:val="1"/>
        </w:numPr>
        <w:tabs>
          <w:tab w:val="clear" w:pos="720"/>
          <w:tab w:val="num" w:pos="480"/>
        </w:tabs>
        <w:spacing w:line="400" w:lineRule="exact"/>
        <w:ind w:leftChars="50" w:left="480"/>
        <w:jc w:val="both"/>
        <w:rPr>
          <w:rFonts w:ascii="Kaiti TC" w:eastAsia="Kaiti TC" w:hAnsi="Kaiti TC" w:cs="新細明體"/>
          <w:kern w:val="0"/>
          <w:sz w:val="28"/>
          <w:szCs w:val="28"/>
        </w:rPr>
      </w:pPr>
      <w:r w:rsidRPr="005542BC">
        <w:rPr>
          <w:rFonts w:ascii="Kaiti TC" w:eastAsia="Kaiti TC" w:hAnsi="Kaiti TC" w:cs="新細明體"/>
          <w:kern w:val="0"/>
          <w:sz w:val="28"/>
          <w:szCs w:val="28"/>
        </w:rPr>
        <w:t xml:space="preserve">誘導現階段從事葷食行業轉業!該部份的工作較為複雜，也必會面臨不小的壓力，因此須以循序漸進的方式，不斷透過獎勵或全面媒體宣導，讓台灣足夠的人民接受「蔬食減碳」概念，就經濟市場理論的角度而言，商人必會順應潮流，調整自己的生產模式來配合。要順遂此部分的工作，就必須有賴於政府執事者有魄力及決心。 </w:t>
      </w:r>
    </w:p>
    <w:p w:rsidR="0084224F" w:rsidRDefault="0084224F" w:rsidP="0084224F">
      <w:pPr>
        <w:widowControl/>
        <w:spacing w:line="400" w:lineRule="exact"/>
        <w:ind w:leftChars="50" w:left="120"/>
        <w:jc w:val="both"/>
        <w:rPr>
          <w:rFonts w:ascii="Kaiti TC" w:eastAsia="Kaiti TC" w:hAnsi="Kaiti TC" w:cs="新細明體"/>
          <w:kern w:val="0"/>
          <w:sz w:val="28"/>
          <w:szCs w:val="28"/>
        </w:rPr>
      </w:pPr>
    </w:p>
    <w:p w:rsidR="005542BC" w:rsidRPr="005542BC" w:rsidRDefault="005542BC" w:rsidP="0084224F">
      <w:pPr>
        <w:widowControl/>
        <w:spacing w:line="400" w:lineRule="exact"/>
        <w:ind w:leftChars="50" w:left="120" w:firstLineChars="200" w:firstLine="560"/>
        <w:jc w:val="both"/>
        <w:rPr>
          <w:rFonts w:ascii="Kaiti TC" w:eastAsia="Kaiti TC" w:hAnsi="Kaiti TC" w:cs="新細明體"/>
          <w:kern w:val="0"/>
          <w:sz w:val="28"/>
          <w:szCs w:val="28"/>
        </w:rPr>
      </w:pPr>
      <w:r w:rsidRPr="005542BC">
        <w:rPr>
          <w:rFonts w:ascii="Kaiti TC" w:eastAsia="Kaiti TC" w:hAnsi="Kaiti TC" w:cs="新細明體"/>
          <w:kern w:val="0"/>
          <w:sz w:val="28"/>
          <w:szCs w:val="28"/>
        </w:rPr>
        <w:t xml:space="preserve">制定踏實的政策還需專家群策群力才行，但台灣既已具良好之基礎，何不將「全民蔬食」納入政策推行，這不僅是社會創新的一環，也將會是地球人類有歷史以來最展新的「新生活運動」，也將會給世界帶來典範。 </w:t>
      </w:r>
    </w:p>
    <w:p w:rsidR="006F102A" w:rsidRPr="00434925" w:rsidRDefault="006F102A" w:rsidP="00B729C6">
      <w:pPr>
        <w:contextualSpacing/>
        <w:rPr>
          <w:rFonts w:ascii="Kaiti TC" w:eastAsia="Kaiti TC" w:hAnsi="Kaiti TC"/>
          <w:sz w:val="28"/>
          <w:szCs w:val="28"/>
        </w:rPr>
      </w:pPr>
    </w:p>
    <w:sectPr w:rsidR="006F102A" w:rsidRPr="00434925" w:rsidSect="00597C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191" w:right="1077" w:bottom="1191" w:left="1077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17066" w:rsidRDefault="00A17066" w:rsidP="005542BC">
      <w:r>
        <w:separator/>
      </w:r>
    </w:p>
  </w:endnote>
  <w:endnote w:type="continuationSeparator" w:id="0">
    <w:p w:rsidR="00A17066" w:rsidRDefault="00A17066" w:rsidP="00554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Kaiti TC">
    <w:panose1 w:val="02010600040101010101"/>
    <w:charset w:val="88"/>
    <w:family w:val="auto"/>
    <w:pitch w:val="variable"/>
    <w:sig w:usb0="80000287" w:usb1="280F3C52" w:usb2="00000016" w:usb3="00000000" w:csb0="0014001F" w:csb1="00000000"/>
  </w:font>
  <w:font w:name="標楷體">
    <w:panose1 w:val="020B0604020202020204"/>
    <w:charset w:val="88"/>
    <w:family w:val="auto"/>
    <w:pitch w:val="variable"/>
    <w:sig w:usb0="00000003" w:usb1="08080000" w:usb2="00000010" w:usb3="00000000" w:csb0="001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542BC" w:rsidRDefault="005542B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542BC" w:rsidRDefault="005542BC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542BC" w:rsidRDefault="005542B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17066" w:rsidRDefault="00A17066" w:rsidP="005542BC">
      <w:r>
        <w:separator/>
      </w:r>
    </w:p>
  </w:footnote>
  <w:footnote w:type="continuationSeparator" w:id="0">
    <w:p w:rsidR="00A17066" w:rsidRDefault="00A17066" w:rsidP="005542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542BC" w:rsidRDefault="005542B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542BC" w:rsidRDefault="005542B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542BC" w:rsidRDefault="005542B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F7925"/>
    <w:multiLevelType w:val="multilevel"/>
    <w:tmpl w:val="9E90A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isplayBackgroundShape/>
  <w:bordersDoNotSurroundHeader/>
  <w:bordersDoNotSurroundFooter/>
  <w:proofState w:spelling="clean" w:grammar="clean"/>
  <w:defaultTabStop w:val="480"/>
  <w:drawingGridHorizontalSpacing w:val="12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9C6"/>
    <w:rsid w:val="00076740"/>
    <w:rsid w:val="0023661D"/>
    <w:rsid w:val="002822A0"/>
    <w:rsid w:val="0029621D"/>
    <w:rsid w:val="003A7BE4"/>
    <w:rsid w:val="00410ED9"/>
    <w:rsid w:val="00434925"/>
    <w:rsid w:val="005542BC"/>
    <w:rsid w:val="00585E0E"/>
    <w:rsid w:val="00597C30"/>
    <w:rsid w:val="005C1F07"/>
    <w:rsid w:val="005E021B"/>
    <w:rsid w:val="00662534"/>
    <w:rsid w:val="006A64A2"/>
    <w:rsid w:val="006D52A4"/>
    <w:rsid w:val="006F102A"/>
    <w:rsid w:val="00701CC3"/>
    <w:rsid w:val="007E4950"/>
    <w:rsid w:val="0084224F"/>
    <w:rsid w:val="00987A9B"/>
    <w:rsid w:val="00987DBC"/>
    <w:rsid w:val="00A17066"/>
    <w:rsid w:val="00B729C6"/>
    <w:rsid w:val="00C538CF"/>
    <w:rsid w:val="00E43D14"/>
    <w:rsid w:val="00ED3C0D"/>
    <w:rsid w:val="00FB4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66178C"/>
  <w14:defaultImageDpi w14:val="32767"/>
  <w15:chartTrackingRefBased/>
  <w15:docId w15:val="{CB73082E-914F-CA41-858F-129D70E72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B729C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a3">
    <w:name w:val="header"/>
    <w:basedOn w:val="a"/>
    <w:link w:val="a4"/>
    <w:uiPriority w:val="99"/>
    <w:unhideWhenUsed/>
    <w:rsid w:val="005542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542B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542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542B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86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3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3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00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2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7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3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89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3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0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86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56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9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2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8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8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3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8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9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16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8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80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3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切割線">
  <a:themeElements>
    <a:clrScheme name="切割線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切割線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切割線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1176</Words>
  <Characters>1224</Characters>
  <Application>Microsoft Office Word</Application>
  <DocSecurity>0</DocSecurity>
  <Lines>55</Lines>
  <Paragraphs>47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Weng Ming Chu</dc:creator>
  <cp:keywords/>
  <dc:description/>
  <cp:lastModifiedBy>Weng Ming Chu</cp:lastModifiedBy>
  <cp:revision>7</cp:revision>
  <dcterms:created xsi:type="dcterms:W3CDTF">2020-09-13T08:36:00Z</dcterms:created>
  <dcterms:modified xsi:type="dcterms:W3CDTF">2020-09-13T10:57:00Z</dcterms:modified>
</cp:coreProperties>
</file>