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27D" w:rsidRPr="008E6DF2" w:rsidRDefault="00582E5B" w:rsidP="00582E5B">
      <w:pPr>
        <w:jc w:val="center"/>
        <w:rPr>
          <w:rFonts w:ascii="仿宋" w:eastAsia="仿宋" w:hAnsi="仿宋"/>
          <w:b/>
          <w:sz w:val="44"/>
          <w:szCs w:val="44"/>
        </w:rPr>
      </w:pPr>
      <w:r w:rsidRPr="008E6DF2">
        <w:rPr>
          <w:rFonts w:ascii="仿宋" w:eastAsia="仿宋" w:hAnsi="仿宋" w:hint="eastAsia"/>
          <w:b/>
          <w:sz w:val="44"/>
          <w:szCs w:val="44"/>
        </w:rPr>
        <w:t>裕安区人大履职服务平台A</w:t>
      </w:r>
      <w:r w:rsidRPr="008E6DF2">
        <w:rPr>
          <w:rFonts w:ascii="仿宋" w:eastAsia="仿宋" w:hAnsi="仿宋"/>
          <w:b/>
          <w:sz w:val="44"/>
          <w:szCs w:val="44"/>
        </w:rPr>
        <w:t>PP</w:t>
      </w:r>
      <w:r w:rsidRPr="008E6DF2">
        <w:rPr>
          <w:rFonts w:ascii="仿宋" w:eastAsia="仿宋" w:hAnsi="仿宋" w:hint="eastAsia"/>
          <w:b/>
          <w:sz w:val="44"/>
          <w:szCs w:val="44"/>
        </w:rPr>
        <w:t>功能规划</w:t>
      </w:r>
    </w:p>
    <w:p w:rsidR="00582E5B" w:rsidRDefault="00582E5B"/>
    <w:p w:rsidR="00582E5B" w:rsidRPr="008E6DF2" w:rsidRDefault="008E6DF2">
      <w:pPr>
        <w:rPr>
          <w:rFonts w:ascii="仿宋" w:eastAsia="仿宋" w:hAnsi="仿宋"/>
          <w:b/>
          <w:sz w:val="36"/>
          <w:szCs w:val="36"/>
        </w:rPr>
      </w:pPr>
      <w:r w:rsidRPr="008E6DF2">
        <w:rPr>
          <w:rFonts w:ascii="仿宋" w:eastAsia="仿宋" w:hAnsi="仿宋" w:hint="eastAsia"/>
          <w:b/>
          <w:sz w:val="36"/>
          <w:szCs w:val="36"/>
        </w:rPr>
        <w:t>一、A</w:t>
      </w:r>
      <w:r w:rsidRPr="008E6DF2">
        <w:rPr>
          <w:rFonts w:ascii="仿宋" w:eastAsia="仿宋" w:hAnsi="仿宋"/>
          <w:b/>
          <w:sz w:val="36"/>
          <w:szCs w:val="36"/>
        </w:rPr>
        <w:t>PP</w:t>
      </w:r>
      <w:r w:rsidRPr="008E6DF2">
        <w:rPr>
          <w:rFonts w:ascii="仿宋" w:eastAsia="仿宋" w:hAnsi="仿宋" w:hint="eastAsia"/>
          <w:b/>
          <w:sz w:val="36"/>
          <w:szCs w:val="36"/>
        </w:rPr>
        <w:t>栏目规划</w:t>
      </w:r>
    </w:p>
    <w:p w:rsidR="008E6DF2" w:rsidRDefault="008E6DF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192"/>
        <w:gridCol w:w="3339"/>
      </w:tblGrid>
      <w:tr w:rsidR="005C0276" w:rsidTr="00B03560">
        <w:tc>
          <w:tcPr>
            <w:tcW w:w="2765" w:type="dxa"/>
          </w:tcPr>
          <w:p w:rsidR="005C0276" w:rsidRPr="00476FF2" w:rsidRDefault="00476FF2" w:rsidP="00476FF2">
            <w:pPr>
              <w:jc w:val="center"/>
              <w:rPr>
                <w:rFonts w:ascii="仿宋" w:eastAsia="仿宋" w:hAnsi="仿宋"/>
                <w:b/>
                <w:sz w:val="30"/>
                <w:szCs w:val="30"/>
              </w:rPr>
            </w:pPr>
            <w:r w:rsidRPr="00476FF2">
              <w:rPr>
                <w:rFonts w:ascii="仿宋" w:eastAsia="仿宋" w:hAnsi="仿宋" w:hint="eastAsia"/>
                <w:b/>
                <w:sz w:val="30"/>
                <w:szCs w:val="30"/>
              </w:rPr>
              <w:t>名称</w:t>
            </w:r>
          </w:p>
        </w:tc>
        <w:tc>
          <w:tcPr>
            <w:tcW w:w="2192" w:type="dxa"/>
          </w:tcPr>
          <w:p w:rsidR="005C0276" w:rsidRPr="00476FF2" w:rsidRDefault="00476FF2" w:rsidP="00476FF2">
            <w:pPr>
              <w:jc w:val="center"/>
              <w:rPr>
                <w:rFonts w:ascii="仿宋" w:eastAsia="仿宋" w:hAnsi="仿宋"/>
                <w:b/>
                <w:sz w:val="30"/>
                <w:szCs w:val="30"/>
              </w:rPr>
            </w:pPr>
            <w:r w:rsidRPr="00476FF2">
              <w:rPr>
                <w:rFonts w:ascii="仿宋" w:eastAsia="仿宋" w:hAnsi="仿宋" w:hint="eastAsia"/>
                <w:b/>
                <w:sz w:val="30"/>
                <w:szCs w:val="30"/>
              </w:rPr>
              <w:t>二级栏目名称</w:t>
            </w:r>
          </w:p>
        </w:tc>
        <w:tc>
          <w:tcPr>
            <w:tcW w:w="3339" w:type="dxa"/>
          </w:tcPr>
          <w:p w:rsidR="005C0276" w:rsidRPr="00476FF2" w:rsidRDefault="00476FF2" w:rsidP="00476FF2">
            <w:pPr>
              <w:jc w:val="center"/>
              <w:rPr>
                <w:rFonts w:ascii="仿宋" w:eastAsia="仿宋" w:hAnsi="仿宋"/>
                <w:b/>
                <w:sz w:val="30"/>
                <w:szCs w:val="30"/>
              </w:rPr>
            </w:pPr>
            <w:r w:rsidRPr="00476FF2">
              <w:rPr>
                <w:rFonts w:ascii="仿宋" w:eastAsia="仿宋" w:hAnsi="仿宋" w:hint="eastAsia"/>
                <w:b/>
                <w:sz w:val="30"/>
                <w:szCs w:val="30"/>
              </w:rPr>
              <w:t>功能描述</w:t>
            </w:r>
          </w:p>
        </w:tc>
      </w:tr>
      <w:tr w:rsidR="005C0276" w:rsidTr="00982A8C">
        <w:tc>
          <w:tcPr>
            <w:tcW w:w="2765" w:type="dxa"/>
            <w:vAlign w:val="center"/>
          </w:tcPr>
          <w:p w:rsidR="005C0276" w:rsidRPr="00982A8C" w:rsidRDefault="005C0276" w:rsidP="00982A8C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982A8C">
              <w:rPr>
                <w:rFonts w:ascii="仿宋" w:eastAsia="仿宋" w:hAnsi="仿宋" w:hint="eastAsia"/>
                <w:b/>
                <w:sz w:val="28"/>
                <w:szCs w:val="28"/>
              </w:rPr>
              <w:t>首页</w:t>
            </w:r>
          </w:p>
        </w:tc>
        <w:tc>
          <w:tcPr>
            <w:tcW w:w="5531" w:type="dxa"/>
            <w:gridSpan w:val="2"/>
          </w:tcPr>
          <w:p w:rsidR="005C0276" w:rsidRPr="00982A8C" w:rsidRDefault="005C0276">
            <w:pPr>
              <w:rPr>
                <w:rFonts w:ascii="仿宋" w:eastAsia="仿宋" w:hAnsi="仿宋"/>
                <w:sz w:val="24"/>
                <w:szCs w:val="24"/>
              </w:rPr>
            </w:pPr>
            <w:r w:rsidRPr="00982A8C">
              <w:rPr>
                <w:rFonts w:ascii="仿宋" w:eastAsia="仿宋" w:hAnsi="仿宋" w:cs="微软雅黑" w:hint="eastAsia"/>
                <w:kern w:val="0"/>
                <w:sz w:val="24"/>
                <w:szCs w:val="24"/>
              </w:rPr>
              <w:t>对于A</w:t>
            </w:r>
            <w:r w:rsidRPr="00982A8C">
              <w:rPr>
                <w:rFonts w:ascii="仿宋" w:eastAsia="仿宋" w:hAnsi="仿宋" w:cs="微软雅黑"/>
                <w:kern w:val="0"/>
                <w:sz w:val="24"/>
                <w:szCs w:val="24"/>
              </w:rPr>
              <w:t>PP</w:t>
            </w:r>
            <w:r w:rsidRPr="00982A8C">
              <w:rPr>
                <w:rFonts w:ascii="仿宋" w:eastAsia="仿宋" w:hAnsi="仿宋" w:cs="微软雅黑" w:hint="eastAsia"/>
                <w:kern w:val="0"/>
                <w:sz w:val="24"/>
                <w:szCs w:val="24"/>
              </w:rPr>
              <w:t>主页面进行设计和开发，能够展示裕安人大网站中的人大要闻、代表风采等栏目信息以及对于代表议案、代表建议、履职服务、信息管理、互动交流功能模块。</w:t>
            </w:r>
          </w:p>
        </w:tc>
      </w:tr>
      <w:tr w:rsidR="00982A8C" w:rsidTr="00FB4006">
        <w:trPr>
          <w:trHeight w:val="530"/>
        </w:trPr>
        <w:tc>
          <w:tcPr>
            <w:tcW w:w="2765" w:type="dxa"/>
            <w:vMerge w:val="restart"/>
            <w:vAlign w:val="center"/>
          </w:tcPr>
          <w:p w:rsidR="00982A8C" w:rsidRPr="00982A8C" w:rsidRDefault="00982A8C" w:rsidP="00982A8C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982A8C">
              <w:rPr>
                <w:rFonts w:ascii="仿宋" w:eastAsia="仿宋" w:hAnsi="仿宋" w:hint="eastAsia"/>
                <w:b/>
                <w:sz w:val="28"/>
                <w:szCs w:val="28"/>
              </w:rPr>
              <w:t>代表议案</w:t>
            </w:r>
          </w:p>
        </w:tc>
        <w:tc>
          <w:tcPr>
            <w:tcW w:w="2192" w:type="dxa"/>
            <w:vAlign w:val="center"/>
          </w:tcPr>
          <w:p w:rsidR="00982A8C" w:rsidRPr="00982A8C" w:rsidRDefault="00C403C9" w:rsidP="00476FF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提交议案</w:t>
            </w:r>
          </w:p>
        </w:tc>
        <w:tc>
          <w:tcPr>
            <w:tcW w:w="3339" w:type="dxa"/>
            <w:vAlign w:val="center"/>
          </w:tcPr>
          <w:p w:rsidR="00982A8C" w:rsidRPr="00982A8C" w:rsidRDefault="00476FF2" w:rsidP="00FB400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人大代表</w:t>
            </w:r>
            <w:r w:rsidR="00C403C9">
              <w:rPr>
                <w:rFonts w:ascii="仿宋" w:eastAsia="仿宋" w:hAnsi="仿宋" w:hint="eastAsia"/>
                <w:sz w:val="24"/>
                <w:szCs w:val="24"/>
              </w:rPr>
              <w:t>在线提交议案</w:t>
            </w:r>
          </w:p>
        </w:tc>
      </w:tr>
      <w:tr w:rsidR="00C403C9" w:rsidTr="00B03560">
        <w:tc>
          <w:tcPr>
            <w:tcW w:w="2765" w:type="dxa"/>
            <w:vMerge/>
            <w:vAlign w:val="center"/>
          </w:tcPr>
          <w:p w:rsidR="00C403C9" w:rsidRPr="00982A8C" w:rsidRDefault="00C403C9" w:rsidP="00C403C9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2192" w:type="dxa"/>
            <w:vAlign w:val="center"/>
          </w:tcPr>
          <w:p w:rsidR="00C403C9" w:rsidRPr="00982A8C" w:rsidRDefault="00C403C9" w:rsidP="00C403C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82A8C">
              <w:rPr>
                <w:rFonts w:ascii="仿宋" w:eastAsia="仿宋" w:hAnsi="仿宋" w:hint="eastAsia"/>
                <w:sz w:val="24"/>
                <w:szCs w:val="24"/>
              </w:rPr>
              <w:t>我的提交</w:t>
            </w:r>
          </w:p>
        </w:tc>
        <w:tc>
          <w:tcPr>
            <w:tcW w:w="3339" w:type="dxa"/>
          </w:tcPr>
          <w:p w:rsidR="00C403C9" w:rsidRPr="00982A8C" w:rsidRDefault="00C403C9" w:rsidP="00C403C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人大代表查看自己提交的所有议案</w:t>
            </w:r>
            <w:r w:rsidR="00C740DF">
              <w:rPr>
                <w:rFonts w:ascii="仿宋" w:eastAsia="仿宋" w:hAnsi="仿宋" w:hint="eastAsia"/>
                <w:sz w:val="24"/>
                <w:szCs w:val="24"/>
              </w:rPr>
              <w:t>以及对于未提交的议案编辑和议案提交。</w:t>
            </w:r>
          </w:p>
        </w:tc>
      </w:tr>
      <w:tr w:rsidR="005C0464" w:rsidTr="00B03560">
        <w:tc>
          <w:tcPr>
            <w:tcW w:w="2765" w:type="dxa"/>
            <w:vMerge/>
            <w:vAlign w:val="center"/>
          </w:tcPr>
          <w:p w:rsidR="005C0464" w:rsidRPr="00982A8C" w:rsidRDefault="005C0464" w:rsidP="005C0464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2192" w:type="dxa"/>
            <w:vAlign w:val="center"/>
          </w:tcPr>
          <w:p w:rsidR="005C0464" w:rsidRPr="00982A8C" w:rsidRDefault="005C0464" w:rsidP="005C0464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联名</w:t>
            </w:r>
            <w:r w:rsidR="00876ED3">
              <w:rPr>
                <w:rFonts w:ascii="仿宋" w:eastAsia="仿宋" w:hAnsi="仿宋" w:hint="eastAsia"/>
                <w:sz w:val="24"/>
                <w:szCs w:val="24"/>
              </w:rPr>
              <w:t>提出</w:t>
            </w:r>
          </w:p>
        </w:tc>
        <w:tc>
          <w:tcPr>
            <w:tcW w:w="3339" w:type="dxa"/>
          </w:tcPr>
          <w:p w:rsidR="005C0464" w:rsidRPr="009645E8" w:rsidRDefault="009645E8" w:rsidP="009645E8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对</w:t>
            </w:r>
            <w:r w:rsidRPr="005C0464">
              <w:rPr>
                <w:rFonts w:ascii="仿宋" w:eastAsia="仿宋" w:hAnsi="仿宋"/>
                <w:sz w:val="24"/>
                <w:szCs w:val="24"/>
              </w:rPr>
              <w:t>其</w:t>
            </w:r>
            <w:r w:rsidRPr="005C0464">
              <w:rPr>
                <w:rFonts w:ascii="仿宋" w:eastAsia="仿宋" w:hAnsi="仿宋" w:hint="eastAsia"/>
                <w:sz w:val="24"/>
                <w:szCs w:val="24"/>
              </w:rPr>
              <w:t>他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人大</w:t>
            </w:r>
            <w:r w:rsidRPr="005C0464">
              <w:rPr>
                <w:rFonts w:ascii="仿宋" w:eastAsia="仿宋" w:hAnsi="仿宋" w:hint="eastAsia"/>
                <w:sz w:val="24"/>
                <w:szCs w:val="24"/>
              </w:rPr>
              <w:t>代表提出</w:t>
            </w:r>
            <w:r w:rsidRPr="005C0464">
              <w:rPr>
                <w:rFonts w:ascii="仿宋" w:eastAsia="仿宋" w:hAnsi="仿宋"/>
                <w:sz w:val="24"/>
                <w:szCs w:val="24"/>
              </w:rPr>
              <w:t>的议案进行</w:t>
            </w:r>
            <w:r w:rsidR="00AD5D43">
              <w:rPr>
                <w:rFonts w:ascii="仿宋" w:eastAsia="仿宋" w:hAnsi="仿宋" w:hint="eastAsia"/>
                <w:sz w:val="24"/>
                <w:szCs w:val="24"/>
              </w:rPr>
              <w:t>在线</w:t>
            </w:r>
            <w:r w:rsidR="00876ED3">
              <w:rPr>
                <w:rFonts w:ascii="仿宋" w:eastAsia="仿宋" w:hAnsi="仿宋" w:hint="eastAsia"/>
                <w:sz w:val="24"/>
                <w:szCs w:val="24"/>
              </w:rPr>
              <w:t>联名</w:t>
            </w:r>
            <w:bookmarkStart w:id="0" w:name="_GoBack"/>
            <w:bookmarkEnd w:id="0"/>
            <w:r w:rsidRPr="005C0464">
              <w:rPr>
                <w:rFonts w:ascii="仿宋" w:eastAsia="仿宋" w:hAnsi="仿宋" w:hint="eastAsia"/>
                <w:sz w:val="24"/>
                <w:szCs w:val="24"/>
              </w:rPr>
              <w:t>。</w:t>
            </w:r>
          </w:p>
        </w:tc>
      </w:tr>
      <w:tr w:rsidR="00023F7A" w:rsidTr="00B03560">
        <w:tc>
          <w:tcPr>
            <w:tcW w:w="2765" w:type="dxa"/>
            <w:vMerge/>
            <w:vAlign w:val="center"/>
          </w:tcPr>
          <w:p w:rsidR="00023F7A" w:rsidRPr="00982A8C" w:rsidRDefault="00023F7A" w:rsidP="00023F7A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2192" w:type="dxa"/>
            <w:vAlign w:val="center"/>
          </w:tcPr>
          <w:p w:rsidR="00023F7A" w:rsidRPr="00982A8C" w:rsidRDefault="00023F7A" w:rsidP="00023F7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82A8C">
              <w:rPr>
                <w:rFonts w:ascii="仿宋" w:eastAsia="仿宋" w:hAnsi="仿宋" w:hint="eastAsia"/>
                <w:sz w:val="24"/>
                <w:szCs w:val="24"/>
              </w:rPr>
              <w:t>评价反馈</w:t>
            </w:r>
          </w:p>
        </w:tc>
        <w:tc>
          <w:tcPr>
            <w:tcW w:w="3339" w:type="dxa"/>
          </w:tcPr>
          <w:p w:rsidR="005C0464" w:rsidRPr="005C0464" w:rsidRDefault="00023F7A" w:rsidP="009645E8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人大代表查看自己提交的议案办理情况</w:t>
            </w:r>
            <w:r w:rsidR="000C6494">
              <w:rPr>
                <w:rFonts w:ascii="仿宋" w:eastAsia="仿宋" w:hAnsi="仿宋" w:hint="eastAsia"/>
                <w:sz w:val="24"/>
                <w:szCs w:val="24"/>
              </w:rPr>
              <w:t>在线进行</w:t>
            </w:r>
            <w:r w:rsidR="009053A7">
              <w:rPr>
                <w:rFonts w:ascii="仿宋" w:eastAsia="仿宋" w:hAnsi="仿宋" w:hint="eastAsia"/>
                <w:sz w:val="24"/>
                <w:szCs w:val="24"/>
              </w:rPr>
              <w:t>评价</w:t>
            </w:r>
            <w:r w:rsidR="00C566C2">
              <w:rPr>
                <w:rFonts w:ascii="仿宋" w:eastAsia="仿宋" w:hAnsi="仿宋" w:hint="eastAsia"/>
                <w:sz w:val="24"/>
                <w:szCs w:val="24"/>
              </w:rPr>
              <w:t>。</w:t>
            </w:r>
          </w:p>
        </w:tc>
      </w:tr>
      <w:tr w:rsidR="00023F7A" w:rsidTr="00B03560">
        <w:tc>
          <w:tcPr>
            <w:tcW w:w="2765" w:type="dxa"/>
            <w:vMerge/>
            <w:vAlign w:val="center"/>
          </w:tcPr>
          <w:p w:rsidR="00023F7A" w:rsidRPr="00982A8C" w:rsidRDefault="00023F7A" w:rsidP="00023F7A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2192" w:type="dxa"/>
            <w:vAlign w:val="center"/>
          </w:tcPr>
          <w:p w:rsidR="00023F7A" w:rsidRPr="00982A8C" w:rsidRDefault="00023F7A" w:rsidP="00023F7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82A8C">
              <w:rPr>
                <w:rFonts w:ascii="仿宋" w:eastAsia="仿宋" w:hAnsi="仿宋" w:hint="eastAsia"/>
                <w:sz w:val="24"/>
                <w:szCs w:val="24"/>
              </w:rPr>
              <w:t>议案查询</w:t>
            </w:r>
          </w:p>
        </w:tc>
        <w:tc>
          <w:tcPr>
            <w:tcW w:w="3339" w:type="dxa"/>
          </w:tcPr>
          <w:p w:rsidR="00023F7A" w:rsidRPr="00982A8C" w:rsidRDefault="00023F7A" w:rsidP="00023F7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人大代表查看自己提交的所有议案办理情况</w:t>
            </w:r>
            <w:r w:rsidR="00E2635D">
              <w:rPr>
                <w:rFonts w:ascii="仿宋" w:eastAsia="仿宋" w:hAnsi="仿宋" w:hint="eastAsia"/>
                <w:sz w:val="24"/>
                <w:szCs w:val="24"/>
              </w:rPr>
              <w:t>查询</w:t>
            </w:r>
          </w:p>
        </w:tc>
      </w:tr>
      <w:tr w:rsidR="000E6D98" w:rsidTr="00FB4006">
        <w:trPr>
          <w:trHeight w:val="576"/>
        </w:trPr>
        <w:tc>
          <w:tcPr>
            <w:tcW w:w="2765" w:type="dxa"/>
            <w:vMerge w:val="restart"/>
            <w:vAlign w:val="center"/>
          </w:tcPr>
          <w:p w:rsidR="000E6D98" w:rsidRPr="00982A8C" w:rsidRDefault="000E6D98" w:rsidP="000E6D98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982A8C">
              <w:rPr>
                <w:rFonts w:ascii="仿宋" w:eastAsia="仿宋" w:hAnsi="仿宋" w:hint="eastAsia"/>
                <w:b/>
                <w:sz w:val="28"/>
                <w:szCs w:val="28"/>
              </w:rPr>
              <w:t>代表建议</w:t>
            </w:r>
          </w:p>
        </w:tc>
        <w:tc>
          <w:tcPr>
            <w:tcW w:w="2192" w:type="dxa"/>
            <w:vAlign w:val="center"/>
          </w:tcPr>
          <w:p w:rsidR="000E6D98" w:rsidRPr="00982A8C" w:rsidRDefault="000E6D98" w:rsidP="000E6D98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提交建议</w:t>
            </w:r>
          </w:p>
        </w:tc>
        <w:tc>
          <w:tcPr>
            <w:tcW w:w="3339" w:type="dxa"/>
            <w:vAlign w:val="center"/>
          </w:tcPr>
          <w:p w:rsidR="000E6D98" w:rsidRPr="00982A8C" w:rsidRDefault="000E6D98" w:rsidP="00FB4006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人大代表在线提交建议</w:t>
            </w:r>
          </w:p>
        </w:tc>
      </w:tr>
      <w:tr w:rsidR="00CF39D9" w:rsidTr="00B03560">
        <w:tc>
          <w:tcPr>
            <w:tcW w:w="2765" w:type="dxa"/>
            <w:vMerge/>
            <w:vAlign w:val="center"/>
          </w:tcPr>
          <w:p w:rsidR="00CF39D9" w:rsidRPr="00982A8C" w:rsidRDefault="00CF39D9" w:rsidP="00CF39D9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2192" w:type="dxa"/>
            <w:vAlign w:val="center"/>
          </w:tcPr>
          <w:p w:rsidR="00CF39D9" w:rsidRPr="00982A8C" w:rsidRDefault="00CF39D9" w:rsidP="00CF39D9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82A8C">
              <w:rPr>
                <w:rFonts w:ascii="仿宋" w:eastAsia="仿宋" w:hAnsi="仿宋" w:hint="eastAsia"/>
                <w:sz w:val="24"/>
                <w:szCs w:val="24"/>
              </w:rPr>
              <w:t>我的提交</w:t>
            </w:r>
          </w:p>
        </w:tc>
        <w:tc>
          <w:tcPr>
            <w:tcW w:w="3339" w:type="dxa"/>
          </w:tcPr>
          <w:p w:rsidR="00CF39D9" w:rsidRPr="00982A8C" w:rsidRDefault="00CF39D9" w:rsidP="00CF39D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人大代表查看自己提交的所有建议</w:t>
            </w:r>
            <w:r w:rsidR="0087337C">
              <w:rPr>
                <w:rFonts w:ascii="仿宋" w:eastAsia="仿宋" w:hAnsi="仿宋" w:hint="eastAsia"/>
                <w:sz w:val="24"/>
                <w:szCs w:val="24"/>
              </w:rPr>
              <w:t>以及对于未提交的建议编辑和建议提交。</w:t>
            </w:r>
          </w:p>
        </w:tc>
      </w:tr>
      <w:tr w:rsidR="00AD5D43" w:rsidTr="00B03560">
        <w:tc>
          <w:tcPr>
            <w:tcW w:w="2765" w:type="dxa"/>
            <w:vMerge/>
            <w:vAlign w:val="center"/>
          </w:tcPr>
          <w:p w:rsidR="00AD5D43" w:rsidRPr="00982A8C" w:rsidRDefault="00AD5D43" w:rsidP="00AD5D43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2192" w:type="dxa"/>
            <w:vAlign w:val="center"/>
          </w:tcPr>
          <w:p w:rsidR="00AD5D43" w:rsidRPr="00982A8C" w:rsidRDefault="00AD5D43" w:rsidP="00AD5D4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联名附议</w:t>
            </w:r>
          </w:p>
        </w:tc>
        <w:tc>
          <w:tcPr>
            <w:tcW w:w="3339" w:type="dxa"/>
          </w:tcPr>
          <w:p w:rsidR="00AD5D43" w:rsidRPr="009645E8" w:rsidRDefault="00AD5D43" w:rsidP="00AD5D4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对</w:t>
            </w:r>
            <w:r w:rsidRPr="005C0464">
              <w:rPr>
                <w:rFonts w:ascii="仿宋" w:eastAsia="仿宋" w:hAnsi="仿宋"/>
                <w:sz w:val="24"/>
                <w:szCs w:val="24"/>
              </w:rPr>
              <w:t>其</w:t>
            </w:r>
            <w:r w:rsidRPr="005C0464">
              <w:rPr>
                <w:rFonts w:ascii="仿宋" w:eastAsia="仿宋" w:hAnsi="仿宋" w:hint="eastAsia"/>
                <w:sz w:val="24"/>
                <w:szCs w:val="24"/>
              </w:rPr>
              <w:t>他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人大</w:t>
            </w:r>
            <w:r w:rsidRPr="005C0464">
              <w:rPr>
                <w:rFonts w:ascii="仿宋" w:eastAsia="仿宋" w:hAnsi="仿宋" w:hint="eastAsia"/>
                <w:sz w:val="24"/>
                <w:szCs w:val="24"/>
              </w:rPr>
              <w:t>代表提出</w:t>
            </w:r>
            <w:r w:rsidRPr="005C0464">
              <w:rPr>
                <w:rFonts w:ascii="仿宋" w:eastAsia="仿宋" w:hAnsi="仿宋"/>
                <w:sz w:val="24"/>
                <w:szCs w:val="24"/>
              </w:rPr>
              <w:t>的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建议</w:t>
            </w:r>
            <w:r w:rsidRPr="005C0464">
              <w:rPr>
                <w:rFonts w:ascii="仿宋" w:eastAsia="仿宋" w:hAnsi="仿宋"/>
                <w:sz w:val="24"/>
                <w:szCs w:val="24"/>
              </w:rPr>
              <w:t>进行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在线</w:t>
            </w:r>
            <w:r w:rsidRPr="005C0464">
              <w:rPr>
                <w:rFonts w:ascii="仿宋" w:eastAsia="仿宋" w:hAnsi="仿宋"/>
                <w:sz w:val="24"/>
                <w:szCs w:val="24"/>
              </w:rPr>
              <w:t>附议</w:t>
            </w:r>
            <w:r w:rsidRPr="005C0464">
              <w:rPr>
                <w:rFonts w:ascii="仿宋" w:eastAsia="仿宋" w:hAnsi="仿宋" w:hint="eastAsia"/>
                <w:sz w:val="24"/>
                <w:szCs w:val="24"/>
              </w:rPr>
              <w:t>。</w:t>
            </w:r>
          </w:p>
        </w:tc>
      </w:tr>
      <w:tr w:rsidR="004A7C72" w:rsidTr="00B03560">
        <w:tc>
          <w:tcPr>
            <w:tcW w:w="2765" w:type="dxa"/>
            <w:vMerge/>
            <w:vAlign w:val="center"/>
          </w:tcPr>
          <w:p w:rsidR="004A7C72" w:rsidRPr="00982A8C" w:rsidRDefault="004A7C72" w:rsidP="004A7C72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2192" w:type="dxa"/>
            <w:vAlign w:val="center"/>
          </w:tcPr>
          <w:p w:rsidR="004A7C72" w:rsidRPr="00982A8C" w:rsidRDefault="004A7C72" w:rsidP="004A7C7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82A8C">
              <w:rPr>
                <w:rFonts w:ascii="仿宋" w:eastAsia="仿宋" w:hAnsi="仿宋" w:hint="eastAsia"/>
                <w:sz w:val="24"/>
                <w:szCs w:val="24"/>
              </w:rPr>
              <w:t>评价反馈</w:t>
            </w:r>
          </w:p>
        </w:tc>
        <w:tc>
          <w:tcPr>
            <w:tcW w:w="3339" w:type="dxa"/>
          </w:tcPr>
          <w:p w:rsidR="004A7C72" w:rsidRPr="00982A8C" w:rsidRDefault="004A7C72" w:rsidP="004A7C72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人大代表查看自己提交的所有</w:t>
            </w:r>
            <w:r w:rsidR="009D54D1">
              <w:rPr>
                <w:rFonts w:ascii="仿宋" w:eastAsia="仿宋" w:hAnsi="仿宋" w:hint="eastAsia"/>
                <w:sz w:val="24"/>
                <w:szCs w:val="24"/>
              </w:rPr>
              <w:t>建议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办理情况</w:t>
            </w:r>
            <w:r w:rsidR="000C6494">
              <w:rPr>
                <w:rFonts w:ascii="仿宋" w:eastAsia="仿宋" w:hAnsi="仿宋" w:hint="eastAsia"/>
                <w:sz w:val="24"/>
                <w:szCs w:val="24"/>
              </w:rPr>
              <w:t>在线进行评价</w:t>
            </w:r>
          </w:p>
        </w:tc>
      </w:tr>
      <w:tr w:rsidR="004A7C72" w:rsidTr="00B03560">
        <w:tc>
          <w:tcPr>
            <w:tcW w:w="2765" w:type="dxa"/>
            <w:vMerge/>
            <w:vAlign w:val="center"/>
          </w:tcPr>
          <w:p w:rsidR="004A7C72" w:rsidRPr="00982A8C" w:rsidRDefault="004A7C72" w:rsidP="004A7C72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2192" w:type="dxa"/>
            <w:vAlign w:val="center"/>
          </w:tcPr>
          <w:p w:rsidR="004A7C72" w:rsidRPr="00982A8C" w:rsidRDefault="004A7C72" w:rsidP="004A7C7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82A8C">
              <w:rPr>
                <w:rFonts w:ascii="仿宋" w:eastAsia="仿宋" w:hAnsi="仿宋" w:hint="eastAsia"/>
                <w:sz w:val="24"/>
                <w:szCs w:val="24"/>
              </w:rPr>
              <w:t>议案查询</w:t>
            </w:r>
          </w:p>
        </w:tc>
        <w:tc>
          <w:tcPr>
            <w:tcW w:w="3339" w:type="dxa"/>
          </w:tcPr>
          <w:p w:rsidR="004A7C72" w:rsidRPr="00982A8C" w:rsidRDefault="004A7C72" w:rsidP="004A7C72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人大代表查看自己提交的所有</w:t>
            </w:r>
            <w:r w:rsidR="009D54D1">
              <w:rPr>
                <w:rFonts w:ascii="仿宋" w:eastAsia="仿宋" w:hAnsi="仿宋" w:hint="eastAsia"/>
                <w:sz w:val="24"/>
                <w:szCs w:val="24"/>
              </w:rPr>
              <w:t>建议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办理情况查询</w:t>
            </w:r>
          </w:p>
        </w:tc>
      </w:tr>
      <w:tr w:rsidR="00023F7A" w:rsidTr="00B03560">
        <w:tc>
          <w:tcPr>
            <w:tcW w:w="2765" w:type="dxa"/>
            <w:vAlign w:val="center"/>
          </w:tcPr>
          <w:p w:rsidR="00023F7A" w:rsidRPr="00982A8C" w:rsidRDefault="00023F7A" w:rsidP="00023F7A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982A8C">
              <w:rPr>
                <w:rFonts w:ascii="仿宋" w:eastAsia="仿宋" w:hAnsi="仿宋" w:hint="eastAsia"/>
                <w:b/>
                <w:sz w:val="28"/>
                <w:szCs w:val="28"/>
              </w:rPr>
              <w:t>履职服务</w:t>
            </w:r>
          </w:p>
        </w:tc>
        <w:tc>
          <w:tcPr>
            <w:tcW w:w="2192" w:type="dxa"/>
            <w:vAlign w:val="center"/>
          </w:tcPr>
          <w:p w:rsidR="00023F7A" w:rsidRPr="00982A8C" w:rsidRDefault="00023F7A" w:rsidP="00023F7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82A8C">
              <w:rPr>
                <w:rFonts w:ascii="仿宋" w:eastAsia="仿宋" w:hAnsi="仿宋" w:hint="eastAsia"/>
                <w:sz w:val="24"/>
                <w:szCs w:val="24"/>
              </w:rPr>
              <w:t>履职情况</w:t>
            </w:r>
          </w:p>
        </w:tc>
        <w:tc>
          <w:tcPr>
            <w:tcW w:w="3339" w:type="dxa"/>
          </w:tcPr>
          <w:p w:rsidR="00023F7A" w:rsidRPr="00982A8C" w:rsidRDefault="00023F7A" w:rsidP="00023F7A">
            <w:pPr>
              <w:rPr>
                <w:rFonts w:ascii="仿宋" w:eastAsia="仿宋" w:hAnsi="仿宋"/>
                <w:sz w:val="24"/>
                <w:szCs w:val="24"/>
              </w:rPr>
            </w:pPr>
            <w:r w:rsidRPr="00982A8C">
              <w:rPr>
                <w:rFonts w:ascii="仿宋" w:eastAsia="仿宋" w:hAnsi="仿宋" w:hint="eastAsia"/>
                <w:sz w:val="24"/>
                <w:szCs w:val="24"/>
              </w:rPr>
              <w:t>对于代表的所有履职活动实现手机A</w:t>
            </w:r>
            <w:r w:rsidRPr="00982A8C">
              <w:rPr>
                <w:rFonts w:ascii="仿宋" w:eastAsia="仿宋" w:hAnsi="仿宋"/>
                <w:sz w:val="24"/>
                <w:szCs w:val="24"/>
              </w:rPr>
              <w:t>PP</w:t>
            </w:r>
            <w:r w:rsidRPr="00982A8C">
              <w:rPr>
                <w:rFonts w:ascii="仿宋" w:eastAsia="仿宋" w:hAnsi="仿宋" w:hint="eastAsia"/>
                <w:sz w:val="24"/>
                <w:szCs w:val="24"/>
              </w:rPr>
              <w:t>进行登记</w:t>
            </w:r>
          </w:p>
        </w:tc>
      </w:tr>
      <w:tr w:rsidR="00023F7A" w:rsidTr="00B03560">
        <w:tc>
          <w:tcPr>
            <w:tcW w:w="2765" w:type="dxa"/>
            <w:vMerge w:val="restart"/>
            <w:vAlign w:val="center"/>
          </w:tcPr>
          <w:p w:rsidR="00023F7A" w:rsidRPr="00982A8C" w:rsidRDefault="00023F7A" w:rsidP="00023F7A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982A8C">
              <w:rPr>
                <w:rFonts w:ascii="仿宋" w:eastAsia="仿宋" w:hAnsi="仿宋" w:hint="eastAsia"/>
                <w:b/>
                <w:sz w:val="28"/>
                <w:szCs w:val="28"/>
              </w:rPr>
              <w:t>信息管理</w:t>
            </w:r>
          </w:p>
        </w:tc>
        <w:tc>
          <w:tcPr>
            <w:tcW w:w="2192" w:type="dxa"/>
            <w:vAlign w:val="center"/>
          </w:tcPr>
          <w:p w:rsidR="00023F7A" w:rsidRPr="00982A8C" w:rsidRDefault="00023F7A" w:rsidP="00023F7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82A8C">
              <w:rPr>
                <w:rFonts w:ascii="仿宋" w:eastAsia="仿宋" w:hAnsi="仿宋" w:hint="eastAsia"/>
                <w:sz w:val="24"/>
                <w:szCs w:val="24"/>
              </w:rPr>
              <w:t>通知公告</w:t>
            </w:r>
          </w:p>
        </w:tc>
        <w:tc>
          <w:tcPr>
            <w:tcW w:w="3339" w:type="dxa"/>
          </w:tcPr>
          <w:p w:rsidR="00023F7A" w:rsidRPr="00982A8C" w:rsidRDefault="009D7F31" w:rsidP="00023F7A">
            <w:pPr>
              <w:rPr>
                <w:rFonts w:ascii="仿宋" w:eastAsia="仿宋" w:hAnsi="仿宋"/>
                <w:sz w:val="24"/>
                <w:szCs w:val="24"/>
              </w:rPr>
            </w:pPr>
            <w:r w:rsidRPr="00643236">
              <w:rPr>
                <w:rFonts w:ascii="仿宋" w:eastAsia="仿宋" w:hAnsi="仿宋" w:hint="eastAsia"/>
                <w:sz w:val="24"/>
                <w:szCs w:val="24"/>
              </w:rPr>
              <w:t>在线查看相关通知公告和信息。实现向人大代表推送动态、会议通知、会议安排等信息</w:t>
            </w:r>
          </w:p>
        </w:tc>
      </w:tr>
      <w:tr w:rsidR="00023F7A" w:rsidTr="00543A49">
        <w:trPr>
          <w:trHeight w:val="553"/>
        </w:trPr>
        <w:tc>
          <w:tcPr>
            <w:tcW w:w="2765" w:type="dxa"/>
            <w:vMerge/>
            <w:vAlign w:val="center"/>
          </w:tcPr>
          <w:p w:rsidR="00023F7A" w:rsidRPr="00982A8C" w:rsidRDefault="00023F7A" w:rsidP="00023F7A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</w:p>
        </w:tc>
        <w:tc>
          <w:tcPr>
            <w:tcW w:w="2192" w:type="dxa"/>
            <w:vAlign w:val="center"/>
          </w:tcPr>
          <w:p w:rsidR="00023F7A" w:rsidRPr="00982A8C" w:rsidRDefault="00023F7A" w:rsidP="00023F7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82A8C">
              <w:rPr>
                <w:rFonts w:ascii="仿宋" w:eastAsia="仿宋" w:hAnsi="仿宋" w:hint="eastAsia"/>
                <w:sz w:val="24"/>
                <w:szCs w:val="24"/>
              </w:rPr>
              <w:t>参阅资料</w:t>
            </w:r>
          </w:p>
        </w:tc>
        <w:tc>
          <w:tcPr>
            <w:tcW w:w="3339" w:type="dxa"/>
            <w:vAlign w:val="center"/>
          </w:tcPr>
          <w:p w:rsidR="00023F7A" w:rsidRPr="00982A8C" w:rsidRDefault="00ED5393" w:rsidP="00543A49">
            <w:pPr>
              <w:rPr>
                <w:rFonts w:ascii="仿宋" w:eastAsia="仿宋" w:hAnsi="仿宋"/>
                <w:sz w:val="24"/>
                <w:szCs w:val="24"/>
              </w:rPr>
            </w:pPr>
            <w:r w:rsidRPr="00643236">
              <w:rPr>
                <w:rFonts w:ascii="仿宋" w:eastAsia="仿宋" w:hAnsi="仿宋" w:hint="eastAsia"/>
                <w:sz w:val="24"/>
                <w:szCs w:val="24"/>
              </w:rPr>
              <w:t>在线查看相关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参阅资料</w:t>
            </w:r>
          </w:p>
        </w:tc>
      </w:tr>
      <w:tr w:rsidR="00023F7A" w:rsidTr="00B03560">
        <w:tc>
          <w:tcPr>
            <w:tcW w:w="2765" w:type="dxa"/>
            <w:vAlign w:val="center"/>
          </w:tcPr>
          <w:p w:rsidR="00023F7A" w:rsidRPr="00982A8C" w:rsidRDefault="00023F7A" w:rsidP="00023F7A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982A8C">
              <w:rPr>
                <w:rFonts w:ascii="仿宋" w:eastAsia="仿宋" w:hAnsi="仿宋" w:hint="eastAsia"/>
                <w:b/>
                <w:sz w:val="28"/>
                <w:szCs w:val="28"/>
              </w:rPr>
              <w:t>互动交流</w:t>
            </w:r>
          </w:p>
        </w:tc>
        <w:tc>
          <w:tcPr>
            <w:tcW w:w="2192" w:type="dxa"/>
            <w:vAlign w:val="center"/>
          </w:tcPr>
          <w:p w:rsidR="00023F7A" w:rsidRPr="00982A8C" w:rsidRDefault="00023F7A" w:rsidP="00023F7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982A8C">
              <w:rPr>
                <w:rFonts w:ascii="仿宋" w:eastAsia="仿宋" w:hAnsi="仿宋" w:hint="eastAsia"/>
                <w:sz w:val="24"/>
                <w:szCs w:val="24"/>
              </w:rPr>
              <w:t>交流讨论</w:t>
            </w:r>
          </w:p>
        </w:tc>
        <w:tc>
          <w:tcPr>
            <w:tcW w:w="3339" w:type="dxa"/>
          </w:tcPr>
          <w:p w:rsidR="00023F7A" w:rsidRPr="00982A8C" w:rsidRDefault="00983446" w:rsidP="00023F7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在线对于相关交流讨论的内容在线查看</w:t>
            </w:r>
          </w:p>
        </w:tc>
      </w:tr>
    </w:tbl>
    <w:p w:rsidR="005C0276" w:rsidRDefault="005C0276"/>
    <w:p w:rsidR="00D8195F" w:rsidRDefault="00D8195F" w:rsidP="00D8195F">
      <w:pPr>
        <w:rPr>
          <w:rFonts w:ascii="仿宋" w:eastAsia="仿宋" w:hAnsi="仿宋"/>
          <w:b/>
          <w:sz w:val="36"/>
          <w:szCs w:val="36"/>
        </w:rPr>
      </w:pPr>
      <w:r>
        <w:rPr>
          <w:rFonts w:ascii="仿宋" w:eastAsia="仿宋" w:hAnsi="仿宋" w:hint="eastAsia"/>
          <w:b/>
          <w:sz w:val="36"/>
          <w:szCs w:val="36"/>
        </w:rPr>
        <w:lastRenderedPageBreak/>
        <w:t>二</w:t>
      </w:r>
      <w:r w:rsidRPr="008E6DF2">
        <w:rPr>
          <w:rFonts w:ascii="仿宋" w:eastAsia="仿宋" w:hAnsi="仿宋" w:hint="eastAsia"/>
          <w:b/>
          <w:sz w:val="36"/>
          <w:szCs w:val="36"/>
        </w:rPr>
        <w:t>、A</w:t>
      </w:r>
      <w:r w:rsidRPr="008E6DF2">
        <w:rPr>
          <w:rFonts w:ascii="仿宋" w:eastAsia="仿宋" w:hAnsi="仿宋"/>
          <w:b/>
          <w:sz w:val="36"/>
          <w:szCs w:val="36"/>
        </w:rPr>
        <w:t>PP</w:t>
      </w:r>
      <w:r w:rsidRPr="008E6DF2">
        <w:rPr>
          <w:rFonts w:ascii="仿宋" w:eastAsia="仿宋" w:hAnsi="仿宋" w:hint="eastAsia"/>
          <w:b/>
          <w:sz w:val="36"/>
          <w:szCs w:val="36"/>
        </w:rPr>
        <w:t>栏目</w:t>
      </w:r>
      <w:r>
        <w:rPr>
          <w:rFonts w:ascii="仿宋" w:eastAsia="仿宋" w:hAnsi="仿宋" w:hint="eastAsia"/>
          <w:b/>
          <w:sz w:val="36"/>
          <w:szCs w:val="36"/>
        </w:rPr>
        <w:t>对应P</w:t>
      </w:r>
      <w:r>
        <w:rPr>
          <w:rFonts w:ascii="仿宋" w:eastAsia="仿宋" w:hAnsi="仿宋"/>
          <w:b/>
          <w:sz w:val="36"/>
          <w:szCs w:val="36"/>
        </w:rPr>
        <w:t>C</w:t>
      </w:r>
      <w:r>
        <w:rPr>
          <w:rFonts w:ascii="仿宋" w:eastAsia="仿宋" w:hAnsi="仿宋" w:hint="eastAsia"/>
          <w:b/>
          <w:sz w:val="36"/>
          <w:szCs w:val="36"/>
        </w:rPr>
        <w:t>端</w:t>
      </w:r>
      <w:r w:rsidR="000E4EAB">
        <w:rPr>
          <w:rFonts w:ascii="仿宋" w:eastAsia="仿宋" w:hAnsi="仿宋" w:hint="eastAsia"/>
          <w:b/>
          <w:sz w:val="36"/>
          <w:szCs w:val="36"/>
        </w:rPr>
        <w:t>功能模块</w:t>
      </w:r>
      <w:r>
        <w:rPr>
          <w:rFonts w:ascii="仿宋" w:eastAsia="仿宋" w:hAnsi="仿宋" w:hint="eastAsia"/>
          <w:b/>
          <w:sz w:val="36"/>
          <w:szCs w:val="36"/>
        </w:rPr>
        <w:t>截图</w:t>
      </w:r>
    </w:p>
    <w:p w:rsidR="00D8195F" w:rsidRDefault="00C566C2" w:rsidP="00D8195F">
      <w:pPr>
        <w:rPr>
          <w:rFonts w:ascii="仿宋" w:eastAsia="仿宋" w:hAnsi="仿宋"/>
          <w:b/>
          <w:sz w:val="36"/>
          <w:szCs w:val="36"/>
        </w:rPr>
      </w:pPr>
      <w:r w:rsidRPr="00C566C2">
        <w:rPr>
          <w:rFonts w:ascii="仿宋" w:eastAsia="仿宋" w:hAnsi="仿宋" w:hint="eastAsia"/>
          <w:b/>
          <w:sz w:val="32"/>
          <w:szCs w:val="32"/>
        </w:rPr>
        <w:t>（一、）代表议案</w:t>
      </w:r>
      <w:r>
        <w:rPr>
          <w:rFonts w:ascii="仿宋" w:eastAsia="仿宋" w:hAnsi="仿宋"/>
          <w:b/>
          <w:sz w:val="36"/>
          <w:szCs w:val="36"/>
        </w:rPr>
        <w:br/>
      </w:r>
      <w:r w:rsidRPr="00C566C2">
        <w:rPr>
          <w:rFonts w:ascii="仿宋" w:eastAsia="仿宋" w:hAnsi="仿宋"/>
          <w:b/>
          <w:sz w:val="30"/>
          <w:szCs w:val="30"/>
        </w:rPr>
        <w:t>1</w:t>
      </w:r>
      <w:r w:rsidRPr="00C566C2">
        <w:rPr>
          <w:rFonts w:ascii="仿宋" w:eastAsia="仿宋" w:hAnsi="仿宋" w:hint="eastAsia"/>
          <w:b/>
          <w:sz w:val="30"/>
          <w:szCs w:val="30"/>
        </w:rPr>
        <w:t>、提交议案</w:t>
      </w:r>
      <w:r>
        <w:rPr>
          <w:rFonts w:ascii="仿宋" w:eastAsia="仿宋" w:hAnsi="仿宋" w:hint="eastAsia"/>
          <w:b/>
          <w:sz w:val="30"/>
          <w:szCs w:val="30"/>
        </w:rPr>
        <w:t>模块</w:t>
      </w:r>
    </w:p>
    <w:p w:rsidR="00AC1250" w:rsidRPr="008E6DF2" w:rsidRDefault="00C566C2" w:rsidP="00D8195F">
      <w:pPr>
        <w:rPr>
          <w:rFonts w:ascii="仿宋" w:eastAsia="仿宋" w:hAnsi="仿宋"/>
          <w:b/>
          <w:sz w:val="36"/>
          <w:szCs w:val="36"/>
        </w:rPr>
      </w:pPr>
      <w:r>
        <w:rPr>
          <w:noProof/>
        </w:rPr>
        <w:drawing>
          <wp:inline distT="0" distB="0" distL="0" distR="0" wp14:anchorId="43892E10" wp14:editId="3A236C8B">
            <wp:extent cx="5274310" cy="27749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5F" w:rsidRDefault="006C6035">
      <w:r>
        <w:rPr>
          <w:rFonts w:ascii="仿宋" w:eastAsia="仿宋" w:hAnsi="仿宋"/>
          <w:b/>
          <w:sz w:val="30"/>
          <w:szCs w:val="30"/>
        </w:rPr>
        <w:t>2</w:t>
      </w:r>
      <w:r w:rsidRPr="00C566C2">
        <w:rPr>
          <w:rFonts w:ascii="仿宋" w:eastAsia="仿宋" w:hAnsi="仿宋" w:hint="eastAsia"/>
          <w:b/>
          <w:sz w:val="30"/>
          <w:szCs w:val="30"/>
        </w:rPr>
        <w:t>、</w:t>
      </w:r>
      <w:r>
        <w:rPr>
          <w:rFonts w:ascii="仿宋" w:eastAsia="仿宋" w:hAnsi="仿宋" w:hint="eastAsia"/>
          <w:b/>
          <w:sz w:val="30"/>
          <w:szCs w:val="30"/>
        </w:rPr>
        <w:t>我的提交模块</w:t>
      </w:r>
    </w:p>
    <w:p w:rsidR="00AC1250" w:rsidRDefault="00AC1250">
      <w:r>
        <w:rPr>
          <w:noProof/>
        </w:rPr>
        <w:drawing>
          <wp:inline distT="0" distB="0" distL="0" distR="0" wp14:anchorId="67A6C9A4" wp14:editId="04928E38">
            <wp:extent cx="5274310" cy="1380001"/>
            <wp:effectExtent l="19050" t="19050" r="21590" b="1079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1611"/>
                    <a:stretch/>
                  </pic:blipFill>
                  <pic:spPr bwMode="auto">
                    <a:xfrm>
                      <a:off x="0" y="0"/>
                      <a:ext cx="5274310" cy="138000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1250" w:rsidRDefault="003F48BA">
      <w:r>
        <w:rPr>
          <w:rFonts w:ascii="仿宋" w:eastAsia="仿宋" w:hAnsi="仿宋"/>
          <w:b/>
          <w:sz w:val="30"/>
          <w:szCs w:val="30"/>
        </w:rPr>
        <w:t>3</w:t>
      </w:r>
      <w:r w:rsidRPr="00C566C2">
        <w:rPr>
          <w:rFonts w:ascii="仿宋" w:eastAsia="仿宋" w:hAnsi="仿宋" w:hint="eastAsia"/>
          <w:b/>
          <w:sz w:val="30"/>
          <w:szCs w:val="30"/>
        </w:rPr>
        <w:t>、</w:t>
      </w:r>
      <w:r>
        <w:rPr>
          <w:rFonts w:ascii="仿宋" w:eastAsia="仿宋" w:hAnsi="仿宋" w:hint="eastAsia"/>
          <w:b/>
          <w:sz w:val="30"/>
          <w:szCs w:val="30"/>
        </w:rPr>
        <w:t>联名附议模块</w:t>
      </w:r>
    </w:p>
    <w:p w:rsidR="00AC1250" w:rsidRDefault="00AC1250">
      <w:r>
        <w:rPr>
          <w:noProof/>
        </w:rPr>
        <w:drawing>
          <wp:inline distT="0" distB="0" distL="0" distR="0" wp14:anchorId="70364AEA" wp14:editId="6DE4E2F3">
            <wp:extent cx="5274310" cy="1671154"/>
            <wp:effectExtent l="19050" t="19050" r="21590" b="2476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1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F48BA" w:rsidRDefault="003F48BA" w:rsidP="003F48BA">
      <w:r>
        <w:rPr>
          <w:rFonts w:ascii="仿宋" w:eastAsia="仿宋" w:hAnsi="仿宋"/>
          <w:b/>
          <w:sz w:val="30"/>
          <w:szCs w:val="30"/>
        </w:rPr>
        <w:t>4</w:t>
      </w:r>
      <w:r w:rsidRPr="00C566C2">
        <w:rPr>
          <w:rFonts w:ascii="仿宋" w:eastAsia="仿宋" w:hAnsi="仿宋" w:hint="eastAsia"/>
          <w:b/>
          <w:sz w:val="30"/>
          <w:szCs w:val="30"/>
        </w:rPr>
        <w:t>、</w:t>
      </w:r>
      <w:r>
        <w:rPr>
          <w:rFonts w:ascii="仿宋" w:eastAsia="仿宋" w:hAnsi="仿宋" w:hint="eastAsia"/>
          <w:b/>
          <w:sz w:val="30"/>
          <w:szCs w:val="30"/>
        </w:rPr>
        <w:t>评价反馈模块</w:t>
      </w:r>
    </w:p>
    <w:p w:rsidR="00AC1250" w:rsidRDefault="00AC1250"/>
    <w:p w:rsidR="00AC1250" w:rsidRDefault="00AC1250">
      <w:r>
        <w:rPr>
          <w:noProof/>
        </w:rPr>
        <w:drawing>
          <wp:inline distT="0" distB="0" distL="0" distR="0" wp14:anchorId="6809E34E" wp14:editId="5E621E82">
            <wp:extent cx="5274310" cy="215442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250" w:rsidRDefault="003F48BA">
      <w:r>
        <w:rPr>
          <w:rFonts w:ascii="仿宋" w:eastAsia="仿宋" w:hAnsi="仿宋"/>
          <w:b/>
          <w:sz w:val="30"/>
          <w:szCs w:val="30"/>
        </w:rPr>
        <w:t>5</w:t>
      </w:r>
      <w:r w:rsidRPr="00C566C2">
        <w:rPr>
          <w:rFonts w:ascii="仿宋" w:eastAsia="仿宋" w:hAnsi="仿宋" w:hint="eastAsia"/>
          <w:b/>
          <w:sz w:val="30"/>
          <w:szCs w:val="30"/>
        </w:rPr>
        <w:t>、</w:t>
      </w:r>
      <w:r>
        <w:rPr>
          <w:rFonts w:ascii="仿宋" w:eastAsia="仿宋" w:hAnsi="仿宋" w:hint="eastAsia"/>
          <w:b/>
          <w:sz w:val="30"/>
          <w:szCs w:val="30"/>
        </w:rPr>
        <w:t>议案查询模块</w:t>
      </w:r>
    </w:p>
    <w:p w:rsidR="00AC1250" w:rsidRDefault="00AC1250">
      <w:r>
        <w:rPr>
          <w:noProof/>
        </w:rPr>
        <w:drawing>
          <wp:inline distT="0" distB="0" distL="0" distR="0" wp14:anchorId="306D80AA" wp14:editId="73EDCAAD">
            <wp:extent cx="5274310" cy="1610001"/>
            <wp:effectExtent l="19050" t="19050" r="21590" b="2857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0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C44B2" w:rsidRDefault="003C44B2">
      <w:pPr>
        <w:rPr>
          <w:rFonts w:ascii="仿宋" w:eastAsia="仿宋" w:hAnsi="仿宋"/>
          <w:b/>
          <w:sz w:val="32"/>
          <w:szCs w:val="32"/>
        </w:rPr>
      </w:pPr>
      <w:r w:rsidRPr="00C566C2">
        <w:rPr>
          <w:rFonts w:ascii="仿宋" w:eastAsia="仿宋" w:hAnsi="仿宋" w:hint="eastAsia"/>
          <w:b/>
          <w:sz w:val="32"/>
          <w:szCs w:val="32"/>
        </w:rPr>
        <w:t>（</w:t>
      </w:r>
      <w:r>
        <w:rPr>
          <w:rFonts w:ascii="仿宋" w:eastAsia="仿宋" w:hAnsi="仿宋" w:hint="eastAsia"/>
          <w:b/>
          <w:sz w:val="32"/>
          <w:szCs w:val="32"/>
        </w:rPr>
        <w:t>二</w:t>
      </w:r>
      <w:r w:rsidRPr="00C566C2">
        <w:rPr>
          <w:rFonts w:ascii="仿宋" w:eastAsia="仿宋" w:hAnsi="仿宋" w:hint="eastAsia"/>
          <w:b/>
          <w:sz w:val="32"/>
          <w:szCs w:val="32"/>
        </w:rPr>
        <w:t>、）代表</w:t>
      </w:r>
      <w:r>
        <w:rPr>
          <w:rFonts w:ascii="仿宋" w:eastAsia="仿宋" w:hAnsi="仿宋" w:hint="eastAsia"/>
          <w:b/>
          <w:sz w:val="32"/>
          <w:szCs w:val="32"/>
        </w:rPr>
        <w:t>建议</w:t>
      </w:r>
      <w:r w:rsidR="000E4EAB">
        <w:rPr>
          <w:rFonts w:ascii="仿宋" w:eastAsia="仿宋" w:hAnsi="仿宋" w:hint="eastAsia"/>
          <w:b/>
          <w:sz w:val="32"/>
          <w:szCs w:val="32"/>
        </w:rPr>
        <w:t>（代表建议模块和代表议案功能模块和流程一致）</w:t>
      </w:r>
    </w:p>
    <w:p w:rsidR="00E24274" w:rsidRDefault="00E24274" w:rsidP="00E24274">
      <w:pPr>
        <w:rPr>
          <w:rFonts w:ascii="仿宋" w:eastAsia="仿宋" w:hAnsi="仿宋"/>
          <w:b/>
          <w:sz w:val="36"/>
          <w:szCs w:val="36"/>
        </w:rPr>
      </w:pPr>
      <w:r w:rsidRPr="00C566C2">
        <w:rPr>
          <w:rFonts w:ascii="仿宋" w:eastAsia="仿宋" w:hAnsi="仿宋"/>
          <w:b/>
          <w:sz w:val="30"/>
          <w:szCs w:val="30"/>
        </w:rPr>
        <w:t>1</w:t>
      </w:r>
      <w:r w:rsidRPr="00C566C2">
        <w:rPr>
          <w:rFonts w:ascii="仿宋" w:eastAsia="仿宋" w:hAnsi="仿宋" w:hint="eastAsia"/>
          <w:b/>
          <w:sz w:val="30"/>
          <w:szCs w:val="30"/>
        </w:rPr>
        <w:t>、提交</w:t>
      </w:r>
      <w:r>
        <w:rPr>
          <w:rFonts w:ascii="仿宋" w:eastAsia="仿宋" w:hAnsi="仿宋" w:hint="eastAsia"/>
          <w:b/>
          <w:sz w:val="30"/>
          <w:szCs w:val="30"/>
        </w:rPr>
        <w:t>建议模块</w:t>
      </w:r>
    </w:p>
    <w:p w:rsidR="00E24274" w:rsidRPr="008E6DF2" w:rsidRDefault="000E4EAB" w:rsidP="00E24274">
      <w:pPr>
        <w:rPr>
          <w:rFonts w:ascii="仿宋" w:eastAsia="仿宋" w:hAnsi="仿宋"/>
          <w:b/>
          <w:sz w:val="36"/>
          <w:szCs w:val="36"/>
        </w:rPr>
      </w:pPr>
      <w:r>
        <w:rPr>
          <w:noProof/>
        </w:rPr>
        <w:drawing>
          <wp:inline distT="0" distB="0" distL="0" distR="0" wp14:anchorId="61435B2E" wp14:editId="256CABF7">
            <wp:extent cx="5274310" cy="27489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74" w:rsidRDefault="00E24274" w:rsidP="00E24274">
      <w:r>
        <w:rPr>
          <w:rFonts w:ascii="仿宋" w:eastAsia="仿宋" w:hAnsi="仿宋"/>
          <w:b/>
          <w:sz w:val="30"/>
          <w:szCs w:val="30"/>
        </w:rPr>
        <w:t>2</w:t>
      </w:r>
      <w:r w:rsidRPr="00C566C2">
        <w:rPr>
          <w:rFonts w:ascii="仿宋" w:eastAsia="仿宋" w:hAnsi="仿宋" w:hint="eastAsia"/>
          <w:b/>
          <w:sz w:val="30"/>
          <w:szCs w:val="30"/>
        </w:rPr>
        <w:t>、</w:t>
      </w:r>
      <w:r>
        <w:rPr>
          <w:rFonts w:ascii="仿宋" w:eastAsia="仿宋" w:hAnsi="仿宋" w:hint="eastAsia"/>
          <w:b/>
          <w:sz w:val="30"/>
          <w:szCs w:val="30"/>
        </w:rPr>
        <w:t>我的提交模块</w:t>
      </w:r>
    </w:p>
    <w:p w:rsidR="00E24274" w:rsidRDefault="00E24274" w:rsidP="00E24274">
      <w:r>
        <w:rPr>
          <w:noProof/>
        </w:rPr>
        <w:lastRenderedPageBreak/>
        <w:drawing>
          <wp:inline distT="0" distB="0" distL="0" distR="0" wp14:anchorId="01ECCE99" wp14:editId="74BE7A80">
            <wp:extent cx="5274310" cy="1380001"/>
            <wp:effectExtent l="19050" t="19050" r="2159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1611"/>
                    <a:stretch/>
                  </pic:blipFill>
                  <pic:spPr bwMode="auto">
                    <a:xfrm>
                      <a:off x="0" y="0"/>
                      <a:ext cx="5274310" cy="138000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4274" w:rsidRDefault="00E24274" w:rsidP="00E24274">
      <w:r>
        <w:rPr>
          <w:rFonts w:ascii="仿宋" w:eastAsia="仿宋" w:hAnsi="仿宋"/>
          <w:b/>
          <w:sz w:val="30"/>
          <w:szCs w:val="30"/>
        </w:rPr>
        <w:t>3</w:t>
      </w:r>
      <w:r w:rsidRPr="00C566C2">
        <w:rPr>
          <w:rFonts w:ascii="仿宋" w:eastAsia="仿宋" w:hAnsi="仿宋" w:hint="eastAsia"/>
          <w:b/>
          <w:sz w:val="30"/>
          <w:szCs w:val="30"/>
        </w:rPr>
        <w:t>、</w:t>
      </w:r>
      <w:r>
        <w:rPr>
          <w:rFonts w:ascii="仿宋" w:eastAsia="仿宋" w:hAnsi="仿宋" w:hint="eastAsia"/>
          <w:b/>
          <w:sz w:val="30"/>
          <w:szCs w:val="30"/>
        </w:rPr>
        <w:t>联名附议模块</w:t>
      </w:r>
    </w:p>
    <w:p w:rsidR="00E24274" w:rsidRDefault="00E24274" w:rsidP="00E24274">
      <w:r>
        <w:rPr>
          <w:noProof/>
        </w:rPr>
        <w:drawing>
          <wp:inline distT="0" distB="0" distL="0" distR="0" wp14:anchorId="4A6E862D" wp14:editId="0D1E38B4">
            <wp:extent cx="5274310" cy="1671154"/>
            <wp:effectExtent l="19050" t="19050" r="21590" b="247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1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24274" w:rsidRDefault="00E24274" w:rsidP="00E24274">
      <w:r>
        <w:rPr>
          <w:rFonts w:ascii="仿宋" w:eastAsia="仿宋" w:hAnsi="仿宋"/>
          <w:b/>
          <w:sz w:val="30"/>
          <w:szCs w:val="30"/>
        </w:rPr>
        <w:t>4</w:t>
      </w:r>
      <w:r w:rsidRPr="00C566C2">
        <w:rPr>
          <w:rFonts w:ascii="仿宋" w:eastAsia="仿宋" w:hAnsi="仿宋" w:hint="eastAsia"/>
          <w:b/>
          <w:sz w:val="30"/>
          <w:szCs w:val="30"/>
        </w:rPr>
        <w:t>、</w:t>
      </w:r>
      <w:r>
        <w:rPr>
          <w:rFonts w:ascii="仿宋" w:eastAsia="仿宋" w:hAnsi="仿宋" w:hint="eastAsia"/>
          <w:b/>
          <w:sz w:val="30"/>
          <w:szCs w:val="30"/>
        </w:rPr>
        <w:t>评价反馈模块</w:t>
      </w:r>
    </w:p>
    <w:p w:rsidR="00E24274" w:rsidRDefault="00E24274" w:rsidP="00E24274"/>
    <w:p w:rsidR="00E24274" w:rsidRDefault="00E24274" w:rsidP="00E24274">
      <w:r>
        <w:rPr>
          <w:noProof/>
        </w:rPr>
        <w:drawing>
          <wp:inline distT="0" distB="0" distL="0" distR="0" wp14:anchorId="5B720863" wp14:editId="40B8A43E">
            <wp:extent cx="5274310" cy="21544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74" w:rsidRDefault="00E24274" w:rsidP="00E24274">
      <w:r>
        <w:rPr>
          <w:rFonts w:ascii="仿宋" w:eastAsia="仿宋" w:hAnsi="仿宋"/>
          <w:b/>
          <w:sz w:val="30"/>
          <w:szCs w:val="30"/>
        </w:rPr>
        <w:t>5</w:t>
      </w:r>
      <w:r w:rsidRPr="00C566C2">
        <w:rPr>
          <w:rFonts w:ascii="仿宋" w:eastAsia="仿宋" w:hAnsi="仿宋" w:hint="eastAsia"/>
          <w:b/>
          <w:sz w:val="30"/>
          <w:szCs w:val="30"/>
        </w:rPr>
        <w:t>、</w:t>
      </w:r>
      <w:r>
        <w:rPr>
          <w:rFonts w:ascii="仿宋" w:eastAsia="仿宋" w:hAnsi="仿宋" w:hint="eastAsia"/>
          <w:b/>
          <w:sz w:val="30"/>
          <w:szCs w:val="30"/>
        </w:rPr>
        <w:t>议案查询模块</w:t>
      </w:r>
    </w:p>
    <w:p w:rsidR="003C44B2" w:rsidRDefault="00E24274">
      <w:r>
        <w:rPr>
          <w:noProof/>
        </w:rPr>
        <w:drawing>
          <wp:inline distT="0" distB="0" distL="0" distR="0" wp14:anchorId="0681B60B" wp14:editId="39317D78">
            <wp:extent cx="5274310" cy="1610001"/>
            <wp:effectExtent l="19050" t="19050" r="21590" b="285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0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E4EAB" w:rsidRDefault="000E4EAB" w:rsidP="000E4EAB">
      <w:pPr>
        <w:rPr>
          <w:rFonts w:ascii="仿宋" w:eastAsia="仿宋" w:hAnsi="仿宋"/>
          <w:b/>
          <w:sz w:val="32"/>
          <w:szCs w:val="32"/>
        </w:rPr>
      </w:pPr>
      <w:r w:rsidRPr="00C566C2">
        <w:rPr>
          <w:rFonts w:ascii="仿宋" w:eastAsia="仿宋" w:hAnsi="仿宋" w:hint="eastAsia"/>
          <w:b/>
          <w:sz w:val="32"/>
          <w:szCs w:val="32"/>
        </w:rPr>
        <w:lastRenderedPageBreak/>
        <w:t>（</w:t>
      </w:r>
      <w:r>
        <w:rPr>
          <w:rFonts w:ascii="仿宋" w:eastAsia="仿宋" w:hAnsi="仿宋" w:hint="eastAsia"/>
          <w:b/>
          <w:sz w:val="32"/>
          <w:szCs w:val="32"/>
        </w:rPr>
        <w:t>三</w:t>
      </w:r>
      <w:r w:rsidRPr="00C566C2">
        <w:rPr>
          <w:rFonts w:ascii="仿宋" w:eastAsia="仿宋" w:hAnsi="仿宋" w:hint="eastAsia"/>
          <w:b/>
          <w:sz w:val="32"/>
          <w:szCs w:val="32"/>
        </w:rPr>
        <w:t>、）</w:t>
      </w:r>
      <w:r>
        <w:rPr>
          <w:rFonts w:ascii="仿宋" w:eastAsia="仿宋" w:hAnsi="仿宋" w:hint="eastAsia"/>
          <w:b/>
          <w:sz w:val="32"/>
          <w:szCs w:val="32"/>
        </w:rPr>
        <w:t>履职服务</w:t>
      </w:r>
    </w:p>
    <w:p w:rsidR="000E4EAB" w:rsidRPr="00956D4C" w:rsidRDefault="00956D4C">
      <w:pPr>
        <w:rPr>
          <w:rFonts w:ascii="仿宋" w:eastAsia="仿宋" w:hAnsi="仿宋"/>
          <w:b/>
          <w:sz w:val="32"/>
          <w:szCs w:val="32"/>
        </w:rPr>
      </w:pPr>
      <w:r>
        <w:rPr>
          <w:noProof/>
        </w:rPr>
        <w:drawing>
          <wp:inline distT="0" distB="0" distL="0" distR="0" wp14:anchorId="3C3AB0FD" wp14:editId="7E69C4D6">
            <wp:extent cx="5274310" cy="15278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D4C" w:rsidRDefault="00956D4C">
      <w:r>
        <w:rPr>
          <w:noProof/>
        </w:rPr>
        <w:drawing>
          <wp:inline distT="0" distB="0" distL="0" distR="0" wp14:anchorId="36282D5D" wp14:editId="4D73BDCB">
            <wp:extent cx="5274310" cy="39998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D4C" w:rsidRDefault="00956D4C" w:rsidP="00956D4C">
      <w:pPr>
        <w:rPr>
          <w:rFonts w:ascii="仿宋" w:eastAsia="仿宋" w:hAnsi="仿宋"/>
          <w:b/>
          <w:sz w:val="32"/>
          <w:szCs w:val="32"/>
        </w:rPr>
      </w:pPr>
      <w:r w:rsidRPr="00C566C2">
        <w:rPr>
          <w:rFonts w:ascii="仿宋" w:eastAsia="仿宋" w:hAnsi="仿宋" w:hint="eastAsia"/>
          <w:b/>
          <w:sz w:val="32"/>
          <w:szCs w:val="32"/>
        </w:rPr>
        <w:t>（</w:t>
      </w:r>
      <w:r>
        <w:rPr>
          <w:rFonts w:ascii="仿宋" w:eastAsia="仿宋" w:hAnsi="仿宋" w:hint="eastAsia"/>
          <w:b/>
          <w:sz w:val="32"/>
          <w:szCs w:val="32"/>
        </w:rPr>
        <w:t>四</w:t>
      </w:r>
      <w:r w:rsidRPr="00C566C2">
        <w:rPr>
          <w:rFonts w:ascii="仿宋" w:eastAsia="仿宋" w:hAnsi="仿宋" w:hint="eastAsia"/>
          <w:b/>
          <w:sz w:val="32"/>
          <w:szCs w:val="32"/>
        </w:rPr>
        <w:t>、）</w:t>
      </w:r>
      <w:r w:rsidRPr="00956D4C">
        <w:rPr>
          <w:rFonts w:ascii="仿宋" w:eastAsia="仿宋" w:hAnsi="仿宋" w:hint="eastAsia"/>
          <w:b/>
          <w:sz w:val="32"/>
          <w:szCs w:val="32"/>
        </w:rPr>
        <w:t>信息管理</w:t>
      </w:r>
    </w:p>
    <w:p w:rsidR="00956D4C" w:rsidRDefault="00956D4C" w:rsidP="00956D4C">
      <w:pPr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/>
          <w:b/>
          <w:sz w:val="30"/>
          <w:szCs w:val="30"/>
        </w:rPr>
        <w:t>1</w:t>
      </w:r>
      <w:r w:rsidRPr="00C566C2">
        <w:rPr>
          <w:rFonts w:ascii="仿宋" w:eastAsia="仿宋" w:hAnsi="仿宋" w:hint="eastAsia"/>
          <w:b/>
          <w:sz w:val="30"/>
          <w:szCs w:val="30"/>
        </w:rPr>
        <w:t>、</w:t>
      </w:r>
      <w:r w:rsidRPr="00956D4C">
        <w:rPr>
          <w:rFonts w:ascii="仿宋" w:eastAsia="仿宋" w:hAnsi="仿宋" w:hint="eastAsia"/>
          <w:b/>
          <w:sz w:val="30"/>
          <w:szCs w:val="30"/>
        </w:rPr>
        <w:t>通知公告</w:t>
      </w:r>
    </w:p>
    <w:p w:rsidR="00956D4C" w:rsidRDefault="004F5990" w:rsidP="00956D4C">
      <w:pPr>
        <w:rPr>
          <w:rFonts w:ascii="仿宋" w:eastAsia="仿宋" w:hAnsi="仿宋"/>
          <w:b/>
          <w:sz w:val="30"/>
          <w:szCs w:val="30"/>
        </w:rPr>
      </w:pPr>
      <w:r>
        <w:rPr>
          <w:noProof/>
        </w:rPr>
        <w:drawing>
          <wp:inline distT="0" distB="0" distL="0" distR="0" wp14:anchorId="5172A27F" wp14:editId="35D0D4DA">
            <wp:extent cx="5274310" cy="1298283"/>
            <wp:effectExtent l="19050" t="19050" r="21590" b="1651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2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F5990" w:rsidRDefault="004F5990" w:rsidP="00956D4C">
      <w:pPr>
        <w:rPr>
          <w:rFonts w:ascii="仿宋" w:eastAsia="仿宋" w:hAnsi="仿宋"/>
          <w:b/>
          <w:sz w:val="30"/>
          <w:szCs w:val="30"/>
        </w:rPr>
      </w:pPr>
    </w:p>
    <w:p w:rsidR="00956D4C" w:rsidRDefault="00956D4C" w:rsidP="00956D4C">
      <w:pPr>
        <w:rPr>
          <w:rFonts w:ascii="仿宋" w:eastAsia="仿宋" w:hAnsi="仿宋"/>
          <w:b/>
          <w:sz w:val="30"/>
          <w:szCs w:val="30"/>
        </w:rPr>
      </w:pPr>
      <w:r>
        <w:rPr>
          <w:rFonts w:ascii="仿宋" w:eastAsia="仿宋" w:hAnsi="仿宋"/>
          <w:b/>
          <w:sz w:val="30"/>
          <w:szCs w:val="30"/>
        </w:rPr>
        <w:lastRenderedPageBreak/>
        <w:t>2</w:t>
      </w:r>
      <w:r w:rsidRPr="00C566C2">
        <w:rPr>
          <w:rFonts w:ascii="仿宋" w:eastAsia="仿宋" w:hAnsi="仿宋" w:hint="eastAsia"/>
          <w:b/>
          <w:sz w:val="30"/>
          <w:szCs w:val="30"/>
        </w:rPr>
        <w:t>、</w:t>
      </w:r>
      <w:r w:rsidRPr="00956D4C">
        <w:rPr>
          <w:rFonts w:ascii="仿宋" w:eastAsia="仿宋" w:hAnsi="仿宋" w:hint="eastAsia"/>
          <w:b/>
          <w:sz w:val="30"/>
          <w:szCs w:val="30"/>
        </w:rPr>
        <w:t>参阅资料</w:t>
      </w:r>
    </w:p>
    <w:p w:rsidR="004F1EF1" w:rsidRDefault="004F1EF1" w:rsidP="00956D4C">
      <w:r>
        <w:rPr>
          <w:noProof/>
        </w:rPr>
        <w:drawing>
          <wp:inline distT="0" distB="0" distL="0" distR="0" wp14:anchorId="27E36A91" wp14:editId="2D0433C6">
            <wp:extent cx="5274310" cy="15754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D4C" w:rsidRDefault="004F5990" w:rsidP="00956D4C">
      <w:pPr>
        <w:rPr>
          <w:rFonts w:ascii="仿宋" w:eastAsia="仿宋" w:hAnsi="仿宋"/>
          <w:b/>
          <w:sz w:val="30"/>
          <w:szCs w:val="30"/>
        </w:rPr>
      </w:pPr>
      <w:r>
        <w:rPr>
          <w:noProof/>
        </w:rPr>
        <w:drawing>
          <wp:inline distT="0" distB="0" distL="0" distR="0" wp14:anchorId="64223ACD" wp14:editId="1036AA4F">
            <wp:extent cx="5274310" cy="329577"/>
            <wp:effectExtent l="19050" t="19050" r="21590" b="1333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7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9205D" w:rsidRDefault="0079205D" w:rsidP="0079205D">
      <w:pPr>
        <w:rPr>
          <w:rFonts w:ascii="仿宋" w:eastAsia="仿宋" w:hAnsi="仿宋"/>
          <w:b/>
          <w:sz w:val="32"/>
          <w:szCs w:val="32"/>
        </w:rPr>
      </w:pPr>
      <w:r w:rsidRPr="00C566C2">
        <w:rPr>
          <w:rFonts w:ascii="仿宋" w:eastAsia="仿宋" w:hAnsi="仿宋" w:hint="eastAsia"/>
          <w:b/>
          <w:sz w:val="32"/>
          <w:szCs w:val="32"/>
        </w:rPr>
        <w:t>（</w:t>
      </w:r>
      <w:r>
        <w:rPr>
          <w:rFonts w:ascii="仿宋" w:eastAsia="仿宋" w:hAnsi="仿宋" w:hint="eastAsia"/>
          <w:b/>
          <w:sz w:val="32"/>
          <w:szCs w:val="32"/>
        </w:rPr>
        <w:t>五</w:t>
      </w:r>
      <w:r w:rsidRPr="00C566C2">
        <w:rPr>
          <w:rFonts w:ascii="仿宋" w:eastAsia="仿宋" w:hAnsi="仿宋" w:hint="eastAsia"/>
          <w:b/>
          <w:sz w:val="32"/>
          <w:szCs w:val="32"/>
        </w:rPr>
        <w:t>、）</w:t>
      </w:r>
      <w:r w:rsidR="009A358A">
        <w:rPr>
          <w:rFonts w:ascii="仿宋" w:eastAsia="仿宋" w:hAnsi="仿宋" w:hint="eastAsia"/>
          <w:b/>
          <w:sz w:val="32"/>
          <w:szCs w:val="32"/>
        </w:rPr>
        <w:t>互动交流</w:t>
      </w:r>
    </w:p>
    <w:p w:rsidR="009A358A" w:rsidRDefault="009A358A" w:rsidP="0079205D">
      <w:pPr>
        <w:rPr>
          <w:rFonts w:ascii="仿宋" w:eastAsia="仿宋" w:hAnsi="仿宋"/>
          <w:b/>
          <w:sz w:val="32"/>
          <w:szCs w:val="32"/>
        </w:rPr>
      </w:pPr>
      <w:r>
        <w:rPr>
          <w:noProof/>
        </w:rPr>
        <w:drawing>
          <wp:inline distT="0" distB="0" distL="0" distR="0" wp14:anchorId="7468AA08" wp14:editId="6E4FE1A0">
            <wp:extent cx="5274310" cy="2186355"/>
            <wp:effectExtent l="19050" t="19050" r="21590" b="234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56D4C" w:rsidRPr="000E4EAB" w:rsidRDefault="00956D4C"/>
    <w:sectPr w:rsidR="00956D4C" w:rsidRPr="000E4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08B" w:rsidRDefault="0008508B" w:rsidP="005C0276">
      <w:r>
        <w:separator/>
      </w:r>
    </w:p>
  </w:endnote>
  <w:endnote w:type="continuationSeparator" w:id="0">
    <w:p w:rsidR="0008508B" w:rsidRDefault="0008508B" w:rsidP="005C0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08B" w:rsidRDefault="0008508B" w:rsidP="005C0276">
      <w:r>
        <w:separator/>
      </w:r>
    </w:p>
  </w:footnote>
  <w:footnote w:type="continuationSeparator" w:id="0">
    <w:p w:rsidR="0008508B" w:rsidRDefault="0008508B" w:rsidP="005C02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0D"/>
    <w:rsid w:val="00023F7A"/>
    <w:rsid w:val="0008508B"/>
    <w:rsid w:val="000C6494"/>
    <w:rsid w:val="000E4EAB"/>
    <w:rsid w:val="000E6D98"/>
    <w:rsid w:val="00252463"/>
    <w:rsid w:val="003C072A"/>
    <w:rsid w:val="003C44B2"/>
    <w:rsid w:val="003F203E"/>
    <w:rsid w:val="003F48BA"/>
    <w:rsid w:val="00476FF2"/>
    <w:rsid w:val="004A7C72"/>
    <w:rsid w:val="004F1EF1"/>
    <w:rsid w:val="004F5990"/>
    <w:rsid w:val="00543A49"/>
    <w:rsid w:val="00582E5B"/>
    <w:rsid w:val="005C0276"/>
    <w:rsid w:val="005C0464"/>
    <w:rsid w:val="00643236"/>
    <w:rsid w:val="006559D9"/>
    <w:rsid w:val="0068280D"/>
    <w:rsid w:val="006C6035"/>
    <w:rsid w:val="0079205D"/>
    <w:rsid w:val="007C365D"/>
    <w:rsid w:val="00855362"/>
    <w:rsid w:val="0087337C"/>
    <w:rsid w:val="00876ED3"/>
    <w:rsid w:val="008E6DF2"/>
    <w:rsid w:val="008F66F4"/>
    <w:rsid w:val="009053A7"/>
    <w:rsid w:val="00956D4C"/>
    <w:rsid w:val="009645E8"/>
    <w:rsid w:val="00982A8C"/>
    <w:rsid w:val="00983446"/>
    <w:rsid w:val="009A358A"/>
    <w:rsid w:val="009D54D1"/>
    <w:rsid w:val="009D7F31"/>
    <w:rsid w:val="00A349F2"/>
    <w:rsid w:val="00AC1250"/>
    <w:rsid w:val="00AD5D43"/>
    <w:rsid w:val="00B03560"/>
    <w:rsid w:val="00C22D29"/>
    <w:rsid w:val="00C403C9"/>
    <w:rsid w:val="00C566C2"/>
    <w:rsid w:val="00C740DF"/>
    <w:rsid w:val="00CF39D9"/>
    <w:rsid w:val="00D22D96"/>
    <w:rsid w:val="00D8195F"/>
    <w:rsid w:val="00D943E9"/>
    <w:rsid w:val="00E24274"/>
    <w:rsid w:val="00E2635D"/>
    <w:rsid w:val="00E65791"/>
    <w:rsid w:val="00ED5393"/>
    <w:rsid w:val="00ED6257"/>
    <w:rsid w:val="00F9027D"/>
    <w:rsid w:val="00FB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2FEABC-CF34-4CF2-A939-76819946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02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02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02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0276"/>
    <w:rPr>
      <w:sz w:val="18"/>
      <w:szCs w:val="18"/>
    </w:rPr>
  </w:style>
  <w:style w:type="table" w:styleId="a7">
    <w:name w:val="Table Grid"/>
    <w:basedOn w:val="a1"/>
    <w:uiPriority w:val="39"/>
    <w:rsid w:val="005C0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56</cp:revision>
  <dcterms:created xsi:type="dcterms:W3CDTF">2021-02-18T07:42:00Z</dcterms:created>
  <dcterms:modified xsi:type="dcterms:W3CDTF">2021-02-21T21:08:00Z</dcterms:modified>
</cp:coreProperties>
</file>