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A33" w:rsidRDefault="00271F87" w:rsidP="00271F87">
      <w:pPr>
        <w:spacing w:line="276" w:lineRule="auto"/>
        <w:ind w:left="1416" w:firstLine="708"/>
        <w:rPr>
          <w:rFonts w:ascii="Times New Roman" w:hAnsi="Times New Roman" w:cs="Times New Roman"/>
          <w:b/>
          <w:sz w:val="36"/>
          <w:szCs w:val="24"/>
          <w:lang w:val="en-US"/>
        </w:rPr>
      </w:pPr>
      <w:r>
        <w:rPr>
          <w:rFonts w:ascii="Times New Roman" w:hAnsi="Times New Roman" w:cs="Times New Roman"/>
          <w:b/>
          <w:sz w:val="36"/>
          <w:szCs w:val="24"/>
          <w:lang w:val="en-US"/>
        </w:rPr>
        <w:t>Semantic Data Management</w:t>
      </w:r>
    </w:p>
    <w:p w:rsidR="0036183A" w:rsidRDefault="0036183A" w:rsidP="0036183A">
      <w:pPr>
        <w:spacing w:line="276"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r w:rsidRPr="0036183A">
        <w:rPr>
          <w:rFonts w:ascii="Times New Roman" w:hAnsi="Times New Roman" w:cs="Times New Roman"/>
          <w:sz w:val="32"/>
          <w:szCs w:val="32"/>
          <w:lang w:val="en-US"/>
        </w:rPr>
        <w:t>GraphDB</w:t>
      </w:r>
      <w:proofErr w:type="spellEnd"/>
      <w:r w:rsidRPr="0036183A">
        <w:rPr>
          <w:rFonts w:ascii="Times New Roman" w:hAnsi="Times New Roman" w:cs="Times New Roman"/>
          <w:sz w:val="32"/>
          <w:szCs w:val="32"/>
          <w:lang w:val="en-US"/>
        </w:rPr>
        <w:t xml:space="preserve"> – Knowledge Graph</w:t>
      </w:r>
    </w:p>
    <w:p w:rsidR="0036183A" w:rsidRDefault="0036183A" w:rsidP="0036183A">
      <w:pPr>
        <w:spacing w:line="276"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ab/>
        <w:t xml:space="preserve">   </w:t>
      </w:r>
      <w:proofErr w:type="spellStart"/>
      <w:r>
        <w:rPr>
          <w:rFonts w:ascii="Times New Roman" w:hAnsi="Times New Roman" w:cs="Times New Roman"/>
          <w:sz w:val="32"/>
          <w:szCs w:val="32"/>
          <w:lang w:val="en-US"/>
        </w:rPr>
        <w:t>Dmitriy</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Chukhray</w:t>
      </w:r>
      <w:proofErr w:type="spellEnd"/>
    </w:p>
    <w:p w:rsidR="0036183A" w:rsidRDefault="0036183A" w:rsidP="0036183A">
      <w:pPr>
        <w:spacing w:line="276"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ab/>
        <w:t xml:space="preserve">    </w:t>
      </w:r>
      <w:proofErr w:type="spellStart"/>
      <w:r>
        <w:rPr>
          <w:rFonts w:ascii="Times New Roman" w:hAnsi="Times New Roman" w:cs="Times New Roman"/>
          <w:sz w:val="32"/>
          <w:szCs w:val="32"/>
          <w:lang w:val="en-US"/>
        </w:rPr>
        <w:t>Rebekka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Sihvola</w:t>
      </w:r>
      <w:proofErr w:type="spellEnd"/>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B.1 TBOX </w:t>
      </w:r>
      <w:r>
        <w:rPr>
          <w:rFonts w:ascii="Times New Roman" w:hAnsi="Times New Roman" w:cs="Times New Roman"/>
          <w:b/>
          <w:sz w:val="36"/>
          <w:szCs w:val="36"/>
          <w:lang w:val="en-US"/>
        </w:rPr>
        <w:t>D</w:t>
      </w:r>
      <w:r>
        <w:rPr>
          <w:rFonts w:ascii="Times New Roman" w:hAnsi="Times New Roman" w:cs="Times New Roman"/>
          <w:b/>
          <w:sz w:val="36"/>
          <w:szCs w:val="36"/>
        </w:rPr>
        <w:t>efinition</w:t>
      </w:r>
    </w:p>
    <w:p w:rsidR="0036183A" w:rsidRDefault="006705C6" w:rsidP="0036183A">
      <w:pPr>
        <w:spacing w:line="276" w:lineRule="auto"/>
        <w:rPr>
          <w:rFonts w:ascii="Times New Roman" w:hAnsi="Times New Roman" w:cs="Times New Roman"/>
          <w:sz w:val="24"/>
          <w:szCs w:val="36"/>
          <w:lang w:val="en-US"/>
        </w:rPr>
      </w:pPr>
      <w:r w:rsidRPr="006705C6">
        <w:rPr>
          <w:rFonts w:ascii="Times New Roman" w:hAnsi="Times New Roman" w:cs="Times New Roman"/>
          <w:noProof/>
          <w:sz w:val="24"/>
          <w:szCs w:val="36"/>
          <w:lang w:val="en-US"/>
        </w:rPr>
        <mc:AlternateContent>
          <mc:Choice Requires="wps">
            <w:drawing>
              <wp:anchor distT="45720" distB="45720" distL="114300" distR="114300" simplePos="0" relativeHeight="251660288" behindDoc="0" locked="0" layoutInCell="1" allowOverlap="1" wp14:anchorId="281DE37A" wp14:editId="1DAC7F76">
                <wp:simplePos x="0" y="0"/>
                <wp:positionH relativeFrom="column">
                  <wp:posOffset>1320165</wp:posOffset>
                </wp:positionH>
                <wp:positionV relativeFrom="paragraph">
                  <wp:posOffset>8050530</wp:posOffset>
                </wp:positionV>
                <wp:extent cx="2461260" cy="251460"/>
                <wp:effectExtent l="0" t="0" r="15240" b="1524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51460"/>
                        </a:xfrm>
                        <a:prstGeom prst="rect">
                          <a:avLst/>
                        </a:prstGeom>
                        <a:solidFill>
                          <a:srgbClr val="FFFFFF"/>
                        </a:solidFill>
                        <a:ln w="9525">
                          <a:solidFill>
                            <a:schemeClr val="bg1"/>
                          </a:solidFill>
                          <a:miter lim="800000"/>
                          <a:headEnd/>
                          <a:tailEnd/>
                        </a:ln>
                      </wps:spPr>
                      <wps:txbx>
                        <w:txbxContent>
                          <w:p w:rsidR="006705C6" w:rsidRPr="006705C6" w:rsidRDefault="006705C6">
                            <w:pPr>
                              <w:rPr>
                                <w:rFonts w:ascii="Arial" w:hAnsi="Arial" w:cs="Arial"/>
                                <w:sz w:val="20"/>
                                <w:szCs w:val="20"/>
                                <w:lang w:val="en-US"/>
                              </w:rPr>
                            </w:pPr>
                            <w:r>
                              <w:rPr>
                                <w:rFonts w:ascii="Arial" w:hAnsi="Arial" w:cs="Arial"/>
                                <w:sz w:val="20"/>
                                <w:szCs w:val="20"/>
                                <w:lang w:val="en-US"/>
                              </w:rPr>
                              <w:t>Figure 1: Visual representation of 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DE37A" id="_x0000_t202" coordsize="21600,21600" o:spt="202" path="m,l,21600r21600,l21600,xe">
                <v:stroke joinstyle="miter"/>
                <v:path gradientshapeok="t" o:connecttype="rect"/>
              </v:shapetype>
              <v:shape id="Надпись 2" o:spid="_x0000_s1026" type="#_x0000_t202" style="position:absolute;margin-left:103.95pt;margin-top:633.9pt;width:193.8pt;height:1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" strokecolor="white [3212]">
                <v:textbox>
                  <w:txbxContent>
                    <w:p w:rsidR="006705C6" w:rsidRPr="006705C6" w:rsidRDefault="006705C6">
                      <w:pPr>
                        <w:rPr>
                          <w:rFonts w:ascii="Arial" w:hAnsi="Arial" w:cs="Arial"/>
                          <w:sz w:val="20"/>
                          <w:szCs w:val="20"/>
                          <w:lang w:val="en-US"/>
                        </w:rPr>
                      </w:pPr>
                      <w:r>
                        <w:rPr>
                          <w:rFonts w:ascii="Arial" w:hAnsi="Arial" w:cs="Arial"/>
                          <w:sz w:val="20"/>
                          <w:szCs w:val="20"/>
                          <w:lang w:val="en-US"/>
                        </w:rPr>
                        <w:t>Figure 1: Visual representation of TBOX</w:t>
                      </w:r>
                    </w:p>
                  </w:txbxContent>
                </v:textbox>
                <w10:wrap type="square"/>
              </v:shape>
            </w:pict>
          </mc:Fallback>
        </mc:AlternateContent>
      </w:r>
      <w:r w:rsidRPr="006705C6">
        <w:rPr>
          <w:rFonts w:ascii="Times New Roman" w:hAnsi="Times New Roman" w:cs="Times New Roman"/>
          <w:sz w:val="24"/>
          <w:szCs w:val="36"/>
          <w:lang w:val="en-US"/>
        </w:rPr>
        <w:drawing>
          <wp:anchor distT="0" distB="0" distL="114300" distR="114300" simplePos="0" relativeHeight="251658240" behindDoc="1" locked="0" layoutInCell="1" allowOverlap="1" wp14:anchorId="2C841519" wp14:editId="622A32E0">
            <wp:simplePos x="0" y="0"/>
            <wp:positionH relativeFrom="column">
              <wp:posOffset>-1080135</wp:posOffset>
            </wp:positionH>
            <wp:positionV relativeFrom="paragraph">
              <wp:posOffset>2442210</wp:posOffset>
            </wp:positionV>
            <wp:extent cx="7581900" cy="5577840"/>
            <wp:effectExtent l="0" t="0" r="0" b="3810"/>
            <wp:wrapTight wrapText="bothSides">
              <wp:wrapPolygon edited="0">
                <wp:start x="0" y="0"/>
                <wp:lineTo x="0" y="21541"/>
                <wp:lineTo x="21546" y="21541"/>
                <wp:lineTo x="2154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81900" cy="5577840"/>
                    </a:xfrm>
                    <a:prstGeom prst="rect">
                      <a:avLst/>
                    </a:prstGeom>
                  </pic:spPr>
                </pic:pic>
              </a:graphicData>
            </a:graphic>
            <wp14:sizeRelH relativeFrom="margin">
              <wp14:pctWidth>0</wp14:pctWidth>
            </wp14:sizeRelH>
            <wp14:sizeRelV relativeFrom="margin">
              <wp14:pctHeight>0</wp14:pctHeight>
            </wp14:sizeRelV>
          </wp:anchor>
        </w:drawing>
      </w:r>
      <w:r w:rsidR="0036183A">
        <w:rPr>
          <w:rFonts w:ascii="Times New Roman" w:hAnsi="Times New Roman" w:cs="Times New Roman"/>
          <w:sz w:val="24"/>
          <w:szCs w:val="36"/>
          <w:lang w:val="en-US"/>
        </w:rPr>
        <w:t xml:space="preserve">The first step in the creation of knowledge graph </w:t>
      </w:r>
      <w:r w:rsidR="0036183A" w:rsidRPr="0036183A">
        <w:rPr>
          <w:rFonts w:ascii="Times New Roman" w:hAnsi="Times New Roman" w:cs="Times New Roman"/>
          <w:sz w:val="24"/>
          <w:szCs w:val="36"/>
          <w:lang w:val="en-US"/>
        </w:rPr>
        <w:t>for the research publication domain</w:t>
      </w:r>
      <w:r w:rsidR="0036183A">
        <w:rPr>
          <w:rFonts w:ascii="Times New Roman" w:hAnsi="Times New Roman" w:cs="Times New Roman"/>
          <w:sz w:val="24"/>
          <w:szCs w:val="36"/>
          <w:lang w:val="en-US"/>
        </w:rPr>
        <w:t xml:space="preserve"> is a proper formation of conceptual model, the so-called TBOX.</w:t>
      </w:r>
      <w:r w:rsidR="0085626C">
        <w:rPr>
          <w:rFonts w:ascii="Times New Roman" w:hAnsi="Times New Roman" w:cs="Times New Roman"/>
          <w:sz w:val="24"/>
          <w:szCs w:val="36"/>
          <w:lang w:val="en-US"/>
        </w:rPr>
        <w:t xml:space="preserve"> TBOX was modeled in accordance with lab’s requirement except for proceedings’ chairmen and journals’ editors as they deemed irrelevant to us and our raw data did not have information about those people. We also decided to get rid of Affiliation and Proceeding classes as querying can be done without them and this way we did not need to create additional classes and respective subclass properties. Both Conference and Workshop classes were merged into one class called Edition. The distinction between them is implied by two different properties relating class Paper and class Edition through respective properties </w:t>
      </w:r>
      <w:proofErr w:type="spellStart"/>
      <w:r w:rsidR="0085626C">
        <w:rPr>
          <w:rFonts w:ascii="Times New Roman" w:hAnsi="Times New Roman" w:cs="Times New Roman"/>
          <w:sz w:val="24"/>
          <w:szCs w:val="36"/>
          <w:lang w:val="en-US"/>
        </w:rPr>
        <w:t>published_conference</w:t>
      </w:r>
      <w:proofErr w:type="spellEnd"/>
      <w:r w:rsidR="0085626C">
        <w:rPr>
          <w:rFonts w:ascii="Times New Roman" w:hAnsi="Times New Roman" w:cs="Times New Roman"/>
          <w:sz w:val="24"/>
          <w:szCs w:val="36"/>
          <w:lang w:val="en-US"/>
        </w:rPr>
        <w:t xml:space="preserve"> and </w:t>
      </w:r>
      <w:proofErr w:type="spellStart"/>
      <w:r w:rsidR="0085626C">
        <w:rPr>
          <w:rFonts w:ascii="Times New Roman" w:hAnsi="Times New Roman" w:cs="Times New Roman"/>
          <w:sz w:val="24"/>
          <w:szCs w:val="36"/>
          <w:lang w:val="en-US"/>
        </w:rPr>
        <w:t>published_workshop</w:t>
      </w:r>
      <w:proofErr w:type="spellEnd"/>
      <w:r w:rsidR="0085626C">
        <w:rPr>
          <w:rFonts w:ascii="Times New Roman" w:hAnsi="Times New Roman" w:cs="Times New Roman"/>
          <w:sz w:val="24"/>
          <w:szCs w:val="36"/>
          <w:lang w:val="en-US"/>
        </w:rPr>
        <w:t>.</w:t>
      </w:r>
      <w:r w:rsidR="005D76AB">
        <w:rPr>
          <w:rFonts w:ascii="Times New Roman" w:hAnsi="Times New Roman" w:cs="Times New Roman"/>
          <w:sz w:val="24"/>
          <w:szCs w:val="36"/>
          <w:lang w:val="en-US"/>
        </w:rPr>
        <w:t xml:space="preserve"> </w:t>
      </w:r>
      <w:r>
        <w:rPr>
          <w:rFonts w:ascii="Times New Roman" w:hAnsi="Times New Roman" w:cs="Times New Roman"/>
          <w:sz w:val="24"/>
          <w:szCs w:val="36"/>
          <w:lang w:val="en-US"/>
        </w:rPr>
        <w:t xml:space="preserve">The TBOX was written using </w:t>
      </w:r>
      <w:proofErr w:type="spellStart"/>
      <w:r>
        <w:rPr>
          <w:rFonts w:ascii="Times New Roman" w:hAnsi="Times New Roman" w:cs="Times New Roman"/>
          <w:sz w:val="24"/>
          <w:szCs w:val="36"/>
          <w:lang w:val="en-US"/>
        </w:rPr>
        <w:t>RDFLib</w:t>
      </w:r>
      <w:proofErr w:type="spellEnd"/>
      <w:r>
        <w:rPr>
          <w:rFonts w:ascii="Times New Roman" w:hAnsi="Times New Roman" w:cs="Times New Roman"/>
          <w:sz w:val="24"/>
          <w:szCs w:val="36"/>
          <w:lang w:val="en-US"/>
        </w:rPr>
        <w:t xml:space="preserve"> library for python. After the execution of</w:t>
      </w:r>
      <w:r w:rsidR="00AE4577">
        <w:rPr>
          <w:rFonts w:ascii="Times New Roman" w:hAnsi="Times New Roman" w:cs="Times New Roman"/>
          <w:sz w:val="24"/>
          <w:szCs w:val="36"/>
          <w:lang w:val="en-US"/>
        </w:rPr>
        <w:t xml:space="preserve"> the</w:t>
      </w:r>
      <w:r>
        <w:rPr>
          <w:rFonts w:ascii="Times New Roman" w:hAnsi="Times New Roman" w:cs="Times New Roman"/>
          <w:sz w:val="24"/>
          <w:szCs w:val="36"/>
          <w:lang w:val="en-US"/>
        </w:rPr>
        <w:t xml:space="preserve"> python script TBOX is being save</w:t>
      </w:r>
      <w:r w:rsidR="00AE4577">
        <w:rPr>
          <w:rFonts w:ascii="Times New Roman" w:hAnsi="Times New Roman" w:cs="Times New Roman"/>
          <w:sz w:val="24"/>
          <w:szCs w:val="36"/>
          <w:lang w:val="en-US"/>
        </w:rPr>
        <w:t>d</w:t>
      </w:r>
      <w:r>
        <w:rPr>
          <w:rFonts w:ascii="Times New Roman" w:hAnsi="Times New Roman" w:cs="Times New Roman"/>
          <w:sz w:val="24"/>
          <w:szCs w:val="36"/>
          <w:lang w:val="en-US"/>
        </w:rPr>
        <w:t xml:space="preserve"> in turtle format with a file name “</w:t>
      </w:r>
      <w:proofErr w:type="spellStart"/>
      <w:r>
        <w:rPr>
          <w:rFonts w:ascii="Times New Roman" w:hAnsi="Times New Roman" w:cs="Times New Roman"/>
          <w:sz w:val="24"/>
          <w:szCs w:val="36"/>
          <w:lang w:val="en-US"/>
        </w:rPr>
        <w:t>tbox.ttl</w:t>
      </w:r>
      <w:proofErr w:type="spellEnd"/>
      <w:r>
        <w:rPr>
          <w:rFonts w:ascii="Times New Roman" w:hAnsi="Times New Roman" w:cs="Times New Roman"/>
          <w:sz w:val="24"/>
          <w:szCs w:val="36"/>
          <w:lang w:val="en-US"/>
        </w:rPr>
        <w:t xml:space="preserve">”. </w:t>
      </w:r>
      <w:r w:rsidR="005D76AB">
        <w:rPr>
          <w:rFonts w:ascii="Times New Roman" w:hAnsi="Times New Roman" w:cs="Times New Roman"/>
          <w:sz w:val="24"/>
          <w:szCs w:val="36"/>
          <w:lang w:val="en-US"/>
        </w:rPr>
        <w:t>The figure 1 is a visual representation of the created TBOX.</w:t>
      </w:r>
    </w:p>
    <w:p w:rsidR="005D76AB" w:rsidRDefault="005D76AB" w:rsidP="0036183A">
      <w:pPr>
        <w:spacing w:line="276" w:lineRule="auto"/>
        <w:rPr>
          <w:rFonts w:ascii="Times New Roman" w:hAnsi="Times New Roman" w:cs="Times New Roman"/>
          <w:sz w:val="24"/>
          <w:szCs w:val="36"/>
          <w:lang w:val="en-US"/>
        </w:rPr>
      </w:pPr>
    </w:p>
    <w:p w:rsidR="006705C6" w:rsidRDefault="006705C6" w:rsidP="0036183A">
      <w:pPr>
        <w:spacing w:line="276" w:lineRule="auto"/>
        <w:rPr>
          <w:rFonts w:ascii="Times New Roman" w:hAnsi="Times New Roman" w:cs="Times New Roman"/>
          <w:sz w:val="24"/>
          <w:szCs w:val="36"/>
          <w:lang w:val="en-US"/>
        </w:rPr>
      </w:pPr>
    </w:p>
    <w:p w:rsidR="006705C6" w:rsidRDefault="006705C6" w:rsidP="0036183A">
      <w:pPr>
        <w:spacing w:line="276" w:lineRule="auto"/>
        <w:rPr>
          <w:rFonts w:ascii="Times New Roman" w:hAnsi="Times New Roman" w:cs="Times New Roman"/>
          <w:b/>
          <w:sz w:val="36"/>
          <w:szCs w:val="36"/>
          <w:lang w:val="en-US"/>
        </w:rPr>
      </w:pPr>
      <w:r w:rsidRPr="006705C6">
        <w:rPr>
          <w:rFonts w:ascii="Times New Roman" w:hAnsi="Times New Roman" w:cs="Times New Roman"/>
          <w:b/>
          <w:sz w:val="36"/>
          <w:szCs w:val="36"/>
          <w:lang w:val="en-US"/>
        </w:rPr>
        <w:lastRenderedPageBreak/>
        <w:t>B.2 ABOX definition</w:t>
      </w:r>
    </w:p>
    <w:p w:rsidR="006705C6" w:rsidRDefault="00AE4577" w:rsidP="0036183A">
      <w:pPr>
        <w:spacing w:line="276" w:lineRule="auto"/>
        <w:rPr>
          <w:rFonts w:ascii="Times New Roman" w:hAnsi="Times New Roman" w:cs="Times New Roman"/>
          <w:sz w:val="24"/>
          <w:szCs w:val="36"/>
          <w:lang w:val="en-US"/>
        </w:rPr>
      </w:pPr>
      <w:r>
        <w:rPr>
          <w:rFonts w:ascii="Times New Roman" w:hAnsi="Times New Roman" w:cs="Times New Roman"/>
          <w:sz w:val="24"/>
          <w:szCs w:val="24"/>
          <w:lang w:val="en-US"/>
        </w:rPr>
        <w:t xml:space="preserve">To create </w:t>
      </w:r>
      <w:r w:rsidR="00CF218C">
        <w:rPr>
          <w:rFonts w:ascii="Times New Roman" w:hAnsi="Times New Roman" w:cs="Times New Roman"/>
          <w:sz w:val="24"/>
          <w:szCs w:val="24"/>
          <w:lang w:val="en-US"/>
        </w:rPr>
        <w:t>the ABOX we</w:t>
      </w:r>
      <w:r>
        <w:rPr>
          <w:rFonts w:ascii="Times New Roman" w:hAnsi="Times New Roman" w:cs="Times New Roman"/>
          <w:sz w:val="24"/>
          <w:szCs w:val="24"/>
          <w:lang w:val="en-US"/>
        </w:rPr>
        <w:t xml:space="preserve"> use</w:t>
      </w:r>
      <w:r w:rsidR="00CF218C">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RDFLib</w:t>
      </w:r>
      <w:proofErr w:type="spellEnd"/>
      <w:r>
        <w:rPr>
          <w:rFonts w:ascii="Times New Roman" w:hAnsi="Times New Roman" w:cs="Times New Roman"/>
          <w:sz w:val="24"/>
          <w:szCs w:val="24"/>
          <w:lang w:val="en-US"/>
        </w:rPr>
        <w:t xml:space="preserve"> library for python. To properly create the ABOX we had to iterate through each preprocessed csv file row by row and specify the correct columns for each knowledge graph property. </w:t>
      </w:r>
      <w:r>
        <w:rPr>
          <w:rFonts w:ascii="Times New Roman" w:hAnsi="Times New Roman" w:cs="Times New Roman"/>
          <w:sz w:val="24"/>
          <w:szCs w:val="36"/>
          <w:lang w:val="en-US"/>
        </w:rPr>
        <w:t xml:space="preserve">After the execution of the python script </w:t>
      </w:r>
      <w:r>
        <w:rPr>
          <w:rFonts w:ascii="Times New Roman" w:hAnsi="Times New Roman" w:cs="Times New Roman"/>
          <w:sz w:val="24"/>
          <w:szCs w:val="36"/>
          <w:lang w:val="en-US"/>
        </w:rPr>
        <w:t>ABOX</w:t>
      </w:r>
      <w:r>
        <w:rPr>
          <w:rFonts w:ascii="Times New Roman" w:hAnsi="Times New Roman" w:cs="Times New Roman"/>
          <w:sz w:val="24"/>
          <w:szCs w:val="36"/>
          <w:lang w:val="en-US"/>
        </w:rPr>
        <w:t xml:space="preserve"> is being save</w:t>
      </w:r>
      <w:r>
        <w:rPr>
          <w:rFonts w:ascii="Times New Roman" w:hAnsi="Times New Roman" w:cs="Times New Roman"/>
          <w:sz w:val="24"/>
          <w:szCs w:val="36"/>
          <w:lang w:val="en-US"/>
        </w:rPr>
        <w:t>d</w:t>
      </w:r>
      <w:r>
        <w:rPr>
          <w:rFonts w:ascii="Times New Roman" w:hAnsi="Times New Roman" w:cs="Times New Roman"/>
          <w:sz w:val="24"/>
          <w:szCs w:val="36"/>
          <w:lang w:val="en-US"/>
        </w:rPr>
        <w:t xml:space="preserve"> in turtle format with a file name “</w:t>
      </w:r>
      <w:proofErr w:type="spellStart"/>
      <w:r>
        <w:rPr>
          <w:rFonts w:ascii="Times New Roman" w:hAnsi="Times New Roman" w:cs="Times New Roman"/>
          <w:sz w:val="24"/>
          <w:szCs w:val="36"/>
          <w:lang w:val="en-US"/>
        </w:rPr>
        <w:t>abox</w:t>
      </w:r>
      <w:r>
        <w:rPr>
          <w:rFonts w:ascii="Times New Roman" w:hAnsi="Times New Roman" w:cs="Times New Roman"/>
          <w:sz w:val="24"/>
          <w:szCs w:val="36"/>
          <w:lang w:val="en-US"/>
        </w:rPr>
        <w:t>.ttl</w:t>
      </w:r>
      <w:proofErr w:type="spellEnd"/>
      <w:r>
        <w:rPr>
          <w:rFonts w:ascii="Times New Roman" w:hAnsi="Times New Roman" w:cs="Times New Roman"/>
          <w:sz w:val="24"/>
          <w:szCs w:val="36"/>
          <w:lang w:val="en-US"/>
        </w:rPr>
        <w:t>”.</w:t>
      </w:r>
      <w:r>
        <w:rPr>
          <w:rFonts w:ascii="Times New Roman" w:hAnsi="Times New Roman" w:cs="Times New Roman"/>
          <w:sz w:val="24"/>
          <w:szCs w:val="36"/>
          <w:lang w:val="en-US"/>
        </w:rPr>
        <w:t xml:space="preserve"> However, we run into some problem with the property </w:t>
      </w:r>
      <w:proofErr w:type="spellStart"/>
      <w:r>
        <w:rPr>
          <w:rFonts w:ascii="Times New Roman" w:hAnsi="Times New Roman" w:cs="Times New Roman"/>
          <w:sz w:val="24"/>
          <w:szCs w:val="36"/>
          <w:lang w:val="en-US"/>
        </w:rPr>
        <w:t>created_by</w:t>
      </w:r>
      <w:proofErr w:type="spellEnd"/>
      <w:r>
        <w:rPr>
          <w:rFonts w:ascii="Times New Roman" w:hAnsi="Times New Roman" w:cs="Times New Roman"/>
          <w:sz w:val="24"/>
          <w:szCs w:val="36"/>
          <w:lang w:val="en-US"/>
        </w:rPr>
        <w:t xml:space="preserve"> which links classes Review and Author. For some reason, the output turtle file created by the python script changes authors’ IDs from integer data type to float, even though we explicitly tried to set it to both string or integer and the preprocessed data has author IDs stored as integer data type. That is why we created a small additional python script called “ttl.py” that takes “</w:t>
      </w:r>
      <w:proofErr w:type="spellStart"/>
      <w:r>
        <w:rPr>
          <w:rFonts w:ascii="Times New Roman" w:hAnsi="Times New Roman" w:cs="Times New Roman"/>
          <w:sz w:val="24"/>
          <w:szCs w:val="36"/>
          <w:lang w:val="en-US"/>
        </w:rPr>
        <w:t>abox.ttl</w:t>
      </w:r>
      <w:proofErr w:type="spellEnd"/>
      <w:r>
        <w:rPr>
          <w:rFonts w:ascii="Times New Roman" w:hAnsi="Times New Roman" w:cs="Times New Roman"/>
          <w:sz w:val="24"/>
          <w:szCs w:val="36"/>
          <w:lang w:val="en-US"/>
        </w:rPr>
        <w:t>” file as the input and produces the final ABOX turtle file called “</w:t>
      </w:r>
      <w:proofErr w:type="spellStart"/>
      <w:r>
        <w:rPr>
          <w:rFonts w:ascii="Times New Roman" w:hAnsi="Times New Roman" w:cs="Times New Roman"/>
          <w:sz w:val="24"/>
          <w:szCs w:val="36"/>
          <w:lang w:val="en-US"/>
        </w:rPr>
        <w:t>abox_nozeros.ttl</w:t>
      </w:r>
      <w:proofErr w:type="spellEnd"/>
      <w:r>
        <w:rPr>
          <w:rFonts w:ascii="Times New Roman" w:hAnsi="Times New Roman" w:cs="Times New Roman"/>
          <w:sz w:val="24"/>
          <w:szCs w:val="36"/>
          <w:lang w:val="en-US"/>
        </w:rPr>
        <w:t>” with correct data types, which is going to be used in the next section.</w:t>
      </w: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6705C6" w:rsidRDefault="00947B45" w:rsidP="0036183A">
      <w:pPr>
        <w:spacing w:line="276" w:lineRule="auto"/>
        <w:rPr>
          <w:rFonts w:ascii="Times New Roman" w:hAnsi="Times New Roman" w:cs="Times New Roman"/>
          <w:b/>
          <w:sz w:val="36"/>
          <w:szCs w:val="36"/>
          <w:lang w:val="en-US"/>
        </w:rPr>
      </w:pPr>
      <w:r w:rsidRPr="00947B45">
        <w:rPr>
          <w:rFonts w:ascii="Times New Roman" w:hAnsi="Times New Roman" w:cs="Times New Roman"/>
          <w:b/>
          <w:sz w:val="36"/>
          <w:szCs w:val="36"/>
          <w:lang w:val="en-US"/>
        </w:rPr>
        <w:lastRenderedPageBreak/>
        <w:t>B.3 Create the final ontology</w:t>
      </w:r>
    </w:p>
    <w:p w:rsidR="005D76AB" w:rsidRDefault="00CF218C" w:rsidP="0036183A">
      <w:pPr>
        <w:spacing w:line="276" w:lineRule="auto"/>
        <w:rPr>
          <w:rFonts w:ascii="Times New Roman" w:hAnsi="Times New Roman" w:cs="Times New Roman"/>
          <w:sz w:val="24"/>
          <w:szCs w:val="36"/>
          <w:lang w:val="en-US"/>
        </w:rPr>
      </w:pPr>
      <w:r>
        <w:rPr>
          <w:rFonts w:ascii="Times New Roman" w:hAnsi="Times New Roman" w:cs="Times New Roman"/>
          <w:sz w:val="24"/>
          <w:szCs w:val="24"/>
          <w:lang w:val="en-US"/>
        </w:rPr>
        <w:t xml:space="preserve">To create the connection between TBOX and ABOX we used </w:t>
      </w:r>
      <w:proofErr w:type="spellStart"/>
      <w:r>
        <w:rPr>
          <w:rFonts w:ascii="Times New Roman" w:hAnsi="Times New Roman" w:cs="Times New Roman"/>
          <w:sz w:val="24"/>
          <w:szCs w:val="24"/>
          <w:lang w:val="en-US"/>
        </w:rPr>
        <w:t>RDFLib</w:t>
      </w:r>
      <w:proofErr w:type="spellEnd"/>
      <w:r>
        <w:rPr>
          <w:rFonts w:ascii="Times New Roman" w:hAnsi="Times New Roman" w:cs="Times New Roman"/>
          <w:sz w:val="24"/>
          <w:szCs w:val="24"/>
          <w:lang w:val="en-US"/>
        </w:rPr>
        <w:t xml:space="preserve"> library for python. The script for the connection uses two previously created TBOX and ABOX turtle files as inputs (“</w:t>
      </w:r>
      <w:proofErr w:type="spellStart"/>
      <w:r>
        <w:rPr>
          <w:rFonts w:ascii="Times New Roman" w:hAnsi="Times New Roman" w:cs="Times New Roman"/>
          <w:sz w:val="24"/>
          <w:szCs w:val="24"/>
          <w:lang w:val="en-US"/>
        </w:rPr>
        <w:t>tbox.ttl</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abox_nozeros.ttl</w:t>
      </w:r>
      <w:proofErr w:type="spellEnd"/>
      <w:r>
        <w:rPr>
          <w:rFonts w:ascii="Times New Roman" w:hAnsi="Times New Roman" w:cs="Times New Roman"/>
          <w:sz w:val="24"/>
          <w:szCs w:val="24"/>
          <w:lang w:val="en-US"/>
        </w:rPr>
        <w:t>”) and by the end of its execution it creates “</w:t>
      </w:r>
      <w:proofErr w:type="spellStart"/>
      <w:r>
        <w:rPr>
          <w:rFonts w:ascii="Times New Roman" w:hAnsi="Times New Roman" w:cs="Times New Roman"/>
          <w:sz w:val="24"/>
          <w:szCs w:val="24"/>
          <w:lang w:val="en-US"/>
        </w:rPr>
        <w:t>tbox_plus_abox.ttl</w:t>
      </w:r>
      <w:proofErr w:type="spellEnd"/>
      <w:r>
        <w:rPr>
          <w:rFonts w:ascii="Times New Roman" w:hAnsi="Times New Roman" w:cs="Times New Roman"/>
          <w:sz w:val="24"/>
          <w:szCs w:val="24"/>
          <w:lang w:val="en-US"/>
        </w:rPr>
        <w:t xml:space="preserve">” turtle file. Then all we have left to do is to upload the newly created turtle file using </w:t>
      </w:r>
      <w:proofErr w:type="spellStart"/>
      <w:r>
        <w:rPr>
          <w:rFonts w:ascii="Times New Roman" w:hAnsi="Times New Roman" w:cs="Times New Roman"/>
          <w:sz w:val="24"/>
          <w:szCs w:val="24"/>
          <w:lang w:val="en-US"/>
        </w:rPr>
        <w:t>GraphDB’s</w:t>
      </w:r>
      <w:proofErr w:type="spellEnd"/>
      <w:r>
        <w:rPr>
          <w:rFonts w:ascii="Times New Roman" w:hAnsi="Times New Roman" w:cs="Times New Roman"/>
          <w:sz w:val="24"/>
          <w:szCs w:val="24"/>
          <w:lang w:val="en-US"/>
        </w:rPr>
        <w:t xml:space="preserve"> import button as it was instructed in the section A of this lab. RDFS (Optimized) was chosen as the inference entailment regime. This inference regime has</w:t>
      </w:r>
      <w:r w:rsidR="007C4FA3">
        <w:rPr>
          <w:rFonts w:ascii="Times New Roman" w:hAnsi="Times New Roman" w:cs="Times New Roman"/>
          <w:sz w:val="24"/>
          <w:szCs w:val="24"/>
          <w:lang w:val="en-US"/>
        </w:rPr>
        <w:t xml:space="preserve"> all </w:t>
      </w:r>
      <w:proofErr w:type="spellStart"/>
      <w:proofErr w:type="gramStart"/>
      <w:r w:rsidR="007C4FA3">
        <w:rPr>
          <w:rFonts w:ascii="Times New Roman" w:hAnsi="Times New Roman" w:cs="Times New Roman"/>
          <w:sz w:val="24"/>
          <w:szCs w:val="24"/>
          <w:lang w:val="en-US"/>
        </w:rPr>
        <w:t>rdf:type</w:t>
      </w:r>
      <w:proofErr w:type="spellEnd"/>
      <w:proofErr w:type="gramEnd"/>
      <w:r w:rsidR="007C4FA3">
        <w:rPr>
          <w:rFonts w:ascii="Times New Roman" w:hAnsi="Times New Roman" w:cs="Times New Roman"/>
          <w:sz w:val="24"/>
          <w:szCs w:val="24"/>
          <w:lang w:val="en-US"/>
        </w:rPr>
        <w:t xml:space="preserve"> links</w:t>
      </w:r>
      <w:r>
        <w:rPr>
          <w:rFonts w:ascii="Times New Roman" w:hAnsi="Times New Roman" w:cs="Times New Roman"/>
          <w:sz w:val="24"/>
          <w:szCs w:val="24"/>
          <w:lang w:val="en-US"/>
        </w:rPr>
        <w:t xml:space="preserve"> we needed except for &lt;</w:t>
      </w:r>
      <w:r w:rsidR="007C4FA3">
        <w:rPr>
          <w:rFonts w:ascii="Times New Roman" w:hAnsi="Times New Roman" w:cs="Times New Roman"/>
          <w:sz w:val="24"/>
          <w:szCs w:val="24"/>
          <w:lang w:val="en-US"/>
        </w:rPr>
        <w:t xml:space="preserve">property </w:t>
      </w:r>
      <w:proofErr w:type="spellStart"/>
      <w:r w:rsidR="007C4FA3">
        <w:rPr>
          <w:rFonts w:ascii="Times New Roman" w:hAnsi="Times New Roman" w:cs="Times New Roman"/>
          <w:sz w:val="24"/>
          <w:szCs w:val="24"/>
          <w:lang w:val="en-US"/>
        </w:rPr>
        <w:t>rdf:type</w:t>
      </w:r>
      <w:proofErr w:type="spellEnd"/>
      <w:r w:rsidR="007C4FA3">
        <w:rPr>
          <w:rFonts w:ascii="Times New Roman" w:hAnsi="Times New Roman" w:cs="Times New Roman"/>
          <w:sz w:val="24"/>
          <w:szCs w:val="24"/>
          <w:lang w:val="en-US"/>
        </w:rPr>
        <w:t xml:space="preserve"> </w:t>
      </w:r>
      <w:proofErr w:type="spellStart"/>
      <w:r w:rsidR="007C4FA3">
        <w:rPr>
          <w:rFonts w:ascii="Times New Roman" w:hAnsi="Times New Roman" w:cs="Times New Roman"/>
          <w:sz w:val="24"/>
          <w:szCs w:val="24"/>
          <w:lang w:val="en-US"/>
        </w:rPr>
        <w:t>RDF.Property</w:t>
      </w:r>
      <w:proofErr w:type="spellEnd"/>
      <w:r w:rsidR="007C4FA3">
        <w:rPr>
          <w:rFonts w:ascii="Times New Roman" w:hAnsi="Times New Roman" w:cs="Times New Roman"/>
          <w:sz w:val="24"/>
          <w:szCs w:val="24"/>
          <w:lang w:val="en-US"/>
        </w:rPr>
        <w:t xml:space="preserve">&gt; and that is why for every single property we had to specify them explicitly. Despite that, RDFS (Optimized) created some of the </w:t>
      </w:r>
      <w:proofErr w:type="spellStart"/>
      <w:proofErr w:type="gramStart"/>
      <w:r w:rsidR="007C4FA3">
        <w:rPr>
          <w:rFonts w:ascii="Times New Roman" w:hAnsi="Times New Roman" w:cs="Times New Roman"/>
          <w:sz w:val="24"/>
          <w:szCs w:val="24"/>
          <w:lang w:val="en-US"/>
        </w:rPr>
        <w:t>rdf:type</w:t>
      </w:r>
      <w:proofErr w:type="spellEnd"/>
      <w:proofErr w:type="gramEnd"/>
      <w:r w:rsidR="007C4FA3">
        <w:rPr>
          <w:rFonts w:ascii="Times New Roman" w:hAnsi="Times New Roman" w:cs="Times New Roman"/>
          <w:sz w:val="24"/>
          <w:szCs w:val="24"/>
          <w:lang w:val="en-US"/>
        </w:rPr>
        <w:t xml:space="preserve"> links due its inference which were &lt;class </w:t>
      </w:r>
      <w:proofErr w:type="spellStart"/>
      <w:r w:rsidR="007C4FA3">
        <w:rPr>
          <w:rFonts w:ascii="Times New Roman" w:hAnsi="Times New Roman" w:cs="Times New Roman"/>
          <w:sz w:val="24"/>
          <w:szCs w:val="24"/>
          <w:lang w:val="en-US"/>
        </w:rPr>
        <w:t>rdf:type</w:t>
      </w:r>
      <w:proofErr w:type="spellEnd"/>
      <w:r w:rsidR="007C4FA3">
        <w:rPr>
          <w:rFonts w:ascii="Times New Roman" w:hAnsi="Times New Roman" w:cs="Times New Roman"/>
          <w:sz w:val="24"/>
          <w:szCs w:val="24"/>
          <w:lang w:val="en-US"/>
        </w:rPr>
        <w:t xml:space="preserve"> </w:t>
      </w:r>
      <w:proofErr w:type="spellStart"/>
      <w:r w:rsidR="007C4FA3">
        <w:rPr>
          <w:rFonts w:ascii="Times New Roman" w:hAnsi="Times New Roman" w:cs="Times New Roman"/>
          <w:sz w:val="24"/>
          <w:szCs w:val="24"/>
          <w:lang w:val="en-US"/>
        </w:rPr>
        <w:t>RDFS.Class</w:t>
      </w:r>
      <w:proofErr w:type="spellEnd"/>
      <w:r w:rsidR="007C4FA3">
        <w:rPr>
          <w:rFonts w:ascii="Times New Roman" w:hAnsi="Times New Roman" w:cs="Times New Roman"/>
          <w:sz w:val="24"/>
          <w:szCs w:val="24"/>
          <w:lang w:val="en-US"/>
        </w:rPr>
        <w:t xml:space="preserve">&gt; for all the existing objects of property triplets as properties’ domains and ranges are always considered to be </w:t>
      </w:r>
      <w:proofErr w:type="spellStart"/>
      <w:r w:rsidR="007C4FA3">
        <w:rPr>
          <w:rFonts w:ascii="Times New Roman" w:hAnsi="Times New Roman" w:cs="Times New Roman"/>
          <w:sz w:val="24"/>
          <w:szCs w:val="24"/>
          <w:lang w:val="en-US"/>
        </w:rPr>
        <w:t>rdf:type</w:t>
      </w:r>
      <w:proofErr w:type="spellEnd"/>
      <w:r w:rsidR="007C4FA3">
        <w:rPr>
          <w:rFonts w:ascii="Times New Roman" w:hAnsi="Times New Roman" w:cs="Times New Roman"/>
          <w:sz w:val="24"/>
          <w:szCs w:val="24"/>
          <w:lang w:val="en-US"/>
        </w:rPr>
        <w:t xml:space="preserve"> of </w:t>
      </w:r>
      <w:proofErr w:type="spellStart"/>
      <w:r w:rsidR="007C4FA3">
        <w:rPr>
          <w:rFonts w:ascii="Times New Roman" w:hAnsi="Times New Roman" w:cs="Times New Roman"/>
          <w:sz w:val="24"/>
          <w:szCs w:val="24"/>
          <w:lang w:val="en-US"/>
        </w:rPr>
        <w:t>RDFS.Class</w:t>
      </w:r>
      <w:proofErr w:type="spellEnd"/>
      <w:r w:rsidR="007C4FA3">
        <w:rPr>
          <w:rFonts w:ascii="Times New Roman" w:hAnsi="Times New Roman" w:cs="Times New Roman"/>
          <w:sz w:val="24"/>
          <w:szCs w:val="24"/>
          <w:lang w:val="en-US"/>
        </w:rPr>
        <w:t xml:space="preserve"> according to RDFS (Optimized) ruleset.</w:t>
      </w:r>
      <w:bookmarkStart w:id="0" w:name="_GoBack"/>
      <w:bookmarkEnd w:id="0"/>
    </w:p>
    <w:p w:rsidR="006705C6" w:rsidRDefault="006705C6" w:rsidP="0036183A">
      <w:pPr>
        <w:spacing w:line="276" w:lineRule="auto"/>
        <w:rPr>
          <w:rFonts w:ascii="Times New Roman" w:hAnsi="Times New Roman" w:cs="Times New Roman"/>
          <w:sz w:val="24"/>
          <w:szCs w:val="36"/>
          <w:lang w:val="en-US"/>
        </w:rPr>
      </w:pPr>
    </w:p>
    <w:p w:rsidR="006705C6" w:rsidRPr="0036183A" w:rsidRDefault="006705C6" w:rsidP="0036183A">
      <w:pPr>
        <w:spacing w:line="276" w:lineRule="auto"/>
        <w:rPr>
          <w:rFonts w:ascii="Times New Roman" w:hAnsi="Times New Roman" w:cs="Times New Roman"/>
          <w:sz w:val="24"/>
          <w:szCs w:val="36"/>
          <w:lang w:val="en-US"/>
        </w:rPr>
      </w:pPr>
    </w:p>
    <w:sectPr w:rsidR="006705C6" w:rsidRPr="003618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F87"/>
    <w:rsid w:val="00271F87"/>
    <w:rsid w:val="0036183A"/>
    <w:rsid w:val="005D76AB"/>
    <w:rsid w:val="006705C6"/>
    <w:rsid w:val="007C4FA3"/>
    <w:rsid w:val="0085626C"/>
    <w:rsid w:val="00947B45"/>
    <w:rsid w:val="00A84A33"/>
    <w:rsid w:val="00AE4577"/>
    <w:rsid w:val="00B473C3"/>
    <w:rsid w:val="00CF2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F779"/>
  <w15:chartTrackingRefBased/>
  <w15:docId w15:val="{84AA5A65-F6AA-4E8E-965E-013D409B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473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первого уровня"/>
    <w:basedOn w:val="a"/>
    <w:link w:val="a4"/>
    <w:qFormat/>
    <w:rsid w:val="00B473C3"/>
    <w:rPr>
      <w:rFonts w:ascii="Times New Roman" w:hAnsi="Times New Roman" w:cs="Times New Roman"/>
      <w:b/>
      <w:sz w:val="28"/>
      <w:szCs w:val="28"/>
      <w:lang w:val="en-US"/>
    </w:rPr>
  </w:style>
  <w:style w:type="character" w:customStyle="1" w:styleId="a4">
    <w:name w:val="Заголовок первого уровня Знак"/>
    <w:basedOn w:val="a0"/>
    <w:link w:val="a3"/>
    <w:rsid w:val="00B473C3"/>
    <w:rPr>
      <w:rFonts w:ascii="Times New Roman" w:hAnsi="Times New Roman" w:cs="Times New Roman"/>
      <w:b/>
      <w:sz w:val="28"/>
      <w:szCs w:val="28"/>
      <w:lang w:val="en-US"/>
    </w:rPr>
  </w:style>
  <w:style w:type="character" w:customStyle="1" w:styleId="10">
    <w:name w:val="Заголовок 1 Знак"/>
    <w:basedOn w:val="a0"/>
    <w:link w:val="1"/>
    <w:uiPriority w:val="9"/>
    <w:rsid w:val="00B473C3"/>
    <w:rPr>
      <w:rFonts w:asciiTheme="majorHAnsi" w:eastAsiaTheme="majorEastAsia" w:hAnsiTheme="majorHAnsi" w:cstheme="majorBidi"/>
      <w:color w:val="2E74B5" w:themeColor="accent1" w:themeShade="BF"/>
      <w:sz w:val="32"/>
      <w:szCs w:val="32"/>
    </w:rPr>
  </w:style>
  <w:style w:type="paragraph" w:customStyle="1" w:styleId="11">
    <w:name w:val="Стиль1"/>
    <w:basedOn w:val="a3"/>
    <w:next w:val="a3"/>
    <w:link w:val="12"/>
    <w:qFormat/>
    <w:rsid w:val="00B473C3"/>
  </w:style>
  <w:style w:type="character" w:customStyle="1" w:styleId="12">
    <w:name w:val="Стиль1 Знак"/>
    <w:basedOn w:val="a4"/>
    <w:link w:val="11"/>
    <w:rsid w:val="00B473C3"/>
    <w:rPr>
      <w:rFonts w:ascii="Times New Roman" w:hAnsi="Times New Roman" w:cs="Times New Roman"/>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471</Words>
  <Characters>2688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2024-05-25T14:49:00Z</dcterms:created>
  <dcterms:modified xsi:type="dcterms:W3CDTF">2024-05-25T16:34:00Z</dcterms:modified>
</cp:coreProperties>
</file>