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A7AB" w14:textId="5354B835" w:rsidR="00B7195C" w:rsidRDefault="00B7195C">
      <w:r>
        <w:t xml:space="preserve">11.12 </w:t>
      </w:r>
      <w:r>
        <w:rPr>
          <w:rFonts w:hint="eastAsia"/>
        </w:rPr>
        <w:t>meeting</w:t>
      </w:r>
      <w:r>
        <w:t>: what next?</w:t>
      </w:r>
    </w:p>
    <w:p w14:paraId="742BA304" w14:textId="5BBB54E0" w:rsidR="00B7195C" w:rsidRDefault="00B7195C">
      <w:r>
        <w:t>1</w:t>
      </w:r>
      <w:r>
        <w:rPr>
          <w:rFonts w:hint="eastAsia"/>
        </w:rPr>
        <w:t xml:space="preserve">． </w:t>
      </w:r>
      <w:r w:rsidR="00E86550">
        <w:rPr>
          <w:rFonts w:hint="eastAsia"/>
        </w:rPr>
        <w:t>现在任务划分主要是</w:t>
      </w:r>
      <w:r>
        <w:rPr>
          <w:rFonts w:hint="eastAsia"/>
        </w:rPr>
        <w:t>按照observation level分为地域level和企业level</w:t>
      </w:r>
    </w:p>
    <w:p w14:paraId="30790747" w14:textId="0450C751" w:rsidR="00B7195C" w:rsidRDefault="00B7195C">
      <w:r>
        <w:tab/>
      </w:r>
      <w:r>
        <w:rPr>
          <w:rFonts w:hint="eastAsia"/>
        </w:rPr>
        <w:t>地域level：省和市（两个同时看）</w:t>
      </w:r>
    </w:p>
    <w:p w14:paraId="63D98CA3" w14:textId="5004E0EE" w:rsidR="00B7195C" w:rsidRDefault="00B7195C">
      <w:r>
        <w:tab/>
      </w:r>
      <w:r>
        <w:rPr>
          <w:rFonts w:hint="eastAsia"/>
        </w:rPr>
        <w:t>企业level：上市公司的相关子行业的企业（先看这个），全部企业</w:t>
      </w:r>
    </w:p>
    <w:p w14:paraId="69E2AC1B" w14:textId="605CA696" w:rsidR="00B7195C" w:rsidRDefault="00B7195C">
      <w:r>
        <w:t>2</w:t>
      </w:r>
      <w:r>
        <w:rPr>
          <w:rFonts w:hint="eastAsia"/>
        </w:rPr>
        <w:t>． 时间单位：年（先用年），半年，post先定为2</w:t>
      </w:r>
      <w:r>
        <w:t>014</w:t>
      </w:r>
    </w:p>
    <w:p w14:paraId="2EFE125B" w14:textId="2D91713B" w:rsidR="00B7195C" w:rsidRDefault="00B7195C">
      <w:r>
        <w:t>3</w:t>
      </w:r>
      <w:r>
        <w:rPr>
          <w:rFonts w:hint="eastAsia"/>
        </w:rPr>
        <w:t xml:space="preserve">． </w:t>
      </w:r>
      <w:r>
        <w:t>O</w:t>
      </w:r>
      <w:r>
        <w:rPr>
          <w:rFonts w:hint="eastAsia"/>
        </w:rPr>
        <w:t>utcome</w:t>
      </w:r>
      <w:r>
        <w:t xml:space="preserve"> </w:t>
      </w:r>
      <w:r>
        <w:rPr>
          <w:rFonts w:hint="eastAsia"/>
        </w:rPr>
        <w:t>variables</w:t>
      </w:r>
      <w:r>
        <w:t xml:space="preserve">: </w:t>
      </w:r>
      <w:r>
        <w:rPr>
          <w:rFonts w:hint="eastAsia"/>
        </w:rPr>
        <w:t>clean和dirty的专利申请（或授权），创新研发支出</w:t>
      </w:r>
    </w:p>
    <w:p w14:paraId="3FB1A71F" w14:textId="54BADE09" w:rsidR="00E86550" w:rsidRPr="00E86550" w:rsidRDefault="00E86550">
      <w:r>
        <w:tab/>
      </w:r>
      <w:r>
        <w:rPr>
          <w:rFonts w:hint="eastAsia"/>
        </w:rPr>
        <w:t>（根据不少文献，专利数这个变量用l</w:t>
      </w:r>
      <w:r>
        <w:t>og(</w:t>
      </w:r>
      <w:r>
        <w:rPr>
          <w:rFonts w:hint="eastAsia"/>
        </w:rPr>
        <w:t>专利数+</w:t>
      </w:r>
      <w:r>
        <w:t>1</w:t>
      </w:r>
      <w:r>
        <w:rPr>
          <w:rFonts w:hint="eastAsia"/>
        </w:rPr>
        <w:t>)来measure；）</w:t>
      </w:r>
    </w:p>
    <w:p w14:paraId="6858AF4B" w14:textId="659937AD" w:rsidR="00B7195C" w:rsidRDefault="00B7195C">
      <w:r>
        <w:t>4</w:t>
      </w:r>
      <w:r>
        <w:rPr>
          <w:rFonts w:hint="eastAsia"/>
        </w:rPr>
        <w:t xml:space="preserve">． </w:t>
      </w:r>
      <w:r>
        <w:t>S</w:t>
      </w:r>
      <w:r>
        <w:rPr>
          <w:rFonts w:hint="eastAsia"/>
        </w:rPr>
        <w:t>pecification：</w:t>
      </w:r>
      <w:r>
        <w:t>DID</w:t>
      </w:r>
      <w:r>
        <w:rPr>
          <w:rFonts w:hint="eastAsia"/>
        </w:rPr>
        <w:t>（post，treated</w:t>
      </w:r>
      <w:r w:rsidR="00E86550">
        <w:t>/control</w:t>
      </w:r>
      <w:r>
        <w:rPr>
          <w:rFonts w:hint="eastAsia"/>
        </w:rPr>
        <w:t>），对于treated——目前先define</w:t>
      </w:r>
      <w:r>
        <w:t>7</w:t>
      </w:r>
      <w:r>
        <w:rPr>
          <w:rFonts w:hint="eastAsia"/>
        </w:rPr>
        <w:t>个交易中心所涉及的地区为treated</w:t>
      </w:r>
      <w:r w:rsidR="00E86550">
        <w:rPr>
          <w:rFonts w:hint="eastAsia"/>
        </w:rPr>
        <w:t>其他地区为control</w:t>
      </w:r>
      <w:r>
        <w:rPr>
          <w:rFonts w:hint="eastAsia"/>
        </w:rPr>
        <w:t>，以后还可以</w:t>
      </w:r>
      <w:r w:rsidR="00E86550">
        <w:rPr>
          <w:rFonts w:hint="eastAsia"/>
        </w:rPr>
        <w:t>比较涉及/没涉及的行业，涉及</w:t>
      </w:r>
      <w:r w:rsidR="00E86550">
        <w:t>/</w:t>
      </w:r>
      <w:r w:rsidR="00E86550">
        <w:rPr>
          <w:rFonts w:hint="eastAsia"/>
        </w:rPr>
        <w:t>没涉及的企业，专利是来自研究型/企业型，（等等，可以继续想）</w:t>
      </w:r>
    </w:p>
    <w:p w14:paraId="41F9D65E" w14:textId="5D6FBC54" w:rsidR="00E86550" w:rsidRDefault="00E86550">
      <w:r>
        <w:t>5</w:t>
      </w:r>
      <w:r>
        <w:rPr>
          <w:rFonts w:hint="eastAsia"/>
        </w:rPr>
        <w:t>，最后一些chuxin的小任务：根据照片整理一下涉及行业</w:t>
      </w:r>
    </w:p>
    <w:p w14:paraId="65936CA2" w14:textId="3E134B23" w:rsidR="00B7195C" w:rsidRDefault="00B7195C"/>
    <w:p w14:paraId="05366532" w14:textId="1B879B1E" w:rsidR="006B0576" w:rsidRDefault="006B0576">
      <w:r>
        <w:rPr>
          <w:rFonts w:hint="eastAsia"/>
        </w:rPr>
        <w:t>行动方案：</w:t>
      </w:r>
    </w:p>
    <w:p w14:paraId="3C5697DA" w14:textId="6C618679" w:rsidR="006B0576" w:rsidRDefault="006B0576" w:rsidP="006B0576">
      <w:pPr>
        <w:pStyle w:val="ListParagraph"/>
        <w:numPr>
          <w:ilvl w:val="0"/>
          <w:numId w:val="2"/>
        </w:numPr>
        <w:ind w:firstLineChars="0"/>
      </w:pPr>
      <w:r w:rsidRPr="00E077B8">
        <w:rPr>
          <w:rFonts w:hint="eastAsia"/>
          <w:strike/>
        </w:rPr>
        <w:t>整理照片：将照片转移到电脑</w:t>
      </w:r>
      <w:r>
        <w:rPr>
          <w:rFonts w:hint="eastAsia"/>
        </w:rPr>
        <w:t>，push到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，整理一个行业的list发给</w:t>
      </w:r>
      <w:proofErr w:type="spellStart"/>
      <w:r>
        <w:rPr>
          <w:rFonts w:hint="eastAsia"/>
        </w:rPr>
        <w:t>Xiaoyu</w:t>
      </w:r>
      <w:proofErr w:type="spellEnd"/>
    </w:p>
    <w:p w14:paraId="5900B3F2" w14:textId="1FE3390D" w:rsidR="00E077B8" w:rsidRDefault="00E077B8" w:rsidP="006B0576">
      <w:pPr>
        <w:pStyle w:val="ListParagraph"/>
        <w:numPr>
          <w:ilvl w:val="0"/>
          <w:numId w:val="2"/>
        </w:numPr>
        <w:ind w:firstLineChars="0"/>
      </w:pPr>
      <w:r>
        <w:t>Province.do</w:t>
      </w:r>
      <w:r w:rsidR="006B0576">
        <w:t xml:space="preserve">, </w:t>
      </w:r>
      <w:r>
        <w:rPr>
          <w:rFonts w:hint="eastAsia"/>
        </w:rPr>
        <w:t>处理为年，将专利数处理为</w:t>
      </w:r>
      <w:r>
        <w:rPr>
          <w:rFonts w:hint="eastAsia"/>
        </w:rPr>
        <w:t>n和</w:t>
      </w:r>
      <w:r>
        <w:rPr>
          <w:rFonts w:hint="eastAsia"/>
        </w:rPr>
        <w:t>log（n+</w:t>
      </w:r>
      <w:r>
        <w:t>1</w:t>
      </w:r>
      <w:r>
        <w:rPr>
          <w:rFonts w:hint="eastAsia"/>
        </w:rPr>
        <w:t>）</w:t>
      </w:r>
    </w:p>
    <w:p w14:paraId="7470C7B1" w14:textId="0662E265" w:rsidR="006B0576" w:rsidRDefault="00E077B8" w:rsidP="00E077B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collapse掉province</w:t>
      </w:r>
      <w:r w:rsidR="006B0576">
        <w:rPr>
          <w:rFonts w:hint="eastAsia"/>
        </w:rPr>
        <w:t>，画每一个类别的time</w:t>
      </w:r>
      <w:r w:rsidR="006B0576">
        <w:t xml:space="preserve"> </w:t>
      </w:r>
      <w:r w:rsidR="006B0576">
        <w:rPr>
          <w:rFonts w:hint="eastAsia"/>
        </w:rPr>
        <w:t>trend</w:t>
      </w:r>
    </w:p>
    <w:p w14:paraId="1A93E993" w14:textId="461C3845" w:rsidR="00E077B8" w:rsidRDefault="00E077B8" w:rsidP="00E077B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collapse为treat和control，</w:t>
      </w:r>
      <w:r>
        <w:rPr>
          <w:rFonts w:hint="eastAsia"/>
        </w:rPr>
        <w:t>画每一个类别的time</w:t>
      </w:r>
      <w:r>
        <w:t xml:space="preserve"> </w:t>
      </w:r>
      <w:r>
        <w:rPr>
          <w:rFonts w:hint="eastAsia"/>
        </w:rPr>
        <w:t>trend</w:t>
      </w:r>
    </w:p>
    <w:p w14:paraId="4F9DFEFB" w14:textId="77777777" w:rsidR="00E077B8" w:rsidRDefault="00E077B8" w:rsidP="00E077B8">
      <w:pPr>
        <w:pStyle w:val="ListParagraph"/>
        <w:ind w:left="720" w:firstLineChars="0" w:firstLine="0"/>
      </w:pPr>
    </w:p>
    <w:p w14:paraId="2050AB6E" w14:textId="1E042E75" w:rsidR="006B0576" w:rsidRDefault="006B0576" w:rsidP="006B057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province</w:t>
      </w:r>
      <w:r>
        <w:t>.do</w:t>
      </w:r>
    </w:p>
    <w:p w14:paraId="54594ED8" w14:textId="146C7171" w:rsidR="006B0576" w:rsidRDefault="006B0576" w:rsidP="006B0576">
      <w:pPr>
        <w:pStyle w:val="ListParagraph"/>
        <w:numPr>
          <w:ilvl w:val="1"/>
          <w:numId w:val="2"/>
        </w:numPr>
        <w:ind w:firstLineChars="0"/>
      </w:pPr>
      <w:r w:rsidRPr="006B0576">
        <w:rPr>
          <w:rFonts w:hint="eastAsia"/>
          <w:strike/>
        </w:rPr>
        <w:t>检查一下有没有专利类别（三个类别那个变量）</w:t>
      </w:r>
      <w:r>
        <w:rPr>
          <w:rFonts w:hint="eastAsia"/>
        </w:rPr>
        <w:t>（没有），</w:t>
      </w:r>
      <w:r w:rsidR="00E077B8">
        <w:rPr>
          <w:rFonts w:hint="eastAsia"/>
        </w:rPr>
        <w:t>1</w:t>
      </w:r>
      <w:r w:rsidR="00E077B8">
        <w:t>126</w:t>
      </w:r>
      <w:r w:rsidR="00E077B8">
        <w:rPr>
          <w:rFonts w:hint="eastAsia"/>
        </w:rPr>
        <w:t>的meeting</w:t>
      </w:r>
      <w:r>
        <w:rPr>
          <w:rFonts w:hint="eastAsia"/>
        </w:rPr>
        <w:t>问一下</w:t>
      </w:r>
      <w:proofErr w:type="spellStart"/>
      <w:r>
        <w:rPr>
          <w:rFonts w:hint="eastAsia"/>
        </w:rPr>
        <w:t>Xiaoyu</w:t>
      </w:r>
      <w:proofErr w:type="spellEnd"/>
    </w:p>
    <w:p w14:paraId="21771220" w14:textId="5F077AEE" w:rsidR="006B0576" w:rsidRDefault="006B0576" w:rsidP="006B0576">
      <w:pPr>
        <w:pStyle w:val="ListParagraph"/>
        <w:numPr>
          <w:ilvl w:val="1"/>
          <w:numId w:val="2"/>
        </w:numPr>
        <w:ind w:firstLineChars="0"/>
      </w:pPr>
      <w:proofErr w:type="spellStart"/>
      <w:r>
        <w:t>ni</w:t>
      </w:r>
      <w:proofErr w:type="spellEnd"/>
      <w:r>
        <w:t>_{</w:t>
      </w:r>
      <w:proofErr w:type="spellStart"/>
      <w:r>
        <w:t>pt</w:t>
      </w:r>
      <w:proofErr w:type="spellEnd"/>
      <w:r>
        <w:t>}</w:t>
      </w:r>
      <w:r>
        <w:rPr>
          <w:rFonts w:hint="eastAsia"/>
        </w:rPr>
        <w:t>处理为年，并且将专利数处理为</w:t>
      </w:r>
      <w:r w:rsidR="00E077B8">
        <w:rPr>
          <w:rFonts w:hint="eastAsia"/>
        </w:rPr>
        <w:t>n和</w:t>
      </w:r>
      <w:r>
        <w:rPr>
          <w:rFonts w:hint="eastAsia"/>
        </w:rPr>
        <w:t>log（n+</w:t>
      </w:r>
      <w:r>
        <w:t>1</w:t>
      </w:r>
      <w:r>
        <w:rPr>
          <w:rFonts w:hint="eastAsia"/>
        </w:rPr>
        <w:t>）</w:t>
      </w:r>
    </w:p>
    <w:p w14:paraId="1E78548D" w14:textId="18D6DC61" w:rsidR="006B0576" w:rsidRDefault="006B0576" w:rsidP="006B0576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构建新的</w:t>
      </w:r>
      <w:proofErr w:type="spellStart"/>
      <w:r>
        <w:rPr>
          <w:rFonts w:hint="eastAsia"/>
        </w:rPr>
        <w:t>treat_</w:t>
      </w:r>
      <w:r>
        <w:t>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post</w:t>
      </w:r>
      <w:r>
        <w:t>_t</w:t>
      </w:r>
      <w:proofErr w:type="spellEnd"/>
    </w:p>
    <w:p w14:paraId="05D13A8D" w14:textId="6423084B" w:rsidR="006B0576" w:rsidRDefault="006B0576" w:rsidP="006B0576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可能要考虑扔掉不同月份数量的前后几个月份</w:t>
      </w:r>
    </w:p>
    <w:p w14:paraId="2F020947" w14:textId="44C00E07" w:rsidR="006B0576" w:rsidRDefault="006B0576" w:rsidP="006B0576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可能可以考虑control里面扔掉一部分地区</w:t>
      </w:r>
    </w:p>
    <w:p w14:paraId="384FF78C" w14:textId="175B7E53" w:rsidR="006B0576" w:rsidRDefault="006B0576" w:rsidP="006B057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city</w:t>
      </w:r>
      <w:r>
        <w:t>.do</w:t>
      </w:r>
    </w:p>
    <w:p w14:paraId="04B75B95" w14:textId="3E7AA642" w:rsidR="006B0576" w:rsidRDefault="006B0576" w:rsidP="006B0576">
      <w:pPr>
        <w:pStyle w:val="ListParagraph"/>
        <w:numPr>
          <w:ilvl w:val="1"/>
          <w:numId w:val="2"/>
        </w:numPr>
        <w:ind w:firstLineChars="0"/>
      </w:pPr>
      <w:proofErr w:type="spellStart"/>
      <w:r>
        <w:t>ni</w:t>
      </w:r>
      <w:proofErr w:type="spellEnd"/>
      <w:r>
        <w:t>_{</w:t>
      </w:r>
      <w:proofErr w:type="spellStart"/>
      <w:r>
        <w:t>pt</w:t>
      </w:r>
      <w:proofErr w:type="spellEnd"/>
      <w:r>
        <w:t>}</w:t>
      </w:r>
      <w:r>
        <w:rPr>
          <w:rFonts w:hint="eastAsia"/>
        </w:rPr>
        <w:t>处理为年，并且将专利数处理为</w:t>
      </w:r>
      <w:r w:rsidR="00E077B8">
        <w:rPr>
          <w:rFonts w:hint="eastAsia"/>
        </w:rPr>
        <w:t>n和</w:t>
      </w:r>
      <w:r>
        <w:rPr>
          <w:rFonts w:hint="eastAsia"/>
        </w:rPr>
        <w:t>log（n+</w:t>
      </w:r>
      <w:r>
        <w:t>1</w:t>
      </w:r>
      <w:r>
        <w:rPr>
          <w:rFonts w:hint="eastAsia"/>
        </w:rPr>
        <w:t>）</w:t>
      </w:r>
    </w:p>
    <w:p w14:paraId="09411EB3" w14:textId="77777777" w:rsidR="006B0576" w:rsidRDefault="006B0576" w:rsidP="006B0576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构建新的</w:t>
      </w:r>
      <w:proofErr w:type="spellStart"/>
      <w:r>
        <w:rPr>
          <w:rFonts w:hint="eastAsia"/>
        </w:rPr>
        <w:t>treat_</w:t>
      </w:r>
      <w:r>
        <w:t>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post</w:t>
      </w:r>
      <w:r>
        <w:t>_t</w:t>
      </w:r>
      <w:proofErr w:type="spellEnd"/>
    </w:p>
    <w:p w14:paraId="22437C04" w14:textId="77777777" w:rsidR="006B0576" w:rsidRDefault="006B0576" w:rsidP="006B0576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可能要考虑扔掉不同月份数量的前后几个月份</w:t>
      </w:r>
    </w:p>
    <w:p w14:paraId="11F967C5" w14:textId="77777777" w:rsidR="006B0576" w:rsidRDefault="006B0576" w:rsidP="006B0576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可能可以考虑control里面扔掉一部分地区</w:t>
      </w:r>
    </w:p>
    <w:p w14:paraId="16E708F9" w14:textId="77777777" w:rsidR="006B0576" w:rsidRDefault="006B0576" w:rsidP="006B0576"/>
    <w:p w14:paraId="279201A3" w14:textId="13D241C8" w:rsidR="006B0576" w:rsidRDefault="006B0576" w:rsidP="006B0576"/>
    <w:p w14:paraId="34C8A891" w14:textId="10F7A223" w:rsidR="006B0576" w:rsidRDefault="006B0576"/>
    <w:p w14:paraId="0713DBEE" w14:textId="1FE8EA51" w:rsidR="006B0576" w:rsidRDefault="006B0576"/>
    <w:p w14:paraId="4571E963" w14:textId="77777777" w:rsidR="006B0576" w:rsidRDefault="006B0576"/>
    <w:p w14:paraId="0691A2C9" w14:textId="737B8B14" w:rsidR="0024491A" w:rsidRDefault="006C059C">
      <w:r>
        <w:rPr>
          <w:rFonts w:hint="eastAsia"/>
        </w:rPr>
        <w:t>碳排放记录</w:t>
      </w:r>
    </w:p>
    <w:p w14:paraId="1C1EB1AB" w14:textId="77777777" w:rsidR="00D01001" w:rsidRDefault="00D01001">
      <w:r>
        <w:t>7</w:t>
      </w:r>
      <w:r>
        <w:rPr>
          <w:rFonts w:hint="eastAsia"/>
        </w:rPr>
        <w:t xml:space="preserve">个交易中心：深圳 湖北 北京 天津 上海 </w:t>
      </w:r>
      <w:r w:rsidR="00840790">
        <w:rPr>
          <w:rFonts w:hint="eastAsia"/>
        </w:rPr>
        <w:t>广东 重庆，在2</w:t>
      </w:r>
      <w:r w:rsidR="00840790">
        <w:t>013-2014</w:t>
      </w:r>
      <w:r w:rsidR="00840790">
        <w:rPr>
          <w:rFonts w:hint="eastAsia"/>
        </w:rPr>
        <w:t>年间开市</w:t>
      </w:r>
    </w:p>
    <w:p w14:paraId="6092ACE2" w14:textId="77777777" w:rsidR="001F74B4" w:rsidRPr="001F74B4" w:rsidRDefault="001F74B4">
      <w:r>
        <w:t>138</w:t>
      </w:r>
      <w:r>
        <w:rPr>
          <w:rFonts w:hint="eastAsia"/>
        </w:rPr>
        <w:t>家</w:t>
      </w:r>
    </w:p>
    <w:p w14:paraId="75FF4A0B" w14:textId="77777777" w:rsidR="006C059C" w:rsidRDefault="006C059C">
      <w:r>
        <w:rPr>
          <w:rFonts w:hint="eastAsia"/>
        </w:rPr>
        <w:t>湖北2</w:t>
      </w:r>
      <w:r>
        <w:t>017</w:t>
      </w:r>
      <w:r>
        <w:rPr>
          <w:rFonts w:hint="eastAsia"/>
        </w:rPr>
        <w:t>：</w:t>
      </w:r>
    </w:p>
    <w:p w14:paraId="5DC87012" w14:textId="77777777" w:rsidR="006C059C" w:rsidRDefault="00E077B8">
      <w:hyperlink r:id="rId5" w:history="1">
        <w:r w:rsidR="006C059C" w:rsidRPr="00FF20AE">
          <w:rPr>
            <w:rStyle w:val="Hyperlink"/>
          </w:rPr>
          <w:t>https://www.sohu.com/a/217239893_100014106</w:t>
        </w:r>
      </w:hyperlink>
    </w:p>
    <w:p w14:paraId="6D8047EA" w14:textId="77777777" w:rsidR="006C059C" w:rsidRDefault="00D01001">
      <w:r>
        <w:rPr>
          <w:rFonts w:hint="eastAsia"/>
        </w:rPr>
        <w:t>天津2</w:t>
      </w:r>
      <w:r>
        <w:t>014</w:t>
      </w:r>
      <w:r w:rsidR="00532895">
        <w:rPr>
          <w:rFonts w:hint="eastAsia"/>
        </w:rPr>
        <w:t>：</w:t>
      </w:r>
    </w:p>
    <w:p w14:paraId="6D53D2FE" w14:textId="77777777" w:rsidR="00D01001" w:rsidRDefault="00E077B8">
      <w:hyperlink r:id="rId6" w:history="1">
        <w:r w:rsidR="00D01001" w:rsidRPr="000913E4">
          <w:rPr>
            <w:rStyle w:val="Hyperlink"/>
          </w:rPr>
          <w:t>http://news.bjx.com.cn/html/20140522/512837.shtml</w:t>
        </w:r>
      </w:hyperlink>
    </w:p>
    <w:p w14:paraId="43D24532" w14:textId="77777777" w:rsidR="00CF4BA2" w:rsidRDefault="00CF4BA2">
      <w:r>
        <w:rPr>
          <w:rFonts w:hint="eastAsia"/>
        </w:rPr>
        <w:t>天津2</w:t>
      </w:r>
      <w:r>
        <w:t>019</w:t>
      </w:r>
      <w:r>
        <w:rPr>
          <w:rFonts w:hint="eastAsia"/>
        </w:rPr>
        <w:t>：</w:t>
      </w:r>
    </w:p>
    <w:p w14:paraId="74B570CB" w14:textId="77777777" w:rsidR="00CF4BA2" w:rsidRDefault="00E077B8">
      <w:hyperlink r:id="rId7" w:history="1">
        <w:r w:rsidR="00CF4BA2" w:rsidRPr="000913E4">
          <w:rPr>
            <w:rStyle w:val="Hyperlink"/>
          </w:rPr>
          <w:t>http://huanbao.bjx.com.cn/news/20191129/1024711.shtml</w:t>
        </w:r>
      </w:hyperlink>
    </w:p>
    <w:p w14:paraId="6FB50F95" w14:textId="77777777" w:rsidR="00CF4BA2" w:rsidRDefault="003419B7">
      <w:r>
        <w:rPr>
          <w:rFonts w:hint="eastAsia"/>
        </w:rPr>
        <w:lastRenderedPageBreak/>
        <w:t>上海2</w:t>
      </w:r>
      <w:r>
        <w:t>012</w:t>
      </w:r>
      <w:r>
        <w:rPr>
          <w:rFonts w:hint="eastAsia"/>
        </w:rPr>
        <w:t>（试点期）：</w:t>
      </w:r>
    </w:p>
    <w:p w14:paraId="1023C071" w14:textId="77777777" w:rsidR="003419B7" w:rsidRDefault="00E077B8">
      <w:hyperlink r:id="rId8" w:history="1">
        <w:r w:rsidR="003419B7" w:rsidRPr="000913E4">
          <w:rPr>
            <w:rStyle w:val="Hyperlink"/>
          </w:rPr>
          <w:t>https://www.cneeex.com/c/2012-11-29/487441.shtml</w:t>
        </w:r>
      </w:hyperlink>
    </w:p>
    <w:p w14:paraId="469A6586" w14:textId="77777777" w:rsidR="003419B7" w:rsidRDefault="0018237F">
      <w:r>
        <w:rPr>
          <w:rFonts w:hint="eastAsia"/>
        </w:rPr>
        <w:t>深圳2</w:t>
      </w:r>
      <w:r>
        <w:t>018</w:t>
      </w:r>
      <w:r>
        <w:rPr>
          <w:rFonts w:hint="eastAsia"/>
        </w:rPr>
        <w:t>：</w:t>
      </w:r>
    </w:p>
    <w:p w14:paraId="2C35A18B" w14:textId="77777777" w:rsidR="0018237F" w:rsidRDefault="00E077B8">
      <w:hyperlink r:id="rId9" w:history="1">
        <w:r w:rsidR="0018237F" w:rsidRPr="00057A8A">
          <w:rPr>
            <w:rStyle w:val="Hyperlink"/>
          </w:rPr>
          <w:t>http://www.tanpaifang.com/kongpaiqiye/2019/031363223.html</w:t>
        </w:r>
      </w:hyperlink>
    </w:p>
    <w:p w14:paraId="20831F80" w14:textId="77777777" w:rsidR="0018237F" w:rsidRDefault="00CB2F35">
      <w:r>
        <w:rPr>
          <w:rFonts w:hint="eastAsia"/>
        </w:rPr>
        <w:t>深圳2</w:t>
      </w:r>
      <w:r>
        <w:t>013-2014</w:t>
      </w:r>
      <w:r>
        <w:rPr>
          <w:rFonts w:hint="eastAsia"/>
        </w:rPr>
        <w:t>（</w:t>
      </w:r>
      <w:r w:rsidR="00C97AB0">
        <w:rPr>
          <w:rFonts w:hint="eastAsia"/>
        </w:rPr>
        <w:t>控排，</w:t>
      </w:r>
      <w:r>
        <w:rPr>
          <w:rFonts w:hint="eastAsia"/>
        </w:rPr>
        <w:t>注意控排和交易是否有区别）</w:t>
      </w:r>
      <w:r w:rsidR="00C97AB0">
        <w:rPr>
          <w:rFonts w:hint="eastAsia"/>
        </w:rPr>
        <w:t>：</w:t>
      </w:r>
    </w:p>
    <w:p w14:paraId="615C2859" w14:textId="77777777" w:rsidR="00CB2F35" w:rsidRDefault="00E077B8">
      <w:hyperlink r:id="rId10" w:history="1">
        <w:r w:rsidR="00CB2F35" w:rsidRPr="00057A8A">
          <w:rPr>
            <w:rStyle w:val="Hyperlink"/>
          </w:rPr>
          <w:t>http://www.tanpaifang.com/tanguwen/2014/0303/29594.html</w:t>
        </w:r>
      </w:hyperlink>
    </w:p>
    <w:p w14:paraId="2784B6AD" w14:textId="77777777" w:rsidR="00CB2F35" w:rsidRDefault="00CB2F35"/>
    <w:p w14:paraId="2960C43F" w14:textId="77777777" w:rsidR="006A007E" w:rsidRDefault="006A007E"/>
    <w:p w14:paraId="00555D9D" w14:textId="77777777" w:rsidR="001F74B4" w:rsidRDefault="001F74B4" w:rsidP="001F74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完全数据（问问韩老师）和上市公司数据的整理</w:t>
      </w:r>
      <w:r w:rsidR="006D02B0">
        <w:rPr>
          <w:rFonts w:hint="eastAsia"/>
        </w:rPr>
        <w:t>-匹配到企业名单</w:t>
      </w:r>
    </w:p>
    <w:p w14:paraId="65F4F067" w14:textId="77777777" w:rsidR="001F74B4" w:rsidRDefault="001F74B4" w:rsidP="001F74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碳交易企业名单（问问杨老师）</w:t>
      </w:r>
    </w:p>
    <w:p w14:paraId="00B78B3F" w14:textId="77777777" w:rsidR="001F74B4" w:rsidRDefault="001F74B4" w:rsidP="001F74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梳理纳入的行业</w:t>
      </w:r>
    </w:p>
    <w:p w14:paraId="1C659A00" w14:textId="65FBFDF7" w:rsidR="001F74B4" w:rsidRDefault="001F74B4" w:rsidP="001F74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看复旦的文章以及其他文献</w:t>
      </w:r>
    </w:p>
    <w:p w14:paraId="0F4AECF0" w14:textId="16D15B97" w:rsidR="00377A2A" w:rsidRDefault="00377A2A" w:rsidP="00377A2A"/>
    <w:p w14:paraId="0D129F2D" w14:textId="77777777" w:rsidR="00377A2A" w:rsidRDefault="00377A2A" w:rsidP="00377A2A">
      <w:r>
        <w:t>另外，我了解到除了传统的煤石油天然气，其他的能源是零碳的。所以碳交易所制度可能缺乏一定的机制直接影响这类企业。我在想是否存在这样的情况，就是一个省的产业结构因此发生变化，会有更多的清洁能源被利用，所以似乎可以看一下【省份-行业-年度】这样层面的变化。</w:t>
      </w:r>
    </w:p>
    <w:p w14:paraId="1E712D7C" w14:textId="77777777" w:rsidR="00377A2A" w:rsidRDefault="00377A2A" w:rsidP="00377A2A"/>
    <w:p w14:paraId="76EAA0FF" w14:textId="77777777" w:rsidR="00377A2A" w:rsidRDefault="00377A2A" w:rsidP="00377A2A">
      <w:r>
        <w:t>以上可以与上市公司的情况结合起来：</w:t>
      </w:r>
    </w:p>
    <w:p w14:paraId="222F4442" w14:textId="77777777" w:rsidR="00377A2A" w:rsidRDefault="00377A2A" w:rsidP="00377A2A"/>
    <w:p w14:paraId="0A5A67EE" w14:textId="77777777" w:rsidR="00377A2A" w:rsidRPr="00F25FB6" w:rsidRDefault="00377A2A" w:rsidP="00377A2A">
      <w:pPr>
        <w:rPr>
          <w:b/>
          <w:bCs/>
          <w:u w:val="single"/>
        </w:rPr>
      </w:pPr>
      <w:r w:rsidRPr="00F25FB6">
        <w:rPr>
          <w:b/>
          <w:bCs/>
          <w:u w:val="single"/>
        </w:rPr>
        <w:t>宏观中观层面：一个地区的清洁能源产业的专利增多，但同样传统能源相关专利增多，前者代表产业变化，后者代表企业碳配额管制的结果。</w:t>
      </w:r>
    </w:p>
    <w:p w14:paraId="4951C1AB" w14:textId="77777777" w:rsidR="00377A2A" w:rsidRPr="00F25FB6" w:rsidRDefault="00377A2A" w:rsidP="00377A2A">
      <w:pPr>
        <w:rPr>
          <w:b/>
          <w:bCs/>
          <w:u w:val="single"/>
        </w:rPr>
      </w:pPr>
    </w:p>
    <w:p w14:paraId="607F9D67" w14:textId="77777777" w:rsidR="00377A2A" w:rsidRPr="00F25FB6" w:rsidRDefault="00377A2A" w:rsidP="00377A2A">
      <w:pPr>
        <w:rPr>
          <w:b/>
          <w:bCs/>
          <w:u w:val="single"/>
        </w:rPr>
      </w:pPr>
      <w:r w:rsidRPr="00F25FB6">
        <w:rPr>
          <w:b/>
          <w:bCs/>
          <w:u w:val="single"/>
        </w:rPr>
        <w:t>企业层面：传统能源企业创新提升，与宏观的结果一致；清洁能源企业创新提升，在于相关产业的扩大和创新的溢出效应</w:t>
      </w:r>
    </w:p>
    <w:p w14:paraId="78B35E02" w14:textId="1B96A30D" w:rsidR="00377A2A" w:rsidRPr="00CB2F35" w:rsidRDefault="00377A2A" w:rsidP="00377A2A"/>
    <w:sectPr w:rsidR="00377A2A" w:rsidRPr="00CB2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B3820"/>
    <w:multiLevelType w:val="hybridMultilevel"/>
    <w:tmpl w:val="8E76E696"/>
    <w:lvl w:ilvl="0" w:tplc="BDEA6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894C94"/>
    <w:multiLevelType w:val="hybridMultilevel"/>
    <w:tmpl w:val="FBBE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9C"/>
    <w:rsid w:val="0018237F"/>
    <w:rsid w:val="001F74B4"/>
    <w:rsid w:val="0024491A"/>
    <w:rsid w:val="003419B7"/>
    <w:rsid w:val="00377A2A"/>
    <w:rsid w:val="00532895"/>
    <w:rsid w:val="006A007E"/>
    <w:rsid w:val="006B0576"/>
    <w:rsid w:val="006C059C"/>
    <w:rsid w:val="006D02B0"/>
    <w:rsid w:val="00840790"/>
    <w:rsid w:val="00A05E4A"/>
    <w:rsid w:val="00B7195C"/>
    <w:rsid w:val="00C97AB0"/>
    <w:rsid w:val="00CB2F35"/>
    <w:rsid w:val="00CF4BA2"/>
    <w:rsid w:val="00D01001"/>
    <w:rsid w:val="00E077B8"/>
    <w:rsid w:val="00E86550"/>
    <w:rsid w:val="00F2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D111"/>
  <w15:chartTrackingRefBased/>
  <w15:docId w15:val="{F920D3C8-A901-4A6D-B203-BE697265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5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4B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F74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eeex.com/c/2012-11-29/487441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uanbao.bjx.com.cn/news/20191129/1024711.s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.bjx.com.cn/html/20140522/512837.s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ohu.com/a/217239893_100014106" TargetMode="External"/><Relationship Id="rId10" Type="http://schemas.openxmlformats.org/officeDocument/2006/relationships/hyperlink" Target="http://www.tanpaifang.com/tanguwen/2014/0303/2959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npaifang.com/kongpaiqiye/2019/03136322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wxy</dc:creator>
  <cp:keywords/>
  <dc:description/>
  <cp:lastModifiedBy>Chuxin Liu</cp:lastModifiedBy>
  <cp:revision>4</cp:revision>
  <dcterms:created xsi:type="dcterms:W3CDTF">2020-11-14T13:34:00Z</dcterms:created>
  <dcterms:modified xsi:type="dcterms:W3CDTF">2020-11-26T21:23:00Z</dcterms:modified>
</cp:coreProperties>
</file>