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8"/>
      </w:pPr>
      <w:r>
        <w:rPr>
          <w:rFonts w:hint="eastAsia"/>
        </w:rPr>
        <w:t xml:space="preserve">关于推进政务服务数字化改革的请示</w:t>
      </w:r>
    </w:p>
    <w:p>
      <w:pPr>
        <w:pStyle w:val="FirstParagraph"/>
      </w:pPr>
      <w:r>
        <w:rPr>
          <w:rFonts w:hint="eastAsia"/>
        </w:rPr>
        <w:t xml:space="preserve">高新区人民政府:</w:t>
      </w:r>
    </w:p>
    <w:p>
      <w:pPr>
        <w:pStyle w:val="a3"/>
      </w:pPr>
      <w:r>
        <w:rPr>
          <w:rFonts w:hint="eastAsia"/>
        </w:rPr>
        <w:t xml:space="preserve">随着信息化进程不断加快，政务服务数字化已势在必行。现将有关改革请示汇报如下：</w:t>
      </w:r>
    </w:p>
    <w:bookmarkStart w:id="22" w:name="改革目标"/>
    <w:p>
      <w:pPr>
        <w:pStyle w:val="1"/>
      </w:pPr>
      <w:r>
        <w:rPr>
          <w:rFonts w:hint="eastAsia"/>
        </w:rPr>
        <w:t xml:space="preserve">改革目标</w:t>
      </w:r>
    </w:p>
    <w:bookmarkStart w:id="20" w:name="总体目标"/>
    <w:p>
      <w:pPr>
        <w:pStyle w:val="21"/>
      </w:pPr>
      <w:r>
        <w:rPr>
          <w:rFonts w:hint="eastAsia"/>
        </w:rPr>
        <w:t xml:space="preserve">总体目标</w:t>
      </w:r>
    </w:p>
    <w:p>
      <w:pPr>
        <w:pStyle w:val="FirstParagraph"/>
      </w:pPr>
      <w:r>
        <w:rPr>
          <w:rFonts w:hint="eastAsia"/>
        </w:rPr>
        <w:t xml:space="preserve">三年内建成“一体化、全在线、免申即享”的数字化政务服务体系，行政审批时限压缩</w:t>
      </w:r>
      <w:r>
        <w:t xml:space="preserve"> </w:t>
      </w:r>
      <w:r>
        <w:rPr>
          <w:rFonts w:hint="eastAsia"/>
        </w:rPr>
        <w:t xml:space="preserve">60%，群众跑动次数降至平均</w:t>
      </w:r>
      <w:r>
        <w:t xml:space="preserve"> 0.5 </w:t>
      </w:r>
      <w:r>
        <w:rPr>
          <w:rFonts w:hint="eastAsia"/>
        </w:rPr>
        <w:t xml:space="preserve">次/件以下。</w:t>
      </w:r>
    </w:p>
    <w:bookmarkEnd w:id="20"/>
    <w:bookmarkStart w:id="21" w:name="阶段目标"/>
    <w:p>
      <w:pPr>
        <w:pStyle w:val="21"/>
      </w:pPr>
      <w:r>
        <w:rPr>
          <w:rFonts w:hint="eastAsia"/>
        </w:rPr>
        <w:t xml:space="preserve">阶段目标</w:t>
      </w:r>
    </w:p>
    <w:p>
      <w:pPr>
        <w:pStyle w:val="FirstParagraph"/>
      </w:pPr>
      <w:r>
        <w:rPr>
          <w:rFonts w:hint="eastAsia"/>
        </w:rPr>
        <w:t xml:space="preserve">到</w:t>
      </w:r>
      <w:r>
        <w:t xml:space="preserve"> 2026 </w:t>
      </w:r>
      <w:r>
        <w:rPr>
          <w:rFonts w:hint="eastAsia"/>
        </w:rPr>
        <w:t xml:space="preserve">年底，计划实现：数据共享满足率达到</w:t>
      </w:r>
      <w:r>
        <w:t xml:space="preserve"> </w:t>
      </w:r>
      <w:r>
        <w:rPr>
          <w:rFonts w:hint="eastAsia"/>
        </w:rPr>
        <w:t xml:space="preserve">95%；高频免申即享（含补贴、证明、资格）达到</w:t>
      </w:r>
      <w:r>
        <w:t xml:space="preserve"> </w:t>
      </w:r>
      <w:r>
        <w:rPr>
          <w:rFonts w:hint="eastAsia"/>
        </w:rPr>
        <w:t xml:space="preserve">80%；平均办件时长压缩至</w:t>
      </w:r>
      <w:r>
        <w:t xml:space="preserve"> 1.5 </w:t>
      </w:r>
      <w:r>
        <w:rPr>
          <w:rFonts w:hint="eastAsia"/>
        </w:rPr>
        <w:t xml:space="preserve">个工作日；数据安全事件（含泄露、篡改、不可用）零发生。</w:t>
      </w:r>
      <w:r>
        <w:t xml:space="preserve">　</w:t>
      </w:r>
    </w:p>
    <w:bookmarkEnd w:id="21"/>
    <w:bookmarkEnd w:id="22"/>
    <w:bookmarkStart w:id="26" w:name="主要措施"/>
    <w:p>
      <w:pPr>
        <w:pStyle w:val="1"/>
      </w:pPr>
      <w:r>
        <w:rPr>
          <w:rFonts w:hint="eastAsia"/>
        </w:rPr>
        <w:t xml:space="preserve">主要措施</w:t>
      </w:r>
    </w:p>
    <w:bookmarkStart w:id="23" w:name="建设统一数据共享平台打通部门壁垒"/>
    <w:p>
      <w:pPr>
        <w:pStyle w:val="21"/>
      </w:pPr>
      <w:r>
        <w:rPr>
          <w:rFonts w:hint="eastAsia"/>
        </w:rPr>
        <w:t xml:space="preserve">建设统一数据共享平台，打通部门壁垒</w:t>
      </w:r>
    </w:p>
    <w:p>
      <w:pPr>
        <w:pStyle w:val="FirstParagraph"/>
      </w:pPr>
      <w:r>
        <w:rPr>
          <w:rFonts w:hint="eastAsia"/>
        </w:rPr>
        <w:t xml:space="preserve">以全域数据一体化为目标，构建跨领域统一数据共享平台。规范人口、法人等核心数据的标准与更新规则，解决数据孤岛问题；建立数据共享权责清单，明确部门责任边界，从技术与制度层面打破壁垒，提升政务效率。</w:t>
      </w:r>
    </w:p>
    <w:bookmarkEnd w:id="23"/>
    <w:bookmarkStart w:id="24" w:name="推行免申即享政策提高群众获得感"/>
    <w:p>
      <w:pPr>
        <w:pStyle w:val="21"/>
      </w:pPr>
      <w:r>
        <w:rPr>
          <w:rFonts w:hint="eastAsia"/>
        </w:rPr>
        <w:t xml:space="preserve">推行“免申即享”政策，提高群众获得感</w:t>
      </w:r>
    </w:p>
    <w:p>
      <w:pPr>
        <w:pStyle w:val="FirstParagraph"/>
      </w:pPr>
      <w:r>
        <w:rPr>
          <w:rFonts w:hint="eastAsia"/>
        </w:rPr>
        <w:t xml:space="preserve">以“数据跑路代替群众跑腿”为导向，推行“免申即享”服务。依托数据共享平台构建政策匹配模型，整合多部门数据自动识别符合条件的对象；取消冗余核验环节，实现“自动比对、精准识别、资金直达”闭环管理。建立政策推送与反馈机制，动态更新规则，确保“应享尽享”。</w:t>
      </w:r>
    </w:p>
    <w:bookmarkEnd w:id="24"/>
    <w:bookmarkStart w:id="25" w:name="强化数据安全保护确保风险可控"/>
    <w:p>
      <w:pPr>
        <w:pStyle w:val="21"/>
      </w:pPr>
      <w:r>
        <w:rPr>
          <w:rFonts w:hint="eastAsia"/>
        </w:rPr>
        <w:t xml:space="preserve">强化数据安全保护，确保风险可控</w:t>
      </w:r>
    </w:p>
    <w:p>
      <w:pPr>
        <w:pStyle w:val="FirstParagraph"/>
      </w:pPr>
      <w:r>
        <w:rPr>
          <w:rFonts w:hint="eastAsia"/>
        </w:rPr>
        <w:t xml:space="preserve">秉持“安全与发展并重”原则，构建全生命周期安全防护体系。技术上部署加密、访问控制、脱敏等手段，保障数据安全；制度上建立责任体系与应急机制，定期开展培训与演练。引入第三方机构评估检测，形成</w:t>
      </w:r>
      <w:r>
        <w:t xml:space="preserve"> </w:t>
      </w:r>
      <w:r>
        <w:rPr>
          <w:rFonts w:hint="eastAsia"/>
        </w:rPr>
        <w:t xml:space="preserve">“技术</w:t>
      </w:r>
      <w:r>
        <w:t xml:space="preserve"> + </w:t>
      </w:r>
      <w:r>
        <w:rPr>
          <w:rFonts w:hint="eastAsia"/>
        </w:rPr>
        <w:t xml:space="preserve">制度</w:t>
      </w:r>
      <w:r>
        <w:t xml:space="preserve"> + </w:t>
      </w:r>
      <w:r>
        <w:rPr>
          <w:rFonts w:hint="eastAsia"/>
        </w:rPr>
        <w:t xml:space="preserve">监督”</w:t>
      </w:r>
      <w:r>
        <w:rPr>
          <w:rFonts w:hint="eastAsia"/>
        </w:rPr>
        <w:t xml:space="preserve">三重保障，守住安全底线。</w:t>
      </w:r>
    </w:p>
    <w:p>
      <w:pPr>
        <w:pStyle w:val="a3"/>
      </w:pPr>
      <w:r>
        <w:rPr>
          <w:rFonts w:hint="eastAsia"/>
        </w:rPr>
        <w:t xml:space="preserve">妥否，请批示。</w:t>
      </w:r>
    </w:p>
    <w:p>
      <w:pPr>
        <w:pStyle w:val="a3"/>
      </w:pPr>
      <w:r>
        <w:rPr>
          <w:rFonts w:hint="eastAsia"/>
        </w:rPr>
        <w:t xml:space="preserve">高新区人工智能服务中心</w:t>
      </w:r>
    </w:p>
    <w:p>
      <w:pPr>
        <w:pStyle w:val="a3"/>
      </w:pPr>
      <w:r>
        <w:rPr>
          <w:rFonts w:hint="eastAsia"/>
        </w:rPr>
        <w:t xml:space="preserve">2024年10月22日</w:t>
      </w:r>
    </w:p>
    <w:bookmarkEnd w:id="25"/>
    <w:bookmarkEnd w:id="26"/>
    <w:sectPr w:rsidR="0046307D" w:rsidRPr="00902ED8" w:rsidSect="000631B5">
      <w:footerReference r:id="rId9" w:type="even"/>
      <w:footerReference r:id="rId10" w:type="default"/>
      <w:type w:val="continuous"/>
      <w:pgSz w:h="16848" w:w="11952"/>
      <w:pgMar w:bottom="1987" w:footer="720" w:gutter="0" w:header="720" w:left="1531" w:right="1531" w:top="2100"/>
      <w:pgNumType w:fmt="numberInDash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FangSong_GB2312">
    <w:altName w:val="仿宋_GB2312"/>
    <w:panose1 w:val="0201060906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4"/>
      </w:rPr>
      <w:id w:val="1342282442"/>
      <w:docPartObj>
        <w:docPartGallery w:val="Page Numbers (Bottom of Page)"/>
        <w:docPartUnique/>
      </w:docPartObj>
    </w:sdtPr>
    <w:sdtContent>
      <w:p w14:paraId="240B3B44" w14:textId="77777777" w:rsidR="00B811AE" w:rsidRDefault="00000000" w:rsidP="00084E93">
        <w:pPr>
          <w:pStyle w:val="af2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14:paraId="5DED543A" w14:textId="77777777" w:rsidR="00B811AE" w:rsidRDefault="00B811AE" w:rsidP="00676DF8">
    <w:pPr>
      <w:pStyle w:val="af2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4"/>
      </w:rPr>
      <w:id w:val="928616856"/>
      <w:docPartObj>
        <w:docPartGallery w:val="Page Numbers (Bottom of Page)"/>
        <w:docPartUnique/>
      </w:docPartObj>
    </w:sdtPr>
    <w:sdtContent>
      <w:p w14:paraId="48BF9C76" w14:textId="77777777" w:rsidR="00B811AE" w:rsidRDefault="00000000" w:rsidP="00314E44">
        <w:pPr>
          <w:pStyle w:val="af2"/>
          <w:framePr w:wrap="none" w:vAnchor="text" w:hAnchor="margin" w:xAlign="center" w:y="1"/>
          <w:rPr>
            <w:rStyle w:val="af4"/>
          </w:rPr>
        </w:pPr>
        <w:r w:rsidRPr="00F70786">
          <w:rPr>
            <w:rStyle w:val="af4"/>
            <w:rFonts w:ascii="宋体" w:eastAsia="宋体" w:hAnsi="宋体"/>
            <w:sz w:val="28"/>
            <w:szCs w:val="28"/>
          </w:rPr>
          <w:fldChar w:fldCharType="begin"/>
        </w:r>
        <w:r w:rsidRPr="00F70786">
          <w:rPr>
            <w:rStyle w:val="af4"/>
            <w:rFonts w:ascii="宋体" w:eastAsia="宋体" w:hAnsi="宋体"/>
            <w:sz w:val="28"/>
            <w:szCs w:val="28"/>
          </w:rPr>
          <w:instrText xml:space="preserve"> PAGE </w:instrText>
        </w:r>
        <w:r w:rsidRPr="00F70786">
          <w:rPr>
            <w:rStyle w:val="af4"/>
            <w:rFonts w:ascii="宋体" w:eastAsia="宋体" w:hAnsi="宋体"/>
            <w:sz w:val="28"/>
            <w:szCs w:val="28"/>
          </w:rPr>
          <w:fldChar w:fldCharType="separate"/>
        </w:r>
        <w:r w:rsidRPr="00F70786">
          <w:rPr>
            <w:rStyle w:val="af4"/>
            <w:rFonts w:ascii="宋体" w:eastAsia="宋体" w:hAnsi="宋体"/>
            <w:noProof/>
            <w:sz w:val="28"/>
            <w:szCs w:val="28"/>
          </w:rPr>
          <w:t>2</w:t>
        </w:r>
        <w:r w:rsidRPr="00F70786">
          <w:rPr>
            <w:rStyle w:val="af4"/>
            <w:rFonts w:ascii="宋体" w:eastAsia="宋体" w:hAnsi="宋体"/>
            <w:sz w:val="28"/>
            <w:szCs w:val="28"/>
          </w:rPr>
          <w:fldChar w:fldCharType="end"/>
        </w:r>
      </w:p>
    </w:sdtContent>
  </w:sdt>
  <w:p w14:paraId="79E22E69" w14:textId="77777777" w:rsidR="00B811AE" w:rsidRDefault="00B811AE" w:rsidP="00676DF8">
    <w:pPr>
      <w:pStyle w:val="af2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93C21EC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830023A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D8AE17F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884941E"/>
    <w:lvl w:ilvl="0">
      <w:start w:val="1"/>
      <w:numFmt w:val="decimal"/>
      <w:pStyle w:val="2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8C3A06CE"/>
    <w:lvl w:ilvl="0">
      <w:start w:val="1"/>
      <w:numFmt w:val="bullet"/>
      <w:pStyle w:val="5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6D62DE8A"/>
    <w:lvl w:ilvl="0">
      <w:start w:val="1"/>
      <w:numFmt w:val="bullet"/>
      <w:pStyle w:val="4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41427AE"/>
    <w:lvl w:ilvl="0">
      <w:start w:val="1"/>
      <w:numFmt w:val="bullet"/>
      <w:pStyle w:val="3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CDDCE6DC"/>
    <w:lvl w:ilvl="0">
      <w:start w:val="1"/>
      <w:numFmt w:val="bullet"/>
      <w:pStyle w:val="20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4C26E3DA"/>
    <w:lvl w:ilvl="0">
      <w:start w:val="1"/>
      <w:numFmt w:val="decimal"/>
      <w:pStyle w:val="a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F8B27268"/>
    <w:lvl w:ilvl="0">
      <w:start w:val="1"/>
      <w:numFmt w:val="bullet"/>
      <w:pStyle w:val="a0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734E001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BC657B3"/>
    <w:multiLevelType w:val="multilevel"/>
    <w:tmpl w:val="D17E4FFC"/>
    <w:lvl w:ilvl="0">
      <w:start w:val="1"/>
      <w:numFmt w:val="bullet"/>
      <w:lvlText w:val="•"/>
      <w:lvlJc w:val="left"/>
      <w:pPr>
        <w:ind w:hanging="340" w:left="340"/>
      </w:pPr>
      <w:rPr>
        <w:rFonts w:ascii="Times New Roman" w:cs="Times New Roman" w:hAnsi="Times New Roman" w:hint="default"/>
        <w:color w:val="auto"/>
        <w:sz w:val="40"/>
      </w:rPr>
    </w:lvl>
    <w:lvl w:ilvl="1">
      <w:start w:val="1"/>
      <w:numFmt w:val="bullet"/>
      <w:lvlText w:val=""/>
      <w:lvlJc w:val="left"/>
      <w:pPr>
        <w:ind w:hanging="680" w:left="680"/>
      </w:pPr>
      <w:rPr>
        <w:rFonts w:ascii="Symbol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01" w:left="1021"/>
      </w:pPr>
      <w:rPr>
        <w:rFonts w:ascii="Symbol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eastAsia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eastAsia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eastAsia"/>
      </w:rPr>
    </w:lvl>
  </w:abstractNum>
  <w:abstractNum w15:restartNumberingAfterBreak="0" w:abstractNumId="12">
    <w:nsid w:val="12C07250"/>
    <w:multiLevelType w:val="hybridMultilevel"/>
    <w:tmpl w:val="4D7014B4"/>
    <w:lvl w:ilvl="0" w:tplc="C6F65102">
      <w:start w:val="1"/>
      <w:numFmt w:val="bullet"/>
      <w:pStyle w:val="a1"/>
      <w:lvlText w:val="•"/>
      <w:lvlJc w:val="left"/>
      <w:pPr>
        <w:ind w:hanging="440" w:left="640"/>
      </w:pPr>
      <w:rPr>
        <w:rFonts w:ascii="Dotum" w:eastAsia="Dotum" w:hAnsi="Dotum" w:hint="eastAsia"/>
      </w:rPr>
    </w:lvl>
    <w:lvl w:ilvl="1" w:tentative="1" w:tplc="04090003">
      <w:start w:val="1"/>
      <w:numFmt w:val="bullet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15:restartNumberingAfterBreak="0" w:abstractNumId="13">
    <w:nsid w:val="131E1876"/>
    <w:multiLevelType w:val="hybridMultilevel"/>
    <w:tmpl w:val="F6C458DE"/>
    <w:lvl w:ilvl="0" w:tplc="AF1402A4">
      <w:start w:val="1"/>
      <w:numFmt w:val="lowerLetter"/>
      <w:pStyle w:val="6"/>
      <w:suff w:val="nothing"/>
      <w:lvlText w:val="%1."/>
      <w:lvlJc w:val="left"/>
      <w:pPr>
        <w:ind w:hanging="420" w:left="420"/>
      </w:pPr>
      <w:rPr>
        <w:rFonts w:hint="eastAsia"/>
      </w:rPr>
    </w:lvl>
    <w:lvl w:ilvl="1" w:tentative="1" w:tplc="04090019">
      <w:start w:val="1"/>
      <w:numFmt w:val="lowerLetter"/>
      <w:lvlText w:val="%2)"/>
      <w:lvlJc w:val="left"/>
      <w:pPr>
        <w:ind w:hanging="440" w:left="2680"/>
      </w:pPr>
    </w:lvl>
    <w:lvl w:ilvl="2" w:tentative="1" w:tplc="0409001B">
      <w:start w:val="1"/>
      <w:numFmt w:val="lowerRoman"/>
      <w:lvlText w:val="%3."/>
      <w:lvlJc w:val="right"/>
      <w:pPr>
        <w:ind w:hanging="440" w:left="3120"/>
      </w:pPr>
    </w:lvl>
    <w:lvl w:ilvl="3" w:tentative="1" w:tplc="0409000F">
      <w:start w:val="1"/>
      <w:numFmt w:val="decimal"/>
      <w:lvlText w:val="%4."/>
      <w:lvlJc w:val="left"/>
      <w:pPr>
        <w:ind w:hanging="440" w:left="3560"/>
      </w:pPr>
    </w:lvl>
    <w:lvl w:ilvl="4" w:tentative="1" w:tplc="04090019">
      <w:start w:val="1"/>
      <w:numFmt w:val="lowerLetter"/>
      <w:lvlText w:val="%5)"/>
      <w:lvlJc w:val="left"/>
      <w:pPr>
        <w:ind w:hanging="440" w:left="4000"/>
      </w:pPr>
    </w:lvl>
    <w:lvl w:ilvl="5" w:tentative="1" w:tplc="0409001B">
      <w:start w:val="1"/>
      <w:numFmt w:val="lowerRoman"/>
      <w:lvlText w:val="%6."/>
      <w:lvlJc w:val="right"/>
      <w:pPr>
        <w:ind w:hanging="440" w:left="4440"/>
      </w:pPr>
    </w:lvl>
    <w:lvl w:ilvl="6" w:tentative="1" w:tplc="0409000F">
      <w:start w:val="1"/>
      <w:numFmt w:val="decimal"/>
      <w:lvlText w:val="%7."/>
      <w:lvlJc w:val="left"/>
      <w:pPr>
        <w:ind w:hanging="440" w:left="4880"/>
      </w:pPr>
    </w:lvl>
    <w:lvl w:ilvl="7" w:tentative="1" w:tplc="04090019">
      <w:start w:val="1"/>
      <w:numFmt w:val="lowerLetter"/>
      <w:lvlText w:val="%8)"/>
      <w:lvlJc w:val="left"/>
      <w:pPr>
        <w:ind w:hanging="440" w:left="5320"/>
      </w:pPr>
    </w:lvl>
    <w:lvl w:ilvl="8" w:tentative="1" w:tplc="0409001B">
      <w:start w:val="1"/>
      <w:numFmt w:val="lowerRoman"/>
      <w:lvlText w:val="%9."/>
      <w:lvlJc w:val="right"/>
      <w:pPr>
        <w:ind w:hanging="440" w:left="5760"/>
      </w:pPr>
    </w:lvl>
  </w:abstractNum>
  <w:abstractNum w15:restartNumberingAfterBreak="0" w:abstractNumId="14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6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9">
    <w:nsid w:val="289B7C2A"/>
    <w:multiLevelType w:val="multilevel"/>
    <w:tmpl w:val="4B88F872"/>
    <w:numStyleLink w:val="Defaultol"/>
  </w:abstractNum>
  <w:abstractNum w15:restartNumberingAfterBreak="0" w:abstractNumId="20">
    <w:nsid w:val="2A357E72"/>
    <w:multiLevelType w:val="hybridMultilevel"/>
    <w:tmpl w:val="C0AABAC0"/>
    <w:lvl w:ilvl="0" w:tplc="0AB053D0">
      <w:start w:val="1"/>
      <w:numFmt w:val="bullet"/>
      <w:lvlText w:val="•"/>
      <w:lvlJc w:val="left"/>
      <w:pPr>
        <w:ind w:hanging="440" w:left="1720"/>
      </w:pPr>
      <w:rPr>
        <w:rFonts w:ascii="Dotum" w:eastAsia="Dotum" w:hAnsi="Dotum" w:hint="eastAsia"/>
      </w:rPr>
    </w:lvl>
    <w:lvl w:ilvl="1" w:tentative="1" w:tplc="04090003">
      <w:start w:val="1"/>
      <w:numFmt w:val="bullet"/>
      <w:lvlText w:val=""/>
      <w:lvlJc w:val="left"/>
      <w:pPr>
        <w:ind w:hanging="440" w:left="216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40" w:left="26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40" w:left="304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40" w:left="348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40" w:left="39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40" w:left="436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40" w:left="480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40" w:left="5240"/>
      </w:pPr>
      <w:rPr>
        <w:rFonts w:ascii="Wingdings" w:hAnsi="Wingdings" w:hint="default"/>
      </w:rPr>
    </w:lvl>
  </w:abstractNum>
  <w:abstractNum w15:restartNumberingAfterBreak="0" w:abstractNumId="21">
    <w:nsid w:val="30FD2186"/>
    <w:multiLevelType w:val="hybridMultilevel"/>
    <w:tmpl w:val="D646B444"/>
    <w:lvl w:ilvl="0" w:tplc="2B88787A">
      <w:start w:val="1"/>
      <w:numFmt w:val="chineseCountingThousand"/>
      <w:pStyle w:val="21"/>
      <w:suff w:val="nothing"/>
      <w:lvlText w:val="（%1）"/>
      <w:lvlJc w:val="left"/>
      <w:pPr>
        <w:ind w:hanging="420" w:left="420"/>
      </w:pPr>
      <w:rPr>
        <w:rFonts w:hint="eastAsia"/>
        <w:lang w:val="en-US"/>
      </w:rPr>
    </w:lvl>
    <w:lvl w:ilvl="1" w:tentative="1" w:tplc="04090019">
      <w:start w:val="1"/>
      <w:numFmt w:val="lowerLetter"/>
      <w:lvlText w:val="%2)"/>
      <w:lvlJc w:val="left"/>
      <w:pPr>
        <w:ind w:hanging="420" w:left="840"/>
      </w:pPr>
    </w:lvl>
    <w:lvl w:ilvl="2" w:tentative="1" w:tplc="0409001B">
      <w:start w:val="1"/>
      <w:numFmt w:val="lowerRoman"/>
      <w:lvlText w:val="%3."/>
      <w:lvlJc w:val="right"/>
      <w:pPr>
        <w:ind w:hanging="420" w:left="1260"/>
      </w:pPr>
    </w:lvl>
    <w:lvl w:ilvl="3" w:tentative="1" w:tplc="0409000F">
      <w:start w:val="1"/>
      <w:numFmt w:val="decimal"/>
      <w:lvlText w:val="%4."/>
      <w:lvlJc w:val="left"/>
      <w:pPr>
        <w:ind w:hanging="420" w:left="1680"/>
      </w:pPr>
    </w:lvl>
    <w:lvl w:ilvl="4" w:tentative="1" w:tplc="04090019">
      <w:start w:val="1"/>
      <w:numFmt w:val="lowerLetter"/>
      <w:lvlText w:val="%5)"/>
      <w:lvlJc w:val="left"/>
      <w:pPr>
        <w:ind w:hanging="420" w:left="2100"/>
      </w:pPr>
    </w:lvl>
    <w:lvl w:ilvl="5" w:tentative="1" w:tplc="0409001B">
      <w:start w:val="1"/>
      <w:numFmt w:val="lowerRoman"/>
      <w:lvlText w:val="%6."/>
      <w:lvlJc w:val="right"/>
      <w:pPr>
        <w:ind w:hanging="420" w:left="2520"/>
      </w:pPr>
    </w:lvl>
    <w:lvl w:ilvl="6" w:tentative="1" w:tplc="0409000F">
      <w:start w:val="1"/>
      <w:numFmt w:val="decimal"/>
      <w:lvlText w:val="%7."/>
      <w:lvlJc w:val="left"/>
      <w:pPr>
        <w:ind w:hanging="420" w:left="2940"/>
      </w:pPr>
    </w:lvl>
    <w:lvl w:ilvl="7" w:tentative="1" w:tplc="04090019">
      <w:start w:val="1"/>
      <w:numFmt w:val="lowerLetter"/>
      <w:lvlText w:val="%8)"/>
      <w:lvlJc w:val="left"/>
      <w:pPr>
        <w:ind w:hanging="420" w:left="3360"/>
      </w:pPr>
    </w:lvl>
    <w:lvl w:ilvl="8" w:tentative="1" w:tplc="0409001B">
      <w:start w:val="1"/>
      <w:numFmt w:val="lowerRoman"/>
      <w:lvlText w:val="%9."/>
      <w:lvlJc w:val="right"/>
      <w:pPr>
        <w:ind w:hanging="420" w:left="3780"/>
      </w:pPr>
    </w:lvl>
  </w:abstractNum>
  <w:abstractNum w15:restartNumberingAfterBreak="0" w:abstractNumId="22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42701533"/>
    <w:multiLevelType w:val="hybridMultilevel"/>
    <w:tmpl w:val="7974BE10"/>
    <w:lvl w:ilvl="0" w:tplc="00447E36">
      <w:start w:val="1"/>
      <w:numFmt w:val="bullet"/>
      <w:pStyle w:val="Compact"/>
      <w:suff w:val="nothing"/>
      <w:lvlText w:val="•"/>
      <w:lvlJc w:val="left"/>
      <w:pPr>
        <w:ind w:hanging="420" w:left="420"/>
      </w:pPr>
      <w:rPr>
        <w:rFonts w:ascii="Dotum" w:eastAsia="Dotum" w:hAnsi="Dotum" w:hint="eastAsia"/>
      </w:rPr>
    </w:lvl>
    <w:lvl w:ilvl="1" w:tentative="1" w:tplc="04090003">
      <w:start w:val="1"/>
      <w:numFmt w:val="bullet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15:restartNumberingAfterBreak="0" w:abstractNumId="26">
    <w:nsid w:val="4CDA0C77"/>
    <w:multiLevelType w:val="hybridMultilevel"/>
    <w:tmpl w:val="369EB614"/>
    <w:lvl w:ilvl="0" w:tplc="AA3ADD3A">
      <w:start w:val="1"/>
      <w:numFmt w:val="bullet"/>
      <w:pStyle w:val="50"/>
      <w:suff w:val="nothing"/>
      <w:lvlText w:val="①"/>
      <w:lvlJc w:val="left"/>
      <w:pPr>
        <w:ind w:hanging="420" w:left="420"/>
      </w:pPr>
      <w:rPr>
        <w:rFonts w:ascii="FangSong_GB2312" w:eastAsia="FangSong_GB2312" w:hAnsi="FangSong_GB2312" w:hint="eastAsia"/>
      </w:rPr>
    </w:lvl>
    <w:lvl w:ilvl="1" w:tentative="1" w:tplc="04090019">
      <w:start w:val="1"/>
      <w:numFmt w:val="lowerLetter"/>
      <w:lvlText w:val="%2)"/>
      <w:lvlJc w:val="left"/>
      <w:pPr>
        <w:ind w:hanging="440" w:left="1080"/>
      </w:pPr>
    </w:lvl>
    <w:lvl w:ilvl="2" w:tentative="1" w:tplc="0409001B">
      <w:start w:val="1"/>
      <w:numFmt w:val="lowerRoman"/>
      <w:lvlText w:val="%3."/>
      <w:lvlJc w:val="right"/>
      <w:pPr>
        <w:ind w:hanging="440" w:left="1520"/>
      </w:pPr>
    </w:lvl>
    <w:lvl w:ilvl="3" w:tentative="1" w:tplc="0409000F">
      <w:start w:val="1"/>
      <w:numFmt w:val="decimal"/>
      <w:lvlText w:val="%4."/>
      <w:lvlJc w:val="left"/>
      <w:pPr>
        <w:ind w:hanging="440" w:left="1960"/>
      </w:pPr>
    </w:lvl>
    <w:lvl w:ilvl="4" w:tentative="1" w:tplc="04090019">
      <w:start w:val="1"/>
      <w:numFmt w:val="lowerLetter"/>
      <w:lvlText w:val="%5)"/>
      <w:lvlJc w:val="left"/>
      <w:pPr>
        <w:ind w:hanging="440" w:left="2400"/>
      </w:pPr>
    </w:lvl>
    <w:lvl w:ilvl="5" w:tentative="1" w:tplc="0409001B">
      <w:start w:val="1"/>
      <w:numFmt w:val="lowerRoman"/>
      <w:lvlText w:val="%6."/>
      <w:lvlJc w:val="right"/>
      <w:pPr>
        <w:ind w:hanging="440" w:left="2840"/>
      </w:pPr>
    </w:lvl>
    <w:lvl w:ilvl="6" w:tentative="1" w:tplc="0409000F">
      <w:start w:val="1"/>
      <w:numFmt w:val="decimal"/>
      <w:lvlText w:val="%7."/>
      <w:lvlJc w:val="left"/>
      <w:pPr>
        <w:ind w:hanging="440" w:left="3280"/>
      </w:pPr>
    </w:lvl>
    <w:lvl w:ilvl="7" w:tentative="1" w:tplc="04090019">
      <w:start w:val="1"/>
      <w:numFmt w:val="lowerLetter"/>
      <w:lvlText w:val="%8)"/>
      <w:lvlJc w:val="left"/>
      <w:pPr>
        <w:ind w:hanging="440" w:left="3720"/>
      </w:pPr>
    </w:lvl>
    <w:lvl w:ilvl="8" w:tentative="1" w:tplc="0409001B">
      <w:start w:val="1"/>
      <w:numFmt w:val="lowerRoman"/>
      <w:lvlText w:val="%9."/>
      <w:lvlJc w:val="right"/>
      <w:pPr>
        <w:ind w:hanging="440" w:left="4160"/>
      </w:pPr>
    </w:lvl>
  </w:abstractNum>
  <w:abstractNum w15:restartNumberingAfterBreak="0" w:abstractNumId="27">
    <w:nsid w:val="57202597"/>
    <w:multiLevelType w:val="hybridMultilevel"/>
    <w:tmpl w:val="D04A668C"/>
    <w:lvl w:ilvl="0" w:tplc="CD32A274">
      <w:start w:val="1"/>
      <w:numFmt w:val="decimal"/>
      <w:pStyle w:val="30"/>
      <w:suff w:val="nothing"/>
      <w:lvlText w:val="%1."/>
      <w:lvlJc w:val="left"/>
      <w:pPr>
        <w:ind w:hanging="420" w:left="420"/>
      </w:pPr>
      <w:rPr>
        <w:rFonts w:hint="eastAsia"/>
      </w:rPr>
    </w:lvl>
    <w:lvl w:ilvl="1" w:tentative="1" w:tplc="04090019">
      <w:start w:val="1"/>
      <w:numFmt w:val="lowerLetter"/>
      <w:lvlText w:val="%2)"/>
      <w:lvlJc w:val="left"/>
      <w:pPr>
        <w:ind w:hanging="420" w:left="1560"/>
      </w:pPr>
    </w:lvl>
    <w:lvl w:ilvl="2" w:tentative="1" w:tplc="0409001B">
      <w:start w:val="1"/>
      <w:numFmt w:val="lowerRoman"/>
      <w:lvlText w:val="%3."/>
      <w:lvlJc w:val="right"/>
      <w:pPr>
        <w:ind w:hanging="420" w:left="1980"/>
      </w:pPr>
    </w:lvl>
    <w:lvl w:ilvl="3" w:tentative="1" w:tplc="0409000F">
      <w:start w:val="1"/>
      <w:numFmt w:val="decimal"/>
      <w:lvlText w:val="%4."/>
      <w:lvlJc w:val="left"/>
      <w:pPr>
        <w:ind w:hanging="420" w:left="2400"/>
      </w:pPr>
    </w:lvl>
    <w:lvl w:ilvl="4" w:tentative="1" w:tplc="04090019">
      <w:start w:val="1"/>
      <w:numFmt w:val="lowerLetter"/>
      <w:lvlText w:val="%5)"/>
      <w:lvlJc w:val="left"/>
      <w:pPr>
        <w:ind w:hanging="420" w:left="2820"/>
      </w:pPr>
    </w:lvl>
    <w:lvl w:ilvl="5" w:tentative="1" w:tplc="0409001B">
      <w:start w:val="1"/>
      <w:numFmt w:val="lowerRoman"/>
      <w:lvlText w:val="%6."/>
      <w:lvlJc w:val="right"/>
      <w:pPr>
        <w:ind w:hanging="420" w:left="3240"/>
      </w:pPr>
    </w:lvl>
    <w:lvl w:ilvl="6" w:tentative="1" w:tplc="0409000F">
      <w:start w:val="1"/>
      <w:numFmt w:val="decimal"/>
      <w:lvlText w:val="%7."/>
      <w:lvlJc w:val="left"/>
      <w:pPr>
        <w:ind w:hanging="420" w:left="3660"/>
      </w:pPr>
    </w:lvl>
    <w:lvl w:ilvl="7" w:tentative="1" w:tplc="04090019">
      <w:start w:val="1"/>
      <w:numFmt w:val="lowerLetter"/>
      <w:lvlText w:val="%8)"/>
      <w:lvlJc w:val="left"/>
      <w:pPr>
        <w:ind w:hanging="420" w:left="4080"/>
      </w:pPr>
    </w:lvl>
    <w:lvl w:ilvl="8" w:tentative="1" w:tplc="0409001B">
      <w:start w:val="1"/>
      <w:numFmt w:val="lowerRoman"/>
      <w:lvlText w:val="%9."/>
      <w:lvlJc w:val="right"/>
      <w:pPr>
        <w:ind w:hanging="420" w:left="4500"/>
      </w:pPr>
    </w:lvl>
  </w:abstractNum>
  <w:abstractNum w15:restartNumberingAfterBreak="0" w:abstractNumId="28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9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30">
    <w:nsid w:val="6AB20DBA"/>
    <w:multiLevelType w:val="hybridMultilevel"/>
    <w:tmpl w:val="751E65DA"/>
    <w:lvl w:ilvl="0" w:tplc="AAECA8A2">
      <w:start w:val="1"/>
      <w:numFmt w:val="decimal"/>
      <w:pStyle w:val="40"/>
      <w:suff w:val="nothing"/>
      <w:lvlText w:val="（%1）"/>
      <w:lvlJc w:val="left"/>
      <w:pPr>
        <w:ind w:hanging="420" w:left="420"/>
      </w:pPr>
      <w:rPr>
        <w:rFonts w:hint="eastAsia"/>
      </w:rPr>
    </w:lvl>
    <w:lvl w:ilvl="1" w:tentative="1" w:tplc="04090019">
      <w:start w:val="1"/>
      <w:numFmt w:val="lowerLetter"/>
      <w:lvlText w:val="%2)"/>
      <w:lvlJc w:val="left"/>
      <w:pPr>
        <w:ind w:hanging="420" w:left="840"/>
      </w:pPr>
    </w:lvl>
    <w:lvl w:ilvl="2" w:tentative="1" w:tplc="0409001B">
      <w:start w:val="1"/>
      <w:numFmt w:val="lowerRoman"/>
      <w:lvlText w:val="%3."/>
      <w:lvlJc w:val="right"/>
      <w:pPr>
        <w:ind w:hanging="420" w:left="1260"/>
      </w:pPr>
    </w:lvl>
    <w:lvl w:ilvl="3" w:tentative="1" w:tplc="0409000F">
      <w:start w:val="1"/>
      <w:numFmt w:val="decimal"/>
      <w:lvlText w:val="%4."/>
      <w:lvlJc w:val="left"/>
      <w:pPr>
        <w:ind w:hanging="420" w:left="1680"/>
      </w:pPr>
    </w:lvl>
    <w:lvl w:ilvl="4" w:tentative="1" w:tplc="04090019">
      <w:start w:val="1"/>
      <w:numFmt w:val="lowerLetter"/>
      <w:lvlText w:val="%5)"/>
      <w:lvlJc w:val="left"/>
      <w:pPr>
        <w:ind w:hanging="420" w:left="2100"/>
      </w:pPr>
    </w:lvl>
    <w:lvl w:ilvl="5" w:tentative="1" w:tplc="0409001B">
      <w:start w:val="1"/>
      <w:numFmt w:val="lowerRoman"/>
      <w:lvlText w:val="%6."/>
      <w:lvlJc w:val="right"/>
      <w:pPr>
        <w:ind w:hanging="420" w:left="2520"/>
      </w:pPr>
    </w:lvl>
    <w:lvl w:ilvl="6" w:tentative="1" w:tplc="0409000F">
      <w:start w:val="1"/>
      <w:numFmt w:val="decimal"/>
      <w:lvlText w:val="%7."/>
      <w:lvlJc w:val="left"/>
      <w:pPr>
        <w:ind w:hanging="420" w:left="2940"/>
      </w:pPr>
    </w:lvl>
    <w:lvl w:ilvl="7" w:tentative="1" w:tplc="04090019">
      <w:start w:val="1"/>
      <w:numFmt w:val="lowerLetter"/>
      <w:lvlText w:val="%8)"/>
      <w:lvlJc w:val="left"/>
      <w:pPr>
        <w:ind w:hanging="420" w:left="3360"/>
      </w:pPr>
    </w:lvl>
    <w:lvl w:ilvl="8" w:tentative="1" w:tplc="0409001B">
      <w:start w:val="1"/>
      <w:numFmt w:val="lowerRoman"/>
      <w:lvlText w:val="%9."/>
      <w:lvlJc w:val="right"/>
      <w:pPr>
        <w:ind w:hanging="420" w:left="3780"/>
      </w:pPr>
    </w:lvl>
  </w:abstractNum>
  <w:abstractNum w15:restartNumberingAfterBreak="0" w:abstractNumId="31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32">
    <w:nsid w:val="78191783"/>
    <w:multiLevelType w:val="multilevel"/>
    <w:tmpl w:val="3EB64858"/>
    <w:lvl w:ilvl="0">
      <w:start w:val="1"/>
      <w:numFmt w:val="chineseCountingThousand"/>
      <w:pStyle w:val="1"/>
      <w:suff w:val="nothing"/>
      <w:lvlText w:val="%1、"/>
      <w:lvlJc w:val="left"/>
      <w:pPr>
        <w:ind w:hanging="420" w:left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eastAsia"/>
      </w:rPr>
    </w:lvl>
    <w:lvl w:ilvl="2">
      <w:start w:val="1"/>
      <w:numFmt w:val="decimal"/>
      <w:suff w:val="nothing"/>
      <w:lvlText w:val="%1.%2.%3."/>
      <w:lvlJc w:val="left"/>
      <w:pPr>
        <w:ind w:hanging="504" w:left="1224"/>
      </w:pPr>
      <w:rPr>
        <w:rFonts w:hint="eastAsia"/>
      </w:rPr>
    </w:lvl>
    <w:lvl w:ilvl="3">
      <w:start w:val="1"/>
      <w:numFmt w:val="decimal"/>
      <w:suff w:val="nothing"/>
      <w:lvlText w:val="%1.%2.%3.%4."/>
      <w:lvlJc w:val="left"/>
      <w:pPr>
        <w:ind w:hanging="648" w:left="172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hanging="1080" w:left="324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hanging="1224" w:left="3744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hanging="1440" w:left="4320"/>
      </w:pPr>
      <w:rPr>
        <w:rFonts w:hint="eastAsia"/>
      </w:rPr>
    </w:lvl>
  </w:abstractNum>
  <w:abstractNum w15:restartNumberingAfterBreak="0" w:abstractNumId="33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526529841" w:numId="1">
    <w:abstractNumId w:val="15"/>
  </w:num>
  <w:num w16cid:durableId="524026735" w:numId="2">
    <w:abstractNumId w:val="4"/>
  </w:num>
  <w:num w16cid:durableId="1236356224" w:numId="3">
    <w:abstractNumId w:val="5"/>
  </w:num>
  <w:num w16cid:durableId="737289658" w:numId="4">
    <w:abstractNumId w:val="6"/>
  </w:num>
  <w:num w16cid:durableId="62652754" w:numId="5">
    <w:abstractNumId w:val="7"/>
  </w:num>
  <w:num w16cid:durableId="1455444932" w:numId="6">
    <w:abstractNumId w:val="9"/>
  </w:num>
  <w:num w16cid:durableId="1077216117" w:numId="7">
    <w:abstractNumId w:val="0"/>
  </w:num>
  <w:num w16cid:durableId="593711831" w:numId="8">
    <w:abstractNumId w:val="1"/>
  </w:num>
  <w:num w16cid:durableId="1020739639" w:numId="9">
    <w:abstractNumId w:val="2"/>
  </w:num>
  <w:num w16cid:durableId="1277370034" w:numId="10">
    <w:abstractNumId w:val="3"/>
  </w:num>
  <w:num w16cid:durableId="696465380" w:numId="11">
    <w:abstractNumId w:val="8"/>
  </w:num>
  <w:num w16cid:durableId="2040742854" w:numId="12">
    <w:abstractNumId w:val="31"/>
  </w:num>
  <w:num w16cid:durableId="1601447933" w:numId="13">
    <w:abstractNumId w:val="29"/>
  </w:num>
  <w:num w16cid:durableId="423956169" w:numId="14">
    <w:abstractNumId w:val="28"/>
  </w:num>
  <w:num w16cid:durableId="2072120991" w:numId="15">
    <w:abstractNumId w:val="24"/>
  </w:num>
  <w:num w16cid:durableId="1756390341" w:numId="16">
    <w:abstractNumId w:val="16"/>
  </w:num>
  <w:num w16cid:durableId="1668560382" w:numId="17">
    <w:abstractNumId w:val="17"/>
  </w:num>
  <w:num w16cid:durableId="2127236534" w:numId="18">
    <w:abstractNumId w:val="33"/>
  </w:num>
  <w:num w16cid:durableId="1719237441" w:numId="19">
    <w:abstractNumId w:val="23"/>
  </w:num>
  <w:num w16cid:durableId="1859350159" w:numId="20">
    <w:abstractNumId w:val="32"/>
  </w:num>
  <w:num w16cid:durableId="1879976054" w:numId="21">
    <w:abstractNumId w:val="14"/>
  </w:num>
  <w:num w16cid:durableId="1899824460" w:numId="22">
    <w:abstractNumId w:val="18"/>
  </w:num>
  <w:num w16cid:durableId="851265007" w:numId="23">
    <w:abstractNumId w:val="22"/>
  </w:num>
  <w:num w16cid:durableId="435248939" w:numId="24">
    <w:abstractNumId w:val="11"/>
  </w:num>
  <w:num w16cid:durableId="333414187" w:numId="25">
    <w:abstractNumId w:val="19"/>
  </w:num>
  <w:num w16cid:durableId="684330870" w:numId="26">
    <w:abstractNumId w:val="10"/>
  </w:num>
  <w:num w16cid:durableId="1559776635" w:numId="27">
    <w:abstractNumId w:val="21"/>
  </w:num>
  <w:num w16cid:durableId="1322467193" w:numId="28">
    <w:abstractNumId w:val="27"/>
  </w:num>
  <w:num w16cid:durableId="84696042" w:numId="29">
    <w:abstractNumId w:val="30"/>
  </w:num>
  <w:num w16cid:durableId="426192430" w:numId="30">
    <w:abstractNumId w:val="26"/>
  </w:num>
  <w:num w16cid:durableId="710303039" w:numId="31">
    <w:abstractNumId w:val="13"/>
  </w:num>
  <w:num w16cid:durableId="1567060887" w:numId="32">
    <w:abstractNumId w:val="26"/>
    <w:lvlOverride w:ilvl="0">
      <w:startOverride w:val="1"/>
    </w:lvlOverride>
  </w:num>
  <w:num w16cid:durableId="587230370" w:numId="33">
    <w:abstractNumId w:val="25"/>
  </w:num>
  <w:num w16cid:durableId="1858344869" w:numId="34">
    <w:abstractNumId w:val="25"/>
    <w:lvlOverride w:ilvl="0">
      <w:startOverride w:val="1"/>
    </w:lvlOverride>
  </w:num>
  <w:num w16cid:durableId="104663621" w:numId="35">
    <w:abstractNumId w:val="8"/>
  </w:num>
  <w:num w16cid:durableId="288365575" w:numId="36">
    <w:abstractNumId w:val="3"/>
  </w:num>
  <w:num w16cid:durableId="607742496" w:numId="37">
    <w:abstractNumId w:val="12"/>
  </w:num>
  <w:num w16cid:durableId="869342200" w:numId="38">
    <w:abstractNumId w:val="20"/>
  </w:num>
  <w:num w16cid:durableId="2096393019" w:numId="39">
    <w:abstractNumId w:val="21"/>
    <w:lvlOverride w:ilvl="0">
      <w:startOverride w:val="1"/>
    </w:lvlOverride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E8"/>
    <w:rsid w:val="00052BF5"/>
    <w:rsid w:val="000631B5"/>
    <w:rsid w:val="00063D6A"/>
    <w:rsid w:val="00085D76"/>
    <w:rsid w:val="00086172"/>
    <w:rsid w:val="0009321F"/>
    <w:rsid w:val="000A1905"/>
    <w:rsid w:val="000A3132"/>
    <w:rsid w:val="000A4E96"/>
    <w:rsid w:val="000A53AF"/>
    <w:rsid w:val="000A7180"/>
    <w:rsid w:val="000B30DF"/>
    <w:rsid w:val="000C0E99"/>
    <w:rsid w:val="000C3B78"/>
    <w:rsid w:val="000C607D"/>
    <w:rsid w:val="000D7250"/>
    <w:rsid w:val="000E012D"/>
    <w:rsid w:val="000F56EA"/>
    <w:rsid w:val="001110E2"/>
    <w:rsid w:val="00130035"/>
    <w:rsid w:val="00131E69"/>
    <w:rsid w:val="00152DF8"/>
    <w:rsid w:val="00154DBE"/>
    <w:rsid w:val="00166633"/>
    <w:rsid w:val="00191277"/>
    <w:rsid w:val="001B16A9"/>
    <w:rsid w:val="001B3E04"/>
    <w:rsid w:val="001F0AF7"/>
    <w:rsid w:val="0020485F"/>
    <w:rsid w:val="002156E8"/>
    <w:rsid w:val="00291B98"/>
    <w:rsid w:val="00294101"/>
    <w:rsid w:val="00295CDC"/>
    <w:rsid w:val="002B35FA"/>
    <w:rsid w:val="002B4435"/>
    <w:rsid w:val="002C2331"/>
    <w:rsid w:val="002E09AB"/>
    <w:rsid w:val="002E1B08"/>
    <w:rsid w:val="0033432F"/>
    <w:rsid w:val="003537C8"/>
    <w:rsid w:val="00380A03"/>
    <w:rsid w:val="00382DB2"/>
    <w:rsid w:val="0039617B"/>
    <w:rsid w:val="003B11D7"/>
    <w:rsid w:val="003E3A09"/>
    <w:rsid w:val="004341DE"/>
    <w:rsid w:val="0044358C"/>
    <w:rsid w:val="0046307D"/>
    <w:rsid w:val="004669D2"/>
    <w:rsid w:val="0048133D"/>
    <w:rsid w:val="00493D00"/>
    <w:rsid w:val="004964D4"/>
    <w:rsid w:val="004A6E63"/>
    <w:rsid w:val="004C514C"/>
    <w:rsid w:val="004C56AC"/>
    <w:rsid w:val="004E3719"/>
    <w:rsid w:val="004E6C77"/>
    <w:rsid w:val="004F179E"/>
    <w:rsid w:val="005067C8"/>
    <w:rsid w:val="00515C73"/>
    <w:rsid w:val="005305D6"/>
    <w:rsid w:val="00536793"/>
    <w:rsid w:val="00545ECF"/>
    <w:rsid w:val="005667CE"/>
    <w:rsid w:val="00573B18"/>
    <w:rsid w:val="00586226"/>
    <w:rsid w:val="005A215C"/>
    <w:rsid w:val="005A304C"/>
    <w:rsid w:val="005D7F82"/>
    <w:rsid w:val="005E2811"/>
    <w:rsid w:val="005E4B7A"/>
    <w:rsid w:val="005F4FC8"/>
    <w:rsid w:val="00614A4F"/>
    <w:rsid w:val="00625E13"/>
    <w:rsid w:val="0063330E"/>
    <w:rsid w:val="00643F64"/>
    <w:rsid w:val="00681394"/>
    <w:rsid w:val="006836D5"/>
    <w:rsid w:val="0069209D"/>
    <w:rsid w:val="006B023E"/>
    <w:rsid w:val="006B5C7B"/>
    <w:rsid w:val="006D48DB"/>
    <w:rsid w:val="006D7F49"/>
    <w:rsid w:val="006E5B1E"/>
    <w:rsid w:val="006F394B"/>
    <w:rsid w:val="0071648D"/>
    <w:rsid w:val="00717411"/>
    <w:rsid w:val="00736B2E"/>
    <w:rsid w:val="00762942"/>
    <w:rsid w:val="007671A1"/>
    <w:rsid w:val="007D19DF"/>
    <w:rsid w:val="007D6FBC"/>
    <w:rsid w:val="008062ED"/>
    <w:rsid w:val="008917B6"/>
    <w:rsid w:val="008C14D5"/>
    <w:rsid w:val="00902ED8"/>
    <w:rsid w:val="00903B37"/>
    <w:rsid w:val="00913FDC"/>
    <w:rsid w:val="009209A7"/>
    <w:rsid w:val="0092773E"/>
    <w:rsid w:val="00932DD0"/>
    <w:rsid w:val="00977D8B"/>
    <w:rsid w:val="00977ECA"/>
    <w:rsid w:val="009E7CC4"/>
    <w:rsid w:val="009F17DB"/>
    <w:rsid w:val="00A27853"/>
    <w:rsid w:val="00A3202C"/>
    <w:rsid w:val="00A5277A"/>
    <w:rsid w:val="00A87597"/>
    <w:rsid w:val="00A97F91"/>
    <w:rsid w:val="00AA10DD"/>
    <w:rsid w:val="00AA3FE7"/>
    <w:rsid w:val="00AC44FC"/>
    <w:rsid w:val="00AC7E24"/>
    <w:rsid w:val="00AD1C9F"/>
    <w:rsid w:val="00AD2857"/>
    <w:rsid w:val="00B23028"/>
    <w:rsid w:val="00B53772"/>
    <w:rsid w:val="00B6603C"/>
    <w:rsid w:val="00B75E50"/>
    <w:rsid w:val="00B810AA"/>
    <w:rsid w:val="00B811AE"/>
    <w:rsid w:val="00B930BA"/>
    <w:rsid w:val="00BB67D8"/>
    <w:rsid w:val="00BD78FF"/>
    <w:rsid w:val="00C00C29"/>
    <w:rsid w:val="00C0126C"/>
    <w:rsid w:val="00C062B6"/>
    <w:rsid w:val="00C14996"/>
    <w:rsid w:val="00C35271"/>
    <w:rsid w:val="00C4041A"/>
    <w:rsid w:val="00C53FD2"/>
    <w:rsid w:val="00C74F75"/>
    <w:rsid w:val="00C86E38"/>
    <w:rsid w:val="00C968FA"/>
    <w:rsid w:val="00C97BF9"/>
    <w:rsid w:val="00CA09EB"/>
    <w:rsid w:val="00CB234F"/>
    <w:rsid w:val="00CC5505"/>
    <w:rsid w:val="00CD05DE"/>
    <w:rsid w:val="00CD074C"/>
    <w:rsid w:val="00CF0659"/>
    <w:rsid w:val="00D220C6"/>
    <w:rsid w:val="00D4145B"/>
    <w:rsid w:val="00D42C89"/>
    <w:rsid w:val="00D43FB8"/>
    <w:rsid w:val="00D45AD3"/>
    <w:rsid w:val="00D60E1A"/>
    <w:rsid w:val="00D77E41"/>
    <w:rsid w:val="00D90A39"/>
    <w:rsid w:val="00D922A1"/>
    <w:rsid w:val="00DB0F09"/>
    <w:rsid w:val="00DD37AB"/>
    <w:rsid w:val="00DE00B2"/>
    <w:rsid w:val="00DE17D2"/>
    <w:rsid w:val="00DF1251"/>
    <w:rsid w:val="00E07BC6"/>
    <w:rsid w:val="00E41223"/>
    <w:rsid w:val="00E41898"/>
    <w:rsid w:val="00E43371"/>
    <w:rsid w:val="00E605F9"/>
    <w:rsid w:val="00E649C0"/>
    <w:rsid w:val="00E6659E"/>
    <w:rsid w:val="00E9717F"/>
    <w:rsid w:val="00E97480"/>
    <w:rsid w:val="00EA53A7"/>
    <w:rsid w:val="00EC25F4"/>
    <w:rsid w:val="00ED3234"/>
    <w:rsid w:val="00EE1479"/>
    <w:rsid w:val="00EE54A6"/>
    <w:rsid w:val="00F02C38"/>
    <w:rsid w:val="00F339B9"/>
    <w:rsid w:val="00F45EE0"/>
    <w:rsid w:val="00F575F5"/>
    <w:rsid w:val="00F70786"/>
    <w:rsid w:val="00F87BD1"/>
    <w:rsid w:val="00FA3AD1"/>
    <w:rsid w:val="00FB0442"/>
    <w:rsid w:val="00FC6672"/>
    <w:rsid w:val="00FD1FB1"/>
    <w:rsid w:val="00FE5CB1"/>
    <w:rsid w:val="00FF4172"/>
    <w:rsid w:val="00FF7C65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qFormat="1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2" w:type="paragraph">
    <w:name w:val="Normal"/>
    <w:qFormat/>
    <w:rsid w:val="00F02C38"/>
    <w:pPr>
      <w:spacing w:after="0" w:line="560" w:lineRule="exact"/>
    </w:pPr>
    <w:rPr>
      <w:rFonts w:ascii="FangSong_GB2312" w:eastAsia="FangSong_GB2312"/>
      <w:sz w:val="32"/>
    </w:rPr>
  </w:style>
  <w:style w:styleId="1" w:type="paragraph">
    <w:name w:val="heading 1"/>
    <w:basedOn w:val="a2"/>
    <w:next w:val="a3"/>
    <w:uiPriority w:val="9"/>
    <w:qFormat/>
    <w:rsid w:val="00152DF8"/>
    <w:pPr>
      <w:numPr>
        <w:numId w:val="20"/>
      </w:numPr>
      <w:ind w:firstLine="200" w:firstLineChars="200" w:left="0"/>
      <w:outlineLvl w:val="0"/>
    </w:pPr>
    <w:rPr>
      <w:rFonts w:ascii="Times New Roman" w:cstheme="majorBidi" w:eastAsia="黑体" w:hAnsi="Times New Roman"/>
      <w:bCs/>
      <w:color w:themeColor="text1" w:val="000000"/>
      <w:szCs w:val="32"/>
    </w:rPr>
  </w:style>
  <w:style w:styleId="21" w:type="paragraph">
    <w:name w:val="heading 2"/>
    <w:basedOn w:val="a2"/>
    <w:next w:val="a3"/>
    <w:uiPriority w:val="9"/>
    <w:unhideWhenUsed/>
    <w:qFormat/>
    <w:rsid w:val="00BD78FF"/>
    <w:pPr>
      <w:numPr>
        <w:numId w:val="27"/>
      </w:numPr>
      <w:ind w:firstLine="200" w:firstLineChars="200" w:left="0"/>
      <w:outlineLvl w:val="1"/>
    </w:pPr>
    <w:rPr>
      <w:rFonts w:ascii="Times New Roman" w:cstheme="majorBidi" w:eastAsia="楷体" w:hAnsi="Times New Roman"/>
      <w:b/>
      <w:bCs/>
      <w:color w:themeColor="text1" w:val="000000"/>
      <w:szCs w:val="32"/>
    </w:rPr>
  </w:style>
  <w:style w:styleId="30" w:type="paragraph">
    <w:name w:val="heading 3"/>
    <w:basedOn w:val="a2"/>
    <w:next w:val="a3"/>
    <w:uiPriority w:val="9"/>
    <w:unhideWhenUsed/>
    <w:qFormat/>
    <w:rsid w:val="002E09AB"/>
    <w:pPr>
      <w:numPr>
        <w:numId w:val="28"/>
      </w:numPr>
      <w:ind w:firstLine="200" w:firstLineChars="200" w:left="0"/>
      <w:outlineLvl w:val="2"/>
    </w:pPr>
    <w:rPr>
      <w:rFonts w:ascii="Times New Roman" w:cstheme="majorBidi" w:hAnsi="Times New Roman"/>
      <w:b/>
      <w:bCs/>
      <w:color w:themeColor="text1" w:val="000000"/>
      <w:szCs w:val="28"/>
    </w:rPr>
  </w:style>
  <w:style w:styleId="40" w:type="paragraph">
    <w:name w:val="heading 4"/>
    <w:basedOn w:val="a2"/>
    <w:next w:val="a3"/>
    <w:uiPriority w:val="9"/>
    <w:unhideWhenUsed/>
    <w:qFormat/>
    <w:rsid w:val="006836D5"/>
    <w:pPr>
      <w:numPr>
        <w:numId w:val="29"/>
      </w:numPr>
      <w:ind w:firstLine="200" w:firstLineChars="200" w:left="0"/>
      <w:outlineLvl w:val="3"/>
    </w:pPr>
    <w:rPr>
      <w:rFonts w:ascii="Times New Roman" w:cstheme="majorBidi" w:hAnsi="Times New Roman"/>
      <w:bCs/>
      <w:color w:themeColor="text1" w:val="000000"/>
    </w:rPr>
  </w:style>
  <w:style w:styleId="50" w:type="paragraph">
    <w:name w:val="heading 5"/>
    <w:basedOn w:val="a2"/>
    <w:next w:val="a3"/>
    <w:uiPriority w:val="9"/>
    <w:unhideWhenUsed/>
    <w:qFormat/>
    <w:rsid w:val="00F45EE0"/>
    <w:pPr>
      <w:keepNext/>
      <w:keepLines/>
      <w:numPr>
        <w:numId w:val="30"/>
      </w:numPr>
      <w:ind w:firstLine="200" w:firstLineChars="200" w:left="0"/>
      <w:outlineLvl w:val="4"/>
    </w:pPr>
    <w:rPr>
      <w:rFonts w:ascii="Times New Roman" w:cstheme="majorBidi" w:hAnsi="Times New Roman"/>
      <w:iCs/>
      <w:color w:themeColor="text1" w:val="000000"/>
    </w:rPr>
  </w:style>
  <w:style w:styleId="6" w:type="paragraph">
    <w:name w:val="heading 6"/>
    <w:basedOn w:val="a2"/>
    <w:next w:val="a3"/>
    <w:uiPriority w:val="9"/>
    <w:unhideWhenUsed/>
    <w:qFormat/>
    <w:rsid w:val="00DF1251"/>
    <w:pPr>
      <w:keepNext/>
      <w:keepLines/>
      <w:numPr>
        <w:numId w:val="31"/>
      </w:numPr>
      <w:ind w:firstLine="200" w:firstLineChars="200" w:left="0"/>
      <w:outlineLvl w:val="5"/>
    </w:pPr>
    <w:rPr>
      <w:rFonts w:ascii="Times New Roman" w:cstheme="majorBidi" w:hAnsi="Times New Roman"/>
      <w:color w:themeColor="text1" w:val="000000"/>
    </w:rPr>
  </w:style>
  <w:style w:styleId="7" w:type="paragraph">
    <w:name w:val="heading 7"/>
    <w:basedOn w:val="a2"/>
    <w:next w:val="a3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8" w:type="paragraph">
    <w:name w:val="heading 8"/>
    <w:basedOn w:val="a2"/>
    <w:next w:val="a3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9" w:type="paragraph">
    <w:name w:val="heading 9"/>
    <w:basedOn w:val="a2"/>
    <w:next w:val="a3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a4" w:type="character">
    <w:name w:val="Default Paragraph Font"/>
    <w:uiPriority w:val="1"/>
    <w:semiHidden/>
    <w:unhideWhenUsed/>
  </w:style>
  <w:style w:default="1" w:styleId="a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6" w:type="numbering">
    <w:name w:val="No List"/>
    <w:uiPriority w:val="99"/>
    <w:semiHidden/>
    <w:unhideWhenUsed/>
  </w:style>
  <w:style w:styleId="a3" w:type="paragraph">
    <w:name w:val="Body Text"/>
    <w:basedOn w:val="a2"/>
    <w:link w:val="a7"/>
    <w:qFormat/>
    <w:rsid w:val="00152DF8"/>
    <w:pPr>
      <w:ind w:firstLine="200" w:firstLineChars="200"/>
      <w:jc w:val="both"/>
    </w:pPr>
    <w:rPr>
      <w:rFonts w:hAnsi="Times New Roman"/>
    </w:rPr>
  </w:style>
  <w:style w:customStyle="1" w:styleId="FirstParagraph" w:type="paragraph">
    <w:name w:val="First Paragraph"/>
    <w:basedOn w:val="a3"/>
    <w:next w:val="a3"/>
    <w:qFormat/>
    <w:rsid w:val="00152DF8"/>
  </w:style>
  <w:style w:customStyle="1" w:styleId="Compact" w:type="paragraph">
    <w:name w:val="Compact"/>
    <w:basedOn w:val="a3"/>
    <w:rsid w:val="002B35FA"/>
    <w:pPr>
      <w:numPr>
        <w:numId w:val="33"/>
      </w:numPr>
      <w:ind w:firstLine="200" w:left="0"/>
    </w:pPr>
    <w:rPr>
      <w:rFonts w:ascii="Times New Roman"/>
    </w:rPr>
  </w:style>
  <w:style w:styleId="a8" w:type="paragraph">
    <w:name w:val="Title"/>
    <w:basedOn w:val="a2"/>
    <w:next w:val="a3"/>
    <w:qFormat/>
    <w:rsid w:val="00152DF8"/>
    <w:pPr>
      <w:jc w:val="center"/>
    </w:pPr>
    <w:rPr>
      <w:rFonts w:ascii="Times New Roman" w:cstheme="majorBidi" w:eastAsia="方正小标宋_GBK" w:hAnsi="Times New Roman"/>
      <w:bCs/>
      <w:color w:themeColor="text1" w:val="000000"/>
      <w:sz w:val="44"/>
      <w:szCs w:val="36"/>
    </w:rPr>
  </w:style>
  <w:style w:styleId="a9" w:type="paragraph">
    <w:name w:val="Subtitle"/>
    <w:basedOn w:val="a8"/>
    <w:next w:val="a3"/>
    <w:qFormat/>
    <w:rsid w:val="00717411"/>
    <w:rPr>
      <w:rFonts w:eastAsia="楷体"/>
      <w:sz w:val="32"/>
      <w:szCs w:val="30"/>
    </w:rPr>
  </w:style>
  <w:style w:customStyle="1" w:styleId="Author" w:type="paragraph">
    <w:name w:val="Author"/>
    <w:next w:val="a3"/>
    <w:qFormat/>
    <w:rsid w:val="005E2811"/>
    <w:pPr>
      <w:spacing w:after="0" w:line="560" w:lineRule="exact"/>
      <w:jc w:val="center"/>
    </w:pPr>
    <w:rPr>
      <w:rFonts w:ascii="Times New Roman" w:eastAsia="楷体" w:hAnsi="Times New Roman"/>
      <w:sz w:val="32"/>
    </w:rPr>
  </w:style>
  <w:style w:styleId="aa" w:type="paragraph">
    <w:name w:val="Date"/>
    <w:next w:val="a3"/>
    <w:qFormat/>
    <w:rsid w:val="009209A7"/>
    <w:pPr>
      <w:keepNext/>
      <w:keepLines/>
      <w:spacing w:after="0" w:line="560" w:lineRule="exact"/>
      <w:jc w:val="center"/>
    </w:pPr>
    <w:rPr>
      <w:rFonts w:ascii="Times New Roman" w:eastAsia="楷体" w:hAnsi="Times New Roman"/>
      <w:sz w:val="32"/>
    </w:rPr>
  </w:style>
  <w:style w:customStyle="1" w:styleId="Abstract" w:type="paragraph">
    <w:name w:val="Abstract"/>
    <w:basedOn w:val="a2"/>
    <w:next w:val="a3"/>
    <w:qFormat/>
    <w:pPr>
      <w:keepNext/>
      <w:keepLines/>
      <w:spacing w:after="300" w:before="300"/>
    </w:pPr>
    <w:rPr>
      <w:sz w:val="20"/>
      <w:szCs w:val="20"/>
    </w:rPr>
  </w:style>
  <w:style w:styleId="ab" w:type="paragraph">
    <w:name w:val="Bibliography"/>
    <w:basedOn w:val="a2"/>
    <w:qFormat/>
  </w:style>
  <w:style w:styleId="ac" w:type="paragraph">
    <w:name w:val="Block Text"/>
    <w:basedOn w:val="a3"/>
    <w:next w:val="a3"/>
    <w:uiPriority w:val="9"/>
    <w:unhideWhenUsed/>
    <w:qFormat/>
    <w:rsid w:val="000F56EA"/>
    <w:pPr>
      <w:ind w:firstLine="0" w:firstLineChars="0" w:right="400" w:rightChars="400"/>
      <w:jc w:val="right"/>
    </w:pPr>
    <w:rPr>
      <w:rFonts w:cstheme="majorBidi" w:hAnsiTheme="majorHAnsi"/>
      <w:bCs/>
      <w:szCs w:val="20"/>
    </w:rPr>
  </w:style>
  <w:style w:styleId="ad" w:type="paragraph">
    <w:name w:val="footnote text"/>
    <w:basedOn w:val="a2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a2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a2"/>
  </w:style>
  <w:style w:styleId="ae" w:type="paragraph">
    <w:name w:val="caption"/>
    <w:basedOn w:val="a2"/>
    <w:link w:val="af"/>
    <w:pPr>
      <w:spacing w:after="120"/>
    </w:pPr>
    <w:rPr>
      <w:i/>
    </w:rPr>
  </w:style>
  <w:style w:customStyle="1" w:styleId="TableCaption" w:type="paragraph">
    <w:name w:val="Table Caption"/>
    <w:basedOn w:val="ae"/>
    <w:qFormat/>
    <w:rsid w:val="00E6659E"/>
    <w:pPr>
      <w:keepNext/>
      <w:jc w:val="center"/>
    </w:pPr>
    <w:rPr>
      <w:i w:val="0"/>
    </w:rPr>
  </w:style>
  <w:style w:customStyle="1" w:styleId="ImageCaption" w:type="paragraph">
    <w:name w:val="Image Caption"/>
    <w:basedOn w:val="ae"/>
    <w:qFormat/>
    <w:rsid w:val="00AD2857"/>
    <w:pPr>
      <w:jc w:val="center"/>
    </w:pPr>
    <w:rPr>
      <w:i w:val="0"/>
    </w:rPr>
  </w:style>
  <w:style w:customStyle="1" w:styleId="Figure" w:type="paragraph">
    <w:name w:val="Figure"/>
    <w:basedOn w:val="a2"/>
    <w:qFormat/>
    <w:rsid w:val="00295CDC"/>
    <w:pPr>
      <w:keepNext/>
      <w:keepLines/>
      <w:spacing w:before="560" w:line="240" w:lineRule="auto"/>
      <w:jc w:val="center"/>
    </w:pPr>
  </w:style>
  <w:style w:customStyle="1" w:styleId="CaptionedFigure" w:type="paragraph">
    <w:name w:val="Captioned Figure"/>
    <w:basedOn w:val="Figure"/>
  </w:style>
  <w:style w:customStyle="1" w:styleId="af" w:type="character">
    <w:name w:val="题注 字符"/>
    <w:basedOn w:val="a4"/>
    <w:link w:val="ae"/>
  </w:style>
  <w:style w:customStyle="1" w:styleId="VerbatimChar" w:type="character">
    <w:name w:val="Verbatim Char"/>
    <w:basedOn w:val="af"/>
    <w:link w:val="SourceCode"/>
    <w:rsid w:val="00DE17D2"/>
    <w:rPr>
      <w:rFonts w:ascii="Consolas" w:eastAsia="FangSong_GB2312" w:hAnsi="Consolas"/>
      <w:sz w:val="32"/>
      <w:shd w:color="auto" w:fill="F8F8F8" w:val="clear"/>
    </w:rPr>
  </w:style>
  <w:style w:styleId="af0" w:type="character">
    <w:name w:val="footnote reference"/>
    <w:basedOn w:val="af"/>
    <w:rPr>
      <w:vertAlign w:val="superscript"/>
    </w:rPr>
  </w:style>
  <w:style w:styleId="af1" w:type="character">
    <w:name w:val="Hyperlink"/>
    <w:basedOn w:val="af"/>
    <w:qFormat/>
    <w:rsid w:val="006D7F49"/>
    <w:rPr>
      <w:color w:themeColor="accent1" w:val="4F81BD"/>
      <w:u w:val="single"/>
    </w:rPr>
  </w:style>
  <w:style w:styleId="TOC" w:type="paragraph">
    <w:name w:val="TOC Heading"/>
    <w:basedOn w:val="1"/>
    <w:next w:val="a3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/>
      <w:bCs w:val="0"/>
    </w:rPr>
  </w:style>
  <w:style w:customStyle="1" w:styleId="a7" w:type="character">
    <w:name w:val="正文文本 字符"/>
    <w:basedOn w:val="a4"/>
    <w:link w:val="a3"/>
    <w:rsid w:val="00152DF8"/>
    <w:rPr>
      <w:rFonts w:ascii="FangSong_GB2312" w:eastAsia="FangSong_GB2312" w:hAnsi="Times New Roman"/>
      <w:sz w:val="32"/>
    </w:rPr>
  </w:style>
  <w:style w:styleId="a1" w:type="paragraph">
    <w:name w:val="List Paragraph"/>
    <w:basedOn w:val="a2"/>
    <w:qFormat/>
    <w:rsid w:val="00D45AD3"/>
    <w:pPr>
      <w:numPr>
        <w:numId w:val="37"/>
      </w:numPr>
      <w:ind w:firstLine="200" w:firstLineChars="200"/>
      <w:contextualSpacing/>
    </w:pPr>
  </w:style>
  <w:style w:customStyle="1" w:styleId="Defaultul" w:type="numbering">
    <w:name w:val="Default ul"/>
    <w:basedOn w:val="a6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6"/>
    <w:uiPriority w:val="99"/>
    <w:rsid w:val="005E0C3D"/>
    <w:pPr>
      <w:numPr>
        <w:numId w:val="23"/>
      </w:numPr>
    </w:pPr>
  </w:style>
  <w:style w:styleId="af2" w:type="paragraph">
    <w:name w:val="footer"/>
    <w:basedOn w:val="a2"/>
    <w:link w:val="af3"/>
    <w:unhideWhenUsed/>
    <w:rsid w:val="00676DF8"/>
    <w:pPr>
      <w:tabs>
        <w:tab w:pos="4536" w:val="center"/>
        <w:tab w:pos="9072" w:val="right"/>
      </w:tabs>
    </w:pPr>
  </w:style>
  <w:style w:customStyle="1" w:styleId="af3" w:type="character">
    <w:name w:val="页脚 字符"/>
    <w:basedOn w:val="a4"/>
    <w:link w:val="af2"/>
    <w:rsid w:val="00676DF8"/>
  </w:style>
  <w:style w:styleId="af4" w:type="character">
    <w:name w:val="page number"/>
    <w:basedOn w:val="a4"/>
    <w:semiHidden/>
    <w:unhideWhenUsed/>
    <w:rsid w:val="00676DF8"/>
  </w:style>
  <w:style w:styleId="af5" w:type="paragraph">
    <w:name w:val="header"/>
    <w:basedOn w:val="a2"/>
    <w:link w:val="af6"/>
    <w:unhideWhenUsed/>
    <w:rsid w:val="003F65B2"/>
    <w:pPr>
      <w:tabs>
        <w:tab w:pos="4536" w:val="center"/>
        <w:tab w:pos="9072" w:val="right"/>
      </w:tabs>
    </w:pPr>
  </w:style>
  <w:style w:customStyle="1" w:styleId="af6" w:type="character">
    <w:name w:val="页眉 字符"/>
    <w:basedOn w:val="a4"/>
    <w:link w:val="af5"/>
    <w:rsid w:val="003F65B2"/>
  </w:style>
  <w:style w:customStyle="1" w:styleId="SourceCode" w:type="paragraph">
    <w:name w:val="Source Code"/>
    <w:basedOn w:val="a2"/>
    <w:link w:val="VerbatimChar"/>
    <w:qFormat/>
    <w:rsid w:val="00DE17D2"/>
    <w:pPr>
      <w:shd w:color="auto" w:fill="F8F8F8" w:val="clear"/>
      <w:wordWrap w:val="0"/>
    </w:pPr>
    <w:rPr>
      <w:rFonts w:ascii="Consolas" w:hAnsi="Consolas"/>
    </w:rPr>
  </w:style>
  <w:style w:customStyle="1" w:styleId="KeywordTok" w:type="character">
    <w:name w:val="KeywordTok"/>
    <w:basedOn w:val="VerbatimChar"/>
    <w:rPr>
      <w:rFonts w:ascii="Consolas" w:eastAsia="FangSong_GB2312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eastAsia="FangSong_GB2312" w:hAnsi="Consolas"/>
      <w:color w:val="204A87"/>
      <w:sz w:val="22"/>
      <w:u w:val="none"/>
      <w:bdr w:color="auto" w:space="0" w:sz="0" w:val="none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eastAsia="FangSong_GB2312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BaseNTok" w:type="character">
    <w:name w:val="BaseNTok"/>
    <w:basedOn w:val="VerbatimChar"/>
    <w:rPr>
      <w:rFonts w:ascii="Consolas" w:eastAsia="FangSong_GB2312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FloatTok" w:type="character">
    <w:name w:val="FloatTok"/>
    <w:basedOn w:val="VerbatimChar"/>
    <w:rPr>
      <w:rFonts w:ascii="Consolas" w:eastAsia="FangSong_GB2312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eastAsia="FangSong_GB2312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harTok" w:type="character">
    <w:name w:val="CharTok"/>
    <w:basedOn w:val="VerbatimChar"/>
    <w:rPr>
      <w:rFonts w:ascii="Consolas" w:eastAsia="FangSong_GB2312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eastAsia="FangSong_GB2312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eastAsia="FangSong_GB2312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eastAsia="FangSong_GB2312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eastAsia="FangSong_GB2312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eastAsia="FangSong_GB2312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CommentTok" w:type="character">
    <w:name w:val="CommentTok"/>
    <w:basedOn w:val="VerbatimChar"/>
    <w:qFormat/>
    <w:rsid w:val="00DE17D2"/>
    <w:rPr>
      <w:rFonts w:ascii="Consolas" w:eastAsia="楷体" w:hAnsi="Consolas"/>
      <w:b w:val="0"/>
      <w:i w:val="0"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eastAsia="FangSong_GB2312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eastAsia="FangSong_GB2312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eastAsia="FangSong_GB2312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OtherTok" w:type="character">
    <w:name w:val="OtherTok"/>
    <w:basedOn w:val="VerbatimChar"/>
    <w:rPr>
      <w:rFonts w:ascii="Consolas" w:eastAsia="FangSong_GB2312" w:hAnsi="Consolas"/>
      <w:color w:val="8F5902"/>
      <w:sz w:val="22"/>
      <w:u w:val="none"/>
      <w:bdr w:color="auto" w:space="0" w:sz="0" w:val="none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eastAsia="FangSong_GB2312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eastAsia="FangSong_GB2312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eastAsia="FangSong_GB2312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eastAsia="FangSong_GB2312" w:hAnsi="Consolas"/>
      <w:b/>
      <w:color w:val="CE5C00"/>
      <w:sz w:val="22"/>
      <w:u w:val="none"/>
      <w:bdr w:color="auto" w:space="0" w:sz="0" w:val="none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eastAsia="FangSong_GB2312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eastAsia="FangSong_GB2312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eastAsia="FangSong_GB2312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eastAsia="FangSong_GB2312" w:hAnsi="Consolas"/>
      <w:color w:val="C4A000"/>
      <w:sz w:val="22"/>
      <w:u w:val="none"/>
      <w:bdr w:color="auto" w:space="0" w:sz="0" w:val="none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eastAsia="FangSong_GB2312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eastAsia="FangSong_GB2312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eastAsia="FangSong_GB2312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lertTok" w:type="character">
    <w:name w:val="AlertTok"/>
    <w:basedOn w:val="VerbatimChar"/>
    <w:rPr>
      <w:rFonts w:ascii="Consolas" w:eastAsia="FangSong_GB2312" w:hAnsi="Consolas"/>
      <w:color w:val="EF2929"/>
      <w:sz w:val="22"/>
      <w:u w:val="none"/>
      <w:bdr w:color="auto" w:space="0" w:sz="0" w:val="none"/>
      <w:shd w:color="auto" w:fill="F8F8F8" w:val="clear"/>
    </w:rPr>
  </w:style>
  <w:style w:customStyle="1" w:styleId="ErrorTok" w:type="character">
    <w:name w:val="ErrorTok"/>
    <w:basedOn w:val="VerbatimChar"/>
    <w:rPr>
      <w:rFonts w:ascii="Consolas" w:eastAsia="FangSong_GB2312" w:hAnsi="Consolas"/>
      <w:b/>
      <w:color w:val="A40000"/>
      <w:sz w:val="22"/>
      <w:u w:val="none"/>
      <w:bdr w:color="auto" w:space="0" w:sz="0" w:val="none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eastAsia="FangSong_GB2312" w:hAnsi="Consolas"/>
      <w:color w:val="C00000"/>
      <w:sz w:val="22"/>
      <w:u w:val="none"/>
      <w:bdr w:color="auto" w:space="0" w:sz="0" w:val="none"/>
      <w:shd w:color="auto" w:fill="F8F8F8" w:val="clear"/>
    </w:rPr>
  </w:style>
  <w:style w:styleId="af7" w:type="paragraph">
    <w:name w:val="Salutation"/>
    <w:basedOn w:val="a2"/>
    <w:next w:val="a2"/>
    <w:link w:val="af8"/>
    <w:unhideWhenUsed/>
    <w:qFormat/>
    <w:rsid w:val="00152DF8"/>
    <w:rPr>
      <w:rFonts w:hAnsi="Times New Roman"/>
    </w:rPr>
  </w:style>
  <w:style w:customStyle="1" w:styleId="af8" w:type="character">
    <w:name w:val="称呼 字符"/>
    <w:basedOn w:val="a4"/>
    <w:link w:val="af7"/>
    <w:rsid w:val="00152DF8"/>
    <w:rPr>
      <w:rFonts w:ascii="FangSong_GB2312" w:eastAsia="FangSong_GB2312" w:hAnsi="Times New Roman"/>
      <w:sz w:val="32"/>
    </w:rPr>
  </w:style>
  <w:style w:styleId="af9" w:type="paragraph">
    <w:name w:val="List"/>
    <w:basedOn w:val="a2"/>
    <w:unhideWhenUsed/>
    <w:rsid w:val="00FC6672"/>
    <w:pPr>
      <w:ind w:hanging="200" w:hangingChars="200" w:left="200"/>
      <w:contextualSpacing/>
    </w:pPr>
  </w:style>
  <w:style w:styleId="22" w:type="paragraph">
    <w:name w:val="List 2"/>
    <w:basedOn w:val="a2"/>
    <w:unhideWhenUsed/>
    <w:rsid w:val="00FC6672"/>
    <w:pPr>
      <w:ind w:hanging="200" w:hangingChars="200" w:left="100" w:leftChars="200"/>
      <w:contextualSpacing/>
    </w:pPr>
  </w:style>
  <w:style w:styleId="31" w:type="paragraph">
    <w:name w:val="List 3"/>
    <w:basedOn w:val="a2"/>
    <w:unhideWhenUsed/>
    <w:rsid w:val="00FC6672"/>
    <w:pPr>
      <w:ind w:hanging="200" w:hangingChars="200" w:left="100" w:leftChars="400"/>
      <w:contextualSpacing/>
    </w:pPr>
  </w:style>
  <w:style w:styleId="a" w:type="paragraph">
    <w:name w:val="List Number"/>
    <w:basedOn w:val="a2"/>
    <w:unhideWhenUsed/>
    <w:rsid w:val="00FC6672"/>
    <w:pPr>
      <w:numPr>
        <w:numId w:val="35"/>
      </w:numPr>
      <w:contextualSpacing/>
    </w:pPr>
  </w:style>
  <w:style w:styleId="2" w:type="paragraph">
    <w:name w:val="List Number 2"/>
    <w:basedOn w:val="a2"/>
    <w:unhideWhenUsed/>
    <w:rsid w:val="00FC6672"/>
    <w:pPr>
      <w:numPr>
        <w:numId w:val="36"/>
      </w:numPr>
      <w:contextualSpacing/>
    </w:pPr>
  </w:style>
  <w:style w:styleId="afa" w:type="paragraph">
    <w:name w:val="List Continue"/>
    <w:basedOn w:val="a2"/>
    <w:unhideWhenUsed/>
    <w:rsid w:val="00FC6672"/>
    <w:pPr>
      <w:spacing w:after="120"/>
      <w:ind w:left="420" w:leftChars="200"/>
      <w:contextualSpacing/>
    </w:pPr>
  </w:style>
  <w:style w:styleId="23" w:type="paragraph">
    <w:name w:val="List Continue 2"/>
    <w:basedOn w:val="a2"/>
    <w:unhideWhenUsed/>
    <w:rsid w:val="00FC6672"/>
    <w:pPr>
      <w:spacing w:after="120"/>
      <w:ind w:left="840" w:leftChars="400"/>
      <w:contextualSpacing/>
    </w:pPr>
  </w:style>
  <w:style w:styleId="a0" w:type="paragraph">
    <w:name w:val="List Bullet"/>
    <w:basedOn w:val="a2"/>
    <w:unhideWhenUsed/>
    <w:rsid w:val="00FC6672"/>
    <w:pPr>
      <w:numPr>
        <w:numId w:val="6"/>
      </w:numPr>
      <w:contextualSpacing/>
    </w:pPr>
  </w:style>
  <w:style w:styleId="20" w:type="paragraph">
    <w:name w:val="List Bullet 2"/>
    <w:basedOn w:val="a2"/>
    <w:unhideWhenUsed/>
    <w:rsid w:val="00FC6672"/>
    <w:pPr>
      <w:numPr>
        <w:numId w:val="5"/>
      </w:numPr>
      <w:contextualSpacing/>
    </w:pPr>
  </w:style>
  <w:style w:styleId="3" w:type="paragraph">
    <w:name w:val="List Bullet 3"/>
    <w:basedOn w:val="a2"/>
    <w:unhideWhenUsed/>
    <w:rsid w:val="00FC6672"/>
    <w:pPr>
      <w:numPr>
        <w:numId w:val="4"/>
      </w:numPr>
      <w:contextualSpacing/>
    </w:pPr>
  </w:style>
  <w:style w:styleId="4" w:type="paragraph">
    <w:name w:val="List Bullet 4"/>
    <w:basedOn w:val="a2"/>
    <w:rsid w:val="00FC6672"/>
    <w:pPr>
      <w:numPr>
        <w:numId w:val="3"/>
      </w:numPr>
      <w:contextualSpacing/>
    </w:pPr>
  </w:style>
  <w:style w:styleId="5" w:type="paragraph">
    <w:name w:val="List Bullet 5"/>
    <w:basedOn w:val="a2"/>
    <w:rsid w:val="00FC6672"/>
    <w:pPr>
      <w:numPr>
        <w:numId w:val="2"/>
      </w:numPr>
      <w:contextualSpacing/>
    </w:pPr>
  </w:style>
  <w:style w:customStyle="1" w:styleId="SignatureDate" w:type="paragraph">
    <w:name w:val="Signature Date"/>
    <w:basedOn w:val="a2"/>
    <w:qFormat/>
    <w:rsid w:val="00191277"/>
    <w:pPr>
      <w:ind w:right="400" w:rightChars="400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Id="rId10" Target="footer2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关于推进政务服务数字化改革的请示</dc:title>
  <dc:creator/>
  <cp:keywords/>
  <dcterms:created xsi:type="dcterms:W3CDTF">2025-10-22T22:10:29Z</dcterms:created>
  <dcterms:modified xsi:type="dcterms:W3CDTF">2025-10-22T22:10:29Z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ody_font">
    <vt:lpwstr>仿宋_GB2312</vt:lpwstr>
  </property>
  <property fmtid="{D5CDD505-2E9C-101B-9397-08002B2CF9AE}" pid="4" name="body_size">
    <vt:lpwstr>16pt</vt:lpwstr>
  </property>
  <property fmtid="{D5CDD505-2E9C-101B-9397-08002B2CF9AE}" pid="5" name="confidentiality_level">
    <vt:lpwstr>公开</vt:lpwstr>
  </property>
  <property fmtid="{D5CDD505-2E9C-101B-9397-08002B2CF9AE}" pid="6" name="document_number">
    <vt:lpwstr/>
  </property>
  <property fmtid="{D5CDD505-2E9C-101B-9397-08002B2CF9AE}" pid="7" name="document_type">
    <vt:lpwstr>通知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ssuing_authority">
    <vt:lpwstr>某某机关</vt:lpwstr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line_spacing">
    <vt:lpwstr>28.95pt</vt:lpwstr>
  </property>
  <property fmtid="{D5CDD505-2E9C-101B-9397-08002B2CF9AE}" pid="15" name="page_number_format">
    <vt:lpwstr>arabic</vt:lpwstr>
  </property>
  <property fmtid="{D5CDD505-2E9C-101B-9397-08002B2CF9AE}" pid="16" name="paragraph_indent">
    <vt:lpwstr>2字符</vt:lpwstr>
  </property>
  <property fmtid="{D5CDD505-2E9C-101B-9397-08002B2CF9AE}" pid="17" name="paragraph_spacing">
    <vt:lpwstr>0</vt:lpwstr>
  </property>
  <property fmtid="{D5CDD505-2E9C-101B-9397-08002B2CF9AE}" pid="18" name="revealjs-plugins">
    <vt:lpwstr/>
  </property>
  <property fmtid="{D5CDD505-2E9C-101B-9397-08002B2CF9AE}" pid="19" name="title_alignment">
    <vt:lpwstr>center</vt:lpwstr>
  </property>
  <property fmtid="{D5CDD505-2E9C-101B-9397-08002B2CF9AE}" pid="20" name="title_font">
    <vt:lpwstr>小标宋体</vt:lpwstr>
  </property>
  <property fmtid="{D5CDD505-2E9C-101B-9397-08002B2CF9AE}" pid="21" name="title_size">
    <vt:lpwstr>22pt</vt:lpwstr>
  </property>
  <property fmtid="{D5CDD505-2E9C-101B-9397-08002B2CF9AE}" pid="22" name="toc-title">
    <vt:lpwstr>Table of contents</vt:lpwstr>
  </property>
  <property fmtid="{D5CDD505-2E9C-101B-9397-08002B2CF9AE}" pid="23" name="urgency_level">
    <vt:lpwstr>普通</vt:lpwstr>
  </property>
</Properties>
</file>