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EV : Exposure Value</w:t>
      </w:r>
    </w:p>
    <w:p>
      <w:pPr>
        <w:rPr>
          <w:rFonts w:hint="eastAsia" w:ascii="Microsoft YaHei UI" w:hAnsi="Microsoft YaHei UI" w:eastAsia="Microsoft YaHei UI" w:cs="Microsoft YaHei UI"/>
          <w:b w:val="0"/>
          <w:i w:val="0"/>
          <w:caps w:val="0"/>
          <w:color w:val="333333"/>
          <w:spacing w:val="8"/>
          <w:sz w:val="25"/>
          <w:szCs w:val="25"/>
          <w:shd w:val="clear" w:fill="FFFFFF"/>
          <w:lang w:eastAsia="zh-CN"/>
        </w:rPr>
      </w:pPr>
      <w:r>
        <w:rPr>
          <w:rFonts w:ascii="Microsoft YaHei UI" w:hAnsi="Microsoft YaHei UI" w:eastAsia="Microsoft YaHei UI" w:cs="Microsoft YaHei UI"/>
          <w:b w:val="0"/>
          <w:i w:val="0"/>
          <w:caps w:val="0"/>
          <w:color w:val="333333"/>
          <w:spacing w:val="8"/>
          <w:sz w:val="25"/>
          <w:szCs w:val="25"/>
          <w:shd w:val="clear" w:fill="FFFFFF"/>
        </w:rPr>
        <w:t>曝光补偿是用来量化一张照片明暗程度的参数</w:t>
      </w:r>
      <w:r>
        <w:rPr>
          <w:rFonts w:hint="eastAsia" w:ascii="Microsoft YaHei UI" w:hAnsi="Microsoft YaHei UI" w:eastAsia="Microsoft YaHei UI" w:cs="Microsoft YaHei UI"/>
          <w:b w:val="0"/>
          <w:i w:val="0"/>
          <w:caps w:val="0"/>
          <w:color w:val="333333"/>
          <w:spacing w:val="8"/>
          <w:sz w:val="25"/>
          <w:szCs w:val="25"/>
          <w:shd w:val="clear" w:fill="FFFFFF"/>
          <w:lang w:eastAsia="zh-CN"/>
        </w:rPr>
        <w:t>。</w:t>
      </w:r>
    </w:p>
    <w:p>
      <w:pPr>
        <w:rPr>
          <w:rFonts w:hint="eastAsia" w:ascii="Microsoft YaHei UI" w:hAnsi="Microsoft YaHei UI" w:eastAsia="Microsoft YaHei UI" w:cs="Microsoft YaHei UI"/>
          <w:b w:val="0"/>
          <w:i w:val="0"/>
          <w:caps w:val="0"/>
          <w:color w:val="333333"/>
          <w:spacing w:val="8"/>
          <w:sz w:val="25"/>
          <w:szCs w:val="25"/>
          <w:shd w:val="clear" w:fill="FFFFFF"/>
          <w:lang w:eastAsia="zh-CN"/>
        </w:rPr>
      </w:pP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ascii="Microsoft YaHei UI" w:hAnsi="Microsoft YaHei UI" w:eastAsia="Microsoft YaHei UI" w:cs="Microsoft YaHei UI"/>
          <w:b w:val="0"/>
          <w:i w:val="0"/>
          <w:caps w:val="0"/>
          <w:color w:val="333333"/>
          <w:spacing w:val="8"/>
          <w:sz w:val="25"/>
          <w:szCs w:val="25"/>
          <w:shd w:val="clear" w:fill="FFFFFF"/>
        </w:rPr>
        <w:t>可以说一般情况下,相机给你的曝光参数就是根据0EV设定的,能够满足你的大部分需求,甚至是绝大部分需求。</w:t>
      </w: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主体颜色很亮，增加曝光值。</w:t>
      </w: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主体颜色很暗，减少曝光值。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408" w:lineRule="atLeast"/>
        <w:ind w:left="0" w:right="0" w:firstLine="0"/>
        <w:jc w:val="both"/>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比如我们拍摄雪景时,相机的测光系统不会知道这是雪,是白色的,只会傻傻地认为这里太亮了,所以如果曝光补偿是0的时候拍摄出来的雪景就是一片被“灰”雪覆盖的场景。如果我们拍摄的是煤场,相机会傻傻地认为这里太暗了,如果曝光补偿是0的时候拍摄出来的照片里会都是“灰”煤。这些都不是我们想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所以在拍摄雪景的时候,我们要适当地加曝光补偿,这样才能将雪拍摄成白色;拍摄煤堆的时候,我们要减曝光补偿,这样才能将煤拍摄成黑色的。</w:t>
      </w:r>
    </w:p>
    <w:p>
      <w:pPr>
        <w:rPr>
          <w:rFonts w:hint="eastAsia" w:ascii="Microsoft YaHei UI" w:hAnsi="Microsoft YaHei UI" w:eastAsia="Microsoft YaHei UI" w:cs="Microsoft YaHei UI"/>
          <w:b w:val="0"/>
          <w:i w:val="0"/>
          <w:caps w:val="0"/>
          <w:color w:val="333333"/>
          <w:spacing w:val="8"/>
          <w:sz w:val="25"/>
          <w:szCs w:val="25"/>
          <w:shd w:val="clear" w:fill="FFFFFF"/>
          <w:lang w:eastAsia="zh-CN"/>
        </w:rPr>
      </w:pPr>
    </w:p>
    <w:p>
      <w:pPr>
        <w:rPr>
          <w:rFonts w:hint="eastAsia" w:ascii="Microsoft YaHei UI" w:hAnsi="Microsoft YaHei UI" w:eastAsia="Microsoft YaHei UI" w:cs="Microsoft YaHei UI"/>
          <w:b w:val="0"/>
          <w:i w:val="0"/>
          <w:caps w:val="0"/>
          <w:color w:val="333333"/>
          <w:spacing w:val="8"/>
          <w:sz w:val="25"/>
          <w:szCs w:val="25"/>
          <w:shd w:val="clear" w:fill="FFFFFF"/>
          <w:lang w:eastAsia="zh-CN"/>
        </w:rPr>
      </w:pPr>
    </w:p>
    <w:p>
      <w:pPr>
        <w:rPr>
          <w:rFonts w:hint="eastAsia" w:ascii="Microsoft YaHei UI" w:hAnsi="Microsoft YaHei UI" w:eastAsia="Microsoft YaHei UI" w:cs="Microsoft YaHei UI"/>
          <w:b w:val="0"/>
          <w:i w:val="0"/>
          <w:caps w:val="0"/>
          <w:color w:val="333333"/>
          <w:spacing w:val="8"/>
          <w:sz w:val="25"/>
          <w:szCs w:val="25"/>
          <w:shd w:val="clear" w:fill="FFFFFF"/>
          <w:lang w:eastAsia="zh-CN"/>
        </w:rPr>
      </w:pP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欢快场景，增加曝光值。</w:t>
      </w:r>
    </w:p>
    <w:p>
      <w:pPr>
        <w:rPr>
          <w:rFonts w:hint="eastAsia" w:ascii="Microsoft YaHei UI" w:hAnsi="Microsoft YaHei UI" w:eastAsia="Microsoft YaHei UI" w:cs="Microsoft YaHei UI"/>
          <w:b w:val="0"/>
          <w:i w:val="0"/>
          <w:caps w:val="0"/>
          <w:color w:val="333333"/>
          <w:spacing w:val="8"/>
          <w:sz w:val="25"/>
          <w:szCs w:val="25"/>
          <w:shd w:val="clear" w:fill="FFFFFF"/>
          <w:lang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压抑场景，减少曝光值。</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此外有时候我们要表示欢快的场景也会提高照片的亮度而增加曝光补偿。对于一些压抑的阴郁的题材,我们要适当减少照片亮度而减少曝光补偿。</w:t>
      </w:r>
    </w:p>
    <w:p>
      <w:pPr>
        <w:rPr>
          <w:rFonts w:ascii="Microsoft YaHei UI" w:hAnsi="Microsoft YaHei UI" w:eastAsia="Microsoft YaHei UI" w:cs="Microsoft YaHei UI"/>
          <w:b w:val="0"/>
          <w:i w:val="0"/>
          <w:caps w:val="0"/>
          <w:color w:val="333333"/>
          <w:spacing w:val="8"/>
          <w:sz w:val="25"/>
          <w:szCs w:val="25"/>
          <w:shd w:val="clear" w:fill="FFFFFF"/>
        </w:rPr>
      </w:pP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例子：</w:t>
      </w: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白加黑减</w:t>
      </w:r>
    </w:p>
    <w:p>
      <w:r>
        <w:drawing>
          <wp:inline distT="0" distB="0" distL="114300" distR="114300">
            <wp:extent cx="4105275" cy="2752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05275" cy="2752725"/>
                    </a:xfrm>
                    <a:prstGeom prst="rect">
                      <a:avLst/>
                    </a:prstGeom>
                    <a:noFill/>
                    <a:ln w="9525">
                      <a:noFill/>
                    </a:ln>
                  </pic:spPr>
                </pic:pic>
              </a:graphicData>
            </a:graphic>
          </wp:inline>
        </w:drawing>
      </w:r>
      <w:bookmarkStart w:id="0" w:name="_GoBack"/>
      <w:bookmarkEnd w:id="0"/>
    </w:p>
    <w:p>
      <w:pPr>
        <w:rPr>
          <w:rFonts w:hint="eastAsia"/>
          <w:lang w:val="en-US" w:eastAsia="zh-CN"/>
        </w:rPr>
      </w:pPr>
      <w:r>
        <w:drawing>
          <wp:inline distT="0" distB="0" distL="114300" distR="114300">
            <wp:extent cx="4114800" cy="2762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14800" cy="27622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77FBA"/>
    <w:rsid w:val="09B54A2B"/>
    <w:rsid w:val="13DF6B71"/>
    <w:rsid w:val="23776F0F"/>
    <w:rsid w:val="23E76B69"/>
    <w:rsid w:val="2A6D28EA"/>
    <w:rsid w:val="2B750DDF"/>
    <w:rsid w:val="42A61F8F"/>
    <w:rsid w:val="500F4768"/>
    <w:rsid w:val="573B6B47"/>
    <w:rsid w:val="70232016"/>
    <w:rsid w:val="763E173A"/>
    <w:rsid w:val="76DE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zhanghaochun</dc:creator>
  <cp:lastModifiedBy>zhanghaochun</cp:lastModifiedBy>
  <dcterms:modified xsi:type="dcterms:W3CDTF">2019-01-12T08:35:04Z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