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D0" w:rsidRPr="00885BC8" w:rsidRDefault="0095202B">
      <w:pPr>
        <w:jc w:val="center"/>
        <w:rPr>
          <w:rFonts w:ascii="標楷體" w:eastAsia="標楷體" w:hAnsi="標楷體" w:cs="標楷體"/>
          <w:b/>
          <w:sz w:val="56"/>
          <w:szCs w:val="56"/>
        </w:rPr>
      </w:pPr>
      <w:r w:rsidRPr="00885BC8">
        <w:rPr>
          <w:rFonts w:ascii="標楷體" w:eastAsia="標楷體" w:hAnsi="標楷體" w:cs="標楷體"/>
          <w:b/>
          <w:sz w:val="56"/>
          <w:szCs w:val="56"/>
        </w:rPr>
        <w:t>國立東華大學資訊管理學系</w:t>
      </w:r>
    </w:p>
    <w:p w:rsidR="00F571D0" w:rsidRPr="00885BC8" w:rsidRDefault="0095202B">
      <w:pPr>
        <w:jc w:val="center"/>
        <w:rPr>
          <w:rFonts w:ascii="標楷體" w:eastAsia="標楷體" w:hAnsi="標楷體" w:cs="標楷體"/>
          <w:b/>
          <w:sz w:val="56"/>
          <w:szCs w:val="56"/>
        </w:rPr>
      </w:pPr>
      <w:r w:rsidRPr="00885BC8">
        <w:rPr>
          <w:rFonts w:ascii="標楷體" w:eastAsia="標楷體" w:hAnsi="標楷體" w:cs="標楷體"/>
          <w:b/>
          <w:sz w:val="56"/>
          <w:szCs w:val="56"/>
        </w:rPr>
        <w:t>畢業專題書面資料</w:t>
      </w:r>
    </w:p>
    <w:p w:rsidR="00F571D0" w:rsidRPr="00885BC8" w:rsidRDefault="00F861FC">
      <w:pPr>
        <w:jc w:val="center"/>
        <w:rPr>
          <w:rFonts w:ascii="標楷體" w:eastAsia="標楷體" w:hAnsi="標楷體" w:cs="標楷體"/>
          <w:b/>
          <w:sz w:val="56"/>
          <w:szCs w:val="56"/>
        </w:rPr>
      </w:pPr>
      <w:r>
        <w:rPr>
          <w:rFonts w:ascii="標楷體" w:eastAsia="標楷體" w:hAnsi="標楷體" w:cs="標楷體" w:hint="eastAsia"/>
          <w:b/>
          <w:sz w:val="56"/>
          <w:szCs w:val="56"/>
        </w:rPr>
        <w:t>第三組</w:t>
      </w:r>
    </w:p>
    <w:p w:rsidR="00F571D0" w:rsidRPr="00885BC8" w:rsidRDefault="0095202B">
      <w:pPr>
        <w:jc w:val="center"/>
        <w:rPr>
          <w:rFonts w:ascii="標楷體" w:eastAsia="標楷體" w:hAnsi="標楷體" w:cs="標楷體"/>
          <w:b/>
          <w:sz w:val="40"/>
          <w:szCs w:val="40"/>
        </w:rPr>
      </w:pPr>
      <w:r w:rsidRPr="00885BC8">
        <w:rPr>
          <w:rFonts w:ascii="標楷體" w:eastAsia="標楷體" w:hAnsi="標楷體" w:cs="標楷體"/>
          <w:b/>
          <w:noProof/>
          <w:sz w:val="40"/>
          <w:szCs w:val="40"/>
        </w:rPr>
        <w:drawing>
          <wp:inline distT="114300" distB="114300" distL="114300" distR="114300">
            <wp:extent cx="3505200" cy="24003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3505200" cy="2400300"/>
                    </a:xfrm>
                    <a:prstGeom prst="rect">
                      <a:avLst/>
                    </a:prstGeom>
                    <a:ln/>
                  </pic:spPr>
                </pic:pic>
              </a:graphicData>
            </a:graphic>
          </wp:inline>
        </w:drawing>
      </w:r>
    </w:p>
    <w:p w:rsidR="00F571D0" w:rsidRPr="00885BC8" w:rsidRDefault="00F571D0">
      <w:pPr>
        <w:jc w:val="center"/>
        <w:rPr>
          <w:rFonts w:ascii="標楷體" w:eastAsia="標楷體" w:hAnsi="標楷體" w:cs="標楷體"/>
          <w:sz w:val="40"/>
          <w:szCs w:val="40"/>
        </w:rPr>
      </w:pPr>
    </w:p>
    <w:p w:rsidR="00F571D0" w:rsidRPr="00885BC8" w:rsidRDefault="00F571D0">
      <w:pPr>
        <w:jc w:val="center"/>
        <w:rPr>
          <w:rFonts w:ascii="標楷體" w:eastAsia="標楷體" w:hAnsi="標楷體" w:cs="標楷體"/>
          <w:sz w:val="40"/>
          <w:szCs w:val="40"/>
        </w:rPr>
      </w:pPr>
    </w:p>
    <w:p w:rsidR="00F571D0" w:rsidRPr="00885BC8" w:rsidRDefault="0095202B">
      <w:pPr>
        <w:jc w:val="center"/>
        <w:rPr>
          <w:rFonts w:ascii="標楷體" w:eastAsia="標楷體" w:hAnsi="標楷體" w:cs="標楷體"/>
          <w:sz w:val="40"/>
          <w:szCs w:val="40"/>
        </w:rPr>
      </w:pPr>
      <w:r w:rsidRPr="00885BC8">
        <w:rPr>
          <w:rFonts w:ascii="標楷體" w:eastAsia="標楷體" w:hAnsi="標楷體" w:cs="標楷體"/>
          <w:sz w:val="40"/>
          <w:szCs w:val="40"/>
        </w:rPr>
        <w:t>指導教授：陳林志 教授</w:t>
      </w:r>
    </w:p>
    <w:p w:rsidR="00F571D0" w:rsidRPr="00F861FC" w:rsidRDefault="00F571D0">
      <w:pPr>
        <w:jc w:val="center"/>
        <w:rPr>
          <w:rFonts w:ascii="標楷體" w:eastAsia="標楷體" w:hAnsi="標楷體" w:cs="標楷體"/>
          <w:sz w:val="40"/>
          <w:szCs w:val="40"/>
        </w:rPr>
      </w:pPr>
    </w:p>
    <w:p w:rsidR="00F571D0" w:rsidRPr="00885BC8" w:rsidRDefault="0095202B">
      <w:pPr>
        <w:jc w:val="center"/>
        <w:rPr>
          <w:rFonts w:ascii="標楷體" w:eastAsia="標楷體" w:hAnsi="標楷體" w:cs="標楷體"/>
          <w:sz w:val="40"/>
          <w:szCs w:val="40"/>
        </w:rPr>
      </w:pPr>
      <w:r w:rsidRPr="00885BC8">
        <w:rPr>
          <w:rFonts w:ascii="標楷體" w:eastAsia="標楷體" w:hAnsi="標楷體" w:cs="標楷體"/>
          <w:sz w:val="40"/>
          <w:szCs w:val="40"/>
        </w:rPr>
        <w:t>學生：</w:t>
      </w:r>
    </w:p>
    <w:p w:rsidR="00F571D0" w:rsidRPr="00885BC8" w:rsidRDefault="0095202B">
      <w:pPr>
        <w:jc w:val="center"/>
        <w:rPr>
          <w:rFonts w:ascii="標楷體" w:eastAsia="標楷體" w:hAnsi="標楷體" w:cs="標楷體"/>
          <w:sz w:val="36"/>
          <w:szCs w:val="36"/>
        </w:rPr>
      </w:pPr>
      <w:r w:rsidRPr="00885BC8">
        <w:rPr>
          <w:rFonts w:ascii="標楷體" w:eastAsia="標楷體" w:hAnsi="標楷體" w:cs="標楷體"/>
          <w:sz w:val="40"/>
          <w:szCs w:val="40"/>
        </w:rPr>
        <w:t>余瑞旻410435001</w:t>
      </w:r>
      <w:r w:rsidRPr="00885BC8">
        <w:rPr>
          <w:rFonts w:ascii="標楷體" w:eastAsia="標楷體" w:hAnsi="標楷體" w:cs="標楷體"/>
          <w:sz w:val="40"/>
          <w:szCs w:val="40"/>
        </w:rPr>
        <w:br/>
        <w:t>譚至和410435002</w:t>
      </w:r>
      <w:r w:rsidRPr="00885BC8">
        <w:rPr>
          <w:rFonts w:ascii="標楷體" w:eastAsia="標楷體" w:hAnsi="標楷體" w:cs="標楷體"/>
          <w:sz w:val="40"/>
          <w:szCs w:val="40"/>
        </w:rPr>
        <w:br/>
        <w:t>徐銘儀410435008</w:t>
      </w:r>
      <w:r w:rsidRPr="00885BC8">
        <w:rPr>
          <w:rFonts w:ascii="標楷體" w:eastAsia="標楷體" w:hAnsi="標楷體" w:cs="標楷體"/>
          <w:sz w:val="40"/>
          <w:szCs w:val="40"/>
        </w:rPr>
        <w:br/>
        <w:t>徐永軒410435012</w:t>
      </w:r>
      <w:r w:rsidRPr="00885BC8">
        <w:rPr>
          <w:rFonts w:ascii="標楷體" w:eastAsia="標楷體" w:hAnsi="標楷體" w:cs="標楷體"/>
          <w:sz w:val="40"/>
          <w:szCs w:val="40"/>
        </w:rPr>
        <w:br/>
        <w:t>林建傑410435039</w:t>
      </w:r>
    </w:p>
    <w:p w:rsidR="00F571D0" w:rsidRPr="00885BC8" w:rsidRDefault="00F571D0">
      <w:pPr>
        <w:rPr>
          <w:rFonts w:ascii="標楷體" w:eastAsia="標楷體" w:hAnsi="標楷體"/>
          <w:color w:val="0000FF"/>
          <w:sz w:val="36"/>
          <w:szCs w:val="36"/>
        </w:rPr>
      </w:pPr>
    </w:p>
    <w:p w:rsidR="00F571D0" w:rsidRPr="00885BC8" w:rsidRDefault="00F571D0">
      <w:pPr>
        <w:rPr>
          <w:rFonts w:ascii="標楷體" w:eastAsia="標楷體" w:hAnsi="標楷體"/>
          <w:color w:val="0000FF"/>
          <w:sz w:val="36"/>
          <w:szCs w:val="36"/>
        </w:rPr>
      </w:pPr>
    </w:p>
    <w:p w:rsidR="00F571D0" w:rsidRPr="00885BC8" w:rsidRDefault="00F571D0">
      <w:pPr>
        <w:rPr>
          <w:rFonts w:ascii="標楷體" w:eastAsia="標楷體" w:hAnsi="標楷體"/>
          <w:color w:val="0000FF"/>
          <w:sz w:val="36"/>
          <w:szCs w:val="36"/>
        </w:rPr>
      </w:pPr>
    </w:p>
    <w:p w:rsidR="00F571D0" w:rsidRPr="00885BC8" w:rsidRDefault="00F571D0">
      <w:pPr>
        <w:rPr>
          <w:rFonts w:ascii="標楷體" w:eastAsia="標楷體" w:hAnsi="標楷體"/>
          <w:color w:val="0000FF"/>
          <w:sz w:val="36"/>
          <w:szCs w:val="36"/>
        </w:rPr>
      </w:pPr>
    </w:p>
    <w:p w:rsidR="00F13251" w:rsidRPr="00885BC8" w:rsidRDefault="00F13251" w:rsidP="00F13251">
      <w:pPr>
        <w:rPr>
          <w:rFonts w:ascii="標楷體" w:eastAsia="標楷體" w:hAnsi="標楷體"/>
        </w:rPr>
      </w:pPr>
    </w:p>
    <w:sdt>
      <w:sdtPr>
        <w:rPr>
          <w:rFonts w:ascii="Arial" w:eastAsiaTheme="minorEastAsia" w:hAnsi="Arial" w:cs="Arial"/>
          <w:color w:val="000000"/>
          <w:sz w:val="22"/>
          <w:szCs w:val="22"/>
          <w:lang w:val="zh-TW"/>
        </w:rPr>
        <w:id w:val="-276100480"/>
        <w:docPartObj>
          <w:docPartGallery w:val="Table of Contents"/>
          <w:docPartUnique/>
        </w:docPartObj>
      </w:sdtPr>
      <w:sdtEndPr>
        <w:rPr>
          <w:b/>
          <w:bCs/>
        </w:rPr>
      </w:sdtEndPr>
      <w:sdtContent>
        <w:p w:rsidR="000855EB" w:rsidRDefault="000855EB">
          <w:pPr>
            <w:pStyle w:val="aa"/>
          </w:pPr>
          <w:r>
            <w:rPr>
              <w:lang w:val="zh-TW"/>
            </w:rPr>
            <w:t>目錄</w:t>
          </w:r>
        </w:p>
        <w:p w:rsidR="00F37360" w:rsidRDefault="000855EB">
          <w:pPr>
            <w:pStyle w:val="10"/>
            <w:tabs>
              <w:tab w:val="right" w:leader="dot" w:pos="10764"/>
            </w:tabs>
            <w:rPr>
              <w:rFonts w:cstheme="minorBidi"/>
              <w:noProof/>
              <w:kern w:val="2"/>
              <w:sz w:val="24"/>
            </w:rPr>
          </w:pPr>
          <w:r>
            <w:fldChar w:fldCharType="begin"/>
          </w:r>
          <w:r>
            <w:instrText xml:space="preserve"> TOC \o "1-3" \h \z \u </w:instrText>
          </w:r>
          <w:r>
            <w:fldChar w:fldCharType="separate"/>
          </w:r>
          <w:hyperlink w:anchor="_Toc503136372" w:history="1">
            <w:r w:rsidR="00F37360" w:rsidRPr="00364327">
              <w:rPr>
                <w:rStyle w:val="af3"/>
                <w:rFonts w:hint="eastAsia"/>
                <w:noProof/>
                <w:lang w:val="zh-TW"/>
              </w:rPr>
              <w:t>圖目錄</w:t>
            </w:r>
            <w:r w:rsidR="00F37360">
              <w:rPr>
                <w:noProof/>
                <w:webHidden/>
              </w:rPr>
              <w:tab/>
            </w:r>
            <w:r w:rsidR="00F37360">
              <w:rPr>
                <w:noProof/>
                <w:webHidden/>
              </w:rPr>
              <w:fldChar w:fldCharType="begin"/>
            </w:r>
            <w:r w:rsidR="00F37360">
              <w:rPr>
                <w:noProof/>
                <w:webHidden/>
              </w:rPr>
              <w:instrText xml:space="preserve"> PAGEREF _Toc503136372 \h </w:instrText>
            </w:r>
            <w:r w:rsidR="00F37360">
              <w:rPr>
                <w:noProof/>
                <w:webHidden/>
              </w:rPr>
            </w:r>
            <w:r w:rsidR="00F37360">
              <w:rPr>
                <w:noProof/>
                <w:webHidden/>
              </w:rPr>
              <w:fldChar w:fldCharType="separate"/>
            </w:r>
            <w:r w:rsidR="00F37360">
              <w:rPr>
                <w:noProof/>
                <w:webHidden/>
              </w:rPr>
              <w:t>2</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3" w:history="1">
            <w:r w:rsidR="00F37360" w:rsidRPr="00364327">
              <w:rPr>
                <w:rStyle w:val="af3"/>
                <w:rFonts w:hint="eastAsia"/>
                <w:noProof/>
              </w:rPr>
              <w:t>第一章</w:t>
            </w:r>
            <w:r w:rsidR="00F37360" w:rsidRPr="00364327">
              <w:rPr>
                <w:rStyle w:val="af3"/>
                <w:noProof/>
              </w:rPr>
              <w:t xml:space="preserve"> </w:t>
            </w:r>
            <w:r w:rsidR="00F37360" w:rsidRPr="00364327">
              <w:rPr>
                <w:rStyle w:val="af3"/>
                <w:rFonts w:hint="eastAsia"/>
                <w:noProof/>
              </w:rPr>
              <w:t>緒論</w:t>
            </w:r>
            <w:r w:rsidR="00F37360">
              <w:rPr>
                <w:noProof/>
                <w:webHidden/>
              </w:rPr>
              <w:tab/>
            </w:r>
            <w:r w:rsidR="00F37360">
              <w:rPr>
                <w:noProof/>
                <w:webHidden/>
              </w:rPr>
              <w:fldChar w:fldCharType="begin"/>
            </w:r>
            <w:r w:rsidR="00F37360">
              <w:rPr>
                <w:noProof/>
                <w:webHidden/>
              </w:rPr>
              <w:instrText xml:space="preserve"> PAGEREF _Toc503136373 \h </w:instrText>
            </w:r>
            <w:r w:rsidR="00F37360">
              <w:rPr>
                <w:noProof/>
                <w:webHidden/>
              </w:rPr>
            </w:r>
            <w:r w:rsidR="00F37360">
              <w:rPr>
                <w:noProof/>
                <w:webHidden/>
              </w:rPr>
              <w:fldChar w:fldCharType="separate"/>
            </w:r>
            <w:r w:rsidR="00F37360">
              <w:rPr>
                <w:noProof/>
                <w:webHidden/>
              </w:rPr>
              <w:t>3</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4" w:history="1">
            <w:r w:rsidR="00F37360" w:rsidRPr="00364327">
              <w:rPr>
                <w:rStyle w:val="af3"/>
                <w:rFonts w:hint="eastAsia"/>
                <w:noProof/>
              </w:rPr>
              <w:t>第二章</w:t>
            </w:r>
            <w:r w:rsidR="00F37360" w:rsidRPr="00364327">
              <w:rPr>
                <w:rStyle w:val="af3"/>
                <w:noProof/>
              </w:rPr>
              <w:t xml:space="preserve"> </w:t>
            </w:r>
            <w:r w:rsidR="00F37360" w:rsidRPr="00364327">
              <w:rPr>
                <w:rStyle w:val="af3"/>
                <w:rFonts w:hint="eastAsia"/>
                <w:noProof/>
              </w:rPr>
              <w:t>可行性分析</w:t>
            </w:r>
            <w:r w:rsidR="00F37360">
              <w:rPr>
                <w:noProof/>
                <w:webHidden/>
              </w:rPr>
              <w:tab/>
            </w:r>
            <w:r w:rsidR="00F37360">
              <w:rPr>
                <w:noProof/>
                <w:webHidden/>
              </w:rPr>
              <w:fldChar w:fldCharType="begin"/>
            </w:r>
            <w:r w:rsidR="00F37360">
              <w:rPr>
                <w:noProof/>
                <w:webHidden/>
              </w:rPr>
              <w:instrText xml:space="preserve"> PAGEREF _Toc503136374 \h </w:instrText>
            </w:r>
            <w:r w:rsidR="00F37360">
              <w:rPr>
                <w:noProof/>
                <w:webHidden/>
              </w:rPr>
            </w:r>
            <w:r w:rsidR="00F37360">
              <w:rPr>
                <w:noProof/>
                <w:webHidden/>
              </w:rPr>
              <w:fldChar w:fldCharType="separate"/>
            </w:r>
            <w:r w:rsidR="00F37360">
              <w:rPr>
                <w:noProof/>
                <w:webHidden/>
              </w:rPr>
              <w:t>4</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5" w:history="1">
            <w:r w:rsidR="00F37360" w:rsidRPr="00364327">
              <w:rPr>
                <w:rStyle w:val="af3"/>
                <w:rFonts w:hint="eastAsia"/>
                <w:noProof/>
              </w:rPr>
              <w:t>第三章</w:t>
            </w:r>
            <w:r w:rsidR="00F37360" w:rsidRPr="00364327">
              <w:rPr>
                <w:rStyle w:val="af3"/>
                <w:noProof/>
              </w:rPr>
              <w:t xml:space="preserve"> </w:t>
            </w:r>
            <w:r w:rsidR="00F37360" w:rsidRPr="00364327">
              <w:rPr>
                <w:rStyle w:val="af3"/>
                <w:rFonts w:hint="eastAsia"/>
                <w:noProof/>
              </w:rPr>
              <w:t>需求分析</w:t>
            </w:r>
            <w:r w:rsidR="00F37360">
              <w:rPr>
                <w:noProof/>
                <w:webHidden/>
              </w:rPr>
              <w:tab/>
            </w:r>
            <w:r w:rsidR="00F37360">
              <w:rPr>
                <w:noProof/>
                <w:webHidden/>
              </w:rPr>
              <w:fldChar w:fldCharType="begin"/>
            </w:r>
            <w:r w:rsidR="00F37360">
              <w:rPr>
                <w:noProof/>
                <w:webHidden/>
              </w:rPr>
              <w:instrText xml:space="preserve"> PAGEREF _Toc503136375 \h </w:instrText>
            </w:r>
            <w:r w:rsidR="00F37360">
              <w:rPr>
                <w:noProof/>
                <w:webHidden/>
              </w:rPr>
            </w:r>
            <w:r w:rsidR="00F37360">
              <w:rPr>
                <w:noProof/>
                <w:webHidden/>
              </w:rPr>
              <w:fldChar w:fldCharType="separate"/>
            </w:r>
            <w:r w:rsidR="00F37360">
              <w:rPr>
                <w:noProof/>
                <w:webHidden/>
              </w:rPr>
              <w:t>6</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6" w:history="1">
            <w:r w:rsidR="00F37360" w:rsidRPr="00364327">
              <w:rPr>
                <w:rStyle w:val="af3"/>
                <w:rFonts w:hint="eastAsia"/>
                <w:noProof/>
              </w:rPr>
              <w:t>第四章</w:t>
            </w:r>
            <w:r w:rsidR="00F37360" w:rsidRPr="00364327">
              <w:rPr>
                <w:rStyle w:val="af3"/>
                <w:noProof/>
              </w:rPr>
              <w:t xml:space="preserve"> </w:t>
            </w:r>
            <w:r w:rsidR="00F37360" w:rsidRPr="00364327">
              <w:rPr>
                <w:rStyle w:val="af3"/>
                <w:rFonts w:hint="eastAsia"/>
                <w:noProof/>
              </w:rPr>
              <w:t>系統分析與設計</w:t>
            </w:r>
            <w:r w:rsidR="00F37360">
              <w:rPr>
                <w:noProof/>
                <w:webHidden/>
              </w:rPr>
              <w:tab/>
            </w:r>
            <w:r w:rsidR="00F37360">
              <w:rPr>
                <w:noProof/>
                <w:webHidden/>
              </w:rPr>
              <w:fldChar w:fldCharType="begin"/>
            </w:r>
            <w:r w:rsidR="00F37360">
              <w:rPr>
                <w:noProof/>
                <w:webHidden/>
              </w:rPr>
              <w:instrText xml:space="preserve"> PAGEREF _Toc503136376 \h </w:instrText>
            </w:r>
            <w:r w:rsidR="00F37360">
              <w:rPr>
                <w:noProof/>
                <w:webHidden/>
              </w:rPr>
            </w:r>
            <w:r w:rsidR="00F37360">
              <w:rPr>
                <w:noProof/>
                <w:webHidden/>
              </w:rPr>
              <w:fldChar w:fldCharType="separate"/>
            </w:r>
            <w:r w:rsidR="00F37360">
              <w:rPr>
                <w:noProof/>
                <w:webHidden/>
              </w:rPr>
              <w:t>10</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7" w:history="1">
            <w:r w:rsidR="00F37360" w:rsidRPr="00364327">
              <w:rPr>
                <w:rStyle w:val="af3"/>
                <w:rFonts w:hint="eastAsia"/>
                <w:noProof/>
              </w:rPr>
              <w:t>第五章</w:t>
            </w:r>
            <w:r w:rsidR="00F37360" w:rsidRPr="00364327">
              <w:rPr>
                <w:rStyle w:val="af3"/>
                <w:noProof/>
              </w:rPr>
              <w:t xml:space="preserve"> </w:t>
            </w:r>
            <w:r w:rsidR="00F37360" w:rsidRPr="00364327">
              <w:rPr>
                <w:rStyle w:val="af3"/>
                <w:rFonts w:hint="eastAsia"/>
                <w:noProof/>
              </w:rPr>
              <w:t>結論</w:t>
            </w:r>
            <w:r w:rsidR="00F37360">
              <w:rPr>
                <w:noProof/>
                <w:webHidden/>
              </w:rPr>
              <w:tab/>
            </w:r>
            <w:r w:rsidR="00F37360">
              <w:rPr>
                <w:noProof/>
                <w:webHidden/>
              </w:rPr>
              <w:fldChar w:fldCharType="begin"/>
            </w:r>
            <w:r w:rsidR="00F37360">
              <w:rPr>
                <w:noProof/>
                <w:webHidden/>
              </w:rPr>
              <w:instrText xml:space="preserve"> PAGEREF _Toc503136377 \h </w:instrText>
            </w:r>
            <w:r w:rsidR="00F37360">
              <w:rPr>
                <w:noProof/>
                <w:webHidden/>
              </w:rPr>
            </w:r>
            <w:r w:rsidR="00F37360">
              <w:rPr>
                <w:noProof/>
                <w:webHidden/>
              </w:rPr>
              <w:fldChar w:fldCharType="separate"/>
            </w:r>
            <w:r w:rsidR="00F37360">
              <w:rPr>
                <w:noProof/>
                <w:webHidden/>
              </w:rPr>
              <w:t>18</w:t>
            </w:r>
            <w:r w:rsidR="00F37360">
              <w:rPr>
                <w:noProof/>
                <w:webHidden/>
              </w:rPr>
              <w:fldChar w:fldCharType="end"/>
            </w:r>
          </w:hyperlink>
        </w:p>
        <w:p w:rsidR="00F37360" w:rsidRDefault="00B65E73">
          <w:pPr>
            <w:pStyle w:val="10"/>
            <w:tabs>
              <w:tab w:val="right" w:leader="dot" w:pos="10764"/>
            </w:tabs>
            <w:rPr>
              <w:rFonts w:cstheme="minorBidi"/>
              <w:noProof/>
              <w:kern w:val="2"/>
              <w:sz w:val="24"/>
            </w:rPr>
          </w:pPr>
          <w:hyperlink w:anchor="_Toc503136378" w:history="1">
            <w:r w:rsidR="00F37360" w:rsidRPr="00364327">
              <w:rPr>
                <w:rStyle w:val="af3"/>
                <w:rFonts w:hint="eastAsia"/>
                <w:noProof/>
              </w:rPr>
              <w:t>第六章</w:t>
            </w:r>
            <w:r w:rsidR="00F37360" w:rsidRPr="00364327">
              <w:rPr>
                <w:rStyle w:val="af3"/>
                <w:noProof/>
              </w:rPr>
              <w:t xml:space="preserve"> </w:t>
            </w:r>
            <w:r w:rsidR="00F37360" w:rsidRPr="00364327">
              <w:rPr>
                <w:rStyle w:val="af3"/>
                <w:rFonts w:hint="eastAsia"/>
                <w:noProof/>
              </w:rPr>
              <w:t>參考資料</w:t>
            </w:r>
            <w:r w:rsidR="00F37360">
              <w:rPr>
                <w:noProof/>
                <w:webHidden/>
              </w:rPr>
              <w:tab/>
            </w:r>
            <w:r w:rsidR="00F37360">
              <w:rPr>
                <w:noProof/>
                <w:webHidden/>
              </w:rPr>
              <w:fldChar w:fldCharType="begin"/>
            </w:r>
            <w:r w:rsidR="00F37360">
              <w:rPr>
                <w:noProof/>
                <w:webHidden/>
              </w:rPr>
              <w:instrText xml:space="preserve"> PAGEREF _Toc503136378 \h </w:instrText>
            </w:r>
            <w:r w:rsidR="00F37360">
              <w:rPr>
                <w:noProof/>
                <w:webHidden/>
              </w:rPr>
            </w:r>
            <w:r w:rsidR="00F37360">
              <w:rPr>
                <w:noProof/>
                <w:webHidden/>
              </w:rPr>
              <w:fldChar w:fldCharType="separate"/>
            </w:r>
            <w:r w:rsidR="00F37360">
              <w:rPr>
                <w:noProof/>
                <w:webHidden/>
              </w:rPr>
              <w:t>19</w:t>
            </w:r>
            <w:r w:rsidR="00F37360">
              <w:rPr>
                <w:noProof/>
                <w:webHidden/>
              </w:rPr>
              <w:fldChar w:fldCharType="end"/>
            </w:r>
          </w:hyperlink>
        </w:p>
        <w:p w:rsidR="000855EB" w:rsidRDefault="000855EB">
          <w:r>
            <w:rPr>
              <w:b/>
              <w:bCs/>
              <w:lang w:val="zh-TW"/>
            </w:rPr>
            <w:fldChar w:fldCharType="end"/>
          </w:r>
        </w:p>
      </w:sdtContent>
    </w:sdt>
    <w:p w:rsidR="00885BC8" w:rsidRPr="00885BC8" w:rsidRDefault="00885BC8" w:rsidP="00F13251">
      <w:pPr>
        <w:rPr>
          <w:rFonts w:ascii="標楷體" w:eastAsia="標楷體" w:hAnsi="標楷體" w:cs="Times New Roman"/>
          <w:color w:val="auto"/>
          <w:lang w:val="zh-TW"/>
        </w:rPr>
      </w:pPr>
    </w:p>
    <w:p w:rsidR="00885BC8" w:rsidRPr="00885BC8" w:rsidRDefault="00885BC8" w:rsidP="00F13251">
      <w:pPr>
        <w:rPr>
          <w:rFonts w:ascii="標楷體" w:eastAsia="標楷體" w:hAnsi="標楷體" w:cs="Times New Roman"/>
          <w:color w:val="auto"/>
          <w:lang w:val="zh-TW"/>
        </w:rPr>
      </w:pPr>
    </w:p>
    <w:p w:rsidR="00885BC8" w:rsidRPr="00885BC8" w:rsidRDefault="00885BC8" w:rsidP="00F13251">
      <w:pPr>
        <w:rPr>
          <w:rFonts w:ascii="標楷體" w:eastAsia="標楷體" w:hAnsi="標楷體" w:cs="Times New Roman"/>
          <w:color w:val="auto"/>
          <w:lang w:val="zh-TW"/>
        </w:rPr>
      </w:pPr>
    </w:p>
    <w:p w:rsidR="00885BC8" w:rsidRPr="00885BC8" w:rsidRDefault="00885BC8" w:rsidP="00F13251">
      <w:pPr>
        <w:rPr>
          <w:rFonts w:ascii="標楷體" w:eastAsia="標楷體" w:hAnsi="標楷體" w:cs="Times New Roman"/>
          <w:color w:val="auto"/>
          <w:lang w:val="zh-TW"/>
        </w:rPr>
      </w:pPr>
    </w:p>
    <w:p w:rsidR="00885BC8" w:rsidRDefault="00885BC8"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Default="004A722D" w:rsidP="00F13251">
      <w:pPr>
        <w:rPr>
          <w:rFonts w:ascii="標楷體" w:eastAsia="標楷體" w:hAnsi="標楷體" w:cs="Times New Roman"/>
          <w:color w:val="auto"/>
          <w:lang w:val="zh-TW"/>
        </w:rPr>
      </w:pPr>
    </w:p>
    <w:p w:rsidR="004A722D" w:rsidRPr="00885BC8" w:rsidRDefault="004A722D" w:rsidP="00F13251">
      <w:pPr>
        <w:rPr>
          <w:rFonts w:ascii="標楷體" w:eastAsia="標楷體" w:hAnsi="標楷體" w:cs="Times New Roman"/>
          <w:color w:val="auto"/>
          <w:lang w:val="zh-TW"/>
        </w:rPr>
      </w:pPr>
    </w:p>
    <w:p w:rsidR="00885BC8" w:rsidRPr="00885BC8" w:rsidRDefault="00885BC8" w:rsidP="00F13251">
      <w:pPr>
        <w:rPr>
          <w:rFonts w:ascii="標楷體" w:eastAsia="標楷體" w:hAnsi="標楷體" w:cs="Times New Roman"/>
          <w:color w:val="auto"/>
          <w:lang w:val="zh-TW"/>
        </w:rPr>
      </w:pPr>
    </w:p>
    <w:p w:rsidR="00885BC8" w:rsidRDefault="00885BC8" w:rsidP="00885BC8">
      <w:pPr>
        <w:jc w:val="center"/>
        <w:rPr>
          <w:rFonts w:ascii="標楷體" w:eastAsia="標楷體" w:hAnsi="標楷體" w:cs="Times New Roman"/>
          <w:color w:val="auto"/>
          <w:sz w:val="32"/>
          <w:lang w:val="zh-TW"/>
        </w:rPr>
      </w:pPr>
    </w:p>
    <w:p w:rsidR="00885BC8" w:rsidRDefault="00885BC8" w:rsidP="00885BC8">
      <w:pPr>
        <w:jc w:val="center"/>
        <w:rPr>
          <w:rFonts w:ascii="標楷體" w:eastAsia="標楷體" w:hAnsi="標楷體" w:cs="Times New Roman"/>
          <w:color w:val="auto"/>
          <w:sz w:val="32"/>
          <w:lang w:val="zh-TW"/>
        </w:rPr>
      </w:pPr>
    </w:p>
    <w:p w:rsidR="00885BC8" w:rsidRDefault="00885BC8" w:rsidP="00885BC8">
      <w:pPr>
        <w:jc w:val="center"/>
        <w:rPr>
          <w:rFonts w:ascii="標楷體" w:eastAsia="標楷體" w:hAnsi="標楷體" w:cs="Times New Roman"/>
          <w:color w:val="auto"/>
          <w:sz w:val="32"/>
          <w:lang w:val="zh-TW"/>
        </w:rPr>
      </w:pPr>
    </w:p>
    <w:p w:rsidR="00885BC8" w:rsidRDefault="00885BC8" w:rsidP="003262F9">
      <w:pPr>
        <w:rPr>
          <w:rFonts w:ascii="標楷體" w:eastAsia="標楷體" w:hAnsi="標楷體" w:cs="Times New Roman"/>
          <w:color w:val="auto"/>
          <w:sz w:val="32"/>
          <w:lang w:val="zh-TW"/>
        </w:rPr>
      </w:pPr>
    </w:p>
    <w:p w:rsidR="00885BC8" w:rsidRPr="00885BC8" w:rsidRDefault="00885BC8" w:rsidP="00E96423">
      <w:pPr>
        <w:pStyle w:val="11"/>
        <w:jc w:val="center"/>
        <w:rPr>
          <w:lang w:val="zh-TW"/>
        </w:rPr>
      </w:pPr>
      <w:bookmarkStart w:id="0" w:name="_Toc503136372"/>
      <w:r w:rsidRPr="00885BC8">
        <w:rPr>
          <w:rFonts w:hint="eastAsia"/>
          <w:lang w:val="zh-TW"/>
        </w:rPr>
        <w:t>圖目錄</w:t>
      </w:r>
      <w:bookmarkEnd w:id="0"/>
    </w:p>
    <w:p w:rsidR="00885BC8" w:rsidRPr="00885BC8" w:rsidRDefault="00885BC8">
      <w:pPr>
        <w:pStyle w:val="af2"/>
        <w:tabs>
          <w:tab w:val="right" w:leader="dot" w:pos="10764"/>
        </w:tabs>
        <w:ind w:left="1320" w:hanging="440"/>
        <w:rPr>
          <w:rFonts w:ascii="標楷體" w:eastAsia="標楷體" w:hAnsi="標楷體"/>
          <w:noProof/>
        </w:rPr>
      </w:pPr>
      <w:r w:rsidRPr="00885BC8">
        <w:rPr>
          <w:rFonts w:ascii="標楷體" w:eastAsia="標楷體" w:hAnsi="標楷體"/>
        </w:rPr>
        <w:fldChar w:fldCharType="begin"/>
      </w:r>
      <w:r w:rsidRPr="00885BC8">
        <w:rPr>
          <w:rFonts w:ascii="標楷體" w:eastAsia="標楷體" w:hAnsi="標楷體"/>
        </w:rPr>
        <w:instrText xml:space="preserve"> TOC \h \z \c "圖" </w:instrText>
      </w:r>
      <w:r w:rsidRPr="00885BC8">
        <w:rPr>
          <w:rFonts w:ascii="標楷體" w:eastAsia="標楷體" w:hAnsi="標楷體"/>
        </w:rPr>
        <w:fldChar w:fldCharType="separate"/>
      </w:r>
      <w:hyperlink w:anchor="_Toc503039516" w:history="1">
        <w:r w:rsidRPr="00885BC8">
          <w:rPr>
            <w:rStyle w:val="af3"/>
            <w:rFonts w:ascii="標楷體" w:eastAsia="標楷體" w:hAnsi="標楷體" w:hint="eastAsia"/>
            <w:noProof/>
          </w:rPr>
          <w:t>圖</w:t>
        </w:r>
        <w:r w:rsidRPr="00885BC8">
          <w:rPr>
            <w:rStyle w:val="af3"/>
            <w:rFonts w:ascii="標楷體" w:eastAsia="標楷體" w:hAnsi="標楷體"/>
            <w:noProof/>
          </w:rPr>
          <w:t xml:space="preserve"> </w:t>
        </w:r>
        <w:r w:rsidRPr="00885BC8">
          <w:rPr>
            <w:rStyle w:val="af3"/>
            <w:rFonts w:ascii="標楷體" w:eastAsia="標楷體" w:hAnsi="標楷體" w:hint="eastAsia"/>
            <w:noProof/>
          </w:rPr>
          <w:t>一</w:t>
        </w:r>
        <w:r w:rsidRPr="00885BC8">
          <w:rPr>
            <w:rFonts w:ascii="標楷體" w:eastAsia="標楷體" w:hAnsi="標楷體"/>
            <w:noProof/>
            <w:webHidden/>
          </w:rPr>
          <w:tab/>
        </w:r>
        <w:r w:rsidRPr="00885BC8">
          <w:rPr>
            <w:rFonts w:ascii="標楷體" w:eastAsia="標楷體" w:hAnsi="標楷體"/>
            <w:noProof/>
            <w:webHidden/>
          </w:rPr>
          <w:fldChar w:fldCharType="begin"/>
        </w:r>
        <w:r w:rsidRPr="00885BC8">
          <w:rPr>
            <w:rFonts w:ascii="標楷體" w:eastAsia="標楷體" w:hAnsi="標楷體"/>
            <w:noProof/>
            <w:webHidden/>
          </w:rPr>
          <w:instrText xml:space="preserve"> PAGEREF _Toc503039516 \h </w:instrText>
        </w:r>
        <w:r w:rsidRPr="00885BC8">
          <w:rPr>
            <w:rFonts w:ascii="標楷體" w:eastAsia="標楷體" w:hAnsi="標楷體"/>
            <w:noProof/>
            <w:webHidden/>
          </w:rPr>
        </w:r>
        <w:r w:rsidRPr="00885BC8">
          <w:rPr>
            <w:rFonts w:ascii="標楷體" w:eastAsia="標楷體" w:hAnsi="標楷體"/>
            <w:noProof/>
            <w:webHidden/>
          </w:rPr>
          <w:fldChar w:fldCharType="separate"/>
        </w:r>
        <w:r w:rsidR="001D0DBB">
          <w:rPr>
            <w:rFonts w:ascii="標楷體" w:eastAsia="標楷體" w:hAnsi="標楷體"/>
            <w:noProof/>
            <w:webHidden/>
          </w:rPr>
          <w:t>4</w:t>
        </w:r>
        <w:r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17"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二</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_Toc503039517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5</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18"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三</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_Toc503039518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6</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19"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四</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_Toc503039519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6</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0"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五</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_Toc503039520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7</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1"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六</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_Toc503039521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7</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2"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七</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_Toc503039522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8</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3"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八</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_Toc503039523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9</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4"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九</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_Toc503039524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9</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5"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_Toc503039525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10</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6"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十一</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_Toc503039526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10</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7"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十二</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_Toc503039527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10</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8"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十三</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_Toc503039528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11</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29"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十四</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_Toc503039529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12</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30"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十五</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_Toc503039530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13</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31"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十六</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_Toc503039531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14</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32"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十七</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_Toc503039532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15</w:t>
        </w:r>
        <w:r w:rsidR="00885BC8" w:rsidRPr="00885BC8">
          <w:rPr>
            <w:rFonts w:ascii="標楷體" w:eastAsia="標楷體" w:hAnsi="標楷體"/>
            <w:noProof/>
            <w:webHidden/>
          </w:rPr>
          <w:fldChar w:fldCharType="end"/>
        </w:r>
      </w:hyperlink>
    </w:p>
    <w:p w:rsidR="00885BC8" w:rsidRPr="00885BC8" w:rsidRDefault="00B65E73">
      <w:pPr>
        <w:pStyle w:val="af2"/>
        <w:tabs>
          <w:tab w:val="right" w:leader="dot" w:pos="10764"/>
        </w:tabs>
        <w:ind w:left="1320" w:hanging="440"/>
        <w:rPr>
          <w:rFonts w:ascii="標楷體" w:eastAsia="標楷體" w:hAnsi="標楷體"/>
          <w:noProof/>
        </w:rPr>
      </w:pPr>
      <w:hyperlink w:anchor="_Toc503039533" w:history="1">
        <w:r w:rsidR="00885BC8" w:rsidRPr="00885BC8">
          <w:rPr>
            <w:rStyle w:val="af3"/>
            <w:rFonts w:ascii="標楷體" w:eastAsia="標楷體" w:hAnsi="標楷體" w:hint="eastAsia"/>
            <w:noProof/>
          </w:rPr>
          <w:t>圖</w:t>
        </w:r>
        <w:r w:rsidR="00885BC8" w:rsidRPr="00885BC8">
          <w:rPr>
            <w:rStyle w:val="af3"/>
            <w:rFonts w:ascii="標楷體" w:eastAsia="標楷體" w:hAnsi="標楷體"/>
            <w:noProof/>
          </w:rPr>
          <w:t xml:space="preserve"> </w:t>
        </w:r>
        <w:r w:rsidR="00885BC8" w:rsidRPr="00885BC8">
          <w:rPr>
            <w:rStyle w:val="af3"/>
            <w:rFonts w:ascii="標楷體" w:eastAsia="標楷體" w:hAnsi="標楷體" w:hint="eastAsia"/>
            <w:noProof/>
          </w:rPr>
          <w:t>十八</w:t>
        </w:r>
        <w:r w:rsidR="00885BC8" w:rsidRPr="00885BC8">
          <w:rPr>
            <w:rFonts w:ascii="標楷體" w:eastAsia="標楷體" w:hAnsi="標楷體"/>
            <w:noProof/>
            <w:webHidden/>
          </w:rPr>
          <w:tab/>
        </w:r>
        <w:r w:rsidR="00885BC8" w:rsidRPr="00885BC8">
          <w:rPr>
            <w:rFonts w:ascii="標楷體" w:eastAsia="標楷體" w:hAnsi="標楷體"/>
            <w:noProof/>
            <w:webHidden/>
          </w:rPr>
          <w:fldChar w:fldCharType="begin"/>
        </w:r>
        <w:r w:rsidR="00885BC8" w:rsidRPr="00885BC8">
          <w:rPr>
            <w:rFonts w:ascii="標楷體" w:eastAsia="標楷體" w:hAnsi="標楷體"/>
            <w:noProof/>
            <w:webHidden/>
          </w:rPr>
          <w:instrText xml:space="preserve"> PAGEREF _Toc503039533 \h </w:instrText>
        </w:r>
        <w:r w:rsidR="00885BC8" w:rsidRPr="00885BC8">
          <w:rPr>
            <w:rFonts w:ascii="標楷體" w:eastAsia="標楷體" w:hAnsi="標楷體"/>
            <w:noProof/>
            <w:webHidden/>
          </w:rPr>
        </w:r>
        <w:r w:rsidR="00885BC8" w:rsidRPr="00885BC8">
          <w:rPr>
            <w:rFonts w:ascii="標楷體" w:eastAsia="標楷體" w:hAnsi="標楷體"/>
            <w:noProof/>
            <w:webHidden/>
          </w:rPr>
          <w:fldChar w:fldCharType="separate"/>
        </w:r>
        <w:r w:rsidR="001D0DBB">
          <w:rPr>
            <w:rFonts w:ascii="標楷體" w:eastAsia="標楷體" w:hAnsi="標楷體"/>
            <w:noProof/>
            <w:webHidden/>
          </w:rPr>
          <w:t>16</w:t>
        </w:r>
        <w:r w:rsidR="00885BC8" w:rsidRPr="00885BC8">
          <w:rPr>
            <w:rFonts w:ascii="標楷體" w:eastAsia="標楷體" w:hAnsi="標楷體"/>
            <w:noProof/>
            <w:webHidden/>
          </w:rPr>
          <w:fldChar w:fldCharType="end"/>
        </w:r>
      </w:hyperlink>
    </w:p>
    <w:p w:rsidR="00F13251" w:rsidRPr="00885BC8" w:rsidRDefault="00885BC8" w:rsidP="00F13251">
      <w:pPr>
        <w:rPr>
          <w:rFonts w:ascii="標楷體" w:eastAsia="標楷體" w:hAnsi="標楷體"/>
        </w:rPr>
      </w:pPr>
      <w:r w:rsidRPr="00885BC8">
        <w:rPr>
          <w:rFonts w:ascii="標楷體" w:eastAsia="標楷體" w:hAnsi="標楷體"/>
        </w:rPr>
        <w:fldChar w:fldCharType="end"/>
      </w:r>
    </w:p>
    <w:p w:rsidR="00F13251" w:rsidRPr="00885BC8" w:rsidRDefault="00F13251" w:rsidP="00F13251">
      <w:pPr>
        <w:rPr>
          <w:rFonts w:ascii="標楷體" w:eastAsia="標楷體" w:hAnsi="標楷體"/>
        </w:rPr>
      </w:pPr>
    </w:p>
    <w:p w:rsidR="00F13251" w:rsidRPr="00885BC8" w:rsidRDefault="00F13251" w:rsidP="00F13251">
      <w:pPr>
        <w:rPr>
          <w:rFonts w:ascii="標楷體" w:eastAsia="標楷體" w:hAnsi="標楷體"/>
        </w:rPr>
      </w:pPr>
    </w:p>
    <w:p w:rsidR="00F13251" w:rsidRPr="00885BC8" w:rsidRDefault="00F13251" w:rsidP="00F13251">
      <w:pPr>
        <w:rPr>
          <w:rFonts w:ascii="標楷體" w:eastAsia="標楷體" w:hAnsi="標楷體"/>
        </w:rPr>
      </w:pPr>
    </w:p>
    <w:p w:rsidR="00F13251" w:rsidRPr="00885BC8" w:rsidRDefault="00F13251" w:rsidP="00F13251">
      <w:pPr>
        <w:rPr>
          <w:rFonts w:ascii="標楷體" w:eastAsia="標楷體" w:hAnsi="標楷體"/>
        </w:rPr>
      </w:pPr>
    </w:p>
    <w:p w:rsidR="00F13251" w:rsidRPr="00885BC8" w:rsidRDefault="00F13251"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885BC8" w:rsidRPr="00885BC8" w:rsidRDefault="00885BC8" w:rsidP="00F13251">
      <w:pPr>
        <w:rPr>
          <w:rFonts w:ascii="標楷體" w:eastAsia="標楷體" w:hAnsi="標楷體"/>
        </w:rPr>
      </w:pPr>
    </w:p>
    <w:p w:rsidR="00F571D0" w:rsidRPr="004A722D" w:rsidRDefault="0095202B" w:rsidP="004A722D">
      <w:pPr>
        <w:pStyle w:val="21"/>
        <w:rPr>
          <w:rStyle w:val="22"/>
        </w:rPr>
      </w:pPr>
      <w:bookmarkStart w:id="1" w:name="_Toc503136373"/>
      <w:r w:rsidRPr="004A722D">
        <w:rPr>
          <w:rStyle w:val="12"/>
        </w:rPr>
        <w:t>第一章</w:t>
      </w:r>
      <w:r w:rsidRPr="004A722D">
        <w:rPr>
          <w:rStyle w:val="12"/>
        </w:rPr>
        <w:t xml:space="preserve"> </w:t>
      </w:r>
      <w:r w:rsidRPr="004A722D">
        <w:rPr>
          <w:rStyle w:val="12"/>
        </w:rPr>
        <w:t>緒論</w:t>
      </w:r>
      <w:bookmarkEnd w:id="1"/>
      <w:r w:rsidRPr="00885BC8">
        <w:rPr>
          <w:szCs w:val="36"/>
        </w:rPr>
        <w:br/>
        <w:t xml:space="preserve"> </w:t>
      </w:r>
      <w:r w:rsidRPr="004A722D">
        <w:rPr>
          <w:rStyle w:val="22"/>
        </w:rPr>
        <w:t>第一節 研究動機</w:t>
      </w:r>
    </w:p>
    <w:p w:rsidR="00F571D0" w:rsidRPr="00885BC8" w:rsidRDefault="0095202B">
      <w:pPr>
        <w:rPr>
          <w:rFonts w:ascii="標楷體" w:eastAsia="標楷體" w:hAnsi="標楷體"/>
        </w:rPr>
      </w:pPr>
      <w:r w:rsidRPr="00885BC8">
        <w:rPr>
          <w:rFonts w:ascii="標楷體" w:eastAsia="標楷體" w:hAnsi="標楷體" w:cs="Arial Unicode MS"/>
        </w:rPr>
        <w:t xml:space="preserve">       Kik創辦人泰德．立芬斯頓（Ted Livingston）表示：「聊天平台將是新世代的作業系統，聊天程式就像新的瀏覽器，而聊天機器人就是新的網站。」</w:t>
      </w:r>
    </w:p>
    <w:p w:rsidR="00F571D0" w:rsidRPr="00885BC8" w:rsidRDefault="0095202B">
      <w:pPr>
        <w:rPr>
          <w:rFonts w:ascii="標楷體" w:eastAsia="標楷體" w:hAnsi="標楷體"/>
        </w:rPr>
      </w:pPr>
      <w:r w:rsidRPr="00885BC8">
        <w:rPr>
          <w:rFonts w:ascii="標楷體" w:eastAsia="標楷體" w:hAnsi="標楷體" w:cs="Arial Unicode MS"/>
        </w:rPr>
        <w:t xml:space="preserve">       隨著即時通訊軟體蓬勃發展與各大企業相繼釋出免費聊天機器人API，使得聊天機器人越來越普及並與生活密不可分。但目前聊天機器人大都只有單一功能或只應用在同個領域裡內，像商家基本買賣問答、訂餐等等，而沒有一個較全面且完善的系統。雖然Apple的</w:t>
      </w:r>
      <w:r w:rsidR="000C35FF">
        <w:rPr>
          <w:rFonts w:ascii="標楷體" w:eastAsia="標楷體" w:hAnsi="標楷體" w:cs="Arial Unicode MS"/>
        </w:rPr>
        <w:t>S</w:t>
      </w:r>
      <w:r w:rsidRPr="00885BC8">
        <w:rPr>
          <w:rFonts w:ascii="標楷體" w:eastAsia="標楷體" w:hAnsi="標楷體" w:cs="Arial Unicode MS"/>
        </w:rPr>
        <w:t xml:space="preserve">iri或Google </w:t>
      </w:r>
      <w:r w:rsidR="000C35FF" w:rsidRPr="00885BC8">
        <w:rPr>
          <w:rFonts w:ascii="標楷體" w:eastAsia="標楷體" w:hAnsi="標楷體" w:cs="Arial Unicode MS"/>
        </w:rPr>
        <w:t>Assistant</w:t>
      </w:r>
      <w:r w:rsidRPr="00885BC8">
        <w:rPr>
          <w:rFonts w:ascii="標楷體" w:eastAsia="標楷體" w:hAnsi="標楷體" w:cs="Arial Unicode MS"/>
        </w:rPr>
        <w:t>能做的事情很全面，但最後的回答往往達不到我們使用者的需求。</w:t>
      </w:r>
    </w:p>
    <w:p w:rsidR="00F571D0" w:rsidRPr="00885BC8" w:rsidRDefault="0095202B">
      <w:pPr>
        <w:rPr>
          <w:rFonts w:ascii="標楷體" w:eastAsia="標楷體" w:hAnsi="標楷體"/>
        </w:rPr>
      </w:pPr>
      <w:r w:rsidRPr="00885BC8">
        <w:rPr>
          <w:rFonts w:ascii="標楷體" w:eastAsia="標楷體" w:hAnsi="標楷體" w:cs="Arial Unicode MS"/>
        </w:rPr>
        <w:t xml:space="preserve">       視障者、正在開車的上班族或做家事中的家庭主婦，往往沒辦法直接透過圖形使用者介面(GUI)操作，而這會使得生活少了點樂趣。若能透過語音詢問天氣，控制要聽的新聞，又或是邊煮邊聽食譜，都將會使生活更舒適。</w:t>
      </w:r>
    </w:p>
    <w:p w:rsidR="00F571D0" w:rsidRPr="00885BC8" w:rsidRDefault="0095202B">
      <w:pPr>
        <w:rPr>
          <w:rFonts w:ascii="標楷體" w:eastAsia="標楷體" w:hAnsi="標楷體"/>
        </w:rPr>
      </w:pPr>
      <w:r w:rsidRPr="00885BC8">
        <w:rPr>
          <w:rFonts w:ascii="標楷體" w:eastAsia="標楷體" w:hAnsi="標楷體" w:cs="Arial Unicode MS"/>
        </w:rPr>
        <w:t xml:space="preserve">       我們希望藉由本系統的多功能聊天機器人能應付日常生活中的大小事並精準解決使用者問題，讓使用者能有更優質的使用體驗。    </w:t>
      </w:r>
    </w:p>
    <w:p w:rsidR="00F571D0" w:rsidRPr="00885BC8" w:rsidRDefault="0095202B">
      <w:pPr>
        <w:rPr>
          <w:rFonts w:ascii="標楷體" w:eastAsia="標楷體" w:hAnsi="標楷體"/>
          <w:color w:val="0000FF"/>
        </w:rPr>
      </w:pPr>
      <w:r w:rsidRPr="00885BC8">
        <w:rPr>
          <w:rFonts w:ascii="標楷體" w:eastAsia="標楷體" w:hAnsi="標楷體"/>
          <w:color w:val="0000FF"/>
        </w:rPr>
        <w:br/>
      </w:r>
    </w:p>
    <w:p w:rsidR="00F571D0" w:rsidRPr="00885BC8" w:rsidRDefault="0095202B" w:rsidP="000108C8">
      <w:pPr>
        <w:pStyle w:val="31"/>
      </w:pPr>
      <w:r w:rsidRPr="00885BC8">
        <w:t>第二節 研究目的</w:t>
      </w:r>
    </w:p>
    <w:p w:rsidR="00AC0FF3" w:rsidRDefault="0095202B">
      <w:pPr>
        <w:rPr>
          <w:rFonts w:ascii="標楷體" w:eastAsia="標楷體" w:hAnsi="標楷體" w:cs="Arial Unicode MS"/>
        </w:rPr>
      </w:pPr>
      <w:r w:rsidRPr="00885BC8">
        <w:rPr>
          <w:rFonts w:ascii="標楷體" w:eastAsia="標楷體" w:hAnsi="標楷體" w:cs="Arial Unicode MS"/>
        </w:rPr>
        <w:t xml:space="preserve">      </w:t>
      </w:r>
      <w:r w:rsidR="00FB6330">
        <w:rPr>
          <w:rFonts w:ascii="標楷體" w:eastAsia="標楷體" w:hAnsi="標楷體" w:cs="Arial Unicode MS"/>
        </w:rPr>
        <w:t>在現今這忙碌的社會中，時間是相當寶貴的東西</w:t>
      </w:r>
      <w:r w:rsidR="00FB6330">
        <w:rPr>
          <w:rFonts w:ascii="標楷體" w:eastAsia="標楷體" w:hAnsi="標楷體" w:cs="Arial Unicode MS" w:hint="eastAsia"/>
        </w:rPr>
        <w:t>。</w:t>
      </w:r>
      <w:r w:rsidRPr="00885BC8">
        <w:rPr>
          <w:rFonts w:ascii="標楷體" w:eastAsia="標楷體" w:hAnsi="標楷體" w:cs="Arial Unicode MS"/>
        </w:rPr>
        <w:t>還有另一原因就是多數使用者對於需要逐一下載不同種類的App感到疲乏，只需要單一程式就</w:t>
      </w:r>
      <w:r w:rsidR="00AC0FF3">
        <w:rPr>
          <w:rFonts w:ascii="標楷體" w:eastAsia="標楷體" w:hAnsi="標楷體" w:cs="Arial Unicode MS"/>
        </w:rPr>
        <w:t>能做到多數事務才是趨勢，所以將多種功能融合到我們的聊天機器人中</w:t>
      </w:r>
      <w:r w:rsidR="00AC0FF3">
        <w:rPr>
          <w:rFonts w:ascii="標楷體" w:eastAsia="標楷體" w:hAnsi="標楷體" w:cs="Arial Unicode MS" w:hint="eastAsia"/>
        </w:rPr>
        <w:t>。</w:t>
      </w:r>
    </w:p>
    <w:p w:rsidR="00F571D0" w:rsidRPr="00AC0FF3" w:rsidRDefault="0095202B" w:rsidP="00AC0FF3">
      <w:pPr>
        <w:ind w:firstLine="720"/>
        <w:rPr>
          <w:rFonts w:ascii="標楷體" w:eastAsia="標楷體" w:hAnsi="標楷體" w:cs="Arial Unicode MS"/>
        </w:rPr>
      </w:pPr>
      <w:r w:rsidRPr="00885BC8">
        <w:rPr>
          <w:rFonts w:ascii="標楷體" w:eastAsia="標楷體" w:hAnsi="標楷體" w:cs="Arial Unicode MS"/>
        </w:rPr>
        <w:t>不僅僅是與使用者聊天而已，透過「如同聊天般的操作方式」這個特點，聊天機器人能依照建造者不同的</w:t>
      </w:r>
      <w:r w:rsidR="00AC0FF3">
        <w:rPr>
          <w:rFonts w:ascii="標楷體" w:eastAsia="標楷體" w:hAnsi="標楷體" w:cs="Arial Unicode MS"/>
        </w:rPr>
        <w:t>目的、發展成具備不同功能的工具</w:t>
      </w:r>
      <w:r w:rsidR="00AC0FF3">
        <w:rPr>
          <w:rFonts w:ascii="標楷體" w:eastAsia="標楷體" w:hAnsi="標楷體" w:cs="Arial Unicode MS" w:hint="eastAsia"/>
        </w:rPr>
        <w:t>。</w:t>
      </w:r>
      <w:r w:rsidRPr="00885BC8">
        <w:rPr>
          <w:rFonts w:ascii="標楷體" w:eastAsia="標楷體" w:hAnsi="標楷體" w:cs="Arial Unicode MS"/>
        </w:rPr>
        <w:t>如果想聽取新聞的話，可用語音與文字輸入，搭配搜尋引擎(透過斷詞系統分析出詞性)</w:t>
      </w:r>
      <w:r w:rsidR="00AC0FF3">
        <w:rPr>
          <w:rFonts w:ascii="標楷體" w:eastAsia="標楷體" w:hAnsi="標楷體" w:cs="Arial Unicode MS" w:hint="eastAsia"/>
        </w:rPr>
        <w:t>，</w:t>
      </w:r>
      <w:r w:rsidRPr="00885BC8">
        <w:rPr>
          <w:rFonts w:ascii="標楷體" w:eastAsia="標楷體" w:hAnsi="標楷體" w:cs="Arial Unicode MS"/>
        </w:rPr>
        <w:t>可立即搜到關鍵主題新聞並下載到本機端進行分類列表及人氣狀態，並可選擇想聽的新聞然後用語音輸出。</w:t>
      </w:r>
    </w:p>
    <w:p w:rsidR="00F571D0" w:rsidRPr="00885BC8" w:rsidRDefault="00F571D0">
      <w:pPr>
        <w:rPr>
          <w:rFonts w:ascii="標楷體" w:eastAsia="標楷體" w:hAnsi="標楷體"/>
          <w:color w:val="FF0000"/>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4A722D" w:rsidRDefault="0095202B" w:rsidP="004A722D">
      <w:pPr>
        <w:pStyle w:val="11"/>
      </w:pPr>
      <w:bookmarkStart w:id="2" w:name="_Toc503136374"/>
      <w:r w:rsidRPr="00885BC8">
        <w:t>第二章</w:t>
      </w:r>
      <w:r w:rsidRPr="00885BC8">
        <w:t xml:space="preserve"> </w:t>
      </w:r>
      <w:r w:rsidRPr="00885BC8">
        <w:t>可行性分析</w:t>
      </w:r>
      <w:bookmarkEnd w:id="2"/>
    </w:p>
    <w:p w:rsidR="00F571D0" w:rsidRPr="004A722D" w:rsidRDefault="0095202B" w:rsidP="004A722D">
      <w:pPr>
        <w:pStyle w:val="21"/>
      </w:pPr>
      <w:r w:rsidRPr="004A722D">
        <w:t>第一節 經濟可行性</w:t>
      </w:r>
    </w:p>
    <w:p w:rsidR="00041ABE" w:rsidRPr="003262F9" w:rsidRDefault="0095202B">
      <w:pPr>
        <w:rPr>
          <w:rFonts w:ascii="標楷體" w:eastAsia="標楷體" w:hAnsi="標楷體" w:cs="Arial Unicode MS"/>
        </w:rPr>
      </w:pPr>
      <w:r w:rsidRPr="00885BC8">
        <w:rPr>
          <w:rFonts w:ascii="標楷體" w:eastAsia="標楷體" w:hAnsi="標楷體" w:cs="Arial Unicode MS"/>
        </w:rPr>
        <w:t>由於本系統利用Open Source開發工具開發，因此系統開發軟體如Eclipse、Python等程式皆為免費軟體，而語音辨識的Google gTTS API也為線上公開資源，所以經濟是可行的。</w:t>
      </w:r>
    </w:p>
    <w:tbl>
      <w:tblPr>
        <w:tblW w:w="3876" w:type="dxa"/>
        <w:tblInd w:w="33" w:type="dxa"/>
        <w:tblCellMar>
          <w:left w:w="28" w:type="dxa"/>
          <w:right w:w="28" w:type="dxa"/>
        </w:tblCellMar>
        <w:tblLook w:val="04A0" w:firstRow="1" w:lastRow="0" w:firstColumn="1" w:lastColumn="0" w:noHBand="0" w:noVBand="1"/>
      </w:tblPr>
      <w:tblGrid>
        <w:gridCol w:w="2248"/>
        <w:gridCol w:w="1628"/>
      </w:tblGrid>
      <w:tr w:rsidR="00041ABE" w:rsidRPr="00041ABE" w:rsidTr="00041ABE">
        <w:trPr>
          <w:trHeight w:val="340"/>
        </w:trPr>
        <w:tc>
          <w:tcPr>
            <w:tcW w:w="2248" w:type="dxa"/>
            <w:tcBorders>
              <w:top w:val="single" w:sz="4" w:space="0" w:color="5B9BD5"/>
              <w:left w:val="single" w:sz="4" w:space="0" w:color="5B9BD5"/>
              <w:bottom w:val="nil"/>
              <w:right w:val="nil"/>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One-Time Costs</w:t>
            </w:r>
          </w:p>
        </w:tc>
        <w:tc>
          <w:tcPr>
            <w:tcW w:w="1628" w:type="dxa"/>
            <w:tcBorders>
              <w:top w:val="single" w:sz="4" w:space="0" w:color="5B9BD5"/>
              <w:left w:val="nil"/>
              <w:bottom w:val="nil"/>
              <w:right w:val="single" w:sz="4" w:space="0" w:color="5B9BD5"/>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Year 0</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A. 硬體</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$50,000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B. 軟體</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C. 員工訓練</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$0 </w:t>
            </w:r>
          </w:p>
        </w:tc>
      </w:tr>
      <w:tr w:rsidR="00041ABE" w:rsidRPr="00041ABE" w:rsidTr="00041ABE">
        <w:trPr>
          <w:trHeight w:val="340"/>
        </w:trPr>
        <w:tc>
          <w:tcPr>
            <w:tcW w:w="2248" w:type="dxa"/>
            <w:tcBorders>
              <w:top w:val="single" w:sz="4" w:space="0" w:color="5B9BD5"/>
              <w:left w:val="single" w:sz="4" w:space="0" w:color="5B9BD5"/>
              <w:bottom w:val="single" w:sz="4" w:space="0" w:color="5B9BD5"/>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Total</w:t>
            </w:r>
          </w:p>
        </w:tc>
        <w:tc>
          <w:tcPr>
            <w:tcW w:w="1628" w:type="dxa"/>
            <w:tcBorders>
              <w:top w:val="single" w:sz="4" w:space="0" w:color="5B9BD5"/>
              <w:left w:val="nil"/>
              <w:bottom w:val="single" w:sz="4" w:space="0" w:color="5B9BD5"/>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$50,000 </w:t>
            </w:r>
          </w:p>
        </w:tc>
      </w:tr>
      <w:tr w:rsidR="00041ABE" w:rsidRPr="00041ABE" w:rsidTr="00041ABE">
        <w:trPr>
          <w:trHeight w:val="340"/>
        </w:trPr>
        <w:tc>
          <w:tcPr>
            <w:tcW w:w="2248" w:type="dxa"/>
            <w:tcBorders>
              <w:top w:val="nil"/>
              <w:left w:val="nil"/>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c>
          <w:tcPr>
            <w:tcW w:w="1628" w:type="dxa"/>
            <w:tcBorders>
              <w:top w:val="nil"/>
              <w:left w:val="nil"/>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Recurring Costs</w:t>
            </w:r>
          </w:p>
        </w:tc>
        <w:tc>
          <w:tcPr>
            <w:tcW w:w="1628" w:type="dxa"/>
            <w:tcBorders>
              <w:top w:val="single" w:sz="4" w:space="0" w:color="5B9BD5"/>
              <w:left w:val="nil"/>
              <w:bottom w:val="nil"/>
              <w:right w:val="single" w:sz="4" w:space="0" w:color="5B9BD5"/>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1 Year</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A. 網路費</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$8,000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B. 水電費</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$7,000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C. 房租</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$140,000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D. 伙食費</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$280,000 </w:t>
            </w:r>
          </w:p>
        </w:tc>
      </w:tr>
      <w:tr w:rsidR="00041ABE" w:rsidRPr="00041ABE" w:rsidTr="00041ABE">
        <w:trPr>
          <w:trHeight w:val="340"/>
        </w:trPr>
        <w:tc>
          <w:tcPr>
            <w:tcW w:w="2248" w:type="dxa"/>
            <w:tcBorders>
              <w:top w:val="single" w:sz="4" w:space="0" w:color="5B9BD5"/>
              <w:left w:val="single" w:sz="4" w:space="0" w:color="5B9BD5"/>
              <w:bottom w:val="single" w:sz="4" w:space="0" w:color="5B9BD5"/>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Total</w:t>
            </w:r>
          </w:p>
        </w:tc>
        <w:tc>
          <w:tcPr>
            <w:tcW w:w="1628" w:type="dxa"/>
            <w:tcBorders>
              <w:top w:val="single" w:sz="4" w:space="0" w:color="5B9BD5"/>
              <w:left w:val="nil"/>
              <w:bottom w:val="single" w:sz="4" w:space="0" w:color="5B9BD5"/>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$435,000 </w:t>
            </w:r>
          </w:p>
        </w:tc>
      </w:tr>
      <w:tr w:rsidR="00041ABE" w:rsidRPr="00041ABE" w:rsidTr="00041ABE">
        <w:trPr>
          <w:trHeight w:val="340"/>
        </w:trPr>
        <w:tc>
          <w:tcPr>
            <w:tcW w:w="2248" w:type="dxa"/>
            <w:tcBorders>
              <w:top w:val="nil"/>
              <w:left w:val="nil"/>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c>
          <w:tcPr>
            <w:tcW w:w="1628" w:type="dxa"/>
            <w:tcBorders>
              <w:top w:val="nil"/>
              <w:left w:val="nil"/>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Benefit</w:t>
            </w:r>
          </w:p>
        </w:tc>
        <w:tc>
          <w:tcPr>
            <w:tcW w:w="1628" w:type="dxa"/>
            <w:tcBorders>
              <w:top w:val="single" w:sz="4" w:space="0" w:color="5B9BD5"/>
              <w:left w:val="nil"/>
              <w:bottom w:val="nil"/>
              <w:right w:val="single" w:sz="4" w:space="0" w:color="5B9BD5"/>
            </w:tcBorders>
            <w:shd w:val="clear" w:color="5B9BD5" w:fill="5B9BD5"/>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041ABE">
              <w:rPr>
                <w:rFonts w:ascii="新細明體" w:eastAsia="新細明體" w:hAnsi="新細明體" w:cs="新細明體" w:hint="eastAsia"/>
                <w:b/>
                <w:bCs/>
                <w:color w:val="FFFFFF"/>
                <w:sz w:val="24"/>
                <w:szCs w:val="24"/>
              </w:rPr>
              <w:t>1 Year</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A. 廣告收益</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$800,000 </w:t>
            </w:r>
          </w:p>
        </w:tc>
      </w:tr>
      <w:tr w:rsidR="00041ABE" w:rsidRPr="00041ABE" w:rsidTr="00041ABE">
        <w:trPr>
          <w:trHeight w:val="340"/>
        </w:trPr>
        <w:tc>
          <w:tcPr>
            <w:tcW w:w="2248" w:type="dxa"/>
            <w:tcBorders>
              <w:top w:val="single" w:sz="4" w:space="0" w:color="5B9BD5"/>
              <w:left w:val="single" w:sz="4" w:space="0" w:color="5B9BD5"/>
              <w:bottom w:val="nil"/>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B. 付費項目收益</w:t>
            </w:r>
          </w:p>
        </w:tc>
        <w:tc>
          <w:tcPr>
            <w:tcW w:w="1628" w:type="dxa"/>
            <w:tcBorders>
              <w:top w:val="single" w:sz="4" w:space="0" w:color="5B9BD5"/>
              <w:left w:val="nil"/>
              <w:bottom w:val="nil"/>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$1,200,000 </w:t>
            </w:r>
          </w:p>
        </w:tc>
      </w:tr>
      <w:tr w:rsidR="00041ABE" w:rsidRPr="00041ABE" w:rsidTr="00041ABE">
        <w:trPr>
          <w:trHeight w:val="340"/>
        </w:trPr>
        <w:tc>
          <w:tcPr>
            <w:tcW w:w="2248" w:type="dxa"/>
            <w:tcBorders>
              <w:top w:val="single" w:sz="4" w:space="0" w:color="5B9BD5"/>
              <w:left w:val="single" w:sz="4" w:space="0" w:color="5B9BD5"/>
              <w:bottom w:val="single" w:sz="4" w:space="0" w:color="5B9BD5"/>
              <w:right w:val="nil"/>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041ABE">
              <w:rPr>
                <w:rFonts w:ascii="新細明體" w:eastAsia="新細明體" w:hAnsi="新細明體" w:cs="新細明體" w:hint="eastAsia"/>
                <w:sz w:val="24"/>
                <w:szCs w:val="24"/>
              </w:rPr>
              <w:t>Total</w:t>
            </w:r>
          </w:p>
        </w:tc>
        <w:tc>
          <w:tcPr>
            <w:tcW w:w="1628" w:type="dxa"/>
            <w:tcBorders>
              <w:top w:val="single" w:sz="4" w:space="0" w:color="5B9BD5"/>
              <w:left w:val="nil"/>
              <w:bottom w:val="single" w:sz="4" w:space="0" w:color="5B9BD5"/>
              <w:right w:val="single" w:sz="4" w:space="0" w:color="5B9BD5"/>
            </w:tcBorders>
            <w:shd w:val="clear" w:color="auto" w:fill="auto"/>
            <w:noWrap/>
            <w:vAlign w:val="center"/>
            <w:hideMark/>
          </w:tcPr>
          <w:p w:rsidR="00041ABE" w:rsidRPr="00041ABE" w:rsidRDefault="00041ABE" w:rsidP="00041AB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041ABE">
              <w:rPr>
                <w:rFonts w:ascii="新細明體" w:eastAsia="新細明體" w:hAnsi="新細明體" w:cs="新細明體" w:hint="eastAsia"/>
                <w:sz w:val="24"/>
                <w:szCs w:val="24"/>
              </w:rPr>
              <w:t xml:space="preserve">$2,000,000 </w:t>
            </w:r>
          </w:p>
        </w:tc>
      </w:tr>
    </w:tbl>
    <w:p w:rsidR="00F571D0" w:rsidRDefault="00F571D0">
      <w:pPr>
        <w:rPr>
          <w:rFonts w:ascii="標楷體" w:eastAsia="標楷體" w:hAnsi="標楷體"/>
        </w:rPr>
      </w:pPr>
    </w:p>
    <w:tbl>
      <w:tblPr>
        <w:tblW w:w="10855" w:type="dxa"/>
        <w:tblInd w:w="33" w:type="dxa"/>
        <w:tblCellMar>
          <w:left w:w="28" w:type="dxa"/>
          <w:right w:w="28" w:type="dxa"/>
        </w:tblCellMar>
        <w:tblLook w:val="04A0" w:firstRow="1" w:lastRow="0" w:firstColumn="1" w:lastColumn="0" w:noHBand="0" w:noVBand="1"/>
      </w:tblPr>
      <w:tblGrid>
        <w:gridCol w:w="1844"/>
        <w:gridCol w:w="1090"/>
        <w:gridCol w:w="1379"/>
        <w:gridCol w:w="1379"/>
        <w:gridCol w:w="1379"/>
        <w:gridCol w:w="1379"/>
        <w:gridCol w:w="1379"/>
        <w:gridCol w:w="1222"/>
      </w:tblGrid>
      <w:tr w:rsidR="00A91A01" w:rsidRPr="00A91A01" w:rsidTr="00A91A01">
        <w:trPr>
          <w:trHeight w:val="262"/>
        </w:trPr>
        <w:tc>
          <w:tcPr>
            <w:tcW w:w="1844" w:type="dxa"/>
            <w:tcBorders>
              <w:top w:val="single" w:sz="4" w:space="0" w:color="5B9BD5"/>
              <w:left w:val="single" w:sz="4" w:space="0" w:color="5B9BD5"/>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bookmarkStart w:id="3" w:name="_GoBack"/>
            <w:bookmarkEnd w:id="3"/>
          </w:p>
        </w:tc>
        <w:tc>
          <w:tcPr>
            <w:tcW w:w="1090"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0</w:t>
            </w:r>
          </w:p>
        </w:tc>
        <w:tc>
          <w:tcPr>
            <w:tcW w:w="1379"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1</w:t>
            </w:r>
          </w:p>
        </w:tc>
        <w:tc>
          <w:tcPr>
            <w:tcW w:w="1379"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2</w:t>
            </w:r>
          </w:p>
        </w:tc>
        <w:tc>
          <w:tcPr>
            <w:tcW w:w="1379"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3</w:t>
            </w:r>
          </w:p>
        </w:tc>
        <w:tc>
          <w:tcPr>
            <w:tcW w:w="1379"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4</w:t>
            </w:r>
          </w:p>
        </w:tc>
        <w:tc>
          <w:tcPr>
            <w:tcW w:w="1379" w:type="dxa"/>
            <w:tcBorders>
              <w:top w:val="single" w:sz="4" w:space="0" w:color="5B9BD5"/>
              <w:left w:val="nil"/>
              <w:bottom w:val="nil"/>
              <w:right w:val="nil"/>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Year 5</w:t>
            </w:r>
          </w:p>
        </w:tc>
        <w:tc>
          <w:tcPr>
            <w:tcW w:w="1026" w:type="dxa"/>
            <w:tcBorders>
              <w:top w:val="single" w:sz="4" w:space="0" w:color="5B9BD5"/>
              <w:left w:val="nil"/>
              <w:bottom w:val="nil"/>
              <w:right w:val="single" w:sz="4" w:space="0" w:color="5B9BD5"/>
            </w:tcBorders>
            <w:shd w:val="clear" w:color="5B9BD5" w:fill="5B9BD5"/>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b/>
                <w:bCs/>
                <w:color w:val="FFFFFF"/>
                <w:sz w:val="24"/>
                <w:szCs w:val="24"/>
              </w:rPr>
            </w:pPr>
            <w:r w:rsidRPr="00A91A01">
              <w:rPr>
                <w:rFonts w:ascii="新細明體" w:eastAsia="新細明體" w:hAnsi="新細明體" w:cs="新細明體" w:hint="eastAsia"/>
                <w:b/>
                <w:bCs/>
                <w:color w:val="FFFFFF"/>
                <w:sz w:val="24"/>
                <w:szCs w:val="24"/>
              </w:rPr>
              <w:t>Totals</w:t>
            </w: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Net Economic Benefit</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$2,000,000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$2,000,000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$2,000,000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$2,000,000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$2,000,000 </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Discount Rate(9%)</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0.9174</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0.8417</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0.7722</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0.7084</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0.6499</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PV of Benefits</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$1,834,862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$1,683,360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$1,544,367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$1,416,850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$1,299,863 </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NPV of all BENEFITS</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$1,834,862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$3,518,222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$5,062,589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$6,479,440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$7,779,303 </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$7,779,303 </w:t>
            </w: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 </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One-Time Costs</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($50,000)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Recurring Costs</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($435,000)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($435,000)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($435,000)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($435,000)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($435,000)</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Discount Rate(9%)</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1.0000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0.9174</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0.8417</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0.7722</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0.7084</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0.6499</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PV of Recurring Cost</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$0 </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($399,083)</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($366,131)</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($335,900)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($308,165)</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($282,720)</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NPV of all COSTS</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($50,000)</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($449,083)</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($815,213)</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($1,151,113)</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($1,459,278)</w:t>
            </w: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($1,741,998)</w:t>
            </w: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($1,741,998)</w:t>
            </w: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Overall NPV</w:t>
            </w: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 xml:space="preserve">$6,037,304 </w:t>
            </w:r>
          </w:p>
        </w:tc>
      </w:tr>
      <w:tr w:rsidR="00A91A01" w:rsidRPr="00A91A01" w:rsidTr="00A91A01">
        <w:trPr>
          <w:trHeight w:val="262"/>
        </w:trPr>
        <w:tc>
          <w:tcPr>
            <w:tcW w:w="1844" w:type="dxa"/>
            <w:tcBorders>
              <w:top w:val="single" w:sz="4" w:space="0" w:color="5B9BD5"/>
              <w:left w:val="single" w:sz="4" w:space="0" w:color="5B9BD5"/>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p>
        </w:tc>
        <w:tc>
          <w:tcPr>
            <w:tcW w:w="1090"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nil"/>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nil"/>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r>
      <w:tr w:rsidR="00A91A01" w:rsidRPr="00A91A01" w:rsidTr="00A91A01">
        <w:trPr>
          <w:trHeight w:val="262"/>
        </w:trPr>
        <w:tc>
          <w:tcPr>
            <w:tcW w:w="1844" w:type="dxa"/>
            <w:tcBorders>
              <w:top w:val="single" w:sz="4" w:space="0" w:color="5B9BD5"/>
              <w:left w:val="single" w:sz="4" w:space="0" w:color="5B9BD5"/>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r w:rsidRPr="00A91A01">
              <w:rPr>
                <w:rFonts w:ascii="新細明體" w:eastAsia="新細明體" w:hAnsi="新細明體" w:cs="新細明體" w:hint="eastAsia"/>
                <w:sz w:val="24"/>
                <w:szCs w:val="24"/>
              </w:rPr>
              <w:t>Overall ROI</w:t>
            </w:r>
          </w:p>
        </w:tc>
        <w:tc>
          <w:tcPr>
            <w:tcW w:w="1090"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新細明體" w:eastAsia="新細明體" w:hAnsi="新細明體" w:cs="新細明體"/>
                <w:sz w:val="24"/>
                <w:szCs w:val="24"/>
              </w:rPr>
            </w:pPr>
          </w:p>
        </w:tc>
        <w:tc>
          <w:tcPr>
            <w:tcW w:w="1379"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379" w:type="dxa"/>
            <w:tcBorders>
              <w:top w:val="single" w:sz="4" w:space="0" w:color="5B9BD5"/>
              <w:left w:val="nil"/>
              <w:bottom w:val="single" w:sz="4" w:space="0" w:color="5B9BD5"/>
              <w:right w:val="nil"/>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rPr>
            </w:pPr>
          </w:p>
        </w:tc>
        <w:tc>
          <w:tcPr>
            <w:tcW w:w="1026" w:type="dxa"/>
            <w:tcBorders>
              <w:top w:val="single" w:sz="4" w:space="0" w:color="5B9BD5"/>
              <w:left w:val="nil"/>
              <w:bottom w:val="single" w:sz="4" w:space="0" w:color="5B9BD5"/>
              <w:right w:val="single" w:sz="4" w:space="0" w:color="5B9BD5"/>
            </w:tcBorders>
            <w:shd w:val="clear" w:color="auto" w:fill="auto"/>
            <w:noWrap/>
            <w:vAlign w:val="center"/>
            <w:hideMark/>
          </w:tcPr>
          <w:p w:rsidR="00A91A01" w:rsidRPr="00A91A01" w:rsidRDefault="00A91A01" w:rsidP="00A91A01">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新細明體" w:eastAsia="新細明體" w:hAnsi="新細明體" w:cs="新細明體"/>
                <w:sz w:val="24"/>
                <w:szCs w:val="24"/>
              </w:rPr>
            </w:pPr>
            <w:r w:rsidRPr="00A91A01">
              <w:rPr>
                <w:rFonts w:ascii="新細明體" w:eastAsia="新細明體" w:hAnsi="新細明體" w:cs="新細明體" w:hint="eastAsia"/>
                <w:sz w:val="24"/>
                <w:szCs w:val="24"/>
              </w:rPr>
              <w:t>3.47</w:t>
            </w:r>
          </w:p>
        </w:tc>
      </w:tr>
    </w:tbl>
    <w:p w:rsidR="00F571D0" w:rsidRPr="00885BC8" w:rsidRDefault="0095202B" w:rsidP="004A722D">
      <w:pPr>
        <w:pStyle w:val="21"/>
      </w:pPr>
      <w:r w:rsidRPr="00885BC8">
        <w:t>第二節 時程可行性</w:t>
      </w:r>
    </w:p>
    <w:p w:rsidR="00F571D0" w:rsidRPr="00885BC8" w:rsidRDefault="0095202B">
      <w:pPr>
        <w:rPr>
          <w:rFonts w:ascii="標楷體" w:eastAsia="標楷體" w:hAnsi="標楷體"/>
        </w:rPr>
      </w:pPr>
      <w:r w:rsidRPr="00885BC8">
        <w:rPr>
          <w:rFonts w:ascii="標楷體" w:eastAsia="標楷體" w:hAnsi="標楷體" w:cs="Arial Unicode MS"/>
        </w:rPr>
        <w:t>每個星期均訂進度，確保專案在期限前完成開發。</w:t>
      </w:r>
    </w:p>
    <w:p w:rsidR="00F571D0" w:rsidRPr="00885BC8" w:rsidRDefault="0095202B">
      <w:pPr>
        <w:rPr>
          <w:rFonts w:ascii="標楷體" w:eastAsia="標楷體" w:hAnsi="標楷體"/>
        </w:rPr>
      </w:pPr>
      <w:r w:rsidRPr="00885BC8">
        <w:rPr>
          <w:rFonts w:ascii="標楷體" w:eastAsia="標楷體" w:hAnsi="標楷體" w:cs="Arial Unicode MS"/>
        </w:rPr>
        <w:t>甘特圖:</w:t>
      </w:r>
    </w:p>
    <w:p w:rsidR="00461CAB" w:rsidRPr="00885BC8" w:rsidRDefault="0095202B" w:rsidP="00461CAB">
      <w:pPr>
        <w:keepNext/>
        <w:rPr>
          <w:rFonts w:ascii="標楷體" w:eastAsia="標楷體" w:hAnsi="標楷體"/>
        </w:rPr>
      </w:pPr>
      <w:r w:rsidRPr="00885BC8">
        <w:rPr>
          <w:rFonts w:ascii="標楷體" w:eastAsia="標楷體" w:hAnsi="標楷體"/>
          <w:noProof/>
        </w:rPr>
        <w:drawing>
          <wp:inline distT="114300" distB="114300" distL="114300" distR="114300">
            <wp:extent cx="6773334" cy="4255911"/>
            <wp:effectExtent l="0" t="0" r="889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6790036" cy="4266405"/>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4" w:name="_Toc503039516"/>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一</w:t>
      </w:r>
      <w:bookmarkEnd w:id="4"/>
      <w:r w:rsidRPr="00885BC8">
        <w:rPr>
          <w:rFonts w:ascii="標楷體" w:eastAsia="標楷體" w:hAnsi="標楷體"/>
        </w:rPr>
        <w:fldChar w:fldCharType="end"/>
      </w:r>
    </w:p>
    <w:p w:rsidR="00F571D0" w:rsidRPr="00885BC8" w:rsidRDefault="00F571D0">
      <w:pPr>
        <w:rPr>
          <w:rFonts w:ascii="標楷體" w:eastAsia="標楷體" w:hAnsi="標楷體"/>
          <w:color w:val="0000FF"/>
        </w:rPr>
      </w:pPr>
    </w:p>
    <w:p w:rsidR="00F571D0" w:rsidRPr="00885BC8" w:rsidRDefault="0095202B" w:rsidP="004A722D">
      <w:pPr>
        <w:pStyle w:val="21"/>
      </w:pPr>
      <w:r w:rsidRPr="00885BC8">
        <w:t>第三節 技術可行性</w:t>
      </w:r>
    </w:p>
    <w:p w:rsidR="00F571D0" w:rsidRPr="00885BC8" w:rsidRDefault="00F13251">
      <w:pPr>
        <w:rPr>
          <w:rFonts w:ascii="標楷體" w:eastAsia="標楷體" w:hAnsi="標楷體"/>
        </w:rPr>
      </w:pPr>
      <w:r w:rsidRPr="00885BC8">
        <w:rPr>
          <w:rFonts w:ascii="標楷體" w:eastAsia="標楷體" w:hAnsi="標楷體" w:cs="Arial Unicode MS"/>
        </w:rPr>
        <w:t>Project</w:t>
      </w:r>
      <w:r w:rsidR="0095202B" w:rsidRPr="00885BC8">
        <w:rPr>
          <w:rFonts w:ascii="標楷體" w:eastAsia="標楷體" w:hAnsi="標楷體" w:cs="Arial Unicode MS"/>
        </w:rPr>
        <w:t xml:space="preserve"> Size: 五位開發人員。預期開發時間為18個月。開發人員有基礎JAVA與C++知識，將利用網路上Open Source資源並應用於我們的專案。</w:t>
      </w:r>
    </w:p>
    <w:p w:rsidR="00F571D0" w:rsidRPr="00885BC8" w:rsidRDefault="0095202B">
      <w:pPr>
        <w:rPr>
          <w:rFonts w:ascii="標楷體" w:eastAsia="標楷體" w:hAnsi="標楷體"/>
        </w:rPr>
      </w:pPr>
      <w:r w:rsidRPr="00885BC8">
        <w:rPr>
          <w:rFonts w:ascii="標楷體" w:eastAsia="標楷體" w:hAnsi="標楷體" w:cs="Arial Unicode MS"/>
        </w:rPr>
        <w:t>Development Group: 開發人員將使用Python開發，並且使用google translate API與CKIP斷詞系統。指導教授會協助並指導系統開發。</w:t>
      </w:r>
    </w:p>
    <w:p w:rsidR="00F571D0" w:rsidRPr="00885BC8" w:rsidRDefault="0095202B">
      <w:pPr>
        <w:rPr>
          <w:rFonts w:ascii="標楷體" w:eastAsia="標楷體" w:hAnsi="標楷體"/>
        </w:rPr>
      </w:pPr>
      <w:r w:rsidRPr="00885BC8">
        <w:rPr>
          <w:rFonts w:ascii="標楷體" w:eastAsia="標楷體" w:hAnsi="標楷體" w:cs="Arial Unicode MS"/>
        </w:rPr>
        <w:t>User Group: 任何有智慧型裝置的使用者可以快速上手。並提供使用者完善的新手教學。</w:t>
      </w:r>
    </w:p>
    <w:p w:rsidR="00F571D0" w:rsidRPr="00885BC8" w:rsidRDefault="00F571D0">
      <w:pPr>
        <w:rPr>
          <w:rFonts w:ascii="標楷體" w:eastAsia="標楷體" w:hAnsi="標楷體"/>
          <w:color w:val="0000FF"/>
        </w:rPr>
      </w:pPr>
    </w:p>
    <w:p w:rsidR="00F571D0" w:rsidRPr="00885BC8" w:rsidRDefault="0095202B" w:rsidP="004A722D">
      <w:pPr>
        <w:pStyle w:val="21"/>
      </w:pPr>
      <w:r w:rsidRPr="00885BC8">
        <w:t>第四節 作業可行性</w:t>
      </w:r>
    </w:p>
    <w:p w:rsidR="00F571D0" w:rsidRPr="00885BC8" w:rsidRDefault="0095202B">
      <w:pPr>
        <w:rPr>
          <w:rFonts w:ascii="標楷體" w:eastAsia="標楷體" w:hAnsi="標楷體"/>
          <w:color w:val="0000FF"/>
        </w:rPr>
      </w:pPr>
      <w:r w:rsidRPr="00885BC8">
        <w:rPr>
          <w:rFonts w:ascii="標楷體" w:eastAsia="標楷體" w:hAnsi="標楷體" w:cs="Arial Unicode MS"/>
        </w:rPr>
        <w:t>聊天讀報機器人可以藉由語音來選擇想聽的新聞並且詢問問題。對想聽取新聞的人或視障者非常有幫助。</w:t>
      </w:r>
      <w:r w:rsidRPr="00885BC8">
        <w:rPr>
          <w:rFonts w:ascii="標楷體" w:eastAsia="標楷體" w:hAnsi="標楷體"/>
          <w:color w:val="0000FF"/>
        </w:rPr>
        <w:br/>
      </w: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4A722D" w:rsidRDefault="0095202B" w:rsidP="004A722D">
      <w:pPr>
        <w:pStyle w:val="11"/>
      </w:pPr>
      <w:bookmarkStart w:id="5" w:name="_Toc503136375"/>
      <w:r w:rsidRPr="00885BC8">
        <w:t>第三章</w:t>
      </w:r>
      <w:r w:rsidRPr="00885BC8">
        <w:t xml:space="preserve"> </w:t>
      </w:r>
      <w:r w:rsidRPr="00885BC8">
        <w:t>需求分析</w:t>
      </w:r>
      <w:bookmarkEnd w:id="5"/>
    </w:p>
    <w:p w:rsidR="00F571D0" w:rsidRPr="00885BC8" w:rsidRDefault="0095202B" w:rsidP="004A722D">
      <w:pPr>
        <w:pStyle w:val="21"/>
      </w:pPr>
      <w:r w:rsidRPr="00885BC8">
        <w:t>第一節 訪談對象</w:t>
      </w:r>
    </w:p>
    <w:p w:rsidR="00F571D0" w:rsidRPr="00885BC8" w:rsidRDefault="0095202B">
      <w:pPr>
        <w:rPr>
          <w:rFonts w:ascii="標楷體" w:eastAsia="標楷體" w:hAnsi="標楷體"/>
        </w:rPr>
      </w:pPr>
      <w:r w:rsidRPr="00885BC8">
        <w:rPr>
          <w:rFonts w:ascii="標楷體" w:eastAsia="標楷體" w:hAnsi="標楷體" w:cs="Arial Unicode MS"/>
        </w:rPr>
        <w:t>中年人，老年人，一般上班族，視障人士</w:t>
      </w:r>
    </w:p>
    <w:p w:rsidR="00F571D0" w:rsidRPr="00885BC8" w:rsidRDefault="00F571D0">
      <w:pPr>
        <w:rPr>
          <w:rFonts w:ascii="標楷體" w:eastAsia="標楷體" w:hAnsi="標楷體"/>
          <w:color w:val="0000FF"/>
        </w:rPr>
      </w:pPr>
    </w:p>
    <w:p w:rsidR="00F571D0" w:rsidRPr="00885BC8" w:rsidRDefault="0095202B" w:rsidP="004A722D">
      <w:pPr>
        <w:pStyle w:val="21"/>
      </w:pPr>
      <w:r w:rsidRPr="00885BC8">
        <w:t>第二節 問卷/問項</w:t>
      </w:r>
    </w:p>
    <w:p w:rsidR="00F571D0" w:rsidRPr="00885BC8" w:rsidRDefault="0095202B">
      <w:pPr>
        <w:rPr>
          <w:rFonts w:ascii="標楷體" w:eastAsia="標楷體" w:hAnsi="標楷體"/>
        </w:rPr>
      </w:pPr>
      <w:r w:rsidRPr="00885BC8">
        <w:rPr>
          <w:rFonts w:ascii="標楷體" w:eastAsia="標楷體" w:hAnsi="標楷體" w:cs="Arial Unicode MS"/>
        </w:rPr>
        <w:t>1.你通常用甚麼方式接收資訊?(複選)</w:t>
      </w:r>
    </w:p>
    <w:p w:rsidR="00F571D0" w:rsidRPr="00885BC8" w:rsidRDefault="0095202B">
      <w:pPr>
        <w:rPr>
          <w:rFonts w:ascii="標楷體" w:eastAsia="標楷體" w:hAnsi="標楷體"/>
        </w:rPr>
      </w:pPr>
      <w:r w:rsidRPr="00885BC8">
        <w:rPr>
          <w:rFonts w:ascii="標楷體" w:eastAsia="標楷體" w:hAnsi="標楷體" w:cs="Arial Unicode MS"/>
        </w:rPr>
        <w:t>A.報紙 B.電視 C.行動裝置 D.其他</w:t>
      </w:r>
    </w:p>
    <w:p w:rsidR="00F571D0" w:rsidRPr="00885BC8" w:rsidRDefault="00F571D0">
      <w:pPr>
        <w:rPr>
          <w:rFonts w:ascii="標楷體" w:eastAsia="標楷體" w:hAnsi="標楷體"/>
        </w:rPr>
      </w:pPr>
    </w:p>
    <w:p w:rsidR="00F571D0" w:rsidRPr="00885BC8" w:rsidRDefault="0095202B">
      <w:pPr>
        <w:rPr>
          <w:rFonts w:ascii="標楷體" w:eastAsia="標楷體" w:hAnsi="標楷體"/>
        </w:rPr>
      </w:pPr>
      <w:r w:rsidRPr="00885BC8">
        <w:rPr>
          <w:rFonts w:ascii="標楷體" w:eastAsia="標楷體" w:hAnsi="標楷體" w:cs="Arial Unicode MS"/>
        </w:rPr>
        <w:t>2.對於看或聽，你比較喜歡哪一種方式?</w:t>
      </w:r>
    </w:p>
    <w:p w:rsidR="00F571D0" w:rsidRPr="00885BC8" w:rsidRDefault="0095202B">
      <w:pPr>
        <w:rPr>
          <w:rFonts w:ascii="標楷體" w:eastAsia="標楷體" w:hAnsi="標楷體"/>
        </w:rPr>
      </w:pPr>
      <w:r w:rsidRPr="00885BC8">
        <w:rPr>
          <w:rFonts w:ascii="標楷體" w:eastAsia="標楷體" w:hAnsi="標楷體" w:cs="Arial Unicode MS"/>
        </w:rPr>
        <w:t>A.看 B.聽</w:t>
      </w:r>
    </w:p>
    <w:p w:rsidR="00F571D0" w:rsidRPr="00885BC8" w:rsidRDefault="00F571D0">
      <w:pPr>
        <w:rPr>
          <w:rFonts w:ascii="標楷體" w:eastAsia="標楷體" w:hAnsi="標楷體"/>
        </w:rPr>
      </w:pPr>
    </w:p>
    <w:p w:rsidR="00F571D0" w:rsidRPr="00885BC8" w:rsidRDefault="0095202B">
      <w:pPr>
        <w:rPr>
          <w:rFonts w:ascii="標楷體" w:eastAsia="標楷體" w:hAnsi="標楷體"/>
        </w:rPr>
      </w:pPr>
      <w:r w:rsidRPr="00885BC8">
        <w:rPr>
          <w:rFonts w:ascii="標楷體" w:eastAsia="標楷體" w:hAnsi="標楷體" w:cs="Arial Unicode MS"/>
        </w:rPr>
        <w:t>3.長時間閱讀是否會為你帶來疲勞?</w:t>
      </w:r>
    </w:p>
    <w:p w:rsidR="00F571D0" w:rsidRPr="00885BC8" w:rsidRDefault="0095202B">
      <w:pPr>
        <w:rPr>
          <w:rFonts w:ascii="標楷體" w:eastAsia="標楷體" w:hAnsi="標楷體"/>
        </w:rPr>
      </w:pPr>
      <w:r w:rsidRPr="00885BC8">
        <w:rPr>
          <w:rFonts w:ascii="標楷體" w:eastAsia="標楷體" w:hAnsi="標楷體" w:cs="Arial Unicode MS"/>
        </w:rPr>
        <w:t>A.是 B.否</w:t>
      </w:r>
    </w:p>
    <w:p w:rsidR="00F571D0" w:rsidRPr="00885BC8" w:rsidRDefault="00F571D0">
      <w:pPr>
        <w:rPr>
          <w:rFonts w:ascii="標楷體" w:eastAsia="標楷體" w:hAnsi="標楷體"/>
        </w:rPr>
      </w:pPr>
    </w:p>
    <w:p w:rsidR="00F571D0" w:rsidRPr="00885BC8" w:rsidRDefault="0095202B">
      <w:pPr>
        <w:rPr>
          <w:rFonts w:ascii="標楷體" w:eastAsia="標楷體" w:hAnsi="標楷體"/>
        </w:rPr>
      </w:pPr>
      <w:r w:rsidRPr="00885BC8">
        <w:rPr>
          <w:rFonts w:ascii="標楷體" w:eastAsia="標楷體" w:hAnsi="標楷體" w:cs="Arial Unicode MS"/>
        </w:rPr>
        <w:t>4.你通常在甚麼時間閱讀新聞?複選</w:t>
      </w:r>
    </w:p>
    <w:p w:rsidR="00F571D0" w:rsidRPr="00885BC8" w:rsidRDefault="0095202B">
      <w:pPr>
        <w:rPr>
          <w:rFonts w:ascii="標楷體" w:eastAsia="標楷體" w:hAnsi="標楷體"/>
        </w:rPr>
      </w:pPr>
      <w:r w:rsidRPr="00885BC8">
        <w:rPr>
          <w:rFonts w:ascii="標楷體" w:eastAsia="標楷體" w:hAnsi="標楷體" w:cs="Arial Unicode MS"/>
        </w:rPr>
        <w:t>A.上午 B.中午 C.下午 D.晚上</w:t>
      </w:r>
    </w:p>
    <w:p w:rsidR="00F571D0" w:rsidRPr="00885BC8" w:rsidRDefault="00F571D0">
      <w:pPr>
        <w:rPr>
          <w:rFonts w:ascii="標楷體" w:eastAsia="標楷體" w:hAnsi="標楷體"/>
        </w:rPr>
      </w:pPr>
    </w:p>
    <w:p w:rsidR="00F571D0" w:rsidRPr="00885BC8" w:rsidRDefault="0095202B">
      <w:pPr>
        <w:rPr>
          <w:rFonts w:ascii="標楷體" w:eastAsia="標楷體" w:hAnsi="標楷體"/>
        </w:rPr>
      </w:pPr>
      <w:r w:rsidRPr="00885BC8">
        <w:rPr>
          <w:rFonts w:ascii="標楷體" w:eastAsia="標楷體" w:hAnsi="標楷體" w:cs="Arial Unicode MS"/>
        </w:rPr>
        <w:t>5.你認為使用本系統是否會為你帶來更多便利?</w:t>
      </w:r>
    </w:p>
    <w:p w:rsidR="00F571D0" w:rsidRPr="00885BC8" w:rsidRDefault="0095202B">
      <w:pPr>
        <w:rPr>
          <w:rFonts w:ascii="標楷體" w:eastAsia="標楷體" w:hAnsi="標楷體"/>
        </w:rPr>
      </w:pPr>
      <w:r w:rsidRPr="00885BC8">
        <w:rPr>
          <w:rFonts w:ascii="標楷體" w:eastAsia="標楷體" w:hAnsi="標楷體" w:cs="Arial Unicode MS"/>
        </w:rPr>
        <w:t>A.是 B.否</w:t>
      </w:r>
    </w:p>
    <w:p w:rsidR="00F571D0" w:rsidRPr="00885BC8" w:rsidRDefault="00F571D0">
      <w:pPr>
        <w:rPr>
          <w:rFonts w:ascii="標楷體" w:eastAsia="標楷體" w:hAnsi="標楷體"/>
        </w:rPr>
      </w:pPr>
    </w:p>
    <w:p w:rsidR="00F571D0" w:rsidRPr="00885BC8" w:rsidRDefault="0095202B">
      <w:pPr>
        <w:rPr>
          <w:rFonts w:ascii="標楷體" w:eastAsia="標楷體" w:hAnsi="標楷體"/>
          <w:color w:val="0000FF"/>
        </w:rPr>
      </w:pPr>
      <w:r w:rsidRPr="00885BC8">
        <w:rPr>
          <w:rFonts w:ascii="標楷體" w:eastAsia="標楷體" w:hAnsi="標楷體" w:cs="Arial Unicode MS"/>
        </w:rPr>
        <w:t>6.你想要使用本系統的意願程度?(1~5分)</w:t>
      </w:r>
      <w:r w:rsidRPr="00885BC8">
        <w:rPr>
          <w:rFonts w:ascii="標楷體" w:eastAsia="標楷體" w:hAnsi="標楷體"/>
          <w:color w:val="0000FF"/>
        </w:rPr>
        <w:br/>
      </w:r>
      <w:r w:rsidRPr="00885BC8">
        <w:rPr>
          <w:rFonts w:ascii="標楷體" w:eastAsia="標楷體" w:hAnsi="標楷體" w:cs="Arial Unicode MS"/>
        </w:rPr>
        <w:t>A.1分 B.2分 C.3分 D.4分 E.5分</w:t>
      </w:r>
    </w:p>
    <w:p w:rsidR="00F571D0" w:rsidRPr="00885BC8" w:rsidRDefault="00F571D0">
      <w:pPr>
        <w:rPr>
          <w:rFonts w:ascii="標楷體" w:eastAsia="標楷體" w:hAnsi="標楷體"/>
          <w:color w:val="0000FF"/>
        </w:rPr>
      </w:pPr>
    </w:p>
    <w:p w:rsidR="00F571D0" w:rsidRPr="00885BC8" w:rsidRDefault="0095202B" w:rsidP="004A722D">
      <w:pPr>
        <w:pStyle w:val="21"/>
      </w:pPr>
      <w:r w:rsidRPr="00885BC8">
        <w:t>第三節 分析結果(70筆資料)</w:t>
      </w: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276850" cy="3076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276850" cy="3076575"/>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6" w:name="_Toc503039517"/>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二</w:t>
      </w:r>
      <w:bookmarkEnd w:id="6"/>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s="Arial Unicode MS"/>
        </w:rPr>
        <w:t>報紙-18  電視-32  行動裝置-62 其他-7</w:t>
      </w: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276850" cy="307657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3076575"/>
                    </a:xfrm>
                    <a:prstGeom prst="rect">
                      <a:avLst/>
                    </a:prstGeom>
                    <a:ln/>
                  </pic:spPr>
                </pic:pic>
              </a:graphicData>
            </a:graphic>
          </wp:inline>
        </w:drawing>
      </w:r>
    </w:p>
    <w:p w:rsidR="00461CAB" w:rsidRPr="00885BC8" w:rsidRDefault="00461CAB" w:rsidP="00461CAB">
      <w:pPr>
        <w:pStyle w:val="af1"/>
        <w:rPr>
          <w:rFonts w:ascii="標楷體" w:eastAsia="標楷體" w:hAnsi="標楷體"/>
        </w:rPr>
      </w:pPr>
      <w:bookmarkStart w:id="7" w:name="_Toc503039518"/>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三</w:t>
      </w:r>
      <w:bookmarkEnd w:id="7"/>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olor w:val="0000FF"/>
        </w:rPr>
        <w:br/>
      </w:r>
      <w:r w:rsidRPr="00885BC8">
        <w:rPr>
          <w:rFonts w:ascii="標楷體" w:eastAsia="標楷體" w:hAnsi="標楷體" w:cs="Arial Unicode MS"/>
        </w:rPr>
        <w:t>聽-43(61%)  看-27(39%)</w:t>
      </w:r>
    </w:p>
    <w:p w:rsidR="00461CAB" w:rsidRPr="00885BC8" w:rsidRDefault="0095202B" w:rsidP="00461CAB">
      <w:pPr>
        <w:keepNext/>
        <w:rPr>
          <w:rFonts w:ascii="標楷體" w:eastAsia="標楷體" w:hAnsi="標楷體"/>
        </w:rPr>
      </w:pPr>
      <w:r w:rsidRPr="00885BC8">
        <w:rPr>
          <w:rFonts w:ascii="標楷體" w:eastAsia="標楷體" w:hAnsi="標楷體"/>
          <w:noProof/>
        </w:rPr>
        <w:drawing>
          <wp:inline distT="114300" distB="114300" distL="114300" distR="114300">
            <wp:extent cx="5276850" cy="30765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76850" cy="3076575"/>
                    </a:xfrm>
                    <a:prstGeom prst="rect">
                      <a:avLst/>
                    </a:prstGeom>
                    <a:ln/>
                  </pic:spPr>
                </pic:pic>
              </a:graphicData>
            </a:graphic>
          </wp:inline>
        </w:drawing>
      </w:r>
    </w:p>
    <w:p w:rsidR="00F571D0" w:rsidRPr="00885BC8" w:rsidRDefault="00461CAB" w:rsidP="00461CAB">
      <w:pPr>
        <w:pStyle w:val="af1"/>
        <w:rPr>
          <w:rFonts w:ascii="標楷體" w:eastAsia="標楷體" w:hAnsi="標楷體"/>
        </w:rPr>
      </w:pPr>
      <w:bookmarkStart w:id="8" w:name="_Toc503039519"/>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四</w:t>
      </w:r>
      <w:bookmarkEnd w:id="8"/>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s="Arial Unicode MS"/>
        </w:rPr>
        <w:t>是-64(91%)  否-6(9%)</w:t>
      </w:r>
    </w:p>
    <w:p w:rsidR="00461CAB" w:rsidRPr="00885BC8" w:rsidRDefault="0095202B" w:rsidP="00461CAB">
      <w:pPr>
        <w:keepNext/>
        <w:rPr>
          <w:rFonts w:ascii="標楷體" w:eastAsia="標楷體" w:hAnsi="標楷體"/>
        </w:rPr>
      </w:pPr>
      <w:r w:rsidRPr="00885BC8">
        <w:rPr>
          <w:rFonts w:ascii="標楷體" w:eastAsia="標楷體" w:hAnsi="標楷體"/>
          <w:noProof/>
        </w:rPr>
        <w:drawing>
          <wp:inline distT="114300" distB="114300" distL="114300" distR="114300">
            <wp:extent cx="5276850" cy="307657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276850" cy="3076575"/>
                    </a:xfrm>
                    <a:prstGeom prst="rect">
                      <a:avLst/>
                    </a:prstGeom>
                    <a:ln/>
                  </pic:spPr>
                </pic:pic>
              </a:graphicData>
            </a:graphic>
          </wp:inline>
        </w:drawing>
      </w:r>
    </w:p>
    <w:p w:rsidR="00F571D0" w:rsidRPr="00885BC8" w:rsidRDefault="00461CAB" w:rsidP="00461CAB">
      <w:pPr>
        <w:pStyle w:val="af1"/>
        <w:rPr>
          <w:rFonts w:ascii="標楷體" w:eastAsia="標楷體" w:hAnsi="標楷體"/>
        </w:rPr>
      </w:pPr>
      <w:bookmarkStart w:id="9" w:name="_Toc503039520"/>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五</w:t>
      </w:r>
      <w:bookmarkEnd w:id="9"/>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s="Arial Unicode MS"/>
        </w:rPr>
        <w:t>上午-48(35%) 中午- 20(15%) 下午-13(9%) 晚上-57(41%)</w:t>
      </w:r>
    </w:p>
    <w:p w:rsidR="00461CAB" w:rsidRPr="00885BC8" w:rsidRDefault="0095202B" w:rsidP="00461CAB">
      <w:pPr>
        <w:keepNext/>
        <w:rPr>
          <w:rFonts w:ascii="標楷體" w:eastAsia="標楷體" w:hAnsi="標楷體"/>
        </w:rPr>
      </w:pPr>
      <w:r w:rsidRPr="00885BC8">
        <w:rPr>
          <w:rFonts w:ascii="標楷體" w:eastAsia="標楷體" w:hAnsi="標楷體"/>
          <w:noProof/>
        </w:rPr>
        <w:drawing>
          <wp:inline distT="114300" distB="114300" distL="114300" distR="114300">
            <wp:extent cx="5276850" cy="3076575"/>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276850" cy="3076575"/>
                    </a:xfrm>
                    <a:prstGeom prst="rect">
                      <a:avLst/>
                    </a:prstGeom>
                    <a:ln/>
                  </pic:spPr>
                </pic:pic>
              </a:graphicData>
            </a:graphic>
          </wp:inline>
        </w:drawing>
      </w:r>
    </w:p>
    <w:p w:rsidR="00F571D0" w:rsidRPr="00885BC8" w:rsidRDefault="00461CAB" w:rsidP="00461CAB">
      <w:pPr>
        <w:pStyle w:val="af1"/>
        <w:rPr>
          <w:rFonts w:ascii="標楷體" w:eastAsia="標楷體" w:hAnsi="標楷體"/>
        </w:rPr>
      </w:pPr>
      <w:bookmarkStart w:id="10" w:name="_Toc503039521"/>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六</w:t>
      </w:r>
      <w:bookmarkEnd w:id="10"/>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s="Arial Unicode MS"/>
        </w:rPr>
        <w:t>是-57(81%) 否-13(19%)</w:t>
      </w:r>
    </w:p>
    <w:p w:rsidR="00461CAB" w:rsidRPr="00885BC8" w:rsidRDefault="0095202B" w:rsidP="00461CAB">
      <w:pPr>
        <w:keepNext/>
        <w:rPr>
          <w:rFonts w:ascii="標楷體" w:eastAsia="標楷體" w:hAnsi="標楷體"/>
        </w:rPr>
      </w:pPr>
      <w:r w:rsidRPr="00885BC8">
        <w:rPr>
          <w:rFonts w:ascii="標楷體" w:eastAsia="標楷體" w:hAnsi="標楷體"/>
          <w:noProof/>
        </w:rPr>
        <w:drawing>
          <wp:inline distT="114300" distB="114300" distL="114300" distR="114300">
            <wp:extent cx="5276850" cy="30765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276850" cy="3076575"/>
                    </a:xfrm>
                    <a:prstGeom prst="rect">
                      <a:avLst/>
                    </a:prstGeom>
                    <a:ln/>
                  </pic:spPr>
                </pic:pic>
              </a:graphicData>
            </a:graphic>
          </wp:inline>
        </w:drawing>
      </w:r>
    </w:p>
    <w:p w:rsidR="00F571D0" w:rsidRPr="00885BC8" w:rsidRDefault="00461CAB" w:rsidP="00461CAB">
      <w:pPr>
        <w:pStyle w:val="af1"/>
        <w:rPr>
          <w:rFonts w:ascii="標楷體" w:eastAsia="標楷體" w:hAnsi="標楷體"/>
        </w:rPr>
      </w:pPr>
      <w:bookmarkStart w:id="11" w:name="_Toc503039522"/>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七</w:t>
      </w:r>
      <w:bookmarkEnd w:id="11"/>
      <w:r w:rsidRPr="00885BC8">
        <w:rPr>
          <w:rFonts w:ascii="標楷體" w:eastAsia="標楷體" w:hAnsi="標楷體"/>
        </w:rPr>
        <w:fldChar w:fldCharType="end"/>
      </w:r>
    </w:p>
    <w:p w:rsidR="00F571D0" w:rsidRPr="00885BC8" w:rsidRDefault="0095202B">
      <w:pPr>
        <w:rPr>
          <w:rFonts w:ascii="標楷體" w:eastAsia="標楷體" w:hAnsi="標楷體"/>
        </w:rPr>
      </w:pPr>
      <w:r w:rsidRPr="00885BC8">
        <w:rPr>
          <w:rFonts w:ascii="標楷體" w:eastAsia="標楷體" w:hAnsi="標楷體" w:cs="Arial Unicode MS"/>
        </w:rPr>
        <w:t xml:space="preserve">1分-2(3%)      2分-7(10%)       3分-25(36%)     4分-31(44%)     5分-5(7%)       </w:t>
      </w: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sz w:val="36"/>
          <w:szCs w:val="36"/>
        </w:rPr>
      </w:pPr>
    </w:p>
    <w:p w:rsidR="00F571D0" w:rsidRPr="00885BC8" w:rsidRDefault="00F571D0">
      <w:pPr>
        <w:rPr>
          <w:rFonts w:ascii="標楷體" w:eastAsia="標楷體" w:hAnsi="標楷體"/>
          <w:color w:val="FF0000"/>
          <w:sz w:val="36"/>
          <w:szCs w:val="36"/>
        </w:rPr>
      </w:pPr>
    </w:p>
    <w:p w:rsidR="00F571D0" w:rsidRPr="00885BC8" w:rsidRDefault="00F571D0">
      <w:pPr>
        <w:rPr>
          <w:rFonts w:ascii="標楷體" w:eastAsia="標楷體" w:hAnsi="標楷體"/>
          <w:color w:val="FF0000"/>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F13251" w:rsidRPr="00885BC8" w:rsidRDefault="00F13251">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885BC8" w:rsidRDefault="00885BC8">
      <w:pPr>
        <w:rPr>
          <w:rFonts w:ascii="標楷體" w:eastAsia="標楷體" w:hAnsi="標楷體" w:cs="Arial Unicode MS"/>
          <w:color w:val="0000FF"/>
          <w:sz w:val="36"/>
          <w:szCs w:val="36"/>
        </w:rPr>
      </w:pPr>
    </w:p>
    <w:p w:rsidR="004A722D" w:rsidRDefault="0095202B" w:rsidP="004A722D">
      <w:pPr>
        <w:pStyle w:val="11"/>
      </w:pPr>
      <w:bookmarkStart w:id="12" w:name="_Toc503136376"/>
      <w:r w:rsidRPr="00885BC8">
        <w:t>第四章</w:t>
      </w:r>
      <w:r w:rsidRPr="00885BC8">
        <w:t xml:space="preserve"> </w:t>
      </w:r>
      <w:r w:rsidRPr="00885BC8">
        <w:t>系統分析與設計</w:t>
      </w:r>
      <w:bookmarkEnd w:id="12"/>
    </w:p>
    <w:p w:rsidR="00F571D0" w:rsidRPr="00885BC8" w:rsidRDefault="0095202B" w:rsidP="004A722D">
      <w:pPr>
        <w:pStyle w:val="21"/>
      </w:pPr>
      <w:r w:rsidRPr="00885BC8">
        <w:t>第一節 系統環境圖 (Context Diagram)</w:t>
      </w: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4962525" cy="296227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4962525" cy="2962275"/>
                    </a:xfrm>
                    <a:prstGeom prst="rect">
                      <a:avLst/>
                    </a:prstGeom>
                    <a:ln/>
                  </pic:spPr>
                </pic:pic>
              </a:graphicData>
            </a:graphic>
          </wp:inline>
        </w:drawing>
      </w:r>
    </w:p>
    <w:p w:rsidR="00461CAB" w:rsidRPr="00885BC8" w:rsidRDefault="00461CAB" w:rsidP="00461CAB">
      <w:pPr>
        <w:pStyle w:val="af1"/>
        <w:rPr>
          <w:rFonts w:ascii="標楷體" w:eastAsia="標楷體" w:hAnsi="標楷體"/>
        </w:rPr>
      </w:pPr>
      <w:bookmarkStart w:id="13" w:name="_Toc503039523"/>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八</w:t>
      </w:r>
      <w:bookmarkEnd w:id="13"/>
      <w:r w:rsidRPr="00885BC8">
        <w:rPr>
          <w:rFonts w:ascii="標楷體" w:eastAsia="標楷體" w:hAnsi="標楷體"/>
        </w:rPr>
        <w:fldChar w:fldCharType="end"/>
      </w:r>
    </w:p>
    <w:p w:rsidR="00F571D0" w:rsidRPr="00885BC8" w:rsidRDefault="0095202B">
      <w:pPr>
        <w:rPr>
          <w:rFonts w:ascii="標楷體" w:eastAsia="標楷體" w:hAnsi="標楷體"/>
          <w:color w:val="0000FF"/>
        </w:rPr>
      </w:pPr>
      <w:r w:rsidRPr="00885BC8">
        <w:rPr>
          <w:rFonts w:ascii="標楷體" w:eastAsia="標楷體" w:hAnsi="標楷體"/>
          <w:color w:val="0000FF"/>
        </w:rPr>
        <w:br/>
      </w:r>
    </w:p>
    <w:p w:rsidR="00F571D0" w:rsidRPr="00885BC8" w:rsidRDefault="0095202B" w:rsidP="004A722D">
      <w:pPr>
        <w:pStyle w:val="21"/>
      </w:pPr>
      <w:r w:rsidRPr="00885BC8">
        <w:t>第二節 資料流程圖 (Data Flow Diagrams)</w:t>
      </w: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734050" cy="39497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734050" cy="3949700"/>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14" w:name="_Toc503039524"/>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九</w:t>
      </w:r>
      <w:bookmarkEnd w:id="14"/>
      <w:r w:rsidRPr="00885BC8">
        <w:rPr>
          <w:rFonts w:ascii="標楷體" w:eastAsia="標楷體" w:hAnsi="標楷體"/>
        </w:rPr>
        <w:fldChar w:fldCharType="end"/>
      </w:r>
    </w:p>
    <w:p w:rsidR="00F571D0" w:rsidRPr="00885BC8" w:rsidRDefault="00F571D0">
      <w:pPr>
        <w:rPr>
          <w:rFonts w:ascii="標楷體" w:eastAsia="標楷體" w:hAnsi="標楷體"/>
          <w:color w:val="0000FF"/>
        </w:rPr>
      </w:pP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734050" cy="1079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4050" cy="1079500"/>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15" w:name="_Toc503039525"/>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w:t>
      </w:r>
      <w:bookmarkEnd w:id="15"/>
      <w:r w:rsidRPr="00885BC8">
        <w:rPr>
          <w:rFonts w:ascii="標楷體" w:eastAsia="標楷體" w:hAnsi="標楷體"/>
        </w:rPr>
        <w:fldChar w:fldCharType="end"/>
      </w:r>
    </w:p>
    <w:p w:rsidR="00F571D0" w:rsidRPr="00885BC8" w:rsidRDefault="00F571D0">
      <w:pPr>
        <w:rPr>
          <w:rFonts w:ascii="標楷體" w:eastAsia="標楷體" w:hAnsi="標楷體"/>
          <w:color w:val="0000FF"/>
        </w:rPr>
      </w:pP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734050" cy="2006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734050" cy="2006600"/>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16" w:name="_Toc503039526"/>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十一</w:t>
      </w:r>
      <w:bookmarkEnd w:id="16"/>
      <w:r w:rsidRPr="00885BC8">
        <w:rPr>
          <w:rFonts w:ascii="標楷體" w:eastAsia="標楷體" w:hAnsi="標楷體"/>
        </w:rPr>
        <w:fldChar w:fldCharType="end"/>
      </w:r>
    </w:p>
    <w:p w:rsidR="00F571D0" w:rsidRPr="00885BC8" w:rsidRDefault="00F571D0">
      <w:pPr>
        <w:rPr>
          <w:rFonts w:ascii="標楷體" w:eastAsia="標楷體" w:hAnsi="標楷體"/>
          <w:color w:val="0000FF"/>
        </w:rPr>
      </w:pP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704660" cy="1041400"/>
            <wp:effectExtent l="0" t="0" r="0" b="635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704660" cy="1041400"/>
                    </a:xfrm>
                    <a:prstGeom prst="rect">
                      <a:avLst/>
                    </a:prstGeom>
                    <a:ln/>
                  </pic:spPr>
                </pic:pic>
              </a:graphicData>
            </a:graphic>
          </wp:inline>
        </w:drawing>
      </w:r>
    </w:p>
    <w:p w:rsidR="00F571D0" w:rsidRPr="00885BC8" w:rsidRDefault="00461CAB" w:rsidP="00461CAB">
      <w:pPr>
        <w:pStyle w:val="af1"/>
        <w:rPr>
          <w:rFonts w:ascii="標楷體" w:eastAsia="標楷體" w:hAnsi="標楷體"/>
          <w:color w:val="0000FF"/>
        </w:rPr>
      </w:pPr>
      <w:bookmarkStart w:id="17" w:name="_Toc503039527"/>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十二</w:t>
      </w:r>
      <w:bookmarkEnd w:id="17"/>
      <w:r w:rsidRPr="00885BC8">
        <w:rPr>
          <w:rFonts w:ascii="標楷體" w:eastAsia="標楷體" w:hAnsi="標楷體"/>
        </w:rPr>
        <w:fldChar w:fldCharType="end"/>
      </w:r>
    </w:p>
    <w:p w:rsidR="00BB5064" w:rsidRPr="00F26C65" w:rsidRDefault="00BB5064">
      <w:pPr>
        <w:rPr>
          <w:rFonts w:ascii="標楷體" w:eastAsia="標楷體" w:hAnsi="標楷體"/>
          <w:color w:val="0000FF"/>
        </w:rPr>
      </w:pPr>
    </w:p>
    <w:p w:rsidR="00F571D0" w:rsidRPr="00885BC8" w:rsidRDefault="0095202B" w:rsidP="004A722D">
      <w:pPr>
        <w:pStyle w:val="21"/>
      </w:pPr>
      <w:r w:rsidRPr="00885BC8">
        <w:t>第三節 使用者案例圖 (Use Cases Diagram)</w:t>
      </w:r>
    </w:p>
    <w:p w:rsidR="00461CAB" w:rsidRPr="00885BC8" w:rsidRDefault="0095202B" w:rsidP="00461CAB">
      <w:pPr>
        <w:keepNext/>
        <w:rPr>
          <w:rFonts w:ascii="標楷體" w:eastAsia="標楷體" w:hAnsi="標楷體"/>
        </w:rPr>
      </w:pPr>
      <w:r w:rsidRPr="00885BC8">
        <w:rPr>
          <w:rFonts w:ascii="標楷體" w:eastAsia="標楷體" w:hAnsi="標楷體"/>
          <w:noProof/>
          <w:color w:val="0000FF"/>
        </w:rPr>
        <w:drawing>
          <wp:inline distT="114300" distB="114300" distL="114300" distR="114300">
            <wp:extent cx="5734048" cy="4021860"/>
            <wp:effectExtent l="0" t="0" r="635"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734048" cy="4021860"/>
                    </a:xfrm>
                    <a:prstGeom prst="rect">
                      <a:avLst/>
                    </a:prstGeom>
                    <a:ln/>
                  </pic:spPr>
                </pic:pic>
              </a:graphicData>
            </a:graphic>
          </wp:inline>
        </w:drawing>
      </w:r>
    </w:p>
    <w:p w:rsidR="00461CAB" w:rsidRPr="00885BC8" w:rsidRDefault="00461CAB" w:rsidP="00461CAB">
      <w:pPr>
        <w:pStyle w:val="af1"/>
        <w:rPr>
          <w:rFonts w:ascii="標楷體" w:eastAsia="標楷體" w:hAnsi="標楷體"/>
        </w:rPr>
      </w:pPr>
      <w:bookmarkStart w:id="18" w:name="_Toc503039528"/>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十三</w:t>
      </w:r>
      <w:bookmarkEnd w:id="18"/>
      <w:r w:rsidRPr="00885BC8">
        <w:rPr>
          <w:rFonts w:ascii="標楷體" w:eastAsia="標楷體" w:hAnsi="標楷體"/>
        </w:rPr>
        <w:fldChar w:fldCharType="end"/>
      </w:r>
    </w:p>
    <w:p w:rsidR="00F571D0" w:rsidRDefault="00F571D0">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Default="00F26C65">
      <w:pPr>
        <w:rPr>
          <w:rFonts w:ascii="標楷體" w:eastAsia="標楷體" w:hAnsi="標楷體"/>
          <w:color w:val="0000FF"/>
        </w:rPr>
      </w:pPr>
    </w:p>
    <w:p w:rsidR="00F26C65" w:rsidRPr="00885BC8" w:rsidRDefault="00F26C65">
      <w:pPr>
        <w:rPr>
          <w:rFonts w:ascii="標楷體" w:eastAsia="標楷體" w:hAnsi="標楷體"/>
          <w:color w:val="0000FF"/>
        </w:rPr>
      </w:pPr>
    </w:p>
    <w:p w:rsidR="00F571D0" w:rsidRPr="00885BC8" w:rsidRDefault="0095202B" w:rsidP="004A722D">
      <w:pPr>
        <w:pStyle w:val="21"/>
      </w:pPr>
      <w:r w:rsidRPr="00885BC8">
        <w:t>第四節 活動圖 (Activity Diagrams)</w:t>
      </w:r>
      <w:r w:rsidR="005F4A5E" w:rsidRPr="00885BC8">
        <w:t>與使用者案例描述</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讀報 Activity Diagram:</w:t>
      </w:r>
    </w:p>
    <w:p w:rsidR="00461CAB" w:rsidRPr="00885BC8" w:rsidRDefault="0095202B" w:rsidP="00461CAB">
      <w:pPr>
        <w:keepNext/>
        <w:widowControl w:val="0"/>
        <w:spacing w:line="240" w:lineRule="auto"/>
        <w:rPr>
          <w:rFonts w:ascii="標楷體" w:eastAsia="標楷體" w:hAnsi="標楷體"/>
        </w:rPr>
      </w:pPr>
      <w:r w:rsidRPr="00885BC8">
        <w:rPr>
          <w:rFonts w:ascii="標楷體" w:eastAsia="標楷體" w:hAnsi="標楷體" w:cs="Calibri"/>
          <w:noProof/>
          <w:sz w:val="24"/>
          <w:szCs w:val="24"/>
        </w:rPr>
        <w:drawing>
          <wp:inline distT="114300" distB="114300" distL="114300" distR="114300">
            <wp:extent cx="4786132" cy="555006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791778" cy="5556607"/>
                    </a:xfrm>
                    <a:prstGeom prst="rect">
                      <a:avLst/>
                    </a:prstGeom>
                    <a:ln/>
                  </pic:spPr>
                </pic:pic>
              </a:graphicData>
            </a:graphic>
          </wp:inline>
        </w:drawing>
      </w:r>
    </w:p>
    <w:p w:rsidR="00F571D0" w:rsidRPr="00885BC8" w:rsidRDefault="00461CAB" w:rsidP="00461CAB">
      <w:pPr>
        <w:pStyle w:val="af1"/>
        <w:rPr>
          <w:rFonts w:ascii="標楷體" w:eastAsia="標楷體" w:hAnsi="標楷體" w:cs="Calibri"/>
          <w:sz w:val="24"/>
          <w:szCs w:val="24"/>
        </w:rPr>
      </w:pPr>
      <w:bookmarkStart w:id="19" w:name="_Toc503039529"/>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十四</w:t>
      </w:r>
      <w:bookmarkEnd w:id="19"/>
      <w:r w:rsidRPr="00885BC8">
        <w:rPr>
          <w:rFonts w:ascii="標楷體" w:eastAsia="標楷體" w:hAnsi="標楷體"/>
        </w:rPr>
        <w:fldChar w:fldCharType="end"/>
      </w:r>
    </w:p>
    <w:p w:rsidR="00F571D0" w:rsidRPr="00885BC8" w:rsidRDefault="00F571D0">
      <w:pPr>
        <w:widowControl w:val="0"/>
        <w:spacing w:line="240" w:lineRule="auto"/>
        <w:rPr>
          <w:rFonts w:ascii="標楷體" w:eastAsia="標楷體" w:hAnsi="標楷體" w:cs="Calibri"/>
          <w:sz w:val="24"/>
          <w:szCs w:val="24"/>
        </w:rPr>
      </w:pPr>
    </w:p>
    <w:tbl>
      <w:tblPr>
        <w:tblStyle w:val="a5"/>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Use Case Title: 讀報</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Primary Actor: 成年人</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Stakeholders: 成年人</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Precondition: 使用者需先下載App</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Minimal Guarantee: 先前指令會保留</w:t>
            </w:r>
          </w:p>
        </w:tc>
      </w:tr>
      <w:tr w:rsidR="00F571D0" w:rsidRPr="00885BC8">
        <w:trPr>
          <w:trHeight w:val="30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Success Guarantee: 讀出新聞</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Trigger: 使用者選擇讀報功能</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Main Success Scenario:</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 輸入語音或手動輸入指令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2. 接收新聞訊息</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Extensions:</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1a. 語音判斷錯誤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1a1. 使用者重新語音輸入</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1a2. 使用者手動輸入</w:t>
            </w:r>
          </w:p>
        </w:tc>
      </w:tr>
    </w:tbl>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天氣 Activity Diagram:</w:t>
      </w:r>
    </w:p>
    <w:p w:rsidR="00461CAB" w:rsidRPr="00885BC8" w:rsidRDefault="0095202B" w:rsidP="00461CAB">
      <w:pPr>
        <w:keepNext/>
        <w:widowControl w:val="0"/>
        <w:spacing w:line="240" w:lineRule="auto"/>
        <w:rPr>
          <w:rFonts w:ascii="標楷體" w:eastAsia="標楷體" w:hAnsi="標楷體"/>
        </w:rPr>
      </w:pPr>
      <w:r w:rsidRPr="00885BC8">
        <w:rPr>
          <w:rFonts w:ascii="標楷體" w:eastAsia="標楷體" w:hAnsi="標楷體" w:cs="Calibri"/>
          <w:noProof/>
          <w:sz w:val="24"/>
          <w:szCs w:val="24"/>
        </w:rPr>
        <w:drawing>
          <wp:inline distT="114300" distB="114300" distL="114300" distR="114300">
            <wp:extent cx="4605639" cy="510063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605639" cy="5100638"/>
                    </a:xfrm>
                    <a:prstGeom prst="rect">
                      <a:avLst/>
                    </a:prstGeom>
                    <a:ln/>
                  </pic:spPr>
                </pic:pic>
              </a:graphicData>
            </a:graphic>
          </wp:inline>
        </w:drawing>
      </w:r>
    </w:p>
    <w:p w:rsidR="00F571D0" w:rsidRPr="00885BC8" w:rsidRDefault="00461CAB" w:rsidP="00461CAB">
      <w:pPr>
        <w:pStyle w:val="af1"/>
        <w:rPr>
          <w:rFonts w:ascii="標楷體" w:eastAsia="標楷體" w:hAnsi="標楷體" w:cs="Calibri"/>
          <w:sz w:val="24"/>
          <w:szCs w:val="24"/>
        </w:rPr>
      </w:pPr>
      <w:bookmarkStart w:id="20" w:name="_Toc503039530"/>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十五</w:t>
      </w:r>
      <w:bookmarkEnd w:id="20"/>
      <w:r w:rsidRPr="00885BC8">
        <w:rPr>
          <w:rFonts w:ascii="標楷體" w:eastAsia="標楷體" w:hAnsi="標楷體"/>
        </w:rPr>
        <w:fldChar w:fldCharType="end"/>
      </w:r>
    </w:p>
    <w:p w:rsidR="00F571D0" w:rsidRPr="00885BC8" w:rsidRDefault="00F571D0">
      <w:pPr>
        <w:widowControl w:val="0"/>
        <w:spacing w:line="240" w:lineRule="auto"/>
        <w:rPr>
          <w:rFonts w:ascii="標楷體" w:eastAsia="標楷體" w:hAnsi="標楷體" w:cs="Calibri"/>
          <w:sz w:val="24"/>
          <w:szCs w:val="24"/>
        </w:rPr>
      </w:pPr>
    </w:p>
    <w:tbl>
      <w:tblPr>
        <w:tblStyle w:val="a6"/>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Use Case Title: 天氣</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Primary Actor: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Stakeholders: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Precondition: 使用者需先下載App</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Minimal Guarantee: 先前指令會保留</w:t>
            </w:r>
          </w:p>
        </w:tc>
      </w:tr>
      <w:tr w:rsidR="00F571D0" w:rsidRPr="00885BC8">
        <w:trPr>
          <w:trHeight w:val="30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Success Guarantee: 讀出天氣訊，溫度等</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Trigger: 使用者選擇天氣功能</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Main Success Scenario:</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 輸入語音或手動輸入指令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2. 接收天氣訊息</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Extensions:</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1a. 語音判斷錯誤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1a1. 使用者重新語音輸入</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1a2. 使用者手動輸入</w:t>
            </w:r>
          </w:p>
        </w:tc>
      </w:tr>
    </w:tbl>
    <w:p w:rsidR="00F26C65" w:rsidRDefault="00F26C65">
      <w:pPr>
        <w:widowControl w:val="0"/>
        <w:spacing w:line="240" w:lineRule="auto"/>
        <w:rPr>
          <w:rFonts w:ascii="標楷體" w:eastAsia="標楷體" w:hAnsi="標楷體" w:cs="Calibri"/>
          <w:sz w:val="24"/>
          <w:szCs w:val="24"/>
        </w:rPr>
      </w:pPr>
    </w:p>
    <w:p w:rsidR="00F26C65" w:rsidRDefault="00F26C65">
      <w:pPr>
        <w:widowControl w:val="0"/>
        <w:spacing w:line="240" w:lineRule="auto"/>
        <w:rPr>
          <w:rFonts w:ascii="標楷體" w:eastAsia="標楷體" w:hAnsi="標楷體" w:cs="Calibri"/>
          <w:sz w:val="24"/>
          <w:szCs w:val="24"/>
        </w:rPr>
      </w:pPr>
    </w:p>
    <w:p w:rsidR="00F26C65" w:rsidRDefault="00F26C65">
      <w:pPr>
        <w:widowControl w:val="0"/>
        <w:spacing w:line="240" w:lineRule="auto"/>
        <w:rPr>
          <w:rFonts w:ascii="標楷體" w:eastAsia="標楷體" w:hAnsi="標楷體" w:cs="Calibri"/>
          <w:sz w:val="24"/>
          <w:szCs w:val="24"/>
        </w:rPr>
      </w:pPr>
    </w:p>
    <w:p w:rsidR="00F26C65" w:rsidRDefault="00F26C65">
      <w:pPr>
        <w:widowControl w:val="0"/>
        <w:spacing w:line="240" w:lineRule="auto"/>
        <w:rPr>
          <w:rFonts w:ascii="標楷體" w:eastAsia="標楷體" w:hAnsi="標楷體" w:cs="Calibri"/>
          <w:sz w:val="24"/>
          <w:szCs w:val="24"/>
        </w:rPr>
      </w:pPr>
    </w:p>
    <w:p w:rsidR="00F26C65" w:rsidRDefault="00F26C65">
      <w:pPr>
        <w:widowControl w:val="0"/>
        <w:spacing w:line="240" w:lineRule="auto"/>
        <w:rPr>
          <w:rFonts w:ascii="標楷體" w:eastAsia="標楷體" w:hAnsi="標楷體" w:cs="Calibri"/>
          <w:sz w:val="24"/>
          <w:szCs w:val="24"/>
        </w:rPr>
      </w:pP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故事 Activity Diagram:</w:t>
      </w:r>
    </w:p>
    <w:p w:rsidR="00461CAB" w:rsidRPr="00885BC8" w:rsidRDefault="0095202B" w:rsidP="00461CAB">
      <w:pPr>
        <w:keepNext/>
        <w:widowControl w:val="0"/>
        <w:spacing w:line="240" w:lineRule="auto"/>
        <w:rPr>
          <w:rFonts w:ascii="標楷體" w:eastAsia="標楷體" w:hAnsi="標楷體"/>
        </w:rPr>
      </w:pPr>
      <w:r w:rsidRPr="00885BC8">
        <w:rPr>
          <w:rFonts w:ascii="標楷體" w:eastAsia="標楷體" w:hAnsi="標楷體" w:cs="Calibri"/>
          <w:noProof/>
          <w:sz w:val="24"/>
          <w:szCs w:val="24"/>
        </w:rPr>
        <w:drawing>
          <wp:inline distT="114300" distB="114300" distL="114300" distR="114300">
            <wp:extent cx="5607502" cy="498633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607502" cy="4986338"/>
                    </a:xfrm>
                    <a:prstGeom prst="rect">
                      <a:avLst/>
                    </a:prstGeom>
                    <a:ln/>
                  </pic:spPr>
                </pic:pic>
              </a:graphicData>
            </a:graphic>
          </wp:inline>
        </w:drawing>
      </w:r>
    </w:p>
    <w:p w:rsidR="00F571D0" w:rsidRPr="00885BC8" w:rsidRDefault="00461CAB" w:rsidP="00461CAB">
      <w:pPr>
        <w:pStyle w:val="af1"/>
        <w:rPr>
          <w:rFonts w:ascii="標楷體" w:eastAsia="標楷體" w:hAnsi="標楷體" w:cs="Calibri"/>
          <w:sz w:val="24"/>
          <w:szCs w:val="24"/>
        </w:rPr>
      </w:pPr>
      <w:bookmarkStart w:id="21" w:name="_Toc503039531"/>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十六</w:t>
      </w:r>
      <w:bookmarkEnd w:id="21"/>
      <w:r w:rsidRPr="00885BC8">
        <w:rPr>
          <w:rFonts w:ascii="標楷體" w:eastAsia="標楷體" w:hAnsi="標楷體"/>
        </w:rPr>
        <w:fldChar w:fldCharType="end"/>
      </w:r>
    </w:p>
    <w:p w:rsidR="00F571D0" w:rsidRPr="00885BC8" w:rsidRDefault="00F571D0">
      <w:pPr>
        <w:widowControl w:val="0"/>
        <w:spacing w:line="240" w:lineRule="auto"/>
        <w:rPr>
          <w:rFonts w:ascii="標楷體" w:eastAsia="標楷體" w:hAnsi="標楷體" w:cs="Calibri"/>
          <w:sz w:val="24"/>
          <w:szCs w:val="24"/>
        </w:rPr>
      </w:pPr>
    </w:p>
    <w:tbl>
      <w:tblPr>
        <w:tblStyle w:val="a7"/>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F571D0" w:rsidRPr="00885BC8">
        <w:trPr>
          <w:trHeight w:val="26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Use Case Title: 故事</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Primary Actor: 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Stakeholders: 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Precondition: 使用者需先下載App</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Minimal Guarantee: 先前指令會保留</w:t>
            </w:r>
          </w:p>
        </w:tc>
      </w:tr>
      <w:tr w:rsidR="00F571D0" w:rsidRPr="00885BC8">
        <w:trPr>
          <w:trHeight w:val="30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Success Guarantee: 讀出童話故事</w:t>
            </w:r>
          </w:p>
        </w:tc>
      </w:tr>
      <w:tr w:rsidR="00F571D0" w:rsidRPr="00885BC8">
        <w:trPr>
          <w:trHeight w:val="24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Trigger: 使用者選擇故事功能</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Main Success Scenario:</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 輸入語音或手動輸入指令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2. 接收故事內容</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Extensions:</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1a. 語音判斷錯誤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1a1. 使用者重新語音輸入</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1a2. 使用者手動輸入</w:t>
            </w:r>
          </w:p>
        </w:tc>
      </w:tr>
    </w:tbl>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聊天 Activity Diagram:</w:t>
      </w:r>
    </w:p>
    <w:p w:rsidR="00461CAB" w:rsidRPr="00885BC8" w:rsidRDefault="0095202B" w:rsidP="00461CAB">
      <w:pPr>
        <w:keepNext/>
        <w:widowControl w:val="0"/>
        <w:spacing w:line="240" w:lineRule="auto"/>
        <w:rPr>
          <w:rFonts w:ascii="標楷體" w:eastAsia="標楷體" w:hAnsi="標楷體"/>
        </w:rPr>
      </w:pPr>
      <w:r w:rsidRPr="00885BC8">
        <w:rPr>
          <w:rFonts w:ascii="標楷體" w:eastAsia="標楷體" w:hAnsi="標楷體" w:cs="Calibri"/>
          <w:noProof/>
          <w:sz w:val="24"/>
          <w:szCs w:val="24"/>
        </w:rPr>
        <w:drawing>
          <wp:inline distT="114300" distB="114300" distL="114300" distR="114300">
            <wp:extent cx="5734050" cy="50800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34050" cy="5080000"/>
                    </a:xfrm>
                    <a:prstGeom prst="rect">
                      <a:avLst/>
                    </a:prstGeom>
                    <a:ln/>
                  </pic:spPr>
                </pic:pic>
              </a:graphicData>
            </a:graphic>
          </wp:inline>
        </w:drawing>
      </w:r>
    </w:p>
    <w:p w:rsidR="00F571D0" w:rsidRPr="00885BC8" w:rsidRDefault="00461CAB" w:rsidP="00461CAB">
      <w:pPr>
        <w:pStyle w:val="af1"/>
        <w:rPr>
          <w:rFonts w:ascii="標楷體" w:eastAsia="標楷體" w:hAnsi="標楷體" w:cs="Calibri"/>
          <w:sz w:val="24"/>
          <w:szCs w:val="24"/>
        </w:rPr>
      </w:pPr>
      <w:bookmarkStart w:id="22" w:name="_Toc503039532"/>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十七</w:t>
      </w:r>
      <w:bookmarkEnd w:id="22"/>
      <w:r w:rsidRPr="00885BC8">
        <w:rPr>
          <w:rFonts w:ascii="標楷體" w:eastAsia="標楷體" w:hAnsi="標楷體"/>
        </w:rPr>
        <w:fldChar w:fldCharType="end"/>
      </w:r>
    </w:p>
    <w:p w:rsidR="00F571D0" w:rsidRPr="00885BC8" w:rsidRDefault="00F571D0">
      <w:pPr>
        <w:widowControl w:val="0"/>
        <w:spacing w:line="240" w:lineRule="auto"/>
        <w:rPr>
          <w:rFonts w:ascii="標楷體" w:eastAsia="標楷體" w:hAnsi="標楷體" w:cs="Calibri"/>
          <w:sz w:val="24"/>
          <w:szCs w:val="24"/>
        </w:rPr>
      </w:pPr>
    </w:p>
    <w:tbl>
      <w:tblPr>
        <w:tblStyle w:val="a8"/>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F571D0" w:rsidRPr="00885BC8">
        <w:trPr>
          <w:trHeight w:val="30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Use Case Title: 聊天</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Primary Actor: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Stakeholders: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Precondition: 使用者需先下載App</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Minimal Guarantee: 先前指令會保留</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Success Guarantee: 讀出聊天內容</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Trigger: 使用者選擇聊天功能</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Main Success Scenario:</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 輸入語音或手動輸入指令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2. 接收聊天內容</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Extensions:</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1a. 語音判斷錯誤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1a1. 使用者重新語音輸入</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1a2. 使用者手動輸入</w:t>
            </w:r>
          </w:p>
        </w:tc>
      </w:tr>
    </w:tbl>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widowControl w:val="0"/>
        <w:spacing w:line="240" w:lineRule="auto"/>
        <w:rPr>
          <w:rFonts w:ascii="標楷體" w:eastAsia="標楷體" w:hAnsi="標楷體" w:cs="Calibri"/>
          <w:sz w:val="24"/>
          <w:szCs w:val="24"/>
        </w:rPr>
      </w:pP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報時 Activity Diagram:</w:t>
      </w:r>
    </w:p>
    <w:p w:rsidR="00461CAB" w:rsidRPr="00885BC8" w:rsidRDefault="0095202B" w:rsidP="00461CAB">
      <w:pPr>
        <w:keepNext/>
        <w:widowControl w:val="0"/>
        <w:spacing w:line="240" w:lineRule="auto"/>
        <w:rPr>
          <w:rFonts w:ascii="標楷體" w:eastAsia="標楷體" w:hAnsi="標楷體"/>
        </w:rPr>
      </w:pPr>
      <w:r w:rsidRPr="00885BC8">
        <w:rPr>
          <w:rFonts w:ascii="標楷體" w:eastAsia="標楷體" w:hAnsi="標楷體" w:cs="Calibri"/>
          <w:noProof/>
          <w:sz w:val="24"/>
          <w:szCs w:val="24"/>
        </w:rPr>
        <w:drawing>
          <wp:inline distT="114300" distB="114300" distL="114300" distR="114300">
            <wp:extent cx="4332261" cy="48053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332261" cy="4805363"/>
                    </a:xfrm>
                    <a:prstGeom prst="rect">
                      <a:avLst/>
                    </a:prstGeom>
                    <a:ln/>
                  </pic:spPr>
                </pic:pic>
              </a:graphicData>
            </a:graphic>
          </wp:inline>
        </w:drawing>
      </w:r>
    </w:p>
    <w:p w:rsidR="00F571D0" w:rsidRPr="00885BC8" w:rsidRDefault="00461CAB" w:rsidP="00461CAB">
      <w:pPr>
        <w:pStyle w:val="af1"/>
        <w:rPr>
          <w:rFonts w:ascii="標楷體" w:eastAsia="標楷體" w:hAnsi="標楷體" w:cs="Calibri"/>
          <w:sz w:val="24"/>
          <w:szCs w:val="24"/>
        </w:rPr>
      </w:pPr>
      <w:bookmarkStart w:id="23" w:name="_Toc503039533"/>
      <w:r w:rsidRPr="00885BC8">
        <w:rPr>
          <w:rFonts w:ascii="標楷體" w:eastAsia="標楷體" w:hAnsi="標楷體" w:hint="eastAsia"/>
        </w:rPr>
        <w:t xml:space="preserve">圖 </w:t>
      </w:r>
      <w:r w:rsidRPr="00885BC8">
        <w:rPr>
          <w:rFonts w:ascii="標楷體" w:eastAsia="標楷體" w:hAnsi="標楷體"/>
        </w:rPr>
        <w:fldChar w:fldCharType="begin"/>
      </w:r>
      <w:r w:rsidRPr="00885BC8">
        <w:rPr>
          <w:rFonts w:ascii="標楷體" w:eastAsia="標楷體" w:hAnsi="標楷體"/>
        </w:rPr>
        <w:instrText xml:space="preserve"> </w:instrText>
      </w:r>
      <w:r w:rsidRPr="00885BC8">
        <w:rPr>
          <w:rFonts w:ascii="標楷體" w:eastAsia="標楷體" w:hAnsi="標楷體" w:hint="eastAsia"/>
        </w:rPr>
        <w:instrText>SEQ 圖 \* CHINESENUM3</w:instrText>
      </w:r>
      <w:r w:rsidRPr="00885BC8">
        <w:rPr>
          <w:rFonts w:ascii="標楷體" w:eastAsia="標楷體" w:hAnsi="標楷體"/>
        </w:rPr>
        <w:instrText xml:space="preserve"> </w:instrText>
      </w:r>
      <w:r w:rsidRPr="00885BC8">
        <w:rPr>
          <w:rFonts w:ascii="標楷體" w:eastAsia="標楷體" w:hAnsi="標楷體"/>
        </w:rPr>
        <w:fldChar w:fldCharType="separate"/>
      </w:r>
      <w:r w:rsidR="001D0DBB" w:rsidRPr="00885BC8">
        <w:rPr>
          <w:rFonts w:ascii="標楷體" w:eastAsia="標楷體" w:hAnsi="標楷體" w:hint="eastAsia"/>
          <w:noProof/>
        </w:rPr>
        <w:t>十八</w:t>
      </w:r>
      <w:bookmarkEnd w:id="23"/>
      <w:r w:rsidRPr="00885BC8">
        <w:rPr>
          <w:rFonts w:ascii="標楷體" w:eastAsia="標楷體" w:hAnsi="標楷體"/>
        </w:rPr>
        <w:fldChar w:fldCharType="end"/>
      </w:r>
    </w:p>
    <w:p w:rsidR="00F571D0" w:rsidRPr="00885BC8" w:rsidRDefault="00F571D0">
      <w:pPr>
        <w:widowControl w:val="0"/>
        <w:spacing w:line="240" w:lineRule="auto"/>
        <w:rPr>
          <w:rFonts w:ascii="標楷體" w:eastAsia="標楷體" w:hAnsi="標楷體" w:cs="Calibri"/>
          <w:sz w:val="24"/>
          <w:szCs w:val="24"/>
        </w:rPr>
      </w:pPr>
      <w:bookmarkStart w:id="24" w:name="_gjdgxs" w:colFirst="0" w:colLast="0"/>
      <w:bookmarkEnd w:id="24"/>
    </w:p>
    <w:tbl>
      <w:tblPr>
        <w:tblStyle w:val="a9"/>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Use Case Title: 報時</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Primary Actor: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Stakeholders: 成年人&amp;孩童</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Precondition: 使用者需先下載App</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Minimal Guarantee: 先前指令會保留</w:t>
            </w:r>
          </w:p>
        </w:tc>
      </w:tr>
      <w:tr w:rsidR="00F571D0" w:rsidRPr="00885BC8">
        <w:trPr>
          <w:trHeight w:val="300"/>
        </w:trPr>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Success Guarantee: 讀出時間</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Trigger: 使用者選擇報時功能</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Main Success Scenario:</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 輸入語音或手動輸入指令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2. 接收時間訊息</w:t>
            </w:r>
          </w:p>
        </w:tc>
      </w:tr>
      <w:tr w:rsidR="00F571D0" w:rsidRPr="00885BC8">
        <w:tc>
          <w:tcPr>
            <w:tcW w:w="10456" w:type="dxa"/>
          </w:tcPr>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Extensions:</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1a. 語音判斷錯誤</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1a1. 使用者重新語音輸入</w:t>
            </w:r>
          </w:p>
          <w:p w:rsidR="00F571D0" w:rsidRPr="00885BC8" w:rsidRDefault="0095202B">
            <w:pPr>
              <w:widowControl w:val="0"/>
              <w:spacing w:line="240" w:lineRule="auto"/>
              <w:rPr>
                <w:rFonts w:ascii="標楷體" w:eastAsia="標楷體" w:hAnsi="標楷體" w:cs="Calibri"/>
                <w:sz w:val="24"/>
                <w:szCs w:val="24"/>
              </w:rPr>
            </w:pPr>
            <w:r w:rsidRPr="00885BC8">
              <w:rPr>
                <w:rFonts w:ascii="標楷體" w:eastAsia="標楷體" w:hAnsi="標楷體" w:cs="Calibri"/>
                <w:sz w:val="24"/>
                <w:szCs w:val="24"/>
              </w:rPr>
              <w:t xml:space="preserve">        1a2. 使用者手動輸入</w:t>
            </w:r>
          </w:p>
        </w:tc>
      </w:tr>
    </w:tbl>
    <w:p w:rsidR="00F571D0" w:rsidRPr="00885BC8" w:rsidRDefault="00F571D0">
      <w:pPr>
        <w:widowControl w:val="0"/>
        <w:spacing w:line="240" w:lineRule="auto"/>
        <w:rPr>
          <w:rFonts w:ascii="標楷體" w:eastAsia="標楷體" w:hAnsi="標楷體" w:cs="Calibri"/>
          <w:sz w:val="24"/>
          <w:szCs w:val="24"/>
        </w:rPr>
      </w:pPr>
    </w:p>
    <w:p w:rsidR="00F571D0" w:rsidRPr="00885BC8" w:rsidRDefault="00F571D0">
      <w:pPr>
        <w:rPr>
          <w:rFonts w:ascii="標楷體" w:eastAsia="標楷體" w:hAnsi="標楷體"/>
          <w:color w:val="0000FF"/>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95202B" w:rsidP="004A722D">
      <w:pPr>
        <w:pStyle w:val="11"/>
      </w:pPr>
      <w:bookmarkStart w:id="25" w:name="_Toc503136377"/>
      <w:r w:rsidRPr="00885BC8">
        <w:t>第五章</w:t>
      </w:r>
      <w:r w:rsidRPr="00885BC8">
        <w:t xml:space="preserve"> </w:t>
      </w:r>
      <w:r w:rsidRPr="00885BC8">
        <w:t>結論</w:t>
      </w:r>
      <w:bookmarkEnd w:id="25"/>
    </w:p>
    <w:p w:rsidR="00F571D0" w:rsidRPr="00885BC8" w:rsidRDefault="0095202B">
      <w:pPr>
        <w:rPr>
          <w:rFonts w:ascii="標楷體" w:eastAsia="標楷體" w:hAnsi="標楷體"/>
        </w:rPr>
      </w:pPr>
      <w:r w:rsidRPr="00885BC8">
        <w:rPr>
          <w:rFonts w:ascii="標楷體" w:eastAsia="標楷體" w:hAnsi="標楷體" w:cs="Arial Unicode MS"/>
        </w:rPr>
        <w:t>人們生活步調愈來愈緊湊，沒有多餘的時間看新聞節目與報紙，所以我們認為讀報聊天機器人可以滿足使用者的需求。不管使用者在做什麼事，只要有一支手機與我們的App，隨時都可以得到想知道的資訊。希望藉由使用我們的軟體，可以為使用者帶來更多的便利。</w:t>
      </w: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F571D0">
      <w:pPr>
        <w:rPr>
          <w:rFonts w:ascii="標楷體" w:eastAsia="標楷體" w:hAnsi="標楷體"/>
        </w:rPr>
      </w:pPr>
    </w:p>
    <w:p w:rsidR="00F571D0" w:rsidRPr="00885BC8" w:rsidRDefault="0095202B" w:rsidP="004A722D">
      <w:pPr>
        <w:pStyle w:val="11"/>
      </w:pPr>
      <w:bookmarkStart w:id="26" w:name="_Toc503136378"/>
      <w:r w:rsidRPr="00885BC8">
        <w:t>第六章</w:t>
      </w:r>
      <w:r w:rsidRPr="00885BC8">
        <w:t xml:space="preserve"> </w:t>
      </w:r>
      <w:r w:rsidRPr="00885BC8">
        <w:t>參考資料</w:t>
      </w:r>
      <w:bookmarkEnd w:id="26"/>
    </w:p>
    <w:p w:rsidR="00F571D0" w:rsidRPr="00885BC8" w:rsidRDefault="00B65E73">
      <w:pPr>
        <w:rPr>
          <w:rFonts w:ascii="標楷體" w:eastAsia="標楷體" w:hAnsi="標楷體"/>
          <w:color w:val="0000FF"/>
        </w:rPr>
      </w:pPr>
      <w:hyperlink r:id="rId26">
        <w:r w:rsidR="0095202B" w:rsidRPr="00885BC8">
          <w:rPr>
            <w:rFonts w:ascii="標楷體" w:eastAsia="標楷體" w:hAnsi="標楷體"/>
            <w:color w:val="1155CC"/>
            <w:u w:val="single"/>
          </w:rPr>
          <w:t>https://www.bnext.com.tw/article/42076/chatbot-conversational-commerce-is-coming</w:t>
        </w:r>
      </w:hyperlink>
    </w:p>
    <w:p w:rsidR="00F571D0" w:rsidRPr="00885BC8" w:rsidRDefault="00B65E73">
      <w:pPr>
        <w:rPr>
          <w:rFonts w:ascii="標楷體" w:eastAsia="標楷體" w:hAnsi="標楷體"/>
          <w:color w:val="0000FF"/>
        </w:rPr>
      </w:pPr>
      <w:hyperlink r:id="rId27">
        <w:r w:rsidR="0095202B" w:rsidRPr="00885BC8">
          <w:rPr>
            <w:rFonts w:ascii="標楷體" w:eastAsia="標楷體" w:hAnsi="標楷體"/>
            <w:color w:val="1155CC"/>
            <w:u w:val="single"/>
          </w:rPr>
          <w:t>http://www.playpcesor.com/2015/02/drawio.html</w:t>
        </w:r>
      </w:hyperlink>
    </w:p>
    <w:sectPr w:rsidR="00F571D0" w:rsidRPr="00885BC8" w:rsidSect="00F13251">
      <w:footerReference w:type="default" r:id="rId28"/>
      <w:pgSz w:w="11906" w:h="16838"/>
      <w:pgMar w:top="566" w:right="566" w:bottom="566" w:left="566"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E73" w:rsidRDefault="00B65E73" w:rsidP="00F13251">
      <w:pPr>
        <w:spacing w:line="240" w:lineRule="auto"/>
      </w:pPr>
      <w:r>
        <w:separator/>
      </w:r>
    </w:p>
  </w:endnote>
  <w:endnote w:type="continuationSeparator" w:id="0">
    <w:p w:rsidR="00B65E73" w:rsidRDefault="00B65E73" w:rsidP="00F132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8"/>
    <w:family w:val="swiss"/>
    <w:pitch w:val="variable"/>
    <w:sig w:usb0="F7FFAFFF" w:usb1="E9DFFFFF" w:usb2="0000003F" w:usb3="00000000" w:csb0="003F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46396"/>
      <w:docPartObj>
        <w:docPartGallery w:val="Page Numbers (Bottom of Page)"/>
        <w:docPartUnique/>
      </w:docPartObj>
    </w:sdtPr>
    <w:sdtEndPr/>
    <w:sdtContent>
      <w:p w:rsidR="000108C8" w:rsidRDefault="000108C8">
        <w:pPr>
          <w:pStyle w:val="ad"/>
          <w:jc w:val="right"/>
        </w:pPr>
        <w:r>
          <w:fldChar w:fldCharType="begin"/>
        </w:r>
        <w:r>
          <w:instrText>PAGE   \* MERGEFORMAT</w:instrText>
        </w:r>
        <w:r>
          <w:fldChar w:fldCharType="separate"/>
        </w:r>
        <w:r w:rsidR="00B65E73" w:rsidRPr="00B65E73">
          <w:rPr>
            <w:noProof/>
            <w:lang w:val="zh-TW"/>
          </w:rPr>
          <w:t>0</w:t>
        </w:r>
        <w:r>
          <w:fldChar w:fldCharType="end"/>
        </w:r>
      </w:p>
    </w:sdtContent>
  </w:sdt>
  <w:p w:rsidR="000108C8" w:rsidRDefault="000108C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E73" w:rsidRDefault="00B65E73" w:rsidP="00F13251">
      <w:pPr>
        <w:spacing w:line="240" w:lineRule="auto"/>
      </w:pPr>
      <w:r>
        <w:separator/>
      </w:r>
    </w:p>
  </w:footnote>
  <w:footnote w:type="continuationSeparator" w:id="0">
    <w:p w:rsidR="00B65E73" w:rsidRDefault="00B65E73" w:rsidP="00F1325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F571D0"/>
    <w:rsid w:val="000108C8"/>
    <w:rsid w:val="00041ABE"/>
    <w:rsid w:val="000855EB"/>
    <w:rsid w:val="000B40E1"/>
    <w:rsid w:val="000C35FF"/>
    <w:rsid w:val="001422A7"/>
    <w:rsid w:val="001D0DBB"/>
    <w:rsid w:val="001F31EC"/>
    <w:rsid w:val="0020154B"/>
    <w:rsid w:val="00231EB8"/>
    <w:rsid w:val="00292586"/>
    <w:rsid w:val="003262F9"/>
    <w:rsid w:val="003B0CAB"/>
    <w:rsid w:val="0044048F"/>
    <w:rsid w:val="00461CAB"/>
    <w:rsid w:val="004A722D"/>
    <w:rsid w:val="004F5713"/>
    <w:rsid w:val="005F4A5E"/>
    <w:rsid w:val="00625EBD"/>
    <w:rsid w:val="00740D43"/>
    <w:rsid w:val="00842514"/>
    <w:rsid w:val="00883704"/>
    <w:rsid w:val="00885BC8"/>
    <w:rsid w:val="0095202B"/>
    <w:rsid w:val="00A52665"/>
    <w:rsid w:val="00A91A01"/>
    <w:rsid w:val="00AC0FF3"/>
    <w:rsid w:val="00AE5848"/>
    <w:rsid w:val="00B339A5"/>
    <w:rsid w:val="00B65E73"/>
    <w:rsid w:val="00BB5064"/>
    <w:rsid w:val="00CA34D0"/>
    <w:rsid w:val="00CB4ADC"/>
    <w:rsid w:val="00CC22BE"/>
    <w:rsid w:val="00D03FDC"/>
    <w:rsid w:val="00E17DA5"/>
    <w:rsid w:val="00E20CD5"/>
    <w:rsid w:val="00E959F1"/>
    <w:rsid w:val="00E96423"/>
    <w:rsid w:val="00EE6EC1"/>
    <w:rsid w:val="00F13251"/>
    <w:rsid w:val="00F26C65"/>
    <w:rsid w:val="00F37360"/>
    <w:rsid w:val="00F571D0"/>
    <w:rsid w:val="00F861FC"/>
    <w:rsid w:val="00FA4009"/>
    <w:rsid w:val="00FB6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E075C"/>
  <w15:docId w15:val="{5E36C671-5D53-4CF3-AEC8-1EADD8D5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4A722D"/>
    <w:pPr>
      <w:keepNext/>
      <w:spacing w:line="720" w:lineRule="auto"/>
      <w:ind w:leftChars="400" w:left="400"/>
      <w:outlineLvl w:val="6"/>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paragraph" w:styleId="aa">
    <w:name w:val="TOC Heading"/>
    <w:basedOn w:val="1"/>
    <w:next w:val="a"/>
    <w:uiPriority w:val="39"/>
    <w:unhideWhenUsed/>
    <w:qFormat/>
    <w:rsid w:val="00D03FD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20">
    <w:name w:val="toc 2"/>
    <w:basedOn w:val="a"/>
    <w:next w:val="a"/>
    <w:autoRedefine/>
    <w:uiPriority w:val="39"/>
    <w:unhideWhenUsed/>
    <w:rsid w:val="00D03FDC"/>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D03FDC"/>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D03FDC"/>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hAnsiTheme="minorHAnsi" w:cs="Times New Roman"/>
      <w:color w:val="auto"/>
    </w:rPr>
  </w:style>
  <w:style w:type="paragraph" w:customStyle="1" w:styleId="11">
    <w:name w:val="樣式1"/>
    <w:basedOn w:val="1"/>
    <w:link w:val="12"/>
    <w:qFormat/>
    <w:rsid w:val="004A722D"/>
    <w:rPr>
      <w:rFonts w:ascii="Arial Unicode MS" w:eastAsia="標楷體" w:hAnsi="Arial Unicode MS" w:cs="Arial Unicode MS"/>
      <w:color w:val="0000FF"/>
      <w:sz w:val="36"/>
      <w:szCs w:val="36"/>
    </w:rPr>
  </w:style>
  <w:style w:type="paragraph" w:styleId="ab">
    <w:name w:val="header"/>
    <w:basedOn w:val="a"/>
    <w:link w:val="ac"/>
    <w:uiPriority w:val="99"/>
    <w:unhideWhenUsed/>
    <w:rsid w:val="00F13251"/>
    <w:pPr>
      <w:tabs>
        <w:tab w:val="center" w:pos="4153"/>
        <w:tab w:val="right" w:pos="8306"/>
      </w:tabs>
      <w:snapToGrid w:val="0"/>
    </w:pPr>
    <w:rPr>
      <w:sz w:val="20"/>
      <w:szCs w:val="20"/>
    </w:rPr>
  </w:style>
  <w:style w:type="character" w:customStyle="1" w:styleId="12">
    <w:name w:val="樣式1 字元"/>
    <w:basedOn w:val="a0"/>
    <w:link w:val="11"/>
    <w:rsid w:val="004A722D"/>
    <w:rPr>
      <w:rFonts w:ascii="Arial Unicode MS" w:eastAsia="標楷體" w:hAnsi="Arial Unicode MS" w:cs="Arial Unicode MS"/>
      <w:color w:val="0000FF"/>
      <w:sz w:val="36"/>
      <w:szCs w:val="36"/>
    </w:rPr>
  </w:style>
  <w:style w:type="character" w:customStyle="1" w:styleId="ac">
    <w:name w:val="頁首 字元"/>
    <w:basedOn w:val="a0"/>
    <w:link w:val="ab"/>
    <w:uiPriority w:val="99"/>
    <w:rsid w:val="00F13251"/>
    <w:rPr>
      <w:sz w:val="20"/>
      <w:szCs w:val="20"/>
    </w:rPr>
  </w:style>
  <w:style w:type="paragraph" w:styleId="ad">
    <w:name w:val="footer"/>
    <w:basedOn w:val="a"/>
    <w:link w:val="ae"/>
    <w:uiPriority w:val="99"/>
    <w:unhideWhenUsed/>
    <w:rsid w:val="00F13251"/>
    <w:pPr>
      <w:tabs>
        <w:tab w:val="center" w:pos="4153"/>
        <w:tab w:val="right" w:pos="8306"/>
      </w:tabs>
      <w:snapToGrid w:val="0"/>
    </w:pPr>
    <w:rPr>
      <w:sz w:val="20"/>
      <w:szCs w:val="20"/>
    </w:rPr>
  </w:style>
  <w:style w:type="character" w:customStyle="1" w:styleId="ae">
    <w:name w:val="頁尾 字元"/>
    <w:basedOn w:val="a0"/>
    <w:link w:val="ad"/>
    <w:uiPriority w:val="99"/>
    <w:rsid w:val="00F13251"/>
    <w:rPr>
      <w:sz w:val="20"/>
      <w:szCs w:val="20"/>
    </w:rPr>
  </w:style>
  <w:style w:type="paragraph" w:styleId="af">
    <w:name w:val="No Spacing"/>
    <w:link w:val="af0"/>
    <w:uiPriority w:val="1"/>
    <w:qFormat/>
    <w:rsid w:val="00F1325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rPr>
  </w:style>
  <w:style w:type="character" w:customStyle="1" w:styleId="af0">
    <w:name w:val="無間距 字元"/>
    <w:basedOn w:val="a0"/>
    <w:link w:val="af"/>
    <w:uiPriority w:val="1"/>
    <w:rsid w:val="00F13251"/>
    <w:rPr>
      <w:rFonts w:asciiTheme="minorHAnsi" w:hAnsiTheme="minorHAnsi" w:cstheme="minorBidi"/>
      <w:color w:val="auto"/>
    </w:rPr>
  </w:style>
  <w:style w:type="paragraph" w:styleId="af1">
    <w:name w:val="caption"/>
    <w:basedOn w:val="a"/>
    <w:next w:val="a"/>
    <w:uiPriority w:val="35"/>
    <w:unhideWhenUsed/>
    <w:qFormat/>
    <w:rsid w:val="00461CAB"/>
    <w:rPr>
      <w:sz w:val="20"/>
      <w:szCs w:val="20"/>
    </w:rPr>
  </w:style>
  <w:style w:type="paragraph" w:styleId="af2">
    <w:name w:val="table of figures"/>
    <w:basedOn w:val="a"/>
    <w:next w:val="a"/>
    <w:uiPriority w:val="99"/>
    <w:unhideWhenUsed/>
    <w:rsid w:val="00885BC8"/>
    <w:pPr>
      <w:ind w:leftChars="400" w:left="400" w:hangingChars="200" w:hanging="200"/>
    </w:pPr>
  </w:style>
  <w:style w:type="character" w:styleId="af3">
    <w:name w:val="Hyperlink"/>
    <w:basedOn w:val="a0"/>
    <w:uiPriority w:val="99"/>
    <w:unhideWhenUsed/>
    <w:rsid w:val="00885BC8"/>
    <w:rPr>
      <w:color w:val="0000FF" w:themeColor="hyperlink"/>
      <w:u w:val="single"/>
    </w:rPr>
  </w:style>
  <w:style w:type="character" w:customStyle="1" w:styleId="70">
    <w:name w:val="標題 7 字元"/>
    <w:basedOn w:val="a0"/>
    <w:link w:val="7"/>
    <w:uiPriority w:val="9"/>
    <w:rsid w:val="004A722D"/>
    <w:rPr>
      <w:rFonts w:asciiTheme="majorHAnsi" w:eastAsiaTheme="majorEastAsia" w:hAnsiTheme="majorHAnsi" w:cstheme="majorBidi"/>
      <w:b/>
      <w:bCs/>
      <w:sz w:val="36"/>
      <w:szCs w:val="36"/>
    </w:rPr>
  </w:style>
  <w:style w:type="paragraph" w:customStyle="1" w:styleId="21">
    <w:name w:val="樣式2"/>
    <w:basedOn w:val="a4"/>
    <w:link w:val="22"/>
    <w:qFormat/>
    <w:rsid w:val="004A722D"/>
    <w:rPr>
      <w:rFonts w:ascii="標楷體" w:eastAsia="標楷體" w:hAnsi="標楷體" w:cs="Arial Unicode MS"/>
      <w:color w:val="0000FF"/>
      <w:sz w:val="22"/>
    </w:rPr>
  </w:style>
  <w:style w:type="paragraph" w:customStyle="1" w:styleId="31">
    <w:name w:val="樣式3"/>
    <w:basedOn w:val="21"/>
    <w:link w:val="32"/>
    <w:qFormat/>
    <w:rsid w:val="000108C8"/>
  </w:style>
  <w:style w:type="character" w:customStyle="1" w:styleId="22">
    <w:name w:val="樣式2 字元"/>
    <w:basedOn w:val="a0"/>
    <w:link w:val="21"/>
    <w:rsid w:val="004A722D"/>
    <w:rPr>
      <w:rFonts w:ascii="標楷體" w:eastAsia="標楷體" w:hAnsi="標楷體" w:cs="Arial Unicode MS"/>
      <w:color w:val="0000FF"/>
      <w:szCs w:val="30"/>
    </w:rPr>
  </w:style>
  <w:style w:type="character" w:customStyle="1" w:styleId="32">
    <w:name w:val="樣式3 字元"/>
    <w:basedOn w:val="22"/>
    <w:link w:val="31"/>
    <w:rsid w:val="000108C8"/>
    <w:rPr>
      <w:rFonts w:ascii="標楷體" w:eastAsia="標楷體" w:hAnsi="標楷體" w:cs="Arial Unicode MS"/>
      <w:color w:val="0000FF"/>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60990">
      <w:bodyDiv w:val="1"/>
      <w:marLeft w:val="0"/>
      <w:marRight w:val="0"/>
      <w:marTop w:val="0"/>
      <w:marBottom w:val="0"/>
      <w:divBdr>
        <w:top w:val="none" w:sz="0" w:space="0" w:color="auto"/>
        <w:left w:val="none" w:sz="0" w:space="0" w:color="auto"/>
        <w:bottom w:val="none" w:sz="0" w:space="0" w:color="auto"/>
        <w:right w:val="none" w:sz="0" w:space="0" w:color="auto"/>
      </w:divBdr>
    </w:div>
    <w:div w:id="113836866">
      <w:bodyDiv w:val="1"/>
      <w:marLeft w:val="0"/>
      <w:marRight w:val="0"/>
      <w:marTop w:val="0"/>
      <w:marBottom w:val="0"/>
      <w:divBdr>
        <w:top w:val="none" w:sz="0" w:space="0" w:color="auto"/>
        <w:left w:val="none" w:sz="0" w:space="0" w:color="auto"/>
        <w:bottom w:val="none" w:sz="0" w:space="0" w:color="auto"/>
        <w:right w:val="none" w:sz="0" w:space="0" w:color="auto"/>
      </w:divBdr>
    </w:div>
    <w:div w:id="430316393">
      <w:bodyDiv w:val="1"/>
      <w:marLeft w:val="0"/>
      <w:marRight w:val="0"/>
      <w:marTop w:val="0"/>
      <w:marBottom w:val="0"/>
      <w:divBdr>
        <w:top w:val="none" w:sz="0" w:space="0" w:color="auto"/>
        <w:left w:val="none" w:sz="0" w:space="0" w:color="auto"/>
        <w:bottom w:val="none" w:sz="0" w:space="0" w:color="auto"/>
        <w:right w:val="none" w:sz="0" w:space="0" w:color="auto"/>
      </w:divBdr>
    </w:div>
    <w:div w:id="493304970">
      <w:bodyDiv w:val="1"/>
      <w:marLeft w:val="0"/>
      <w:marRight w:val="0"/>
      <w:marTop w:val="0"/>
      <w:marBottom w:val="0"/>
      <w:divBdr>
        <w:top w:val="none" w:sz="0" w:space="0" w:color="auto"/>
        <w:left w:val="none" w:sz="0" w:space="0" w:color="auto"/>
        <w:bottom w:val="none" w:sz="0" w:space="0" w:color="auto"/>
        <w:right w:val="none" w:sz="0" w:space="0" w:color="auto"/>
      </w:divBdr>
    </w:div>
    <w:div w:id="1251042627">
      <w:bodyDiv w:val="1"/>
      <w:marLeft w:val="0"/>
      <w:marRight w:val="0"/>
      <w:marTop w:val="0"/>
      <w:marBottom w:val="0"/>
      <w:divBdr>
        <w:top w:val="none" w:sz="0" w:space="0" w:color="auto"/>
        <w:left w:val="none" w:sz="0" w:space="0" w:color="auto"/>
        <w:bottom w:val="none" w:sz="0" w:space="0" w:color="auto"/>
        <w:right w:val="none" w:sz="0" w:space="0" w:color="auto"/>
      </w:divBdr>
    </w:div>
    <w:div w:id="1498374997">
      <w:bodyDiv w:val="1"/>
      <w:marLeft w:val="0"/>
      <w:marRight w:val="0"/>
      <w:marTop w:val="0"/>
      <w:marBottom w:val="0"/>
      <w:divBdr>
        <w:top w:val="none" w:sz="0" w:space="0" w:color="auto"/>
        <w:left w:val="none" w:sz="0" w:space="0" w:color="auto"/>
        <w:bottom w:val="none" w:sz="0" w:space="0" w:color="auto"/>
        <w:right w:val="none" w:sz="0" w:space="0" w:color="auto"/>
      </w:divBdr>
    </w:div>
    <w:div w:id="1581400627">
      <w:bodyDiv w:val="1"/>
      <w:marLeft w:val="0"/>
      <w:marRight w:val="0"/>
      <w:marTop w:val="0"/>
      <w:marBottom w:val="0"/>
      <w:divBdr>
        <w:top w:val="none" w:sz="0" w:space="0" w:color="auto"/>
        <w:left w:val="none" w:sz="0" w:space="0" w:color="auto"/>
        <w:bottom w:val="none" w:sz="0" w:space="0" w:color="auto"/>
        <w:right w:val="none" w:sz="0" w:space="0" w:color="auto"/>
      </w:divBdr>
    </w:div>
    <w:div w:id="1741370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next.com.tw/article/42076/chatbot-conversational-commerce-is-com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playpcesor.com/2015/02/drawio.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3B4C1-6CAD-43F0-BBEA-33FBF9550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1122</Words>
  <Characters>6402</Characters>
  <Application>Microsoft Office Word</Application>
  <DocSecurity>0</DocSecurity>
  <Lines>53</Lines>
  <Paragraphs>15</Paragraphs>
  <ScaleCrop>false</ScaleCrop>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Anthony Hsu</cp:lastModifiedBy>
  <cp:revision>35</cp:revision>
  <cp:lastPrinted>2018-01-06T14:13:00Z</cp:lastPrinted>
  <dcterms:created xsi:type="dcterms:W3CDTF">2018-01-06T13:27:00Z</dcterms:created>
  <dcterms:modified xsi:type="dcterms:W3CDTF">2018-01-07T17:04:00Z</dcterms:modified>
</cp:coreProperties>
</file>