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D56" w:rsidRPr="00285D56" w:rsidRDefault="00285D56" w:rsidP="00285D5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</w:rPr>
      </w:pPr>
      <w:r w:rsidRPr="00285D56">
        <w:rPr>
          <w:rFonts w:ascii="inherit" w:eastAsia="Times New Roman" w:hAnsi="inherit" w:cs="Helvetica"/>
          <w:color w:val="000000"/>
          <w:sz w:val="41"/>
          <w:szCs w:val="41"/>
        </w:rPr>
        <w:t>First Example</w:t>
      </w:r>
      <w:bookmarkStart w:id="0" w:name="_GoBack"/>
      <w:r w:rsidRPr="00285D56">
        <w:rPr>
          <w:rFonts w:ascii="inherit" w:eastAsia="Times New Roman" w:hAnsi="inherit" w:cs="Helvetica"/>
          <w:color w:val="000000"/>
          <w:sz w:val="41"/>
          <w:szCs w:val="41"/>
        </w:rPr>
        <w:fldChar w:fldCharType="begin"/>
      </w:r>
      <w:r w:rsidRPr="00285D56">
        <w:rPr>
          <w:rFonts w:ascii="inherit" w:eastAsia="Times New Roman" w:hAnsi="inherit" w:cs="Helvetica"/>
          <w:color w:val="000000"/>
          <w:sz w:val="41"/>
          <w:szCs w:val="41"/>
        </w:rPr>
        <w:instrText xml:space="preserve"> HYPERLINK "http://localhost:8888/notebooks/Downloads/Complete-Python-3-Bootcamp-master/Complete-Python-3-Bootcamp-master/02-Python%20Statements/02-if%2C%20elif%2C%20and%20else%20Statements.ipynb" \l "First-Example" </w:instrText>
      </w:r>
      <w:r w:rsidRPr="00285D56">
        <w:rPr>
          <w:rFonts w:ascii="inherit" w:eastAsia="Times New Roman" w:hAnsi="inherit" w:cs="Helvetica"/>
          <w:color w:val="000000"/>
          <w:sz w:val="41"/>
          <w:szCs w:val="41"/>
        </w:rPr>
        <w:fldChar w:fldCharType="separate"/>
      </w:r>
      <w:r w:rsidRPr="00285D56">
        <w:rPr>
          <w:rFonts w:ascii="inherit" w:eastAsia="Times New Roman" w:hAnsi="inherit" w:cs="Helvetica"/>
          <w:color w:val="337AB7"/>
          <w:sz w:val="41"/>
          <w:szCs w:val="41"/>
        </w:rPr>
        <w:t>¶</w:t>
      </w:r>
      <w:r w:rsidRPr="00285D56">
        <w:rPr>
          <w:rFonts w:ascii="inherit" w:eastAsia="Times New Roman" w:hAnsi="inherit" w:cs="Helvetica"/>
          <w:color w:val="000000"/>
          <w:sz w:val="41"/>
          <w:szCs w:val="41"/>
        </w:rPr>
        <w:fldChar w:fldCharType="end"/>
      </w:r>
      <w:bookmarkEnd w:id="0"/>
    </w:p>
    <w:p w:rsidR="00285D56" w:rsidRPr="00285D56" w:rsidRDefault="00285D56" w:rsidP="00285D56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>Let's see a quick example of this:</w:t>
      </w:r>
    </w:p>
    <w:p w:rsidR="00285D56" w:rsidRPr="00285D56" w:rsidRDefault="00285D56" w:rsidP="00285D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5D56">
        <w:rPr>
          <w:rFonts w:ascii="Courier New" w:eastAsia="Times New Roman" w:hAnsi="Courier New" w:cs="Courier New"/>
          <w:color w:val="000000"/>
          <w:sz w:val="21"/>
          <w:szCs w:val="21"/>
        </w:rPr>
        <w:t>In [1]: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if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True: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'It was true!')</w:t>
      </w:r>
    </w:p>
    <w:p w:rsidR="00285D56" w:rsidRPr="00285D56" w:rsidRDefault="00285D56" w:rsidP="00285D5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5D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Let's add in some else logic:</w:t>
      </w:r>
    </w:p>
    <w:p w:rsidR="00285D56" w:rsidRPr="00285D56" w:rsidRDefault="00285D56" w:rsidP="00285D56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>Let's add in some else logic:</w:t>
      </w:r>
    </w:p>
    <w:p w:rsidR="00285D56" w:rsidRPr="00285D56" w:rsidRDefault="00285D56" w:rsidP="00285D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5D56">
        <w:rPr>
          <w:rFonts w:ascii="Courier New" w:eastAsia="Times New Roman" w:hAnsi="Courier New" w:cs="Courier New"/>
          <w:color w:val="000000"/>
          <w:sz w:val="21"/>
          <w:szCs w:val="21"/>
        </w:rPr>
        <w:t>In [2]:</w:t>
      </w:r>
    </w:p>
    <w:p w:rsidR="00285D56" w:rsidRPr="00285D56" w:rsidRDefault="00285D56" w:rsidP="00285D5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5D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x = False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ambria Math" w:eastAsia="Times New Roman" w:hAnsi="Cambria Math" w:cs="Cambria Math"/>
          <w:color w:val="333333"/>
          <w:sz w:val="18"/>
          <w:szCs w:val="18"/>
        </w:rPr>
        <w:t>​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if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x: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'x was True!')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else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: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'I will be printed in any case where x is not true')</w:t>
      </w:r>
    </w:p>
    <w:p w:rsidR="00285D56" w:rsidRPr="00285D56" w:rsidRDefault="00285D56" w:rsidP="00285D5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5D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### Multiple Branches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ambria Math" w:eastAsia="Times New Roman" w:hAnsi="Cambria Math" w:cs="Cambria Math"/>
          <w:color w:val="333333"/>
          <w:sz w:val="18"/>
          <w:szCs w:val="18"/>
        </w:rPr>
        <w:t>​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Let's get a fuller picture of how far &lt;code&gt;if&lt;/code&gt;, &lt;code&gt;</w:t>
      </w:r>
      <w:proofErr w:type="spell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elif</w:t>
      </w:r>
      <w:proofErr w:type="spell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&lt;/code&gt;, and &lt;code&gt;else&lt;/code&gt; can take us!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ambria Math" w:eastAsia="Times New Roman" w:hAnsi="Cambria Math" w:cs="Cambria Math"/>
          <w:color w:val="333333"/>
          <w:sz w:val="18"/>
          <w:szCs w:val="18"/>
        </w:rPr>
        <w:t>​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We write this out in a nested structure. Take note of how the &lt;code&gt;if&lt;/code&gt;, &lt;code&gt;</w:t>
      </w:r>
      <w:proofErr w:type="spell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elif</w:t>
      </w:r>
      <w:proofErr w:type="spell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&lt;/code&gt;, and &lt;code&gt;else&lt;/code&gt; line up in the code. This can help you see what &lt;code&gt;if&lt;/code&gt; is related to what &lt;code&gt;</w:t>
      </w:r>
      <w:proofErr w:type="spell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elif</w:t>
      </w:r>
      <w:proofErr w:type="spell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&lt;/code&gt; or &lt;code&gt;else&lt;/code&gt; statements.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ambria Math" w:eastAsia="Times New Roman" w:hAnsi="Cambria Math" w:cs="Cambria Math"/>
          <w:color w:val="333333"/>
          <w:sz w:val="18"/>
          <w:szCs w:val="18"/>
        </w:rPr>
        <w:t>​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We'll reintroduce a comparison syntax for Python.</w:t>
      </w:r>
    </w:p>
    <w:p w:rsidR="00285D56" w:rsidRPr="00285D56" w:rsidRDefault="00285D56" w:rsidP="00285D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285D56">
        <w:rPr>
          <w:rFonts w:ascii="inherit" w:eastAsia="Times New Roman" w:hAnsi="inherit" w:cs="Helvetica"/>
          <w:color w:val="000000"/>
          <w:sz w:val="35"/>
          <w:szCs w:val="35"/>
        </w:rPr>
        <w:t>Multiple Branches</w:t>
      </w:r>
      <w:hyperlink r:id="rId4" w:anchor="Multiple-Branches" w:history="1">
        <w:r w:rsidRPr="00285D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:rsidR="00285D56" w:rsidRPr="00285D56" w:rsidRDefault="00285D56" w:rsidP="00285D56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 xml:space="preserve">Let's get a fuller picture of how far </w:t>
      </w:r>
      <w:r w:rsidRPr="00285D56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9F2F4"/>
        </w:rPr>
        <w:t>if</w:t>
      </w:r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285D56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9F2F4"/>
        </w:rPr>
        <w:t>elif</w:t>
      </w:r>
      <w:proofErr w:type="spellEnd"/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 xml:space="preserve">, and </w:t>
      </w:r>
      <w:r w:rsidRPr="00285D56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9F2F4"/>
        </w:rPr>
        <w:t>else</w:t>
      </w:r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 xml:space="preserve"> can take us!</w:t>
      </w:r>
    </w:p>
    <w:p w:rsidR="00285D56" w:rsidRPr="00285D56" w:rsidRDefault="00285D56" w:rsidP="00285D56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 xml:space="preserve">We write this out in a nested structure. Take note of how the </w:t>
      </w:r>
      <w:r w:rsidRPr="00285D56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9F2F4"/>
        </w:rPr>
        <w:t>if</w:t>
      </w:r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285D56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9F2F4"/>
        </w:rPr>
        <w:t>elif</w:t>
      </w:r>
      <w:proofErr w:type="spellEnd"/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 xml:space="preserve">, and </w:t>
      </w:r>
      <w:r w:rsidRPr="00285D56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9F2F4"/>
        </w:rPr>
        <w:t>else</w:t>
      </w:r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 xml:space="preserve"> line up in the code. This can help you see what </w:t>
      </w:r>
      <w:r w:rsidRPr="00285D56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9F2F4"/>
        </w:rPr>
        <w:t>if</w:t>
      </w:r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 xml:space="preserve"> is related to what </w:t>
      </w:r>
      <w:proofErr w:type="spellStart"/>
      <w:r w:rsidRPr="00285D56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9F2F4"/>
        </w:rPr>
        <w:t>elif</w:t>
      </w:r>
      <w:proofErr w:type="spellEnd"/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 xml:space="preserve"> or </w:t>
      </w:r>
      <w:r w:rsidRPr="00285D56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9F2F4"/>
        </w:rPr>
        <w:t>else</w:t>
      </w:r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 xml:space="preserve"> statements.</w:t>
      </w:r>
    </w:p>
    <w:p w:rsidR="00285D56" w:rsidRPr="00285D56" w:rsidRDefault="00285D56" w:rsidP="00285D56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>We'll reintroduce a comparison syntax for Python.</w:t>
      </w:r>
    </w:p>
    <w:p w:rsidR="00285D56" w:rsidRPr="00285D56" w:rsidRDefault="00285D56" w:rsidP="00285D5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85D56" w:rsidRPr="00285D56" w:rsidRDefault="00285D56" w:rsidP="00285D5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5D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loc</w:t>
      </w:r>
      <w:proofErr w:type="spellEnd"/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'Bank'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ambria Math" w:eastAsia="Times New Roman" w:hAnsi="Cambria Math" w:cs="Cambria Math"/>
          <w:color w:val="333333"/>
          <w:sz w:val="18"/>
          <w:szCs w:val="18"/>
        </w:rPr>
        <w:lastRenderedPageBreak/>
        <w:t>​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if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loc</w:t>
      </w:r>
      <w:proofErr w:type="spell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== 'Auto Shop':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'Welcome to the Auto Shop!')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elif</w:t>
      </w:r>
      <w:proofErr w:type="spellEnd"/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loc</w:t>
      </w:r>
      <w:proofErr w:type="spell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== 'Bank':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'Welcome to the bank!')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else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: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'Where are you?')</w:t>
      </w:r>
    </w:p>
    <w:p w:rsidR="00285D56" w:rsidRPr="00285D56" w:rsidRDefault="00285D56" w:rsidP="00285D5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5D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Note how the nested &lt;code&gt;if&lt;/code&gt; statements are each checked until a True </w:t>
      </w:r>
      <w:proofErr w:type="spellStart"/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boolean</w:t>
      </w:r>
      <w:proofErr w:type="spellEnd"/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causes the nested code below it to run. You should also note that you can put in as many &lt;code&gt;</w:t>
      </w:r>
      <w:proofErr w:type="spell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elif</w:t>
      </w:r>
      <w:proofErr w:type="spell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&lt;/code&gt; statements as you want before you close off with an &lt;code&gt;else&lt;/code&gt;.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ambria Math" w:eastAsia="Times New Roman" w:hAnsi="Cambria Math" w:cs="Cambria Math"/>
          <w:color w:val="333333"/>
          <w:sz w:val="18"/>
          <w:szCs w:val="18"/>
        </w:rPr>
        <w:t>​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Let's create two more simple examples for the &lt;code&gt;if&lt;/code&gt;, &lt;code&gt;</w:t>
      </w:r>
      <w:proofErr w:type="spell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elif</w:t>
      </w:r>
      <w:proofErr w:type="spell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&lt;/code&gt;, and &lt;code&gt;else&lt;/code&gt; statements:</w:t>
      </w:r>
    </w:p>
    <w:p w:rsidR="00285D56" w:rsidRPr="00285D56" w:rsidRDefault="00285D56" w:rsidP="00285D56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 xml:space="preserve">Note how the nested </w:t>
      </w:r>
      <w:r w:rsidRPr="00285D56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9F2F4"/>
        </w:rPr>
        <w:t>if</w:t>
      </w:r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 xml:space="preserve"> statements are each checked until a True </w:t>
      </w:r>
      <w:proofErr w:type="spellStart"/>
      <w:proofErr w:type="gramStart"/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>boolean</w:t>
      </w:r>
      <w:proofErr w:type="spellEnd"/>
      <w:proofErr w:type="gramEnd"/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 xml:space="preserve"> causes the nested code below it to run. You should also note that you can put in as many </w:t>
      </w:r>
      <w:proofErr w:type="spellStart"/>
      <w:r w:rsidRPr="00285D56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9F2F4"/>
        </w:rPr>
        <w:t>elif</w:t>
      </w:r>
      <w:proofErr w:type="spellEnd"/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 xml:space="preserve"> statements as you want before you close off with an </w:t>
      </w:r>
      <w:r w:rsidRPr="00285D56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9F2F4"/>
        </w:rPr>
        <w:t>else</w:t>
      </w:r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285D56" w:rsidRPr="00285D56" w:rsidRDefault="00285D56" w:rsidP="00285D56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 xml:space="preserve">Let's create two more simple examples for </w:t>
      </w:r>
      <w:proofErr w:type="gramStart"/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Pr="00285D56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9F2F4"/>
        </w:rPr>
        <w:t>if</w:t>
      </w:r>
      <w:proofErr w:type="gramEnd"/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285D56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9F2F4"/>
        </w:rPr>
        <w:t>elif</w:t>
      </w:r>
      <w:proofErr w:type="spellEnd"/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 xml:space="preserve">, and </w:t>
      </w:r>
      <w:r w:rsidRPr="00285D56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9F2F4"/>
        </w:rPr>
        <w:t>else</w:t>
      </w:r>
      <w:r w:rsidRPr="00285D56">
        <w:rPr>
          <w:rFonts w:ascii="Helvetica" w:eastAsia="Times New Roman" w:hAnsi="Helvetica" w:cs="Helvetica"/>
          <w:color w:val="000000"/>
          <w:sz w:val="21"/>
          <w:szCs w:val="21"/>
        </w:rPr>
        <w:t xml:space="preserve"> statements:</w:t>
      </w:r>
    </w:p>
    <w:p w:rsidR="00285D56" w:rsidRPr="00285D56" w:rsidRDefault="00285D56" w:rsidP="00285D5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5D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person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'Sammy'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ambria Math" w:eastAsia="Times New Roman" w:hAnsi="Cambria Math" w:cs="Cambria Math"/>
          <w:color w:val="333333"/>
          <w:sz w:val="18"/>
          <w:szCs w:val="18"/>
        </w:rPr>
        <w:t>​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if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person == 'Sammy':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'Welcome Sammy!')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else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: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"Welcome, what's your name?")</w:t>
      </w:r>
    </w:p>
    <w:p w:rsidR="00285D56" w:rsidRPr="00285D56" w:rsidRDefault="00285D56" w:rsidP="0028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5D56">
        <w:rPr>
          <w:rFonts w:ascii="Courier New" w:eastAsia="Times New Roman" w:hAnsi="Courier New" w:cs="Courier New"/>
          <w:color w:val="000000"/>
          <w:sz w:val="18"/>
          <w:szCs w:val="18"/>
        </w:rPr>
        <w:t>Welcome Sammy!</w:t>
      </w:r>
    </w:p>
    <w:p w:rsidR="00285D56" w:rsidRPr="00285D56" w:rsidRDefault="00285D56" w:rsidP="00285D5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285D56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285D56" w:rsidRPr="00285D56" w:rsidRDefault="00285D56" w:rsidP="00285D5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5D5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person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'George'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ambria Math" w:eastAsia="Times New Roman" w:hAnsi="Cambria Math" w:cs="Cambria Math"/>
          <w:color w:val="333333"/>
          <w:sz w:val="18"/>
          <w:szCs w:val="18"/>
        </w:rPr>
        <w:t>​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if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person == 'Sammy':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'Welcome Sammy!')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elif</w:t>
      </w:r>
      <w:proofErr w:type="spellEnd"/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person =='George':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'Welcome George!')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else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:</w:t>
      </w:r>
    </w:p>
    <w:p w:rsidR="00285D56" w:rsidRPr="00285D56" w:rsidRDefault="00285D56" w:rsidP="00285D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285D56">
        <w:rPr>
          <w:rFonts w:ascii="Courier New" w:eastAsia="Times New Roman" w:hAnsi="Courier New" w:cs="Courier New"/>
          <w:color w:val="333333"/>
          <w:sz w:val="18"/>
          <w:szCs w:val="18"/>
        </w:rPr>
        <w:t>"Welcome, what's your name?")</w:t>
      </w:r>
    </w:p>
    <w:p w:rsidR="00B2210A" w:rsidRPr="00285D56" w:rsidRDefault="00B2210A" w:rsidP="00285D56"/>
    <w:sectPr w:rsidR="00B2210A" w:rsidRPr="0028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99"/>
    <w:rsid w:val="00285D56"/>
    <w:rsid w:val="00753099"/>
    <w:rsid w:val="00B2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598F"/>
  <w15:chartTrackingRefBased/>
  <w15:docId w15:val="{AF11BBCF-9546-4288-AE48-F2F03426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099"/>
    <w:pPr>
      <w:spacing w:before="270" w:after="135" w:line="240" w:lineRule="auto"/>
      <w:outlineLvl w:val="1"/>
    </w:pPr>
    <w:rPr>
      <w:rFonts w:ascii="inherit" w:eastAsia="Times New Roman" w:hAnsi="inherit" w:cs="Times New Roman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rsid w:val="00753099"/>
    <w:pPr>
      <w:spacing w:before="270" w:after="135" w:line="240" w:lineRule="auto"/>
      <w:outlineLvl w:val="2"/>
    </w:pPr>
    <w:rPr>
      <w:rFonts w:ascii="inherit" w:eastAsia="Times New Roman" w:hAnsi="inherit" w:cs="Times New Roman"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099"/>
    <w:rPr>
      <w:rFonts w:ascii="inherit" w:eastAsia="Times New Roman" w:hAnsi="inherit" w:cs="Times New Roman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753099"/>
    <w:rPr>
      <w:rFonts w:ascii="inherit" w:eastAsia="Times New Roman" w:hAnsi="inherit" w:cs="Times New Roman"/>
      <w:sz w:val="35"/>
      <w:szCs w:val="35"/>
    </w:rPr>
  </w:style>
  <w:style w:type="character" w:styleId="Hyperlink">
    <w:name w:val="Hyperlink"/>
    <w:basedOn w:val="DefaultParagraphFont"/>
    <w:uiPriority w:val="99"/>
    <w:semiHidden/>
    <w:unhideWhenUsed/>
    <w:rsid w:val="00753099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753099"/>
    <w:rPr>
      <w:rFonts w:ascii="Courier New" w:eastAsia="Times New Roman" w:hAnsi="Courier New" w:cs="Courier New" w:hint="default"/>
      <w:color w:val="000000"/>
      <w:sz w:val="22"/>
      <w:szCs w:val="22"/>
      <w:shd w:val="clear" w:color="auto" w:fill="F9F2F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099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099"/>
    <w:rPr>
      <w:rFonts w:ascii="Courier New" w:eastAsia="Times New Roman" w:hAnsi="Courier New" w:cs="Courier New"/>
      <w:color w:val="333333"/>
      <w:sz w:val="18"/>
      <w:szCs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7530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keyword1">
    <w:name w:val="cm-keyword1"/>
    <w:basedOn w:val="DefaultParagraphFont"/>
    <w:rsid w:val="00753099"/>
  </w:style>
  <w:style w:type="character" w:customStyle="1" w:styleId="cm-variable">
    <w:name w:val="cm-variable"/>
    <w:basedOn w:val="DefaultParagraphFont"/>
    <w:rsid w:val="00753099"/>
  </w:style>
  <w:style w:type="character" w:customStyle="1" w:styleId="cm-operator">
    <w:name w:val="cm-operator"/>
    <w:basedOn w:val="DefaultParagraphFont"/>
    <w:rsid w:val="00753099"/>
  </w:style>
  <w:style w:type="character" w:customStyle="1" w:styleId="cm-string1">
    <w:name w:val="cm-string1"/>
    <w:basedOn w:val="DefaultParagraphFont"/>
    <w:rsid w:val="00753099"/>
  </w:style>
  <w:style w:type="character" w:customStyle="1" w:styleId="cm-builtin1">
    <w:name w:val="cm-builtin1"/>
    <w:basedOn w:val="DefaultParagraphFont"/>
    <w:rsid w:val="00753099"/>
  </w:style>
  <w:style w:type="character" w:customStyle="1" w:styleId="cm-tag1">
    <w:name w:val="cm-tag1"/>
    <w:basedOn w:val="DefaultParagraphFont"/>
    <w:rsid w:val="00753099"/>
  </w:style>
  <w:style w:type="character" w:customStyle="1" w:styleId="cm-header1">
    <w:name w:val="cm-header1"/>
    <w:basedOn w:val="DefaultParagraphFont"/>
    <w:rsid w:val="007530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5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838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93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0173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05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2226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2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40269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55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24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72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76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099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8776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0592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84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4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28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16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3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9913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38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9612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27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16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02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41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66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397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749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05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83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5373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48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1391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90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62004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20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3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014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07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859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858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08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9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81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46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44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782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2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5398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64937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43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13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85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26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25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19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896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38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4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331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5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5868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80718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76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428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04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127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88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739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000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81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2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7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77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43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482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01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9515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9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50179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1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98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946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356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65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10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252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07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714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94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8844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05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285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9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13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511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30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694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173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3102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31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4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1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93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791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65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902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6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34751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50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8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397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186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52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432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9554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92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9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0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171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7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71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357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44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3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114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19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7125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4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129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54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86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951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144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8387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73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2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8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42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44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041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8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0159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64145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7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96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742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39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801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2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987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7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75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953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8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5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2476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32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527220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79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2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40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47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38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79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3520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10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55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55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96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13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5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3599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66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7244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86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36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125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710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768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399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030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54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7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5373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2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1281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6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15885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98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22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1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690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96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62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6607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49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92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9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88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9743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44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7099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8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92459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27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8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34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680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813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958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44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30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79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803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57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04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2152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51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833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50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79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9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627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324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184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29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8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9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947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7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23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9106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01354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73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82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196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07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26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139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8740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49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8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8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40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notebooks/Downloads/Complete-Python-3-Bootcamp-master/Complete-Python-3-Bootcamp-master/02-Python%20Statements/02-if%2C%20elif%2C%20and%20else%20Statement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1</cp:revision>
  <dcterms:created xsi:type="dcterms:W3CDTF">2019-03-05T16:50:00Z</dcterms:created>
  <dcterms:modified xsi:type="dcterms:W3CDTF">2019-03-05T18:08:00Z</dcterms:modified>
</cp:coreProperties>
</file>