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200"/>
        <w:jc w:val="center"/>
      </w:pPr>
      <w:r>
        <w:rPr>
          <w:b/>
          <w:bCs/>
          <w:sz w:val="28"/>
          <w:szCs w:val="28"/>
        </w:rPr>
        <w:t xml:space="preserve">Full Stack Development with SQL Server, Tableau &amp; Flask</w:t>
      </w:r>
    </w:p>
    <w:p>
      <w:pPr>
        <w:spacing w:after="300"/>
        <w:jc w:val="center"/>
      </w:pPr>
      <w:r>
        <w:rPr>
          <w:b/>
          <w:bCs/>
          <w:color w:val="1CADC4"/>
          <w:sz w:val="26"/>
          <w:szCs w:val="26"/>
        </w:rPr>
        <w:t xml:space="preserve">Project Documentation Format</w:t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1. Introduction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Project Title: Plugging Into the Future: An Exploration of Electricity Consumption Patterns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Team Members: [List team members and their roles]</w:t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2. Project Overview</w:t>
      </w:r>
    </w:p>
    <w:p>
      <w:pPr>
        <w:spacing w:after="200"/>
      </w:pPr>
      <w:r>
        <w:rPr>
          <w:sz w:val="22"/>
          <w:szCs w:val="22"/>
        </w:rPr>
        <w:t xml:space="preserve">Purpose: To clean, structure, and visualize state-wise electricity consumption data so trends and comparisons are easy to explore.</w:t>
      </w:r>
    </w:p>
    <w:p>
      <w:pPr>
        <w:spacing w:after="200"/>
      </w:pPr>
      <w:r>
        <w:rPr>
          <w:sz w:val="22"/>
          <w:szCs w:val="22"/>
        </w:rPr>
        <w:t xml:space="preserve">Features: SQL Server data pipeline, aggregation queries, interactive Tableau dashboards and story, and a Flask web app that presents the insights.</w:t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3. Architecture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Frontend: HTML/CSS templates served by Flask, embedding the Tableau dashboards.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Backend: Flask (Python) handling routing and page serving.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Database: Microsoft SQL Server — schema holds the cleaned, aggregated consumption tables queried by Tableau.</w:t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4. Setup Instructions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Prerequisites: Python 3.x, Flask, Microsoft SQL Server (with the project database restored), Tableau (Desktop or Public account).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Installation: Clone the repository, run `pip install -r requirements.txt`, configure the SQL Server connection string, then run the app.</w:t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5. Folder Structure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app/ — Flask application (routes, templates, static files).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sql/ — SQL Server scripts for schema creation, cleaning, and aggregation queries.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tableau/ — Tableau workbook(s) and published dashboard/story links.</w:t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6. Running the Application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Backend: `flask run` (or `python app.py`) from the project root.</w:t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7. API Documentation</w:t>
      </w:r>
    </w:p>
    <w:p>
      <w:pPr>
        <w:spacing w:after="200"/>
      </w:pPr>
      <w:r>
        <w:rPr>
          <w:sz w:val="22"/>
          <w:szCs w:val="22"/>
        </w:rPr>
        <w:t xml:space="preserve">The Flask app primarily serves dashboard/report pages rather than a JSON API; document any additional routes here as they're added.</w:t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8. Authentication</w:t>
      </w:r>
    </w:p>
    <w:p>
      <w:pPr>
        <w:spacing w:after="200"/>
      </w:pPr>
      <w:r>
        <w:rPr>
          <w:sz w:val="22"/>
          <w:szCs w:val="22"/>
        </w:rPr>
        <w:t xml:space="preserve">Not implemented in the current scope — the application serves read-only public dashboards.</w:t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9. User Interface</w:t>
      </w:r>
    </w:p>
    <w:p>
      <w:pPr>
        <w:spacing w:after="200"/>
      </w:pPr>
      <w:r>
        <w:rPr>
          <w:sz w:val="22"/>
          <w:szCs w:val="22"/>
        </w:rPr>
        <w:t xml:space="preserve">See the screenshots in the Doc and Demo / Results sections of the final report.</w:t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10. Testing</w:t>
      </w:r>
    </w:p>
    <w:p>
      <w:pPr>
        <w:spacing w:after="200"/>
      </w:pPr>
      <w:r>
        <w:rPr>
          <w:sz w:val="22"/>
          <w:szCs w:val="22"/>
        </w:rPr>
        <w:t xml:space="preserve">See the Performance Testing and User Acceptance Testing documents in this project's Project Development Phase folder.</w:t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11. Screenshots or Demo</w:t>
      </w:r>
    </w:p>
    <w:p>
      <w:pPr>
        <w:spacing w:after="200"/>
      </w:pPr>
      <w:r>
        <w:rPr>
          <w:sz w:val="22"/>
          <w:szCs w:val="22"/>
        </w:rPr>
        <w:t xml:space="preserve">See Video_Demo.mp4 in the Project Demonstration folder.</w:t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12. Known Issues</w:t>
      </w:r>
    </w:p>
    <w:p>
      <w:pPr>
        <w:spacing w:after="200"/>
      </w:pPr>
      <w:r>
        <w:rPr>
          <w:sz w:val="22"/>
          <w:szCs w:val="22"/>
        </w:rPr>
        <w:t xml:space="preserve">[Document any known bugs or issues here.]</w:t>
      </w:r>
    </w:p>
    <w:p>
      <w:pPr>
        <w:pStyle w:val="Heading1"/>
        <w:spacing w:after="200" w:before="400"/>
      </w:pPr>
      <w:r>
        <w:rPr>
          <w:b/>
          <w:bCs/>
          <w:color w:val="1CADC4"/>
        </w:rPr>
        <w:t xml:space="preserve">13. Future Enhancements</w:t>
      </w:r>
    </w:p>
    <w:p>
      <w:pPr>
        <w:spacing w:after="200"/>
      </w:pPr>
      <w:r>
        <w:rPr>
          <w:sz w:val="22"/>
          <w:szCs w:val="22"/>
        </w:rPr>
        <w:t xml:space="preserve">Potential additions include automated data refresh, more granular (district-level) data, and public API access to the aggregated dataset.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2026-07-19T16:57:57.280Z</dcterms:created>
  <dcterms:modified xsi:type="dcterms:W3CDTF">2026-07-19T16:57:57.280Z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