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高智慧創意有限公司 </w:t>
        <w:tab/>
        <w:t xml:space="preserve">      中華基督教會基智中學法團校董會</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「IT Lab 區塊鏈企業家STEAM課程」合約</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高智慧創意有限公司「下稱甲方」，地址：香港數碼港 100 號數碼港 3 座F區9樓905-918室，與中華基督教會基智中學法團校董會「下稱乙方」，地址：</w:t>
      </w:r>
      <w:r w:rsidDel="00000000" w:rsidR="00000000" w:rsidRPr="00000000">
        <w:rPr>
          <w:color w:val="000000"/>
          <w:rtl w:val="0"/>
        </w:rPr>
        <w:t xml:space="preserve">九龍觀塘瑞寧街20號</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w:t>
        <w:tab/>
        <w:t xml:space="preserve">課程共分5個階段：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區塊鏈及人工智能企業培訓課程，共14節</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人工智能繪圖班，共1節</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NFT電子繪畫班，共3節</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人工智能媒體班，共3節</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9"/>
        </w:tabs>
        <w:spacing w:after="0" w:before="0" w:line="276" w:lineRule="auto"/>
        <w:ind w:left="960" w:right="0" w:hanging="4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實地考察， 共1節</w:t>
      </w:r>
    </w:p>
    <w:p w:rsidR="00000000" w:rsidDel="00000000" w:rsidP="00000000" w:rsidRDefault="00000000" w:rsidRPr="00000000" w14:paraId="0000000D">
      <w:pPr>
        <w:rPr/>
      </w:pPr>
      <w:r w:rsidDel="00000000" w:rsidR="00000000" w:rsidRPr="00000000">
        <w:rPr>
          <w:rtl w:val="0"/>
        </w:rPr>
        <w:t xml:space="preserve">2.</w:t>
        <w:tab/>
        <w:t xml:space="preserve">費用：HKD$220,000</w:t>
      </w:r>
    </w:p>
    <w:p w:rsidR="00000000" w:rsidDel="00000000" w:rsidP="00000000" w:rsidRDefault="00000000" w:rsidRPr="00000000" w14:paraId="0000000E">
      <w:pPr>
        <w:rPr/>
      </w:pPr>
      <w:r w:rsidDel="00000000" w:rsidR="00000000" w:rsidRPr="00000000">
        <w:rPr>
          <w:rtl w:val="0"/>
        </w:rPr>
        <w:t xml:space="preserve">3.</w:t>
        <w:tab/>
        <w:t xml:space="preserve">教學場所：</w:t>
      </w:r>
      <w:r w:rsidDel="00000000" w:rsidR="00000000" w:rsidRPr="00000000">
        <w:rPr>
          <w:color w:val="000000"/>
          <w:rtl w:val="0"/>
        </w:rPr>
        <w:t xml:space="preserve">九龍觀塘瑞寧街20號</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4.</w:t>
        <w:tab/>
        <w:t xml:space="preserve">教材：電子教學數位檔案，與課程相關之程式軟體和硬件。</w:t>
      </w:r>
    </w:p>
    <w:p w:rsidR="00000000" w:rsidDel="00000000" w:rsidP="00000000" w:rsidRDefault="00000000" w:rsidRPr="00000000" w14:paraId="00000010">
      <w:pPr>
        <w:ind w:firstLine="480"/>
        <w:rPr/>
      </w:pPr>
      <w:r w:rsidDel="00000000" w:rsidR="00000000" w:rsidRPr="00000000">
        <w:rPr>
          <w:rtl w:val="0"/>
        </w:rPr>
      </w:r>
    </w:p>
    <w:tbl>
      <w:tblPr>
        <w:tblStyle w:val="Table1"/>
        <w:tblpPr w:leftFromText="180" w:rightFromText="180" w:topFromText="0" w:bottomFromText="0" w:vertAnchor="text" w:horzAnchor="text" w:tblpX="-856" w:tblpY="32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gridCol w:w="4111"/>
        <w:tblGridChange w:id="0">
          <w:tblGrid>
            <w:gridCol w:w="1980"/>
            <w:gridCol w:w="4394"/>
            <w:gridCol w:w="4111"/>
          </w:tblGrid>
        </w:tblGridChange>
      </w:tblGrid>
      <w:tr>
        <w:trPr>
          <w:cantSplit w:val="0"/>
          <w:trHeight w:val="628" w:hRule="atLeast"/>
          <w:tblHeader w:val="0"/>
        </w:trPr>
        <w:tc>
          <w:tcPr>
            <w:vAlign w:val="center"/>
          </w:tcPr>
          <w:p w:rsidR="00000000" w:rsidDel="00000000" w:rsidP="00000000" w:rsidRDefault="00000000" w:rsidRPr="00000000" w14:paraId="00000011">
            <w:pPr>
              <w:spacing w:line="276" w:lineRule="auto"/>
              <w:jc w:val="center"/>
              <w:rPr>
                <w:rFonts w:ascii="DFKai-SB" w:cs="DFKai-SB" w:eastAsia="DFKai-SB" w:hAnsi="DFKai-SB"/>
                <w:b w:val="1"/>
                <w:sz w:val="22"/>
                <w:szCs w:val="22"/>
              </w:rPr>
            </w:pPr>
            <w:r w:rsidDel="00000000" w:rsidR="00000000" w:rsidRPr="00000000">
              <w:rPr>
                <w:rFonts w:ascii="DFKai-SB" w:cs="DFKai-SB" w:eastAsia="DFKai-SB" w:hAnsi="DFKai-SB"/>
                <w:b w:val="1"/>
                <w:sz w:val="22"/>
                <w:szCs w:val="22"/>
                <w:rtl w:val="0"/>
              </w:rPr>
              <w:t xml:space="preserve">課程內容</w:t>
            </w:r>
          </w:p>
        </w:tc>
        <w:tc>
          <w:tcPr>
            <w:vAlign w:val="center"/>
          </w:tcPr>
          <w:p w:rsidR="00000000" w:rsidDel="00000000" w:rsidP="00000000" w:rsidRDefault="00000000" w:rsidRPr="00000000" w14:paraId="00000012">
            <w:pPr>
              <w:spacing w:line="276" w:lineRule="auto"/>
              <w:jc w:val="center"/>
              <w:rPr>
                <w:rFonts w:ascii="DFKai-SB" w:cs="DFKai-SB" w:eastAsia="DFKai-SB" w:hAnsi="DFKai-SB"/>
                <w:b w:val="1"/>
                <w:sz w:val="22"/>
                <w:szCs w:val="22"/>
              </w:rPr>
            </w:pPr>
            <w:r w:rsidDel="00000000" w:rsidR="00000000" w:rsidRPr="00000000">
              <w:rPr>
                <w:rFonts w:ascii="DFKai-SB" w:cs="DFKai-SB" w:eastAsia="DFKai-SB" w:hAnsi="DFKai-SB"/>
                <w:b w:val="1"/>
                <w:sz w:val="22"/>
                <w:szCs w:val="22"/>
                <w:rtl w:val="0"/>
              </w:rPr>
              <w:t xml:space="preserve">提供的課程內容細則</w:t>
            </w:r>
          </w:p>
        </w:tc>
        <w:tc>
          <w:tcPr/>
          <w:p w:rsidR="00000000" w:rsidDel="00000000" w:rsidP="00000000" w:rsidRDefault="00000000" w:rsidRPr="00000000" w14:paraId="00000013">
            <w:pPr>
              <w:spacing w:line="276" w:lineRule="auto"/>
              <w:jc w:val="center"/>
              <w:rPr>
                <w:rFonts w:ascii="DFKai-SB" w:cs="DFKai-SB" w:eastAsia="DFKai-SB" w:hAnsi="DFKai-SB"/>
                <w:b w:val="1"/>
                <w:sz w:val="22"/>
                <w:szCs w:val="22"/>
              </w:rPr>
            </w:pPr>
            <w:r w:rsidDel="00000000" w:rsidR="00000000" w:rsidRPr="00000000">
              <w:rPr>
                <w:rFonts w:ascii="DFKai-SB" w:cs="DFKai-SB" w:eastAsia="DFKai-SB" w:hAnsi="DFKai-SB"/>
                <w:b w:val="1"/>
                <w:sz w:val="22"/>
                <w:szCs w:val="22"/>
                <w:rtl w:val="0"/>
              </w:rPr>
              <w:t xml:space="preserve">總價 </w:t>
            </w:r>
          </w:p>
          <w:p w:rsidR="00000000" w:rsidDel="00000000" w:rsidP="00000000" w:rsidRDefault="00000000" w:rsidRPr="00000000" w14:paraId="00000014">
            <w:pPr>
              <w:spacing w:line="276" w:lineRule="auto"/>
              <w:jc w:val="center"/>
              <w:rPr>
                <w:rFonts w:ascii="DFKai-SB" w:cs="DFKai-SB" w:eastAsia="DFKai-SB" w:hAnsi="DFKai-SB"/>
                <w:b w:val="1"/>
                <w:sz w:val="22"/>
                <w:szCs w:val="22"/>
              </w:rPr>
            </w:pPr>
            <w:r w:rsidDel="00000000" w:rsidR="00000000" w:rsidRPr="00000000">
              <w:rPr>
                <w:rFonts w:ascii="DFKai-SB" w:cs="DFKai-SB" w:eastAsia="DFKai-SB" w:hAnsi="DFKai-SB"/>
                <w:b w:val="1"/>
                <w:sz w:val="22"/>
                <w:szCs w:val="22"/>
                <w:rtl w:val="0"/>
              </w:rPr>
              <w:t xml:space="preserve">（港幣$）</w:t>
            </w:r>
          </w:p>
        </w:tc>
      </w:tr>
      <w:tr>
        <w:trPr>
          <w:cantSplit w:val="0"/>
          <w:trHeight w:val="1657" w:hRule="atLeast"/>
          <w:tblHeader w:val="0"/>
        </w:trPr>
        <w:tc>
          <w:tcPr>
            <w:vMerge w:val="restart"/>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DFKai-SB" w:cs="DFKai-SB" w:eastAsia="DFKai-SB" w:hAnsi="DFKai-SB"/>
                <w:b w:val="0"/>
                <w:i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i w:val="0"/>
                <w:smallCaps w:val="0"/>
                <w:strike w:val="0"/>
                <w:color w:val="000000"/>
                <w:sz w:val="22"/>
                <w:szCs w:val="22"/>
                <w:u w:val="none"/>
                <w:shd w:fill="auto" w:val="clear"/>
                <w:vertAlign w:val="baseline"/>
                <w:rtl w:val="0"/>
              </w:rPr>
              <w:t xml:space="preserve">課程</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區塊鏈及人工智能企業培訓課程</w:t>
            </w:r>
            <w:r w:rsidDel="00000000" w:rsidR="00000000" w:rsidRPr="00000000">
              <w:rPr>
                <w:rFonts w:ascii="DFKai-SB" w:cs="DFKai-SB" w:eastAsia="DFKai-SB" w:hAnsi="DFKai-SB"/>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tabs>
                <w:tab w:val="left" w:leader="none" w:pos="889"/>
              </w:tabs>
              <w:spacing w:line="276" w:lineRule="auto"/>
              <w:ind w:right="9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對象：中四五級(約</w:t>
            </w:r>
            <w:r w:rsidDel="00000000" w:rsidR="00000000" w:rsidRPr="00000000">
              <w:rPr>
                <w:rFonts w:ascii="DFKai-SB" w:cs="DFKai-SB" w:eastAsia="DFKai-SB" w:hAnsi="DFKai-SB"/>
                <w:rtl w:val="0"/>
              </w:rPr>
              <w:t xml:space="preserve">30</w:t>
            </w:r>
            <w:r w:rsidDel="00000000" w:rsidR="00000000" w:rsidRPr="00000000">
              <w:rPr>
                <w:rFonts w:ascii="DFKai-SB" w:cs="DFKai-SB" w:eastAsia="DFKai-SB" w:hAnsi="DFKai-SB"/>
                <w:sz w:val="22"/>
                <w:szCs w:val="22"/>
                <w:rtl w:val="0"/>
              </w:rPr>
              <w:t xml:space="preserve">人)</w:t>
            </w:r>
          </w:p>
          <w:p w:rsidR="00000000" w:rsidDel="00000000" w:rsidP="00000000" w:rsidRDefault="00000000" w:rsidRPr="00000000" w14:paraId="00000018">
            <w:pPr>
              <w:tabs>
                <w:tab w:val="left" w:leader="none" w:pos="889"/>
              </w:tabs>
              <w:spacing w:line="276" w:lineRule="auto"/>
              <w:ind w:right="960"/>
              <w:rPr>
                <w:rFonts w:ascii="DFKai-SB" w:cs="DFKai-SB" w:eastAsia="DFKai-SB" w:hAnsi="DFKai-SB"/>
                <w:b w:val="1"/>
                <w:sz w:val="22"/>
                <w:szCs w:val="22"/>
              </w:rPr>
            </w:pPr>
            <w:r w:rsidDel="00000000" w:rsidR="00000000" w:rsidRPr="00000000">
              <w:rPr>
                <w:rFonts w:ascii="DFKai-SB" w:cs="DFKai-SB" w:eastAsia="DFKai-SB" w:hAnsi="DFKai-SB"/>
                <w:sz w:val="22"/>
                <w:szCs w:val="22"/>
                <w:rtl w:val="0"/>
              </w:rPr>
              <w:t xml:space="preserve">課時：每節2小時 (共</w:t>
            </w:r>
            <w:r w:rsidDel="00000000" w:rsidR="00000000" w:rsidRPr="00000000">
              <w:rPr>
                <w:rFonts w:ascii="DFKai-SB" w:cs="DFKai-SB" w:eastAsia="DFKai-SB" w:hAnsi="DFKai-SB"/>
                <w:rtl w:val="0"/>
              </w:rPr>
              <w:t xml:space="preserve">14</w:t>
            </w:r>
            <w:r w:rsidDel="00000000" w:rsidR="00000000" w:rsidRPr="00000000">
              <w:rPr>
                <w:rFonts w:ascii="DFKai-SB" w:cs="DFKai-SB" w:eastAsia="DFKai-SB" w:hAnsi="DFKai-SB"/>
                <w:sz w:val="22"/>
                <w:szCs w:val="22"/>
                <w:rtl w:val="0"/>
              </w:rPr>
              <w:t xml:space="preserve">節)</w:t>
            </w:r>
            <w:r w:rsidDel="00000000" w:rsidR="00000000" w:rsidRPr="00000000">
              <w:rPr>
                <w:rtl w:val="0"/>
              </w:rPr>
            </w:r>
          </w:p>
        </w:tc>
        <w:tc>
          <w:tcPr>
            <w:vAlign w:val="center"/>
          </w:tcPr>
          <w:p w:rsidR="00000000" w:rsidDel="00000000" w:rsidP="00000000" w:rsidRDefault="00000000" w:rsidRPr="00000000" w14:paraId="00000019">
            <w:pPr>
              <w:spacing w:line="276"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w:t>
            </w:r>
            <w:r w:rsidDel="00000000" w:rsidR="00000000" w:rsidRPr="00000000">
              <w:rPr>
                <w:rFonts w:ascii="DengXian" w:cs="DengXian" w:eastAsia="DengXian" w:hAnsi="DengXian"/>
                <w:highlight w:val="yellow"/>
                <w:rtl w:val="0"/>
              </w:rPr>
              <w:t xml:space="preserve">84,000</w:t>
            </w:r>
            <w:r w:rsidDel="00000000" w:rsidR="00000000" w:rsidRPr="00000000">
              <w:rPr>
                <w:rtl w:val="0"/>
              </w:rPr>
            </w:r>
          </w:p>
        </w:tc>
      </w:tr>
      <w:tr>
        <w:trPr>
          <w:cantSplit w:val="0"/>
          <w:trHeight w:val="1328" w:hRule="atLeast"/>
          <w:tblHeader w:val="0"/>
        </w:trPr>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001B">
            <w:pPr>
              <w:tabs>
                <w:tab w:val="left" w:leader="none" w:pos="889"/>
              </w:tabs>
              <w:spacing w:line="276" w:lineRule="auto"/>
              <w:rPr>
                <w:rFonts w:ascii="DFKai-SB" w:cs="DFKai-SB" w:eastAsia="DFKai-SB" w:hAnsi="DFKai-SB"/>
                <w:b w:val="1"/>
              </w:rPr>
            </w:pPr>
            <w:r w:rsidDel="00000000" w:rsidR="00000000" w:rsidRPr="00000000">
              <w:rPr>
                <w:rFonts w:ascii="DFKai-SB" w:cs="DFKai-SB" w:eastAsia="DFKai-SB" w:hAnsi="DFKai-SB"/>
                <w:b w:val="1"/>
                <w:rtl w:val="0"/>
              </w:rPr>
              <w:t xml:space="preserve">人工智能繪圖班</w:t>
            </w:r>
          </w:p>
          <w:p w:rsidR="00000000" w:rsidDel="00000000" w:rsidP="00000000" w:rsidRDefault="00000000" w:rsidRPr="00000000" w14:paraId="0000001C">
            <w:pPr>
              <w:tabs>
                <w:tab w:val="left" w:leader="none" w:pos="889"/>
              </w:tabs>
              <w:spacing w:line="276"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對象：中三級(約</w:t>
            </w:r>
            <w:r w:rsidDel="00000000" w:rsidR="00000000" w:rsidRPr="00000000">
              <w:rPr>
                <w:rFonts w:ascii="DFKai-SB" w:cs="DFKai-SB" w:eastAsia="DFKai-SB" w:hAnsi="DFKai-SB"/>
                <w:rtl w:val="0"/>
              </w:rPr>
              <w:t xml:space="preserve">30</w:t>
            </w:r>
            <w:r w:rsidDel="00000000" w:rsidR="00000000" w:rsidRPr="00000000">
              <w:rPr>
                <w:rFonts w:ascii="DFKai-SB" w:cs="DFKai-SB" w:eastAsia="DFKai-SB" w:hAnsi="DFKai-SB"/>
                <w:sz w:val="22"/>
                <w:szCs w:val="22"/>
                <w:rtl w:val="0"/>
              </w:rPr>
              <w:t xml:space="preserve">人)</w:t>
            </w:r>
          </w:p>
          <w:p w:rsidR="00000000" w:rsidDel="00000000" w:rsidP="00000000" w:rsidRDefault="00000000" w:rsidRPr="00000000" w14:paraId="0000001D">
            <w:pPr>
              <w:tabs>
                <w:tab w:val="left" w:leader="none" w:pos="889"/>
              </w:tabs>
              <w:spacing w:line="276" w:lineRule="auto"/>
              <w:ind w:right="175"/>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課時：每節</w:t>
            </w:r>
            <w:r w:rsidDel="00000000" w:rsidR="00000000" w:rsidRPr="00000000">
              <w:rPr>
                <w:rFonts w:ascii="DFKai-SB" w:cs="DFKai-SB" w:eastAsia="DFKai-SB" w:hAnsi="DFKai-SB"/>
                <w:rtl w:val="0"/>
              </w:rPr>
              <w:t xml:space="preserve">2</w:t>
            </w:r>
            <w:r w:rsidDel="00000000" w:rsidR="00000000" w:rsidRPr="00000000">
              <w:rPr>
                <w:rFonts w:ascii="DFKai-SB" w:cs="DFKai-SB" w:eastAsia="DFKai-SB" w:hAnsi="DFKai-SB"/>
                <w:sz w:val="22"/>
                <w:szCs w:val="22"/>
                <w:rtl w:val="0"/>
              </w:rPr>
              <w:t xml:space="preserve">小時 (共1節)</w:t>
            </w:r>
          </w:p>
          <w:p w:rsidR="00000000" w:rsidDel="00000000" w:rsidP="00000000" w:rsidRDefault="00000000" w:rsidRPr="00000000" w14:paraId="0000001E">
            <w:pPr>
              <w:tabs>
                <w:tab w:val="left" w:leader="none" w:pos="889"/>
              </w:tabs>
              <w:spacing w:line="276" w:lineRule="auto"/>
              <w:ind w:right="175"/>
              <w:rPr>
                <w:rFonts w:ascii="DFKai-SB" w:cs="DFKai-SB" w:eastAsia="DFKai-SB" w:hAnsi="DFKai-SB"/>
                <w:b w:val="1"/>
                <w:sz w:val="22"/>
                <w:szCs w:val="22"/>
              </w:rPr>
            </w:pPr>
            <w:r w:rsidDel="00000000" w:rsidR="00000000" w:rsidRPr="00000000">
              <w:rPr>
                <w:rtl w:val="0"/>
              </w:rPr>
            </w:r>
          </w:p>
        </w:tc>
        <w:tc>
          <w:tcPr>
            <w:vAlign w:val="center"/>
          </w:tcPr>
          <w:p w:rsidR="00000000" w:rsidDel="00000000" w:rsidP="00000000" w:rsidRDefault="00000000" w:rsidRPr="00000000" w14:paraId="0000001F">
            <w:pPr>
              <w:spacing w:line="276"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w:t>
            </w:r>
            <w:r w:rsidDel="00000000" w:rsidR="00000000" w:rsidRPr="00000000">
              <w:rPr>
                <w:rFonts w:ascii="DengXian" w:cs="DengXian" w:eastAsia="DengXian" w:hAnsi="DengXian"/>
                <w:highlight w:val="yellow"/>
                <w:rtl w:val="0"/>
              </w:rPr>
              <w:t xml:space="preserve">60,000</w:t>
            </w:r>
            <w:r w:rsidDel="00000000" w:rsidR="00000000" w:rsidRPr="00000000">
              <w:rPr>
                <w:rFonts w:ascii="DFKai-SB" w:cs="DFKai-SB" w:eastAsia="DFKai-SB" w:hAnsi="DFKai-SB"/>
                <w:sz w:val="22"/>
                <w:szCs w:val="22"/>
                <w:rtl w:val="0"/>
              </w:rPr>
              <w:t xml:space="preserve"> </w:t>
            </w:r>
          </w:p>
        </w:tc>
      </w:tr>
      <w:tr>
        <w:trPr>
          <w:cantSplit w:val="0"/>
          <w:trHeight w:val="1328" w:hRule="atLeast"/>
          <w:tblHeader w:val="0"/>
        </w:trPr>
        <w:tc>
          <w:tcPr>
            <w:vAlign w:val="center"/>
          </w:tcPr>
          <w:p w:rsidR="00000000" w:rsidDel="00000000" w:rsidP="00000000" w:rsidRDefault="00000000" w:rsidRPr="00000000" w14:paraId="00000020">
            <w:pPr>
              <w:spacing w:line="276" w:lineRule="auto"/>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0021">
            <w:pPr>
              <w:spacing w:line="276" w:lineRule="auto"/>
              <w:rPr>
                <w:rFonts w:ascii="DFKai-SB" w:cs="DFKai-SB" w:eastAsia="DFKai-SB" w:hAnsi="DFKai-SB"/>
                <w:b w:val="1"/>
              </w:rPr>
            </w:pPr>
            <w:r w:rsidDel="00000000" w:rsidR="00000000" w:rsidRPr="00000000">
              <w:rPr>
                <w:rFonts w:ascii="DFKai-SB" w:cs="DFKai-SB" w:eastAsia="DFKai-SB" w:hAnsi="DFKai-SB"/>
                <w:b w:val="1"/>
                <w:rtl w:val="0"/>
              </w:rPr>
              <w:t xml:space="preserve">NFT電子繪畫班</w:t>
            </w:r>
          </w:p>
          <w:p w:rsidR="00000000" w:rsidDel="00000000" w:rsidP="00000000" w:rsidRDefault="00000000" w:rsidRPr="00000000" w14:paraId="00000022">
            <w:pPr>
              <w:spacing w:line="276"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對象：中三級(約</w:t>
            </w:r>
            <w:r w:rsidDel="00000000" w:rsidR="00000000" w:rsidRPr="00000000">
              <w:rPr>
                <w:rFonts w:ascii="DFKai-SB" w:cs="DFKai-SB" w:eastAsia="DFKai-SB" w:hAnsi="DFKai-SB"/>
                <w:rtl w:val="0"/>
              </w:rPr>
              <w:t xml:space="preserve">30</w:t>
            </w:r>
            <w:r w:rsidDel="00000000" w:rsidR="00000000" w:rsidRPr="00000000">
              <w:rPr>
                <w:rFonts w:ascii="DFKai-SB" w:cs="DFKai-SB" w:eastAsia="DFKai-SB" w:hAnsi="DFKai-SB"/>
                <w:sz w:val="22"/>
                <w:szCs w:val="22"/>
                <w:rtl w:val="0"/>
              </w:rPr>
              <w:t xml:space="preserve">人)</w:t>
            </w:r>
          </w:p>
          <w:p w:rsidR="00000000" w:rsidDel="00000000" w:rsidP="00000000" w:rsidRDefault="00000000" w:rsidRPr="00000000" w14:paraId="00000023">
            <w:pPr>
              <w:tabs>
                <w:tab w:val="left" w:leader="none" w:pos="889"/>
              </w:tabs>
              <w:spacing w:line="276" w:lineRule="auto"/>
              <w:ind w:right="175"/>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課時：每節</w:t>
            </w:r>
            <w:r w:rsidDel="00000000" w:rsidR="00000000" w:rsidRPr="00000000">
              <w:rPr>
                <w:rFonts w:ascii="DFKai-SB" w:cs="DFKai-SB" w:eastAsia="DFKai-SB" w:hAnsi="DFKai-SB"/>
                <w:rtl w:val="0"/>
              </w:rPr>
              <w:t xml:space="preserve">2</w:t>
            </w:r>
            <w:r w:rsidDel="00000000" w:rsidR="00000000" w:rsidRPr="00000000">
              <w:rPr>
                <w:rFonts w:ascii="DFKai-SB" w:cs="DFKai-SB" w:eastAsia="DFKai-SB" w:hAnsi="DFKai-SB"/>
                <w:sz w:val="22"/>
                <w:szCs w:val="22"/>
                <w:rtl w:val="0"/>
              </w:rPr>
              <w:t xml:space="preserve">小時 (共</w:t>
            </w:r>
            <w:r w:rsidDel="00000000" w:rsidR="00000000" w:rsidRPr="00000000">
              <w:rPr>
                <w:rFonts w:ascii="DFKai-SB" w:cs="DFKai-SB" w:eastAsia="DFKai-SB" w:hAnsi="DFKai-SB"/>
                <w:rtl w:val="0"/>
              </w:rPr>
              <w:t xml:space="preserve">3</w:t>
            </w:r>
            <w:r w:rsidDel="00000000" w:rsidR="00000000" w:rsidRPr="00000000">
              <w:rPr>
                <w:rFonts w:ascii="DFKai-SB" w:cs="DFKai-SB" w:eastAsia="DFKai-SB" w:hAnsi="DFKai-SB"/>
                <w:sz w:val="22"/>
                <w:szCs w:val="22"/>
                <w:rtl w:val="0"/>
              </w:rPr>
              <w:t xml:space="preserve">節)</w:t>
            </w:r>
          </w:p>
        </w:tc>
        <w:tc>
          <w:tcPr>
            <w:vAlign w:val="center"/>
          </w:tcPr>
          <w:p w:rsidR="00000000" w:rsidDel="00000000" w:rsidP="00000000" w:rsidRDefault="00000000" w:rsidRPr="00000000" w14:paraId="00000024">
            <w:pPr>
              <w:spacing w:line="276"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w:t>
            </w:r>
            <w:r w:rsidDel="00000000" w:rsidR="00000000" w:rsidRPr="00000000">
              <w:rPr>
                <w:rFonts w:ascii="DengXian" w:cs="DengXian" w:eastAsia="DengXian" w:hAnsi="DengXian"/>
                <w:highlight w:val="yellow"/>
                <w:rtl w:val="0"/>
              </w:rPr>
              <w:t xml:space="preserve">18,000</w:t>
            </w:r>
            <w:r w:rsidDel="00000000" w:rsidR="00000000" w:rsidRPr="00000000">
              <w:rPr>
                <w:rtl w:val="0"/>
              </w:rPr>
            </w:r>
          </w:p>
        </w:tc>
      </w:tr>
      <w:tr>
        <w:trPr>
          <w:cantSplit w:val="0"/>
          <w:trHeight w:val="1328" w:hRule="atLeast"/>
          <w:tblHeader w:val="0"/>
        </w:trPr>
        <w:tc>
          <w:tcPr>
            <w:vAlign w:val="center"/>
          </w:tcPr>
          <w:p w:rsidR="00000000" w:rsidDel="00000000" w:rsidP="00000000" w:rsidRDefault="00000000" w:rsidRPr="00000000" w14:paraId="00000025">
            <w:pPr>
              <w:spacing w:line="276" w:lineRule="auto"/>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0026">
            <w:pPr>
              <w:spacing w:line="276" w:lineRule="auto"/>
              <w:rPr>
                <w:rFonts w:ascii="DFKai-SB" w:cs="DFKai-SB" w:eastAsia="DFKai-SB" w:hAnsi="DFKai-SB"/>
                <w:b w:val="1"/>
              </w:rPr>
            </w:pPr>
            <w:r w:rsidDel="00000000" w:rsidR="00000000" w:rsidRPr="00000000">
              <w:rPr>
                <w:rFonts w:ascii="DFKai-SB" w:cs="DFKai-SB" w:eastAsia="DFKai-SB" w:hAnsi="DFKai-SB"/>
                <w:b w:val="1"/>
                <w:rtl w:val="0"/>
              </w:rPr>
              <w:t xml:space="preserve">人工智能媒體班</w:t>
            </w:r>
          </w:p>
          <w:p w:rsidR="00000000" w:rsidDel="00000000" w:rsidP="00000000" w:rsidRDefault="00000000" w:rsidRPr="00000000" w14:paraId="00000027">
            <w:pPr>
              <w:spacing w:line="276"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對象：中二級(約</w:t>
            </w:r>
            <w:r w:rsidDel="00000000" w:rsidR="00000000" w:rsidRPr="00000000">
              <w:rPr>
                <w:rFonts w:ascii="DFKai-SB" w:cs="DFKai-SB" w:eastAsia="DFKai-SB" w:hAnsi="DFKai-SB"/>
                <w:rtl w:val="0"/>
              </w:rPr>
              <w:t xml:space="preserve">30</w:t>
            </w:r>
            <w:r w:rsidDel="00000000" w:rsidR="00000000" w:rsidRPr="00000000">
              <w:rPr>
                <w:rFonts w:ascii="DFKai-SB" w:cs="DFKai-SB" w:eastAsia="DFKai-SB" w:hAnsi="DFKai-SB"/>
                <w:sz w:val="22"/>
                <w:szCs w:val="22"/>
                <w:rtl w:val="0"/>
              </w:rPr>
              <w:t xml:space="preserve">人)</w:t>
            </w:r>
          </w:p>
          <w:p w:rsidR="00000000" w:rsidDel="00000000" w:rsidP="00000000" w:rsidRDefault="00000000" w:rsidRPr="00000000" w14:paraId="00000028">
            <w:pPr>
              <w:tabs>
                <w:tab w:val="left" w:leader="none" w:pos="889"/>
              </w:tabs>
              <w:spacing w:line="276" w:lineRule="auto"/>
              <w:ind w:right="175"/>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課時：每節</w:t>
            </w:r>
            <w:r w:rsidDel="00000000" w:rsidR="00000000" w:rsidRPr="00000000">
              <w:rPr>
                <w:rFonts w:ascii="DFKai-SB" w:cs="DFKai-SB" w:eastAsia="DFKai-SB" w:hAnsi="DFKai-SB"/>
                <w:rtl w:val="0"/>
              </w:rPr>
              <w:t xml:space="preserve">2</w:t>
            </w:r>
            <w:r w:rsidDel="00000000" w:rsidR="00000000" w:rsidRPr="00000000">
              <w:rPr>
                <w:rFonts w:ascii="DFKai-SB" w:cs="DFKai-SB" w:eastAsia="DFKai-SB" w:hAnsi="DFKai-SB"/>
                <w:sz w:val="22"/>
                <w:szCs w:val="22"/>
                <w:rtl w:val="0"/>
              </w:rPr>
              <w:t xml:space="preserve">小時 (共</w:t>
            </w:r>
            <w:r w:rsidDel="00000000" w:rsidR="00000000" w:rsidRPr="00000000">
              <w:rPr>
                <w:rFonts w:ascii="DFKai-SB" w:cs="DFKai-SB" w:eastAsia="DFKai-SB" w:hAnsi="DFKai-SB"/>
                <w:rtl w:val="0"/>
              </w:rPr>
              <w:t xml:space="preserve">3</w:t>
            </w:r>
            <w:r w:rsidDel="00000000" w:rsidR="00000000" w:rsidRPr="00000000">
              <w:rPr>
                <w:rFonts w:ascii="DFKai-SB" w:cs="DFKai-SB" w:eastAsia="DFKai-SB" w:hAnsi="DFKai-SB"/>
                <w:sz w:val="22"/>
                <w:szCs w:val="22"/>
                <w:rtl w:val="0"/>
              </w:rPr>
              <w:t xml:space="preserve">節)</w:t>
            </w:r>
          </w:p>
        </w:tc>
        <w:tc>
          <w:tcPr>
            <w:vAlign w:val="center"/>
          </w:tcPr>
          <w:p w:rsidR="00000000" w:rsidDel="00000000" w:rsidP="00000000" w:rsidRDefault="00000000" w:rsidRPr="00000000" w14:paraId="00000029">
            <w:pPr>
              <w:spacing w:line="276"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w:t>
            </w:r>
            <w:r w:rsidDel="00000000" w:rsidR="00000000" w:rsidRPr="00000000">
              <w:rPr>
                <w:rFonts w:ascii="DengXian" w:cs="DengXian" w:eastAsia="DengXian" w:hAnsi="DengXian"/>
                <w:highlight w:val="yellow"/>
                <w:rtl w:val="0"/>
              </w:rPr>
              <w:t xml:space="preserve">18,000</w:t>
            </w:r>
            <w:r w:rsidDel="00000000" w:rsidR="00000000" w:rsidRPr="00000000">
              <w:rPr>
                <w:rtl w:val="0"/>
              </w:rPr>
            </w:r>
          </w:p>
        </w:tc>
      </w:tr>
      <w:tr>
        <w:trPr>
          <w:cantSplit w:val="0"/>
          <w:trHeight w:val="1328" w:hRule="atLeast"/>
          <w:tblHeader w:val="0"/>
        </w:trPr>
        <w:tc>
          <w:tcPr>
            <w:vAlign w:val="center"/>
          </w:tcPr>
          <w:p w:rsidR="00000000" w:rsidDel="00000000" w:rsidP="00000000" w:rsidRDefault="00000000" w:rsidRPr="00000000" w14:paraId="0000002A">
            <w:pPr>
              <w:spacing w:line="276" w:lineRule="auto"/>
              <w:rPr>
                <w:rFonts w:ascii="DFKai-SB" w:cs="DFKai-SB" w:eastAsia="DFKai-SB" w:hAnsi="DFKai-SB"/>
                <w:sz w:val="22"/>
                <w:szCs w:val="22"/>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DFKai-SB" w:cs="DFKai-SB" w:eastAsia="DFKai-SB" w:hAnsi="DFKai-SB"/>
                <w:b w:val="1"/>
              </w:rPr>
            </w:pPr>
            <w:r w:rsidDel="00000000" w:rsidR="00000000" w:rsidRPr="00000000">
              <w:rPr>
                <w:rFonts w:ascii="DFKai-SB" w:cs="DFKai-SB" w:eastAsia="DFKai-SB" w:hAnsi="DFKai-SB"/>
                <w:b w:val="1"/>
                <w:rtl w:val="0"/>
              </w:rPr>
              <w:t xml:space="preserve">實地考察金融科技(FinTech)的應用</w:t>
            </w:r>
          </w:p>
          <w:p w:rsidR="00000000" w:rsidDel="00000000" w:rsidP="00000000" w:rsidRDefault="00000000" w:rsidRPr="00000000" w14:paraId="0000002C">
            <w:pPr>
              <w:spacing w:line="276"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對象：中四五(約</w:t>
            </w:r>
            <w:r w:rsidDel="00000000" w:rsidR="00000000" w:rsidRPr="00000000">
              <w:rPr>
                <w:rFonts w:ascii="DFKai-SB" w:cs="DFKai-SB" w:eastAsia="DFKai-SB" w:hAnsi="DFKai-SB"/>
                <w:rtl w:val="0"/>
              </w:rPr>
              <w:t xml:space="preserve">30</w:t>
            </w:r>
            <w:r w:rsidDel="00000000" w:rsidR="00000000" w:rsidRPr="00000000">
              <w:rPr>
                <w:rFonts w:ascii="DFKai-SB" w:cs="DFKai-SB" w:eastAsia="DFKai-SB" w:hAnsi="DFKai-SB"/>
                <w:sz w:val="22"/>
                <w:szCs w:val="22"/>
                <w:rtl w:val="0"/>
              </w:rPr>
              <w:t xml:space="preserve">人)</w:t>
            </w:r>
          </w:p>
          <w:p w:rsidR="00000000" w:rsidDel="00000000" w:rsidP="00000000" w:rsidRDefault="00000000" w:rsidRPr="00000000" w14:paraId="0000002D">
            <w:pPr>
              <w:tabs>
                <w:tab w:val="left" w:leader="none" w:pos="889"/>
              </w:tabs>
              <w:spacing w:line="276" w:lineRule="auto"/>
              <w:ind w:right="175"/>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課時：每節3小時 (共1節)</w:t>
            </w:r>
          </w:p>
        </w:tc>
        <w:tc>
          <w:tcPr>
            <w:vAlign w:val="center"/>
          </w:tcPr>
          <w:p w:rsidR="00000000" w:rsidDel="00000000" w:rsidP="00000000" w:rsidRDefault="00000000" w:rsidRPr="00000000" w14:paraId="0000002E">
            <w:pPr>
              <w:spacing w:line="276" w:lineRule="auto"/>
              <w:jc w:val="center"/>
              <w:rPr>
                <w:rFonts w:ascii="DengXian" w:cs="DengXian" w:eastAsia="DengXian" w:hAnsi="DengXian"/>
                <w:highlight w:val="yellow"/>
              </w:rPr>
            </w:pPr>
            <w:r w:rsidDel="00000000" w:rsidR="00000000" w:rsidRPr="00000000">
              <w:rPr>
                <w:rFonts w:ascii="DFKai-SB" w:cs="DFKai-SB" w:eastAsia="DFKai-SB" w:hAnsi="DFKai-SB"/>
                <w:sz w:val="22"/>
                <w:szCs w:val="22"/>
                <w:rtl w:val="0"/>
              </w:rPr>
              <w:t xml:space="preserve">$</w:t>
            </w:r>
            <w:r w:rsidDel="00000000" w:rsidR="00000000" w:rsidRPr="00000000">
              <w:rPr>
                <w:rFonts w:ascii="DengXian" w:cs="DengXian" w:eastAsia="DengXian" w:hAnsi="DengXian"/>
                <w:highlight w:val="yellow"/>
                <w:rtl w:val="0"/>
              </w:rPr>
              <w:t xml:space="preserve">40000</w:t>
            </w:r>
          </w:p>
        </w:tc>
      </w:tr>
    </w:tbl>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spacing w:after="60" w:lineRule="auto"/>
        <w:ind w:left="-5" w:firstLine="0"/>
        <w:rPr/>
      </w:pPr>
      <w:r w:rsidDel="00000000" w:rsidR="00000000" w:rsidRPr="00000000">
        <w:rPr>
          <w:rtl w:val="0"/>
        </w:rPr>
      </w:r>
    </w:p>
    <w:p w:rsidR="00000000" w:rsidDel="00000000" w:rsidP="00000000" w:rsidRDefault="00000000" w:rsidRPr="00000000" w14:paraId="00000031">
      <w:pPr>
        <w:spacing w:after="60" w:lineRule="auto"/>
        <w:ind w:left="-5" w:firstLine="0"/>
        <w:rPr/>
      </w:pPr>
      <w:r w:rsidDel="00000000" w:rsidR="00000000" w:rsidRPr="00000000">
        <w:rPr>
          <w:rtl w:val="0"/>
        </w:rPr>
      </w:r>
    </w:p>
    <w:p w:rsidR="00000000" w:rsidDel="00000000" w:rsidP="00000000" w:rsidRDefault="00000000" w:rsidRPr="00000000" w14:paraId="00000032">
      <w:pPr>
        <w:spacing w:after="60" w:lineRule="auto"/>
        <w:ind w:left="-5" w:firstLine="0"/>
        <w:rPr/>
      </w:pPr>
      <w:r w:rsidDel="00000000" w:rsidR="00000000" w:rsidRPr="00000000">
        <w:rPr>
          <w:rtl w:val="0"/>
        </w:rPr>
      </w:r>
    </w:p>
    <w:p w:rsidR="00000000" w:rsidDel="00000000" w:rsidP="00000000" w:rsidRDefault="00000000" w:rsidRPr="00000000" w14:paraId="00000033">
      <w:pPr>
        <w:spacing w:after="60" w:lineRule="auto"/>
        <w:ind w:left="-5" w:firstLine="0"/>
        <w:rPr/>
      </w:pPr>
      <w:r w:rsidDel="00000000" w:rsidR="00000000" w:rsidRPr="00000000">
        <w:rPr>
          <w:rtl w:val="0"/>
        </w:rPr>
        <w:t xml:space="preserve">現雙方訂定合約如下：由</w:t>
      </w:r>
      <w:r w:rsidDel="00000000" w:rsidR="00000000" w:rsidRPr="00000000">
        <w:rPr>
          <w:highlight w:val="yellow"/>
          <w:rtl w:val="0"/>
        </w:rPr>
        <w:t xml:space="preserve">二零二三年十二月至二零二四年八月</w:t>
      </w:r>
      <w:r w:rsidDel="00000000" w:rsidR="00000000" w:rsidRPr="00000000">
        <w:rPr>
          <w:rtl w:val="0"/>
        </w:rPr>
        <w:t xml:space="preserve">止，並經雙方同意，遵照下列各項原則辦理。</w:t>
      </w:r>
    </w:p>
    <w:p w:rsidR="00000000" w:rsidDel="00000000" w:rsidP="00000000" w:rsidRDefault="00000000" w:rsidRPr="00000000" w14:paraId="00000034">
      <w:pPr>
        <w:widowControl w:val="1"/>
        <w:numPr>
          <w:ilvl w:val="0"/>
          <w:numId w:val="2"/>
        </w:numPr>
        <w:spacing w:after="22" w:line="321" w:lineRule="auto"/>
        <w:ind w:left="360" w:hanging="720"/>
        <w:rPr/>
      </w:pPr>
      <w:r w:rsidDel="00000000" w:rsidR="00000000" w:rsidRPr="00000000">
        <w:rPr>
          <w:rtl w:val="0"/>
        </w:rPr>
        <w:t xml:space="preserve">甲方雙方合作，並無任何僱傭關係，乙方之人事政策條例對甲方或其僱員不適用。</w:t>
      </w:r>
    </w:p>
    <w:p w:rsidR="00000000" w:rsidDel="00000000" w:rsidP="00000000" w:rsidRDefault="00000000" w:rsidRPr="00000000" w14:paraId="00000035">
      <w:pPr>
        <w:widowControl w:val="1"/>
        <w:numPr>
          <w:ilvl w:val="0"/>
          <w:numId w:val="2"/>
        </w:numPr>
        <w:spacing w:after="22" w:line="321" w:lineRule="auto"/>
        <w:ind w:left="360" w:hanging="720"/>
        <w:rPr/>
      </w:pPr>
      <w:r w:rsidDel="00000000" w:rsidR="00000000" w:rsidRPr="00000000">
        <w:rPr>
          <w:rtl w:val="0"/>
        </w:rPr>
        <w:t xml:space="preserve">甲乙雙方合作，並不構成法律上合夥人之關係，甲乙雙方須各自承擔其在法律上及經濟上之全部責任，與對方無涉。</w:t>
      </w:r>
    </w:p>
    <w:p w:rsidR="00000000" w:rsidDel="00000000" w:rsidP="00000000" w:rsidRDefault="00000000" w:rsidRPr="00000000" w14:paraId="00000036">
      <w:pPr>
        <w:widowControl w:val="1"/>
        <w:numPr>
          <w:ilvl w:val="0"/>
          <w:numId w:val="2"/>
        </w:numPr>
        <w:spacing w:after="22" w:line="321" w:lineRule="auto"/>
        <w:ind w:left="360" w:hanging="720"/>
        <w:rPr/>
      </w:pPr>
      <w:r w:rsidDel="00000000" w:rsidR="00000000" w:rsidRPr="00000000">
        <w:rPr>
          <w:rtl w:val="0"/>
        </w:rPr>
        <w:t xml:space="preserve">關於計劃推行內容、時間及地點，須事先由雙方訂定，如有任何更改亦須得到雙方同意始可實施。</w:t>
      </w:r>
    </w:p>
    <w:p w:rsidR="00000000" w:rsidDel="00000000" w:rsidP="00000000" w:rsidRDefault="00000000" w:rsidRPr="00000000" w14:paraId="00000037">
      <w:pPr>
        <w:widowControl w:val="1"/>
        <w:numPr>
          <w:ilvl w:val="0"/>
          <w:numId w:val="2"/>
        </w:numPr>
        <w:spacing w:after="105" w:line="259" w:lineRule="auto"/>
        <w:ind w:left="360" w:hanging="720"/>
        <w:rPr/>
      </w:pPr>
      <w:r w:rsidDel="00000000" w:rsidR="00000000" w:rsidRPr="00000000">
        <w:rPr>
          <w:rtl w:val="0"/>
        </w:rPr>
        <w:t xml:space="preserve">甲方會根據現行&lt;&lt;傭員補償條例&gt;&gt;，替其屬下僱員購買工傷保險。</w:t>
      </w:r>
    </w:p>
    <w:p w:rsidR="00000000" w:rsidDel="00000000" w:rsidP="00000000" w:rsidRDefault="00000000" w:rsidRPr="00000000" w14:paraId="00000038">
      <w:pPr>
        <w:widowControl w:val="1"/>
        <w:numPr>
          <w:ilvl w:val="0"/>
          <w:numId w:val="2"/>
        </w:numPr>
        <w:spacing w:after="103" w:line="259" w:lineRule="auto"/>
        <w:ind w:left="360" w:hanging="720"/>
        <w:rPr/>
      </w:pPr>
      <w:r w:rsidDel="00000000" w:rsidR="00000000" w:rsidRPr="00000000">
        <w:rPr>
          <w:rtl w:val="0"/>
        </w:rPr>
        <w:t xml:space="preserve">甲方自行負責導師的強積金。</w:t>
      </w:r>
    </w:p>
    <w:p w:rsidR="00000000" w:rsidDel="00000000" w:rsidP="00000000" w:rsidRDefault="00000000" w:rsidRPr="00000000" w14:paraId="00000039">
      <w:pPr>
        <w:widowControl w:val="1"/>
        <w:numPr>
          <w:ilvl w:val="0"/>
          <w:numId w:val="2"/>
        </w:numPr>
        <w:spacing w:after="22" w:line="321" w:lineRule="auto"/>
        <w:ind w:left="360" w:hanging="720"/>
        <w:rPr/>
      </w:pPr>
      <w:r w:rsidDel="00000000" w:rsidR="00000000" w:rsidRPr="00000000">
        <w:rPr>
          <w:rtl w:val="0"/>
        </w:rPr>
        <w:t xml:space="preserve">乙方已購買公眾責任保險，以保障學生及教職員於甲方提供服務期間內因乙方疏忽而致意外傷亡賠償。</w:t>
      </w:r>
    </w:p>
    <w:p w:rsidR="00000000" w:rsidDel="00000000" w:rsidP="00000000" w:rsidRDefault="00000000" w:rsidRPr="00000000" w14:paraId="0000003A">
      <w:pPr>
        <w:widowControl w:val="1"/>
        <w:numPr>
          <w:ilvl w:val="0"/>
          <w:numId w:val="2"/>
        </w:numPr>
        <w:spacing w:after="105" w:line="259" w:lineRule="auto"/>
        <w:ind w:left="360" w:hanging="720"/>
        <w:rPr/>
      </w:pPr>
      <w:r w:rsidDel="00000000" w:rsidR="00000000" w:rsidRPr="00000000">
        <w:rPr>
          <w:rtl w:val="0"/>
        </w:rPr>
        <w:t xml:space="preserve">甲方派往之僱員均已完成性罪行定罪紀錄查核，確認並無性罪行定罪紀錄。</w:t>
      </w:r>
    </w:p>
    <w:p w:rsidR="00000000" w:rsidDel="00000000" w:rsidP="00000000" w:rsidRDefault="00000000" w:rsidRPr="00000000" w14:paraId="0000003B">
      <w:pPr>
        <w:widowControl w:val="1"/>
        <w:numPr>
          <w:ilvl w:val="0"/>
          <w:numId w:val="2"/>
        </w:numPr>
        <w:spacing w:after="22" w:line="259" w:lineRule="auto"/>
        <w:ind w:left="360" w:hanging="720"/>
        <w:rPr/>
      </w:pPr>
      <w:r w:rsidDel="00000000" w:rsidR="00000000" w:rsidRPr="00000000">
        <w:rPr>
          <w:rtl w:val="0"/>
        </w:rPr>
        <w:t xml:space="preserve">甲方須符合香港特別行政區的法例，如有違反，乙方可即時終止服務合約。</w:t>
      </w:r>
    </w:p>
    <w:p w:rsidR="00000000" w:rsidDel="00000000" w:rsidP="00000000" w:rsidRDefault="00000000" w:rsidRPr="00000000" w14:paraId="0000003C">
      <w:pPr>
        <w:widowControl w:val="1"/>
        <w:numPr>
          <w:ilvl w:val="0"/>
          <w:numId w:val="2"/>
        </w:numPr>
        <w:spacing w:after="103" w:line="259" w:lineRule="auto"/>
        <w:ind w:left="360" w:hanging="720"/>
        <w:rPr/>
      </w:pPr>
      <w:r w:rsidDel="00000000" w:rsidR="00000000" w:rsidRPr="00000000">
        <w:rPr>
          <w:rtl w:val="0"/>
        </w:rPr>
        <w:t xml:space="preserve">甲方未得乙方授權不可私自與學生和家長接觸。</w:t>
      </w:r>
    </w:p>
    <w:p w:rsidR="00000000" w:rsidDel="00000000" w:rsidP="00000000" w:rsidRDefault="00000000" w:rsidRPr="00000000" w14:paraId="0000003D">
      <w:pPr>
        <w:widowControl w:val="1"/>
        <w:numPr>
          <w:ilvl w:val="0"/>
          <w:numId w:val="2"/>
        </w:numPr>
        <w:spacing w:after="22" w:line="321" w:lineRule="auto"/>
        <w:ind w:left="360" w:hanging="720"/>
        <w:rPr/>
      </w:pPr>
      <w:r w:rsidDel="00000000" w:rsidR="00000000" w:rsidRPr="00000000">
        <w:rPr>
          <w:rtl w:val="0"/>
        </w:rPr>
        <w:t xml:space="preserve">如任何一方違反以上任何細則，對方得隨時有權終止本合約，同時違約一方負責賠償對方之任何損失。</w:t>
      </w:r>
    </w:p>
    <w:p w:rsidR="00000000" w:rsidDel="00000000" w:rsidP="00000000" w:rsidRDefault="00000000" w:rsidRPr="00000000" w14:paraId="0000003E">
      <w:pPr>
        <w:widowControl w:val="1"/>
        <w:numPr>
          <w:ilvl w:val="0"/>
          <w:numId w:val="2"/>
        </w:numPr>
        <w:spacing w:after="105" w:line="259" w:lineRule="auto"/>
        <w:ind w:left="360" w:right="-197" w:hanging="720"/>
        <w:rPr/>
      </w:pPr>
      <w:r w:rsidDel="00000000" w:rsidR="00000000" w:rsidRPr="00000000">
        <w:rPr>
          <w:rtl w:val="0"/>
        </w:rPr>
        <w:t xml:space="preserve">導師需通過性罪行定罪紀錄查核，並將相關的查核編號以書面形式通知本校。</w:t>
      </w:r>
    </w:p>
    <w:p w:rsidR="00000000" w:rsidDel="00000000" w:rsidP="00000000" w:rsidRDefault="00000000" w:rsidRPr="00000000" w14:paraId="0000003F">
      <w:pPr>
        <w:widowControl w:val="1"/>
        <w:numPr>
          <w:ilvl w:val="0"/>
          <w:numId w:val="2"/>
        </w:numPr>
        <w:spacing w:after="22" w:line="319" w:lineRule="auto"/>
        <w:ind w:left="360" w:right="-235" w:hanging="724"/>
        <w:rPr/>
      </w:pPr>
      <w:r w:rsidDel="00000000" w:rsidR="00000000" w:rsidRPr="00000000">
        <w:rPr>
          <w:rtl w:val="0"/>
        </w:rPr>
        <w:t xml:space="preserve">安排之導師無論以自僱人士或承辦公司僱員身份，其導師保險均由甲方自行負責。</w:t>
      </w:r>
    </w:p>
    <w:p w:rsidR="00000000" w:rsidDel="00000000" w:rsidP="00000000" w:rsidRDefault="00000000" w:rsidRPr="00000000" w14:paraId="00000040">
      <w:pPr>
        <w:widowControl w:val="1"/>
        <w:numPr>
          <w:ilvl w:val="0"/>
          <w:numId w:val="2"/>
        </w:numPr>
        <w:spacing w:after="22" w:line="319" w:lineRule="auto"/>
        <w:ind w:left="360" w:hanging="720"/>
        <w:rPr/>
      </w:pPr>
      <w:r w:rsidDel="00000000" w:rsidR="00000000" w:rsidRPr="00000000">
        <w:rPr>
          <w:rtl w:val="0"/>
        </w:rPr>
        <w:t xml:space="preserve">在任何情況下如未經校方授權，自僱人士/機構、其僱員及代理人均不得洩漏本校學生及其家長的個人資料，否則學校可取消合約，而自僱人士/機構須為學校因此而蒙受的任何損失或損害負上法律責任。</w:t>
      </w:r>
    </w:p>
    <w:p w:rsidR="00000000" w:rsidDel="00000000" w:rsidP="00000000" w:rsidRDefault="00000000" w:rsidRPr="00000000" w14:paraId="00000041">
      <w:pPr>
        <w:widowControl w:val="1"/>
        <w:numPr>
          <w:ilvl w:val="0"/>
          <w:numId w:val="2"/>
        </w:numPr>
        <w:spacing w:after="105" w:line="259" w:lineRule="auto"/>
        <w:ind w:left="360" w:hanging="720"/>
        <w:rPr/>
      </w:pPr>
      <w:r w:rsidDel="00000000" w:rsidR="00000000" w:rsidRPr="00000000">
        <w:rPr>
          <w:rtl w:val="0"/>
        </w:rPr>
        <w:t xml:space="preserve">因突發事件以致學生未能回校上課，校方將根據教育局指引與機構商討。</w:t>
      </w:r>
    </w:p>
    <w:p w:rsidR="00000000" w:rsidDel="00000000" w:rsidP="00000000" w:rsidRDefault="00000000" w:rsidRPr="00000000" w14:paraId="00000042">
      <w:pPr>
        <w:widowControl w:val="1"/>
        <w:numPr>
          <w:ilvl w:val="0"/>
          <w:numId w:val="2"/>
        </w:numPr>
        <w:spacing w:after="52" w:line="259" w:lineRule="auto"/>
        <w:ind w:left="360" w:hanging="720"/>
        <w:rPr/>
      </w:pPr>
      <w:r w:rsidDel="00000000" w:rsidR="00000000" w:rsidRPr="00000000">
        <w:rPr>
          <w:rtl w:val="0"/>
        </w:rPr>
        <w:t xml:space="preserve">機構/服務提供者舉辦的活動均需符合香港特別行政區的法例。</w:t>
      </w:r>
    </w:p>
    <w:p w:rsidR="00000000" w:rsidDel="00000000" w:rsidP="00000000" w:rsidRDefault="00000000" w:rsidRPr="00000000" w14:paraId="00000043">
      <w:pPr>
        <w:widowControl w:val="1"/>
        <w:spacing w:after="52" w:line="259" w:lineRule="auto"/>
        <w:ind w:left="360" w:firstLine="0"/>
        <w:rPr/>
      </w:pPr>
      <w:r w:rsidDel="00000000" w:rsidR="00000000" w:rsidRPr="00000000">
        <w:rPr>
          <w:rtl w:val="0"/>
        </w:rPr>
      </w:r>
    </w:p>
    <w:p w:rsidR="00000000" w:rsidDel="00000000" w:rsidP="00000000" w:rsidRDefault="00000000" w:rsidRPr="00000000" w14:paraId="00000044">
      <w:pPr>
        <w:widowControl w:val="1"/>
        <w:numPr>
          <w:ilvl w:val="0"/>
          <w:numId w:val="2"/>
        </w:numPr>
        <w:spacing w:after="22" w:line="319" w:lineRule="auto"/>
        <w:ind w:left="360" w:hanging="720"/>
        <w:rPr/>
      </w:pPr>
      <w:r w:rsidDel="00000000" w:rsidR="00000000" w:rsidRPr="00000000">
        <w:rPr>
          <w:rtl w:val="0"/>
        </w:rPr>
        <w:t xml:space="preserve">即使報價／招標文件中有任何相反的規定，學校保留以甲方曾經、正在或有</w:t>
      </w:r>
    </w:p>
    <w:p w:rsidR="00000000" w:rsidDel="00000000" w:rsidP="00000000" w:rsidRDefault="00000000" w:rsidRPr="00000000" w14:paraId="00000045">
      <w:pPr>
        <w:spacing w:line="319" w:lineRule="auto"/>
        <w:ind w:left="360" w:firstLine="0"/>
        <w:rPr/>
      </w:pPr>
      <w:r w:rsidDel="00000000" w:rsidR="00000000" w:rsidRPr="00000000">
        <w:rPr>
          <w:rtl w:val="0"/>
        </w:rPr>
        <w:t xml:space="preserve">理由相信甲方曾經或正在作出可能構成或導致發生危害國家安全罪行的行為</w:t>
      </w:r>
    </w:p>
    <w:p w:rsidR="00000000" w:rsidDel="00000000" w:rsidP="00000000" w:rsidRDefault="00000000" w:rsidRPr="00000000" w14:paraId="00000046">
      <w:pPr>
        <w:spacing w:line="319" w:lineRule="auto"/>
        <w:ind w:left="360" w:firstLine="0"/>
        <w:rPr/>
      </w:pPr>
      <w:r w:rsidDel="00000000" w:rsidR="00000000" w:rsidRPr="00000000">
        <w:rPr>
          <w:rtl w:val="0"/>
        </w:rPr>
        <w:t xml:space="preserve">或活動為由，取消其供應商資格的權利，又或為維護國家安全，或為保障香</w:t>
      </w:r>
    </w:p>
    <w:p w:rsidR="00000000" w:rsidDel="00000000" w:rsidP="00000000" w:rsidRDefault="00000000" w:rsidRPr="00000000" w14:paraId="00000047">
      <w:pPr>
        <w:spacing w:line="319" w:lineRule="auto"/>
        <w:ind w:left="360" w:firstLine="0"/>
        <w:rPr/>
      </w:pPr>
      <w:r w:rsidDel="00000000" w:rsidR="00000000" w:rsidRPr="00000000">
        <w:rPr>
          <w:rtl w:val="0"/>
        </w:rPr>
        <w:t xml:space="preserve">港的公眾利益、公共道德、公共秩序或公共安全，而有必要剔除甲方。</w:t>
      </w:r>
    </w:p>
    <w:p w:rsidR="00000000" w:rsidDel="00000000" w:rsidP="00000000" w:rsidRDefault="00000000" w:rsidRPr="00000000" w14:paraId="00000048">
      <w:pPr>
        <w:spacing w:line="319" w:lineRule="auto"/>
        <w:ind w:left="360" w:firstLine="0"/>
        <w:rPr/>
      </w:pPr>
      <w:r w:rsidDel="00000000" w:rsidR="00000000" w:rsidRPr="00000000">
        <w:rPr>
          <w:rtl w:val="0"/>
        </w:rPr>
      </w:r>
    </w:p>
    <w:p w:rsidR="00000000" w:rsidDel="00000000" w:rsidP="00000000" w:rsidRDefault="00000000" w:rsidRPr="00000000" w14:paraId="00000049">
      <w:pPr>
        <w:widowControl w:val="1"/>
        <w:numPr>
          <w:ilvl w:val="0"/>
          <w:numId w:val="2"/>
        </w:numPr>
        <w:spacing w:after="22" w:line="319" w:lineRule="auto"/>
        <w:ind w:left="360" w:hanging="710"/>
        <w:rPr/>
      </w:pPr>
      <w:r w:rsidDel="00000000" w:rsidR="00000000" w:rsidRPr="00000000">
        <w:rPr>
          <w:rtl w:val="0"/>
        </w:rPr>
        <w:t xml:space="preserve">若出現下列任何一種情況，學校可以立即終止合約：</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9" w:lineRule="auto"/>
        <w:ind w:left="1080" w:right="0" w:hanging="72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甲方曾經或正在作出可能構成或導致發生危害國家安全罪行或不利於國</w:t>
      </w:r>
    </w:p>
    <w:p w:rsidR="00000000" w:rsidDel="00000000" w:rsidP="00000000" w:rsidRDefault="00000000" w:rsidRPr="00000000" w14:paraId="0000004B">
      <w:pPr>
        <w:spacing w:line="319" w:lineRule="auto"/>
        <w:ind w:left="600" w:firstLine="480"/>
        <w:rPr/>
      </w:pPr>
      <w:r w:rsidDel="00000000" w:rsidR="00000000" w:rsidRPr="00000000">
        <w:rPr>
          <w:rtl w:val="0"/>
        </w:rPr>
        <w:t xml:space="preserve">家安全的行為或活動；</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9" w:lineRule="auto"/>
        <w:ind w:left="1080" w:right="0" w:hanging="72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繼續僱用甲方或繼續履行合約不利於國家安全；或</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9" w:lineRule="auto"/>
        <w:ind w:left="1080" w:right="0" w:hanging="72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學校合理地認為上述任何一種情況即將出現。</w:t>
      </w:r>
    </w:p>
    <w:p w:rsidR="00000000" w:rsidDel="00000000" w:rsidP="00000000" w:rsidRDefault="00000000" w:rsidRPr="00000000" w14:paraId="0000004E">
      <w:pPr>
        <w:ind w:firstLine="480"/>
        <w:rPr/>
      </w:pPr>
      <w:r w:rsidDel="00000000" w:rsidR="00000000" w:rsidRPr="00000000">
        <w:rPr>
          <w:rtl w:val="0"/>
        </w:rPr>
      </w:r>
    </w:p>
    <w:p w:rsidR="00000000" w:rsidDel="00000000" w:rsidP="00000000" w:rsidRDefault="00000000" w:rsidRPr="00000000" w14:paraId="0000004F">
      <w:pPr>
        <w:ind w:left="-5" w:firstLine="0"/>
        <w:rPr/>
      </w:pPr>
      <w:r w:rsidDel="00000000" w:rsidR="00000000" w:rsidRPr="00000000">
        <w:rPr>
          <w:rtl w:val="0"/>
        </w:rPr>
        <w:t xml:space="preserve">甲方：高智慧創意有限公司           乙方：中華基督教會基智中學法團校董會 </w:t>
      </w:r>
    </w:p>
    <w:tbl>
      <w:tblPr>
        <w:tblStyle w:val="Table2"/>
        <w:tblW w:w="9926.0" w:type="dxa"/>
        <w:jc w:val="left"/>
        <w:tblLayout w:type="fixed"/>
        <w:tblLook w:val="0400"/>
      </w:tblPr>
      <w:tblGrid>
        <w:gridCol w:w="4155"/>
        <w:gridCol w:w="3783"/>
        <w:gridCol w:w="1988"/>
        <w:tblGridChange w:id="0">
          <w:tblGrid>
            <w:gridCol w:w="4155"/>
            <w:gridCol w:w="3783"/>
            <w:gridCol w:w="1988"/>
          </w:tblGrid>
        </w:tblGridChange>
      </w:tblGrid>
      <w:tr>
        <w:trPr>
          <w:cantSplit w:val="0"/>
          <w:trHeight w:val="5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機構蓋印 ：________________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65" w:firstLine="0"/>
              <w:rPr/>
            </w:pPr>
            <w:r w:rsidDel="00000000" w:rsidR="00000000" w:rsidRPr="00000000">
              <w:rPr>
                <w:rtl w:val="0"/>
              </w:rPr>
              <w:t xml:space="preserve">學校蓋印：___________________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both"/>
              <w:rPr/>
            </w:pPr>
            <w:r w:rsidDel="00000000" w:rsidR="00000000" w:rsidRPr="00000000">
              <w:rPr>
                <w:rtl w:val="0"/>
              </w:rPr>
            </w:r>
          </w:p>
        </w:tc>
      </w:tr>
      <w:tr>
        <w:trPr>
          <w:cantSplit w:val="0"/>
          <w:trHeight w:val="93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授權人簽署 ：________________</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7">
            <w:pPr>
              <w:ind w:left="65" w:firstLine="0"/>
              <w:rPr/>
            </w:pPr>
            <w:r w:rsidDel="00000000" w:rsidR="00000000" w:rsidRPr="00000000">
              <w:rPr>
                <w:rtl w:val="0"/>
              </w:rPr>
            </w:r>
          </w:p>
          <w:p w:rsidR="00000000" w:rsidDel="00000000" w:rsidP="00000000" w:rsidRDefault="00000000" w:rsidRPr="00000000" w14:paraId="00000058">
            <w:pPr>
              <w:ind w:left="65" w:firstLine="0"/>
              <w:rPr/>
            </w:pPr>
            <w:r w:rsidDel="00000000" w:rsidR="00000000" w:rsidRPr="00000000">
              <w:rPr>
                <w:rtl w:val="0"/>
              </w:rPr>
              <w:t xml:space="preserve">授權人簽署 ：________________</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9">
            <w:pPr>
              <w:jc w:val="both"/>
              <w:rPr/>
            </w:pPr>
            <w:r w:rsidDel="00000000" w:rsidR="00000000" w:rsidRPr="00000000">
              <w:rPr>
                <w:rtl w:val="0"/>
              </w:rPr>
            </w:r>
          </w:p>
        </w:tc>
      </w:tr>
      <w:tr>
        <w:trPr>
          <w:cantSplit w:val="0"/>
          <w:trHeight w:val="93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rPr/>
            </w:pPr>
            <w:r w:rsidDel="00000000" w:rsidR="00000000" w:rsidRPr="00000000">
              <w:rPr>
                <w:rtl w:val="0"/>
              </w:rPr>
              <w:t xml:space="preserve">正楷姓名 ：___________________</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B">
            <w:pPr>
              <w:ind w:left="65" w:firstLine="0"/>
              <w:rPr/>
            </w:pPr>
            <w:r w:rsidDel="00000000" w:rsidR="00000000" w:rsidRPr="00000000">
              <w:rPr>
                <w:rtl w:val="0"/>
              </w:rPr>
              <w:t xml:space="preserve">正楷姓名 ：__________________</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C">
            <w:pPr>
              <w:jc w:val="both"/>
              <w:rPr/>
            </w:pPr>
            <w:r w:rsidDel="00000000" w:rsidR="00000000" w:rsidRPr="00000000">
              <w:rPr>
                <w:rtl w:val="0"/>
              </w:rPr>
            </w:r>
          </w:p>
        </w:tc>
      </w:tr>
      <w:tr>
        <w:trPr>
          <w:cantSplit w:val="0"/>
          <w:trHeight w:val="936"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D">
            <w:pPr>
              <w:tabs>
                <w:tab w:val="center" w:leader="none" w:pos="2591"/>
              </w:tabs>
              <w:rPr/>
            </w:pPr>
            <w:r w:rsidDel="00000000" w:rsidR="00000000" w:rsidRPr="00000000">
              <w:rPr>
                <w:rtl w:val="0"/>
              </w:rPr>
              <w:t xml:space="preserve">職銜 ：_______________________</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E">
            <w:pPr>
              <w:ind w:left="65" w:firstLine="0"/>
              <w:rPr/>
            </w:pPr>
            <w:r w:rsidDel="00000000" w:rsidR="00000000" w:rsidRPr="00000000">
              <w:rPr>
                <w:rtl w:val="0"/>
              </w:rPr>
              <w:t xml:space="preserve">職銜 ：_______________________</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F">
            <w:pPr>
              <w:jc w:val="both"/>
              <w:rPr/>
            </w:pPr>
            <w:r w:rsidDel="00000000" w:rsidR="00000000" w:rsidRPr="00000000">
              <w:rPr>
                <w:rtl w:val="0"/>
              </w:rPr>
            </w:r>
          </w:p>
        </w:tc>
      </w:tr>
      <w:tr>
        <w:trPr>
          <w:cantSplit w:val="0"/>
          <w:trHeight w:val="191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tabs>
                <w:tab w:val="center" w:leader="none" w:pos="2591"/>
              </w:tabs>
              <w:spacing w:after="636" w:lineRule="auto"/>
              <w:rPr/>
            </w:pPr>
            <w:r w:rsidDel="00000000" w:rsidR="00000000" w:rsidRPr="00000000">
              <w:rPr>
                <w:rtl w:val="0"/>
              </w:rPr>
              <w:t xml:space="preserve">日期 ：_______________________</w:t>
            </w:r>
          </w:p>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2">
            <w:pPr>
              <w:spacing w:after="985" w:lineRule="auto"/>
              <w:ind w:left="65" w:firstLine="0"/>
              <w:rPr/>
            </w:pPr>
            <w:r w:rsidDel="00000000" w:rsidR="00000000" w:rsidRPr="00000000">
              <w:rPr>
                <w:rtl w:val="0"/>
              </w:rPr>
              <w:t xml:space="preserve">日期 ：_______________________</w:t>
            </w:r>
          </w:p>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both"/>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sectPr>
      <w:pgSz w:h="16838" w:w="11906" w:orient="portrait"/>
      <w:pgMar w:bottom="1440" w:top="1440" w:left="1800" w:right="1085"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DFKai-SB"/>
  <w:font w:name="MingLiu"/>
  <w:font w:name="DengX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60" w:hanging="480"/>
      </w:pPr>
      <w:rPr/>
    </w:lvl>
    <w:lvl w:ilvl="1">
      <w:start w:val="1"/>
      <w:numFmt w:val="decimal"/>
      <w:lvlText w:val="%2、"/>
      <w:lvlJc w:val="left"/>
      <w:pPr>
        <w:ind w:left="1440" w:hanging="480"/>
      </w:pPr>
      <w:rPr/>
    </w:lvl>
    <w:lvl w:ilvl="2">
      <w:start w:val="1"/>
      <w:numFmt w:val="lowerRoman"/>
      <w:lvlText w:val="%3."/>
      <w:lvlJc w:val="right"/>
      <w:pPr>
        <w:ind w:left="1920" w:hanging="480"/>
      </w:pPr>
      <w:rPr/>
    </w:lvl>
    <w:lvl w:ilvl="3">
      <w:start w:val="1"/>
      <w:numFmt w:val="decimal"/>
      <w:lvlText w:val="%4."/>
      <w:lvlJc w:val="left"/>
      <w:pPr>
        <w:ind w:left="2400" w:hanging="480"/>
      </w:pPr>
      <w:rPr/>
    </w:lvl>
    <w:lvl w:ilvl="4">
      <w:start w:val="1"/>
      <w:numFmt w:val="decimal"/>
      <w:lvlText w:val="%5、"/>
      <w:lvlJc w:val="left"/>
      <w:pPr>
        <w:ind w:left="2880" w:hanging="480"/>
      </w:pPr>
      <w:rPr/>
    </w:lvl>
    <w:lvl w:ilvl="5">
      <w:start w:val="1"/>
      <w:numFmt w:val="lowerRoman"/>
      <w:lvlText w:val="%6."/>
      <w:lvlJc w:val="right"/>
      <w:pPr>
        <w:ind w:left="3360" w:hanging="480"/>
      </w:pPr>
      <w:rPr/>
    </w:lvl>
    <w:lvl w:ilvl="6">
      <w:start w:val="1"/>
      <w:numFmt w:val="decimal"/>
      <w:lvlText w:val="%7."/>
      <w:lvlJc w:val="left"/>
      <w:pPr>
        <w:ind w:left="3840" w:hanging="480"/>
      </w:pPr>
      <w:rPr/>
    </w:lvl>
    <w:lvl w:ilvl="7">
      <w:start w:val="1"/>
      <w:numFmt w:val="decimal"/>
      <w:lvlText w:val="%8、"/>
      <w:lvlJc w:val="left"/>
      <w:pPr>
        <w:ind w:left="4320" w:hanging="480"/>
      </w:pPr>
      <w:rPr/>
    </w:lvl>
    <w:lvl w:ilvl="8">
      <w:start w:val="1"/>
      <w:numFmt w:val="lowerRoman"/>
      <w:lvlText w:val="%9."/>
      <w:lvlJc w:val="right"/>
      <w:pPr>
        <w:ind w:left="4800" w:hanging="480"/>
      </w:pPr>
      <w:rPr/>
    </w:lvl>
  </w:abstractNum>
  <w:abstractNum w:abstractNumId="2">
    <w:lvl w:ilvl="0">
      <w:start w:val="1"/>
      <w:numFmt w:val="decimal"/>
      <w:lvlText w:val="%1."/>
      <w:lvlJc w:val="left"/>
      <w:pPr>
        <w:ind w:left="360" w:hanging="360"/>
      </w:pPr>
      <w:rPr>
        <w:rFonts w:ascii="MingLiu" w:cs="MingLiu" w:eastAsia="MingLiu" w:hAnsi="MingLiu"/>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MingLiu" w:cs="MingLiu" w:eastAsia="MingLiu" w:hAnsi="MingLiu"/>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MingLiu" w:cs="MingLiu" w:eastAsia="MingLiu" w:hAnsi="MingLiu"/>
        <w:b w:val="0"/>
        <w:i w:val="0"/>
        <w:strike w:val="0"/>
        <w:color w:val="000000"/>
        <w:sz w:val="24"/>
        <w:szCs w:val="24"/>
        <w:u w:val="none"/>
        <w:shd w:fill="auto" w:val="clear"/>
        <w:vertAlign w:val="baseline"/>
      </w:rPr>
    </w:lvl>
    <w:lvl w:ilvl="3">
      <w:start w:val="1"/>
      <w:numFmt w:val="decimal"/>
      <w:lvlText w:val="%4"/>
      <w:lvlJc w:val="left"/>
      <w:pPr>
        <w:ind w:left="2520" w:hanging="2520"/>
      </w:pPr>
      <w:rPr>
        <w:rFonts w:ascii="MingLiu" w:cs="MingLiu" w:eastAsia="MingLiu" w:hAnsi="MingLiu"/>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MingLiu" w:cs="MingLiu" w:eastAsia="MingLiu" w:hAnsi="MingLiu"/>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MingLiu" w:cs="MingLiu" w:eastAsia="MingLiu" w:hAnsi="MingLiu"/>
        <w:b w:val="0"/>
        <w:i w:val="0"/>
        <w:strike w:val="0"/>
        <w:color w:val="000000"/>
        <w:sz w:val="24"/>
        <w:szCs w:val="24"/>
        <w:u w:val="none"/>
        <w:shd w:fill="auto" w:val="clear"/>
        <w:vertAlign w:val="baseline"/>
      </w:rPr>
    </w:lvl>
    <w:lvl w:ilvl="6">
      <w:start w:val="1"/>
      <w:numFmt w:val="decimal"/>
      <w:lvlText w:val="%7"/>
      <w:lvlJc w:val="left"/>
      <w:pPr>
        <w:ind w:left="4680" w:hanging="4680"/>
      </w:pPr>
      <w:rPr>
        <w:rFonts w:ascii="MingLiu" w:cs="MingLiu" w:eastAsia="MingLiu" w:hAnsi="MingLiu"/>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MingLiu" w:cs="MingLiu" w:eastAsia="MingLiu" w:hAnsi="MingLiu"/>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MingLiu" w:cs="MingLiu" w:eastAsia="MingLiu" w:hAnsi="MingLiu"/>
        <w:b w:val="0"/>
        <w:i w:val="0"/>
        <w:strike w:val="0"/>
        <w:color w:val="000000"/>
        <w:sz w:val="24"/>
        <w:szCs w:val="24"/>
        <w:u w:val="none"/>
        <w:shd w:fill="auto" w:val="clear"/>
        <w:vertAlign w:val="baseline"/>
      </w:rPr>
    </w:lvl>
  </w:abstractNum>
  <w:abstractNum w:abstractNumId="3">
    <w:lvl w:ilvl="0">
      <w:start w:val="1"/>
      <w:numFmt w:val="lowerRoman"/>
      <w:lvlText w:val="(%1)"/>
      <w:lvlJc w:val="left"/>
      <w:pPr>
        <w:ind w:left="1080" w:hanging="720"/>
      </w:pPr>
      <w:rPr/>
    </w:lvl>
    <w:lvl w:ilvl="1">
      <w:start w:val="1"/>
      <w:numFmt w:val="decimal"/>
      <w:lvlText w:val="%2、"/>
      <w:lvlJc w:val="left"/>
      <w:pPr>
        <w:ind w:left="1320" w:hanging="480"/>
      </w:pPr>
      <w:rPr/>
    </w:lvl>
    <w:lvl w:ilvl="2">
      <w:start w:val="1"/>
      <w:numFmt w:val="lowerRoman"/>
      <w:lvlText w:val="%3."/>
      <w:lvlJc w:val="right"/>
      <w:pPr>
        <w:ind w:left="1800" w:hanging="480"/>
      </w:pPr>
      <w:rPr/>
    </w:lvl>
    <w:lvl w:ilvl="3">
      <w:start w:val="1"/>
      <w:numFmt w:val="decimal"/>
      <w:lvlText w:val="%4."/>
      <w:lvlJc w:val="left"/>
      <w:pPr>
        <w:ind w:left="2280" w:hanging="480"/>
      </w:pPr>
      <w:rPr/>
    </w:lvl>
    <w:lvl w:ilvl="4">
      <w:start w:val="1"/>
      <w:numFmt w:val="decimal"/>
      <w:lvlText w:val="%5、"/>
      <w:lvlJc w:val="left"/>
      <w:pPr>
        <w:ind w:left="2760" w:hanging="480"/>
      </w:pPr>
      <w:rPr/>
    </w:lvl>
    <w:lvl w:ilvl="5">
      <w:start w:val="1"/>
      <w:numFmt w:val="lowerRoman"/>
      <w:lvlText w:val="%6."/>
      <w:lvlJc w:val="right"/>
      <w:pPr>
        <w:ind w:left="3240" w:hanging="480"/>
      </w:pPr>
      <w:rPr/>
    </w:lvl>
    <w:lvl w:ilvl="6">
      <w:start w:val="1"/>
      <w:numFmt w:val="decimal"/>
      <w:lvlText w:val="%7."/>
      <w:lvlJc w:val="left"/>
      <w:pPr>
        <w:ind w:left="3720" w:hanging="480"/>
      </w:pPr>
      <w:rPr/>
    </w:lvl>
    <w:lvl w:ilvl="7">
      <w:start w:val="1"/>
      <w:numFmt w:val="decimal"/>
      <w:lvlText w:val="%8、"/>
      <w:lvlJc w:val="left"/>
      <w:pPr>
        <w:ind w:left="4200" w:hanging="480"/>
      </w:pPr>
      <w:rPr/>
    </w:lvl>
    <w:lvl w:ilvl="8">
      <w:start w:val="1"/>
      <w:numFmt w:val="lowerRoman"/>
      <w:lvlText w:val="%9."/>
      <w:lvlJc w:val="right"/>
      <w:pPr>
        <w:ind w:left="46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4A349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List Paragraph"/>
    <w:basedOn w:val="a"/>
    <w:uiPriority w:val="34"/>
    <w:qFormat w:val="1"/>
    <w:rsid w:val="004A3492"/>
    <w:pPr>
      <w:ind w:left="480" w:leftChars="200"/>
    </w:pPr>
  </w:style>
  <w:style w:type="table" w:styleId="TableGrid" w:customStyle="1">
    <w:name w:val="TableGrid"/>
    <w:rsid w:val="004A3492"/>
    <w:rPr>
      <w:szCs w:val="24"/>
    </w:rPr>
    <w:tblPr>
      <w:tblCellMar>
        <w:top w:w="0.0" w:type="dxa"/>
        <w:left w:w="0.0" w:type="dxa"/>
        <w:bottom w:w="0.0" w:type="dxa"/>
        <w:right w:w="0.0" w:type="dxa"/>
      </w:tblCellMar>
    </w:tblPr>
  </w:style>
  <w:style w:type="paragraph" w:styleId="a5">
    <w:name w:val="Balloon Text"/>
    <w:basedOn w:val="a"/>
    <w:link w:val="a6"/>
    <w:uiPriority w:val="99"/>
    <w:semiHidden w:val="1"/>
    <w:unhideWhenUsed w:val="1"/>
    <w:rsid w:val="004A3492"/>
    <w:rPr>
      <w:rFonts w:asciiTheme="majorHAnsi" w:cstheme="majorBidi" w:eastAsiaTheme="majorEastAsia" w:hAnsiTheme="majorHAnsi"/>
      <w:sz w:val="18"/>
      <w:szCs w:val="18"/>
    </w:rPr>
  </w:style>
  <w:style w:type="character" w:styleId="a6" w:customStyle="1">
    <w:name w:val="註解方塊文字 字元"/>
    <w:basedOn w:val="a0"/>
    <w:link w:val="a5"/>
    <w:uiPriority w:val="99"/>
    <w:semiHidden w:val="1"/>
    <w:rsid w:val="004A3492"/>
    <w:rPr>
      <w:rFonts w:asciiTheme="majorHAnsi" w:cstheme="majorBidi" w:eastAsiaTheme="majorEastAsia" w:hAnsiTheme="majorHAnsi"/>
      <w:sz w:val="18"/>
      <w:szCs w:val="18"/>
    </w:rPr>
  </w:style>
  <w:style w:type="paragraph" w:styleId="a7">
    <w:name w:val="header"/>
    <w:basedOn w:val="a"/>
    <w:link w:val="a8"/>
    <w:uiPriority w:val="99"/>
    <w:unhideWhenUsed w:val="1"/>
    <w:rsid w:val="00FE1DAA"/>
    <w:pPr>
      <w:tabs>
        <w:tab w:val="center" w:pos="4153"/>
        <w:tab w:val="right" w:pos="8306"/>
      </w:tabs>
      <w:snapToGrid w:val="0"/>
    </w:pPr>
    <w:rPr>
      <w:sz w:val="20"/>
      <w:szCs w:val="20"/>
    </w:rPr>
  </w:style>
  <w:style w:type="character" w:styleId="a8" w:customStyle="1">
    <w:name w:val="頁首 字元"/>
    <w:basedOn w:val="a0"/>
    <w:link w:val="a7"/>
    <w:uiPriority w:val="99"/>
    <w:rsid w:val="00FE1DAA"/>
    <w:rPr>
      <w:sz w:val="20"/>
      <w:szCs w:val="20"/>
    </w:rPr>
  </w:style>
  <w:style w:type="paragraph" w:styleId="a9">
    <w:name w:val="footer"/>
    <w:basedOn w:val="a"/>
    <w:link w:val="aa"/>
    <w:uiPriority w:val="99"/>
    <w:unhideWhenUsed w:val="1"/>
    <w:rsid w:val="00FE1DAA"/>
    <w:pPr>
      <w:tabs>
        <w:tab w:val="center" w:pos="4153"/>
        <w:tab w:val="right" w:pos="8306"/>
      </w:tabs>
      <w:snapToGrid w:val="0"/>
    </w:pPr>
    <w:rPr>
      <w:sz w:val="20"/>
      <w:szCs w:val="20"/>
    </w:rPr>
  </w:style>
  <w:style w:type="character" w:styleId="aa" w:customStyle="1">
    <w:name w:val="頁尾 字元"/>
    <w:basedOn w:val="a0"/>
    <w:link w:val="a9"/>
    <w:uiPriority w:val="99"/>
    <w:rsid w:val="00FE1DAA"/>
    <w:rPr>
      <w:sz w:val="20"/>
      <w:szCs w:val="20"/>
    </w:rPr>
  </w:style>
  <w:style w:type="paragraph" w:styleId="ab">
    <w:name w:val="Salutation"/>
    <w:basedOn w:val="a"/>
    <w:next w:val="a"/>
    <w:link w:val="ac"/>
    <w:uiPriority w:val="99"/>
    <w:unhideWhenUsed w:val="1"/>
    <w:rsid w:val="008E34B1"/>
  </w:style>
  <w:style w:type="character" w:styleId="ac" w:customStyle="1">
    <w:name w:val="問候 字元"/>
    <w:basedOn w:val="a0"/>
    <w:link w:val="ab"/>
    <w:uiPriority w:val="99"/>
    <w:rsid w:val="008E34B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DGwKTJuFwplY94xAcw8f3idT2w==">CgMxLjA4AHIhMTNRR0RpdzlMdUwtTUVnT2RTdThtTTM5VTFxMENKbVdI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2024-03-24T16:35:00Z</dcterms:created>
  <dc:creator>Lau Kin Ho (設計與工藝科)</dc:creator>
</cp:coreProperties>
</file>