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6ED7" w14:textId="77777777" w:rsidR="009D59D3" w:rsidRDefault="00000000">
      <w:pPr>
        <w:jc w:val="center"/>
      </w:pPr>
      <w:r>
        <w:rPr>
          <w:b/>
          <w:sz w:val="36"/>
        </w:rPr>
        <w:t>Material Classification — Full Method Report</w:t>
      </w:r>
    </w:p>
    <w:p w14:paraId="24F1E3D5" w14:textId="77777777" w:rsidR="009D59D3" w:rsidRDefault="00000000">
      <w:pPr>
        <w:jc w:val="center"/>
      </w:pPr>
      <w:r>
        <w:rPr>
          <w:i/>
          <w:color w:val="555555"/>
        </w:rPr>
        <w:t>AI-Adaptive PID Control for Tactile Robotic Grippers · 2026-05-13</w:t>
      </w:r>
    </w:p>
    <w:p w14:paraId="6EBE1EEB" w14:textId="77777777" w:rsidR="009D59D3" w:rsidRDefault="009D59D3"/>
    <w:p w14:paraId="0EB51496" w14:textId="77777777" w:rsidR="009D59D3" w:rsidRDefault="00000000">
      <w:pPr>
        <w:pStyle w:val="Heading1"/>
      </w:pPr>
      <w:r>
        <w:t>Material Classification — Full Method Report</w:t>
      </w:r>
    </w:p>
    <w:p w14:paraId="480BD503" w14:textId="77777777" w:rsidR="007915DB" w:rsidRDefault="00000000">
      <w:pPr>
        <w:rPr>
          <w:b/>
        </w:rPr>
      </w:pPr>
      <w:r>
        <w:rPr>
          <w:b/>
        </w:rPr>
        <w:t>Date:</w:t>
      </w:r>
      <w:r>
        <w:t xml:space="preserve"> 2026-05-13</w:t>
      </w:r>
      <w:r>
        <w:br/>
      </w:r>
      <w:r>
        <w:rPr>
          <w:b/>
        </w:rPr>
        <w:t>Researcher:</w:t>
      </w:r>
      <w:r>
        <w:t xml:space="preserve"> Chamil Ahlee · Walailak University</w:t>
      </w:r>
      <w:r w:rsidR="007915DB">
        <w:t xml:space="preserve"> ·</w:t>
      </w:r>
      <w:r w:rsidR="007915DB">
        <w:t xml:space="preserve"> </w:t>
      </w:r>
      <w:r w:rsidR="007915DB" w:rsidRPr="007915DB">
        <w:t xml:space="preserve">Technische Universität Dresden </w:t>
      </w:r>
    </w:p>
    <w:p w14:paraId="53E371AB" w14:textId="5FEAA6BF" w:rsidR="009D59D3" w:rsidRDefault="00000000">
      <w:r>
        <w:rPr>
          <w:b/>
        </w:rPr>
        <w:t>Research title:</w:t>
      </w:r>
      <w:r>
        <w:t xml:space="preserve"> AI-Adaptive PID Control for Tactile Robotic Grippers</w:t>
      </w:r>
      <w:r>
        <w:br/>
      </w:r>
      <w:r>
        <w:rPr>
          <w:b/>
        </w:rPr>
        <w:t>Article context:</w:t>
      </w:r>
      <w:r>
        <w:t xml:space="preserve"> Comprehensive methodology for the three material-classification pipelines (Phase A RF, Phase A-prime 1D-CNN, Phase B 1D-CNN) and the underlying CNN-LSTM force-prediction model that feeds them.</w:t>
      </w:r>
    </w:p>
    <w:p w14:paraId="578C8948" w14:textId="77777777" w:rsidR="009D59D3" w:rsidRDefault="009D59D3"/>
    <w:p w14:paraId="457B7908" w14:textId="77777777" w:rsidR="009D59D3" w:rsidRDefault="00000000">
      <w:pPr>
        <w:pStyle w:val="Heading2"/>
      </w:pPr>
      <w:r>
        <w:t>0. System Overview</w:t>
      </w:r>
    </w:p>
    <w:p w14:paraId="2CDEF4A2" w14:textId="77777777" w:rsidR="009D59D3" w:rsidRDefault="00000000">
      <w:r>
        <w:t xml:space="preserve">The system contains </w:t>
      </w:r>
      <w:r>
        <w:rPr>
          <w:b/>
        </w:rPr>
        <w:t>four learned models</w:t>
      </w:r>
      <w:r>
        <w:t xml:space="preserve"> running in two coupled roles: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59D3" w14:paraId="6CE073F3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5BC4B2" w14:textId="77777777" w:rsidR="009D59D3" w:rsidRDefault="00000000">
            <w:r>
              <w:rPr>
                <w:sz w:val="20"/>
              </w:rPr>
              <w:t>Role</w:t>
            </w:r>
          </w:p>
        </w:tc>
        <w:tc>
          <w:tcPr>
            <w:tcW w:w="1728" w:type="dxa"/>
          </w:tcPr>
          <w:p w14:paraId="5B958BF9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</w:t>
            </w:r>
          </w:p>
        </w:tc>
        <w:tc>
          <w:tcPr>
            <w:tcW w:w="1728" w:type="dxa"/>
          </w:tcPr>
          <w:p w14:paraId="1327A8DA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Input</w:t>
            </w:r>
          </w:p>
        </w:tc>
        <w:tc>
          <w:tcPr>
            <w:tcW w:w="1728" w:type="dxa"/>
          </w:tcPr>
          <w:p w14:paraId="73856971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Output</w:t>
            </w:r>
          </w:p>
        </w:tc>
        <w:tc>
          <w:tcPr>
            <w:tcW w:w="1728" w:type="dxa"/>
          </w:tcPr>
          <w:p w14:paraId="602B015F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Active runtime</w:t>
            </w:r>
          </w:p>
        </w:tc>
      </w:tr>
      <w:tr w:rsidR="009D59D3" w14:paraId="3A6D6C49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CD1454" w14:textId="77777777" w:rsidR="009D59D3" w:rsidRDefault="00000000">
            <w:r>
              <w:rPr>
                <w:b w:val="0"/>
                <w:sz w:val="20"/>
              </w:rPr>
              <w:t>Force prediction (closed-loop PID setpoint tracking)</w:t>
            </w:r>
          </w:p>
        </w:tc>
        <w:tc>
          <w:tcPr>
            <w:tcW w:w="1728" w:type="dxa"/>
          </w:tcPr>
          <w:p w14:paraId="4B91DFD0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CNN-LSTM regression</w:t>
            </w:r>
          </w:p>
        </w:tc>
        <w:tc>
          <w:tcPr>
            <w:tcW w:w="1728" w:type="dxa"/>
          </w:tcPr>
          <w:p w14:paraId="36440DCC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(60, 2) time series @ 1.8 Hz</w:t>
            </w:r>
          </w:p>
        </w:tc>
        <w:tc>
          <w:tcPr>
            <w:tcW w:w="1728" w:type="dxa"/>
          </w:tcPr>
          <w:p w14:paraId="6BD21FC7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scalar force in N</w:t>
            </w:r>
          </w:p>
        </w:tc>
        <w:tc>
          <w:tcPr>
            <w:tcW w:w="1728" w:type="dxa"/>
          </w:tcPr>
          <w:p w14:paraId="7719F8DF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9D59D3" w14:paraId="044D1C43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00E4E" w14:textId="77777777" w:rsidR="009D59D3" w:rsidRDefault="00000000">
            <w:r>
              <w:rPr>
                <w:b w:val="0"/>
                <w:sz w:val="20"/>
              </w:rPr>
              <w:t>Material classification — Phase A</w:t>
            </w:r>
          </w:p>
        </w:tc>
        <w:tc>
          <w:tcPr>
            <w:tcW w:w="1728" w:type="dxa"/>
          </w:tcPr>
          <w:p w14:paraId="38917B63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Random Forest</w:t>
            </w:r>
          </w:p>
        </w:tc>
        <w:tc>
          <w:tcPr>
            <w:tcW w:w="1728" w:type="dxa"/>
          </w:tcPr>
          <w:p w14:paraId="40374F85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scalar features per trial</w:t>
            </w:r>
          </w:p>
        </w:tc>
        <w:tc>
          <w:tcPr>
            <w:tcW w:w="1728" w:type="dxa"/>
          </w:tcPr>
          <w:p w14:paraId="24F270E4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softmax over {Hard, Medium, Soft}</w:t>
            </w:r>
          </w:p>
        </w:tc>
        <w:tc>
          <w:tcPr>
            <w:tcW w:w="1728" w:type="dxa"/>
          </w:tcPr>
          <w:p w14:paraId="03E1B0ED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</w:p>
        </w:tc>
      </w:tr>
      <w:tr w:rsidR="009D59D3" w14:paraId="61A4FE47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41F79B" w14:textId="77777777" w:rsidR="009D59D3" w:rsidRDefault="00000000">
            <w:r>
              <w:rPr>
                <w:b w:val="0"/>
                <w:sz w:val="20"/>
              </w:rPr>
              <w:t>Material classification — Phase A-prime</w:t>
            </w:r>
          </w:p>
        </w:tc>
        <w:tc>
          <w:tcPr>
            <w:tcW w:w="1728" w:type="dxa"/>
          </w:tcPr>
          <w:p w14:paraId="06C4B0CE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1D-CNN on PID-grip trace</w:t>
            </w:r>
          </w:p>
        </w:tc>
        <w:tc>
          <w:tcPr>
            <w:tcW w:w="1728" w:type="dxa"/>
          </w:tcPr>
          <w:p w14:paraId="42BF8ADB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(40, 5) time series @ 20 Hz</w:t>
            </w:r>
          </w:p>
        </w:tc>
        <w:tc>
          <w:tcPr>
            <w:tcW w:w="1728" w:type="dxa"/>
          </w:tcPr>
          <w:p w14:paraId="493EB9FE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softmax over {Hard, Medium, Soft}</w:t>
            </w:r>
          </w:p>
        </w:tc>
        <w:tc>
          <w:tcPr>
            <w:tcW w:w="1728" w:type="dxa"/>
          </w:tcPr>
          <w:p w14:paraId="0672153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(alongside RF)</w:t>
            </w:r>
          </w:p>
        </w:tc>
      </w:tr>
      <w:tr w:rsidR="009D59D3" w14:paraId="0697EDD4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BBCA14" w14:textId="77777777" w:rsidR="009D59D3" w:rsidRDefault="00000000">
            <w:r>
              <w:rPr>
                <w:b w:val="0"/>
                <w:sz w:val="20"/>
              </w:rPr>
              <w:t>Material classification — Phase B</w:t>
            </w:r>
          </w:p>
        </w:tc>
        <w:tc>
          <w:tcPr>
            <w:tcW w:w="1728" w:type="dxa"/>
          </w:tcPr>
          <w:p w14:paraId="6C442466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1D-CNN on probe-phase trace</w:t>
            </w:r>
          </w:p>
        </w:tc>
        <w:tc>
          <w:tcPr>
            <w:tcW w:w="1728" w:type="dxa"/>
          </w:tcPr>
          <w:p w14:paraId="0D3553AB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(40, 5) time series @ 20 Hz</w:t>
            </w:r>
          </w:p>
        </w:tc>
        <w:tc>
          <w:tcPr>
            <w:tcW w:w="1728" w:type="dxa"/>
          </w:tcPr>
          <w:p w14:paraId="51D78F47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softmax over {Hard, Medium, Soft}</w:t>
            </w:r>
          </w:p>
        </w:tc>
        <w:tc>
          <w:tcPr>
            <w:tcW w:w="1728" w:type="dxa"/>
          </w:tcPr>
          <w:p w14:paraId="55A06D8F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🟡 awaiting probe data</w:t>
            </w:r>
          </w:p>
        </w:tc>
      </w:tr>
    </w:tbl>
    <w:p w14:paraId="0D8BA08E" w14:textId="77777777" w:rsidR="009D59D3" w:rsidRDefault="00000000">
      <w:r>
        <w:t xml:space="preserve">The force model is a </w:t>
      </w:r>
      <w:r>
        <w:rPr>
          <w:b/>
        </w:rPr>
        <w:t>hard prerequisite</w:t>
      </w:r>
      <w:r>
        <w:t xml:space="preserve"> for the classifiers — </w:t>
      </w:r>
      <w:r>
        <w:rPr>
          <w:rFonts w:ascii="Consolas" w:hAnsi="Consolas"/>
          <w:color w:val="B24A1F"/>
          <w:sz w:val="20"/>
        </w:rPr>
        <w:t>pred_force_n</w:t>
      </w:r>
      <w:r>
        <w:t xml:space="preserve"> is one of the scalar features in RF (</w:t>
      </w:r>
      <w:r>
        <w:rPr>
          <w:rFonts w:ascii="Consolas" w:hAnsi="Consolas"/>
          <w:color w:val="B24A1F"/>
          <w:sz w:val="20"/>
        </w:rPr>
        <w:t>f_peak</w:t>
      </w:r>
      <w:r>
        <w:t xml:space="preserve">, </w:t>
      </w:r>
      <w:r>
        <w:rPr>
          <w:rFonts w:ascii="Consolas" w:hAnsi="Consolas"/>
          <w:color w:val="B24A1F"/>
          <w:sz w:val="20"/>
        </w:rPr>
        <w:t>rise_ms</w:t>
      </w:r>
      <w:r>
        <w:t xml:space="preserve">, </w:t>
      </w:r>
      <w:r>
        <w:rPr>
          <w:rFonts w:ascii="Consolas" w:hAnsi="Consolas"/>
          <w:color w:val="B24A1F"/>
          <w:sz w:val="20"/>
        </w:rPr>
        <w:t>stiffness_proxy</w:t>
      </w:r>
      <w:r>
        <w:t xml:space="preserve">) and feeds the input contract that </w:t>
      </w:r>
      <w:r>
        <w:rPr>
          <w:rFonts w:ascii="Consolas" w:hAnsi="Consolas"/>
          <w:color w:val="B24A1F"/>
          <w:sz w:val="20"/>
        </w:rPr>
        <w:t>shifted_cond</w:t>
      </w:r>
      <w:r>
        <w:t xml:space="preserve"> participates in. The classifiers consume the data produced by the PID loop driven by the force model.</w:t>
      </w:r>
    </w:p>
    <w:p w14:paraId="409B2673" w14:textId="77777777" w:rsidR="009D59D3" w:rsidRDefault="009D59D3"/>
    <w:p w14:paraId="1B1EF2D4" w14:textId="77777777" w:rsidR="009D59D3" w:rsidRDefault="00000000">
      <w:pPr>
        <w:pStyle w:val="Heading2"/>
      </w:pPr>
      <w:r>
        <w:t>1. Data Acquisition</w:t>
      </w:r>
    </w:p>
    <w:p w14:paraId="0D567BD2" w14:textId="77777777" w:rsidR="009D59D3" w:rsidRDefault="00000000">
      <w:pPr>
        <w:pStyle w:val="Heading3"/>
      </w:pPr>
      <w:r>
        <w:t>1.1 Hardware</w:t>
      </w:r>
    </w:p>
    <w:p w14:paraId="49D8E1BC" w14:textId="77777777" w:rsidR="009D59D3" w:rsidRDefault="00000000">
      <w:pPr>
        <w:pStyle w:val="ListBullet"/>
      </w:pPr>
      <w:r>
        <w:rPr>
          <w:b/>
        </w:rPr>
        <w:t>Tactile sensor:</w:t>
      </w:r>
      <w:r>
        <w:t xml:space="preserve"> resistive (force ∝ 1/R). Raw resistance reported in Ohms by the ESP32; signal range during contact ≈ 200–800 kΩ.</w:t>
      </w:r>
    </w:p>
    <w:p w14:paraId="2058B6DA" w14:textId="77777777" w:rsidR="009D59D3" w:rsidRDefault="00000000">
      <w:pPr>
        <w:pStyle w:val="ListBullet"/>
      </w:pPr>
      <w:r>
        <w:rPr>
          <w:b/>
        </w:rPr>
        <w:lastRenderedPageBreak/>
        <w:t>Encoder:</w:t>
      </w:r>
      <w:r>
        <w:t xml:space="preserve"> absolute angular position of the gripper joint in degrees. Idle ≈ 151.5°; full close ≈ 95°; release target 106°.</w:t>
      </w:r>
    </w:p>
    <w:p w14:paraId="066B7C9A" w14:textId="77777777" w:rsidR="009D59D3" w:rsidRDefault="00000000">
      <w:pPr>
        <w:pStyle w:val="ListBullet"/>
      </w:pPr>
      <w:r>
        <w:rPr>
          <w:b/>
        </w:rPr>
        <w:t>Actuator:</w:t>
      </w:r>
      <w:r>
        <w:t xml:space="preserve"> brushed DC motor driven by PWM in </w:t>
      </w:r>
      <w:r>
        <w:rPr>
          <w:rFonts w:ascii="Consolas" w:hAnsi="Consolas"/>
          <w:color w:val="B24A1F"/>
          <w:sz w:val="20"/>
        </w:rPr>
        <w:t>[−255, +255]</w:t>
      </w:r>
      <w:r>
        <w:t xml:space="preserve"> (negative = close, positive = open, 0 = hold).</w:t>
      </w:r>
    </w:p>
    <w:p w14:paraId="6497C449" w14:textId="77777777" w:rsidR="009D59D3" w:rsidRDefault="00000000">
      <w:pPr>
        <w:pStyle w:val="ListBullet"/>
      </w:pPr>
      <w:r>
        <w:rPr>
          <w:b/>
        </w:rPr>
        <w:t>MCU:</w:t>
      </w:r>
      <w:r>
        <w:t xml:space="preserve"> ESP32; firmware in </w:t>
      </w:r>
      <w:r>
        <w:rPr>
          <w:rFonts w:ascii="Consolas" w:hAnsi="Consolas"/>
          <w:color w:val="B24A1F"/>
          <w:sz w:val="20"/>
        </w:rPr>
        <w:t>Code Store/PIDpwmClaude/PIDpwmClaude.ino</w:t>
      </w:r>
      <w:r>
        <w:t>.</w:t>
      </w:r>
    </w:p>
    <w:p w14:paraId="2D520208" w14:textId="77777777" w:rsidR="009D59D3" w:rsidRDefault="00000000">
      <w:pPr>
        <w:pStyle w:val="Heading3"/>
      </w:pPr>
      <w:r>
        <w:t>1.2 Serial Protocol</w:t>
      </w:r>
    </w:p>
    <w:p w14:paraId="3E24BAC2" w14:textId="77777777" w:rsidR="009D59D3" w:rsidRDefault="00000000">
      <w:r>
        <w:t xml:space="preserve">USB-serial, </w:t>
      </w:r>
      <w:r>
        <w:rPr>
          <w:b/>
        </w:rPr>
        <w:t>115 200 baud</w:t>
      </w:r>
      <w:r>
        <w:t>, line-oriented. Each sample is one line:</w:t>
      </w:r>
    </w:p>
    <w:p w14:paraId="221D73C1" w14:textId="77777777" w:rsidR="009D59D3" w:rsidRDefault="00000000">
      <w:pPr>
        <w:jc w:val="center"/>
      </w:pPr>
      <w:r>
        <w:rPr>
          <w:noProof/>
        </w:rPr>
        <w:drawing>
          <wp:inline distT="0" distB="0" distL="0" distR="0" wp14:anchorId="68C417FC" wp14:editId="45D91C20">
            <wp:extent cx="5669280" cy="46937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example_sig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6D55" w14:textId="77777777" w:rsidR="009D59D3" w:rsidRDefault="00000000">
      <w:pPr>
        <w:jc w:val="center"/>
      </w:pPr>
      <w:r>
        <w:rPr>
          <w:i/>
          <w:color w:val="444444"/>
          <w:sz w:val="20"/>
        </w:rPr>
        <w:t>Figure 1. Example signal trace from a Hard-material grip. Top to bottom: raw resistance, shifted conductance, joint angle, predicted force. Red line marks first contact (is_press=1); red-shaded region is the PID grip phase.</w:t>
      </w:r>
    </w:p>
    <w:p w14:paraId="7BE534E2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D:&lt;esp_ms&gt;,&lt;adc0&gt;,&lt;pos_deg&gt;,&lt;adc1&gt;,&lt;resistance_ohm&gt;,&lt;pwm&gt;</w:t>
      </w:r>
    </w:p>
    <w:p w14:paraId="232ACE98" w14:textId="77777777" w:rsidR="009D59D3" w:rsidRDefault="00000000">
      <w:r>
        <w:t xml:space="preserve">Parsed into </w:t>
      </w:r>
      <w:r>
        <w:rPr>
          <w:rFonts w:ascii="Consolas" w:hAnsi="Consolas"/>
          <w:color w:val="B24A1F"/>
          <w:sz w:val="20"/>
        </w:rPr>
        <w:t>{esp_ms, adc0, pos, adc1, res, pwm}</w:t>
      </w:r>
      <w:r>
        <w:t xml:space="preserve"> by </w:t>
      </w:r>
      <w:r>
        <w:rPr>
          <w:rFonts w:ascii="Consolas" w:hAnsi="Consolas"/>
          <w:color w:val="B24A1F"/>
          <w:sz w:val="20"/>
        </w:rPr>
        <w:t>App.py::parse_sensor()</w:t>
      </w:r>
      <w:r>
        <w:t xml:space="preserve">. Outgoing commands are </w:t>
      </w:r>
      <w:r>
        <w:rPr>
          <w:rFonts w:ascii="Consolas" w:hAnsi="Consolas"/>
          <w:color w:val="B24A1F"/>
          <w:sz w:val="20"/>
        </w:rPr>
        <w:t>PWM:&lt;value&gt;\n</w:t>
      </w:r>
      <w:r>
        <w:t xml:space="preserve"> and </w:t>
      </w:r>
      <w:r>
        <w:rPr>
          <w:rFonts w:ascii="Consolas" w:hAnsi="Consolas"/>
          <w:color w:val="B24A1F"/>
          <w:sz w:val="20"/>
        </w:rPr>
        <w:t>STOP\n</w:t>
      </w:r>
      <w:r>
        <w:t>.</w:t>
      </w:r>
    </w:p>
    <w:p w14:paraId="3C4466E0" w14:textId="77777777" w:rsidR="009D59D3" w:rsidRDefault="00000000">
      <w:pPr>
        <w:pStyle w:val="Heading3"/>
      </w:pPr>
      <w:r>
        <w:lastRenderedPageBreak/>
        <w:t>1.3 Effective Sample Rate</w:t>
      </w:r>
    </w:p>
    <w:p w14:paraId="272B680F" w14:textId="77777777" w:rsidR="009D59D3" w:rsidRDefault="00000000">
      <w:pPr>
        <w:pStyle w:val="ListBullet"/>
      </w:pPr>
      <w:r>
        <w:t xml:space="preserve">ESP32 nominally emits </w:t>
      </w:r>
      <w:r>
        <w:rPr>
          <w:b/>
        </w:rPr>
        <w:t>~65 Hz</w:t>
      </w:r>
      <w:r>
        <w:t>. Empirical rate varies with USB scheduler jitter and Python loop turnaround.</w:t>
      </w:r>
    </w:p>
    <w:p w14:paraId="4743C245" w14:textId="77777777" w:rsidR="009D59D3" w:rsidRDefault="00000000">
      <w:pPr>
        <w:pStyle w:val="ListBullet"/>
      </w:pPr>
      <w:r>
        <w:t xml:space="preserve">Force inference runs at </w:t>
      </w:r>
      <w:r>
        <w:rPr>
          <w:b/>
        </w:rPr>
        <w:t>1.8 Hz</w:t>
      </w:r>
      <w:r>
        <w:t xml:space="preserve"> (= 1 / 0.556 s) and </w:t>
      </w:r>
      <w:r>
        <w:rPr>
          <w:b/>
        </w:rPr>
        <w:t>must match the training rate of the CNN-LSTM exactly</w:t>
      </w:r>
      <w:r>
        <w:t xml:space="preserve"> — see §2.5.</w:t>
      </w:r>
    </w:p>
    <w:p w14:paraId="0D809B19" w14:textId="77777777" w:rsidR="009D59D3" w:rsidRDefault="00000000">
      <w:pPr>
        <w:pStyle w:val="ListBullet"/>
      </w:pPr>
      <w:r>
        <w:t xml:space="preserve">Material-classifier feature extraction targets </w:t>
      </w:r>
      <w:r>
        <w:rPr>
          <w:b/>
        </w:rPr>
        <w:t>20 Hz</w:t>
      </w:r>
      <w:r>
        <w:t xml:space="preserve"> via 50 ms bin-mean accumulation — see §4.</w:t>
      </w:r>
    </w:p>
    <w:p w14:paraId="19CAD33E" w14:textId="77777777" w:rsidR="009D59D3" w:rsidRDefault="00000000">
      <w:pPr>
        <w:pStyle w:val="Heading3"/>
      </w:pPr>
      <w:r>
        <w:t>1.4 Trial Granularity</w:t>
      </w:r>
    </w:p>
    <w:p w14:paraId="1516BE1A" w14:textId="77777777" w:rsidR="009D59D3" w:rsidRDefault="00000000">
      <w:r>
        <w:t xml:space="preserve">A </w:t>
      </w:r>
      <w:r>
        <w:rPr>
          <w:i/>
        </w:rPr>
        <w:t>trial</w:t>
      </w:r>
      <w:r>
        <w:t xml:space="preserve"> = one grip cycle: baseline calibration → approach → PID grip → release. Trials are indexed by </w:t>
      </w:r>
      <w:r>
        <w:rPr>
          <w:rFonts w:ascii="Consolas" w:hAnsi="Consolas"/>
          <w:color w:val="B24A1F"/>
          <w:sz w:val="20"/>
        </w:rPr>
        <w:t>loop_index</w:t>
      </w:r>
      <w:r>
        <w:t xml:space="preserve"> (1, 2, 3, …) within a session. Each grip lasts </w:t>
      </w:r>
      <w:r>
        <w:rPr>
          <w:rFonts w:ascii="Consolas" w:hAnsi="Consolas"/>
          <w:color w:val="B24A1F"/>
          <w:sz w:val="20"/>
        </w:rPr>
        <w:t>GRIP_DURATION = 8.0 s</w:t>
      </w:r>
      <w:r>
        <w:t xml:space="preserve"> (post-2026-05-11 retune, was 5 s). Multiple trials within one session are concatenated into a single CSV file.</w:t>
      </w:r>
    </w:p>
    <w:p w14:paraId="2487B75A" w14:textId="77777777" w:rsidR="009D59D3" w:rsidRDefault="009D59D3"/>
    <w:p w14:paraId="0591AB40" w14:textId="77777777" w:rsidR="009D59D3" w:rsidRDefault="00000000">
      <w:pPr>
        <w:pStyle w:val="Heading2"/>
      </w:pPr>
      <w:r>
        <w:t>2. Pre-processing</w:t>
      </w:r>
    </w:p>
    <w:p w14:paraId="40636887" w14:textId="77777777" w:rsidR="009D59D3" w:rsidRDefault="00000000">
      <w:pPr>
        <w:pStyle w:val="Heading3"/>
      </w:pPr>
      <w:r>
        <w:t>2.1 Resistance Clamping</w:t>
      </w:r>
    </w:p>
    <w:p w14:paraId="40ADD850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res_k = res_ohm / 1000.0</w:t>
      </w:r>
    </w:p>
    <w:p w14:paraId="685043A9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if res_k &lt;= 0 or res_k &gt; 800:</w:t>
      </w:r>
    </w:p>
    <w:p w14:paraId="6A4098FD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res_k = 800.0</w:t>
      </w:r>
    </w:p>
    <w:p w14:paraId="4B39FFA5" w14:textId="77777777" w:rsidR="009D59D3" w:rsidRDefault="00000000">
      <w:r>
        <w:t xml:space="preserve">Suppresses open-circuit spikes and infinities. The 800 kΩ ceiling is the </w:t>
      </w:r>
      <w:r>
        <w:rPr>
          <w:b/>
        </w:rPr>
        <w:t>only sensor-saturation handling in the Python layer</w:t>
      </w:r>
      <w:r>
        <w:t xml:space="preserve">; Issue 8 (open) flags that this ceiling clips a fraction of healthy idle readings and corrupts </w:t>
      </w:r>
      <w:r>
        <w:rPr>
          <w:rFonts w:ascii="Consolas" w:hAnsi="Consolas"/>
          <w:color w:val="B24A1F"/>
          <w:sz w:val="20"/>
        </w:rPr>
        <w:t>res_drop_pct</w:t>
      </w:r>
      <w:r>
        <w:t xml:space="preserve"> for Phase A.</w:t>
      </w:r>
    </w:p>
    <w:p w14:paraId="0B113FB3" w14:textId="77777777" w:rsidR="009D59D3" w:rsidRDefault="00000000">
      <w:pPr>
        <w:pStyle w:val="Heading3"/>
      </w:pPr>
      <w:r>
        <w:t>2.2 Conductance Computation</w:t>
      </w:r>
    </w:p>
    <w:p w14:paraId="2FC578F1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raw_cond = 1.0 / (res_k + 1e-6)</w:t>
      </w:r>
    </w:p>
    <w:p w14:paraId="45BD70E5" w14:textId="77777777" w:rsidR="009D59D3" w:rsidRDefault="00000000">
      <w:r>
        <w:t xml:space="preserve">Conductance linearises the pressure response and damps the open-circuit noise floor (where </w:t>
      </w:r>
      <w:r>
        <w:rPr>
          <w:rFonts w:ascii="Consolas" w:hAnsi="Consolas"/>
          <w:color w:val="B24A1F"/>
          <w:sz w:val="20"/>
        </w:rPr>
        <w:t>R</w:t>
      </w:r>
      <w:r>
        <w:t xml:space="preserve"> is large, small changes in </w:t>
      </w:r>
      <w:r>
        <w:rPr>
          <w:rFonts w:ascii="Consolas" w:hAnsi="Consolas"/>
          <w:color w:val="B24A1F"/>
          <w:sz w:val="20"/>
        </w:rPr>
        <w:t>R</w:t>
      </w:r>
      <w:r>
        <w:t xml:space="preserve"> produce large changes in </w:t>
      </w:r>
      <w:r>
        <w:rPr>
          <w:rFonts w:ascii="Consolas" w:hAnsi="Consolas"/>
          <w:color w:val="B24A1F"/>
          <w:sz w:val="20"/>
        </w:rPr>
        <w:t>1/R</w:t>
      </w:r>
      <w:r>
        <w:t xml:space="preserve"> — bad for the model — so we normalise away from that regime in §2.3).</w:t>
      </w:r>
    </w:p>
    <w:p w14:paraId="0FA0D5A4" w14:textId="77777777" w:rsidR="009D59D3" w:rsidRDefault="00000000">
      <w:pPr>
        <w:pStyle w:val="Heading3"/>
      </w:pPr>
      <w:r>
        <w:t>2.3 Baseline Correction &amp; Distribution Alignment (Stage 2)</w:t>
      </w:r>
    </w:p>
    <w:p w14:paraId="28309CE4" w14:textId="77777777" w:rsidR="009D59D3" w:rsidRDefault="00000000">
      <w:r>
        <w:t>The force model (</w:t>
      </w:r>
      <w:r>
        <w:rPr>
          <w:rFonts w:ascii="Consolas" w:hAnsi="Consolas"/>
          <w:color w:val="B24A1F"/>
          <w:sz w:val="20"/>
        </w:rPr>
        <w:t>Model/my_cnn_lstm_model.keras</w:t>
      </w:r>
      <w:r>
        <w:t xml:space="preserve">) was trained against a </w:t>
      </w:r>
      <w:r>
        <w:rPr>
          <w:b/>
        </w:rPr>
        <w:t>fixed baseline conductance</w:t>
      </w:r>
      <w:r>
        <w:t xml:space="preserve"> </w:t>
      </w:r>
      <w:r>
        <w:rPr>
          <w:rFonts w:ascii="Consolas" w:hAnsi="Consolas"/>
          <w:color w:val="B24A1F"/>
          <w:sz w:val="20"/>
        </w:rPr>
        <w:t>TRAIN_BASELINE_G = 0.004369</w:t>
      </w:r>
      <w:r>
        <w:t xml:space="preserve">. Every new session recalibrates the sensor baseline because sensor unit, mounting, and temperature drift the resting </w:t>
      </w:r>
      <w:r>
        <w:rPr>
          <w:rFonts w:ascii="Consolas" w:hAnsi="Consolas"/>
          <w:color w:val="B24A1F"/>
          <w:sz w:val="20"/>
        </w:rPr>
        <w:t>R</w:t>
      </w:r>
      <w:r>
        <w:t>. The session baseline is corrected to the training distribution before features are computed:</w:t>
      </w:r>
    </w:p>
    <w:p w14:paraId="6BFFA606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shifted_cond = ((raw_cond − current_sensor_baseline) × SENSOR_GAIN) + TRAIN_BASELINE_G</w:t>
      </w:r>
    </w:p>
    <w:p w14:paraId="49913428" w14:textId="77777777" w:rsidR="009D59D3" w:rsidRDefault="00000000">
      <w:r>
        <w:t xml:space="preserve">where </w:t>
      </w:r>
      <w:r>
        <w:rPr>
          <w:rFonts w:ascii="Consolas" w:hAnsi="Consolas"/>
          <w:color w:val="B24A1F"/>
          <w:sz w:val="20"/>
        </w:rPr>
        <w:t>current_sensor_baseline = 1 / (baseline_res_k + 1e-6)</w:t>
      </w:r>
      <w:r>
        <w:t xml:space="preserve"> and </w:t>
      </w:r>
      <w:r>
        <w:rPr>
          <w:rFonts w:ascii="Consolas" w:hAnsi="Consolas"/>
          <w:color w:val="B24A1F"/>
          <w:sz w:val="20"/>
        </w:rPr>
        <w:t>baseline_res_k</w:t>
      </w:r>
      <w:r>
        <w:t xml:space="preserve"> is the per-session mean of 30 resistance samples collected at </w:t>
      </w:r>
      <w:r>
        <w:rPr>
          <w:rFonts w:ascii="Consolas" w:hAnsi="Consolas"/>
          <w:color w:val="B24A1F"/>
          <w:sz w:val="20"/>
        </w:rPr>
        <w:t>PWM:0</w:t>
      </w:r>
      <w:r>
        <w:t xml:space="preserve"> (Stage 2 of </w:t>
      </w:r>
      <w:r>
        <w:rPr>
          <w:rFonts w:ascii="Consolas" w:hAnsi="Consolas"/>
          <w:color w:val="B24A1F"/>
          <w:sz w:val="20"/>
        </w:rPr>
        <w:t>run_one_grip()</w:t>
      </w:r>
      <w:r>
        <w:t xml:space="preserve">). </w:t>
      </w:r>
      <w:r>
        <w:lastRenderedPageBreak/>
        <w:t>If Stage 2 fails to receive enough samples within 5 s, a fallback of 250 kΩ is used and a warning is printed.</w:t>
      </w:r>
    </w:p>
    <w:p w14:paraId="628AC5A9" w14:textId="77777777" w:rsidR="009D59D3" w:rsidRDefault="00000000">
      <w:r>
        <w:rPr>
          <w:b/>
        </w:rPr>
        <w:t>Why a shift, not a normalisation?</w:t>
      </w:r>
      <w:r>
        <w:t xml:space="preserve"> The model was trained on a </w:t>
      </w:r>
      <w:r>
        <w:rPr>
          <w:i/>
        </w:rPr>
        <w:t>fixed-baseline</w:t>
      </w:r>
      <w:r>
        <w:t xml:space="preserve"> training set, so the inference input must live in the same affine subspace. A shift (additive) is sufficient because the training feature is the conductance </w:t>
      </w:r>
      <w:r>
        <w:rPr>
          <w:i/>
        </w:rPr>
        <w:t>delta</w:t>
      </w:r>
      <w:r>
        <w:t xml:space="preserve"> from baseline plus the baseline itself.</w:t>
      </w:r>
    </w:p>
    <w:p w14:paraId="00CDCA27" w14:textId="77777777" w:rsidR="009D59D3" w:rsidRDefault="00000000">
      <w:pPr>
        <w:pStyle w:val="Heading3"/>
      </w:pPr>
      <w:r>
        <w:t>2.4SENSOR_GAIN— Cross-Hardware Compatibility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59D3" w14:paraId="3EAAAE8D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0E0E7" w14:textId="77777777" w:rsidR="009D59D3" w:rsidRDefault="00000000">
            <w:r>
              <w:rPr>
                <w:sz w:val="20"/>
              </w:rPr>
              <w:t>Scenario</w:t>
            </w:r>
          </w:p>
        </w:tc>
        <w:tc>
          <w:tcPr>
            <w:tcW w:w="4320" w:type="dxa"/>
          </w:tcPr>
          <w:p w14:paraId="7550FA99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SENSOR_GAIN</w:t>
            </w:r>
          </w:p>
        </w:tc>
      </w:tr>
      <w:tr w:rsidR="009D59D3" w14:paraId="6BB95DC7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73183" w14:textId="77777777" w:rsidR="009D59D3" w:rsidRDefault="00000000">
            <w:r>
              <w:rPr>
                <w:b w:val="0"/>
                <w:sz w:val="20"/>
              </w:rPr>
              <w:t>Original training sensor</w:t>
            </w:r>
          </w:p>
        </w:tc>
        <w:tc>
          <w:tcPr>
            <w:tcW w:w="4320" w:type="dxa"/>
          </w:tcPr>
          <w:p w14:paraId="0A3343B6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</w:tr>
      <w:tr w:rsidR="009D59D3" w14:paraId="09877200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F9221" w14:textId="77777777" w:rsidR="009D59D3" w:rsidRDefault="00000000">
            <w:r>
              <w:rPr>
                <w:b w:val="0"/>
                <w:sz w:val="20"/>
              </w:rPr>
              <w:t>New / replacement sensor</w:t>
            </w:r>
          </w:p>
        </w:tc>
        <w:tc>
          <w:tcPr>
            <w:tcW w:w="4320" w:type="dxa"/>
          </w:tcPr>
          <w:p w14:paraId="24A5D920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0.08</w:t>
            </w:r>
          </w:p>
        </w:tc>
      </w:tr>
    </w:tbl>
    <w:p w14:paraId="2C2D2785" w14:textId="77777777" w:rsidR="009D59D3" w:rsidRDefault="00000000">
      <w:r>
        <w:t xml:space="preserve">Different sensor units have different sensitivity slopes (Ω/N). Rather than retraining the force model per sensor, the conductance delta is </w:t>
      </w:r>
      <w:r>
        <w:rPr>
          <w:b/>
        </w:rPr>
        <w:t>rescaled</w:t>
      </w:r>
      <w:r>
        <w:t xml:space="preserve"> by </w:t>
      </w:r>
      <w:r>
        <w:rPr>
          <w:rFonts w:ascii="Consolas" w:hAnsi="Consolas"/>
          <w:color w:val="B24A1F"/>
          <w:sz w:val="20"/>
        </w:rPr>
        <w:t>SENSOR_GAIN</w:t>
      </w:r>
      <w:r>
        <w:t xml:space="preserve"> so the model sees a distribution matched to its training. This is fixed in </w:t>
      </w:r>
      <w:r>
        <w:rPr>
          <w:rFonts w:ascii="Consolas" w:hAnsi="Consolas"/>
          <w:color w:val="B24A1F"/>
          <w:sz w:val="20"/>
        </w:rPr>
        <w:t>App.py</w:t>
      </w:r>
      <w:r>
        <w:t xml:space="preserve"> config and persists for the whole session.</w:t>
      </w:r>
    </w:p>
    <w:p w14:paraId="5B51D1A9" w14:textId="77777777" w:rsidR="009D59D3" w:rsidRDefault="00000000">
      <w:pPr>
        <w:pStyle w:val="Heading3"/>
      </w:pPr>
      <w:r>
        <w:t>2.5is_press— Dynamic Contact Detection (Latching)</w:t>
      </w:r>
    </w:p>
    <w:p w14:paraId="6CE53102" w14:textId="77777777" w:rsidR="009D59D3" w:rsidRDefault="00000000">
      <w:r>
        <w:rPr>
          <w:rFonts w:ascii="Consolas" w:hAnsi="Consolas"/>
          <w:color w:val="B24A1F"/>
          <w:sz w:val="20"/>
        </w:rPr>
        <w:t>is_press</w:t>
      </w:r>
      <w:r>
        <w:t xml:space="preserve"> is </w:t>
      </w:r>
      <w:r>
        <w:rPr>
          <w:b/>
        </w:rPr>
        <w:t>not hardcoded</w:t>
      </w:r>
      <w:r>
        <w:t xml:space="preserve"> to 1 at the start of a grip. It transitions from 0 → 1 at the first packet where:</w:t>
      </w:r>
    </w:p>
    <w:p w14:paraId="2F961A28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res_k &lt; 0.93 × baseline_res_k</w:t>
      </w:r>
    </w:p>
    <w:p w14:paraId="2C7630E5" w14:textId="77777777" w:rsidR="009D59D3" w:rsidRDefault="00000000">
      <w:r>
        <w:t xml:space="preserve">(7% resistance drop = contact). Once latched, </w:t>
      </w:r>
      <w:r>
        <w:rPr>
          <w:rFonts w:ascii="Consolas" w:hAnsi="Consolas"/>
          <w:color w:val="B24A1F"/>
          <w:sz w:val="20"/>
        </w:rPr>
        <w:t>is_press</w:t>
      </w:r>
      <w:r>
        <w:t xml:space="preserve"> stays at 1 for the rest of the trial. The 0.93 threshold was tightened from 0.97 in Claude Report 2 to push the approach deeper before PID engages, recovering grip pressure that was being bled by the LPF.</w:t>
      </w:r>
    </w:p>
    <w:p w14:paraId="4D3E9C27" w14:textId="77777777" w:rsidR="009D59D3" w:rsidRDefault="00000000">
      <w:r>
        <w:t xml:space="preserve">This flag is </w:t>
      </w:r>
      <w:r>
        <w:rPr>
          <w:b/>
        </w:rPr>
        <w:t>the alignment anchor</w:t>
      </w:r>
      <w:r>
        <w:t xml:space="preserve"> for both feature extraction (§4) and the PID integral wind-up guard (§5).</w:t>
      </w:r>
    </w:p>
    <w:p w14:paraId="75F971A3" w14:textId="77777777" w:rsidR="009D59D3" w:rsidRDefault="009D59D3"/>
    <w:p w14:paraId="7D896283" w14:textId="77777777" w:rsidR="009D59D3" w:rsidRDefault="00000000">
      <w:pPr>
        <w:pStyle w:val="Heading2"/>
      </w:pPr>
      <w:r>
        <w:t>3. Force Prediction Model (CNN-LSTM)</w:t>
      </w:r>
    </w:p>
    <w:p w14:paraId="1A9535CD" w14:textId="77777777" w:rsidR="009D59D3" w:rsidRDefault="00000000">
      <w:pPr>
        <w:pStyle w:val="Heading3"/>
      </w:pPr>
      <w:r>
        <w:t>3.1 Architecture</w:t>
      </w:r>
    </w:p>
    <w:p w14:paraId="693DB6D6" w14:textId="77777777" w:rsidR="009D59D3" w:rsidRDefault="00000000"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24A1F"/>
          <w:sz w:val="20"/>
        </w:rPr>
        <w:t>Model/my_cnn_lstm_model.keras</w:t>
      </w:r>
    </w:p>
    <w:p w14:paraId="7F9C26E0" w14:textId="77777777" w:rsidR="009D59D3" w:rsidRDefault="00000000">
      <w:pPr>
        <w:pStyle w:val="ListBullet"/>
      </w:pPr>
      <w:r>
        <w:rPr>
          <w:b/>
        </w:rPr>
        <w:t>Input:</w:t>
      </w:r>
      <w:r>
        <w:t xml:space="preserve"> </w:t>
      </w:r>
      <w:r>
        <w:rPr>
          <w:rFonts w:ascii="Consolas" w:hAnsi="Consolas"/>
          <w:color w:val="B24A1F"/>
          <w:sz w:val="20"/>
        </w:rPr>
        <w:t>(1, 60, 2)</w:t>
      </w:r>
      <w:r>
        <w:t xml:space="preserve"> — batch=1, sequence length 60, features </w:t>
      </w:r>
      <w:r>
        <w:rPr>
          <w:rFonts w:ascii="Consolas" w:hAnsi="Consolas"/>
          <w:color w:val="B24A1F"/>
          <w:sz w:val="20"/>
        </w:rPr>
        <w:t>[shifted_cond, is_press]</w:t>
      </w:r>
      <w:r>
        <w:t>.</w:t>
      </w:r>
    </w:p>
    <w:p w14:paraId="248C583D" w14:textId="77777777" w:rsidR="009D59D3" w:rsidRDefault="00000000">
      <w:pPr>
        <w:pStyle w:val="ListBullet"/>
      </w:pPr>
      <w:r>
        <w:rPr>
          <w:b/>
        </w:rPr>
        <w:t>Output:</w:t>
      </w:r>
      <w:r>
        <w:t xml:space="preserve"> scalar predicted force in Newtons.</w:t>
      </w:r>
    </w:p>
    <w:p w14:paraId="3721CF30" w14:textId="77777777" w:rsidR="009D59D3" w:rsidRDefault="00000000">
      <w:pPr>
        <w:pStyle w:val="ListBullet"/>
      </w:pPr>
      <w:r>
        <w:rPr>
          <w:b/>
        </w:rPr>
        <w:t>Inference call:</w:t>
      </w:r>
      <w:r>
        <w:t xml:space="preserve"> </w:t>
      </w:r>
      <w:r>
        <w:rPr>
          <w:rFonts w:ascii="Consolas" w:hAnsi="Consolas"/>
          <w:color w:val="B24A1F"/>
          <w:sz w:val="20"/>
        </w:rPr>
        <w:t>model(scaled_input, training=False)</w:t>
      </w:r>
      <w:r>
        <w:t xml:space="preserve"> — never </w:t>
      </w:r>
      <w:r>
        <w:rPr>
          <w:rFonts w:ascii="Consolas" w:hAnsi="Consolas"/>
          <w:color w:val="B24A1F"/>
          <w:sz w:val="20"/>
        </w:rPr>
        <w:t>.predict()</w:t>
      </w:r>
      <w:r>
        <w:t xml:space="preserve"> (the latter adds significant TF retracing overhead inside the serial loop).</w:t>
      </w:r>
    </w:p>
    <w:p w14:paraId="271632AA" w14:textId="77777777" w:rsidR="009D59D3" w:rsidRDefault="00000000">
      <w:pPr>
        <w:pStyle w:val="Heading3"/>
      </w:pPr>
      <w:r>
        <w:t>3.2 Scalers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9D3" w14:paraId="0D895179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26F83" w14:textId="77777777" w:rsidR="009D59D3" w:rsidRDefault="00000000">
            <w:r>
              <w:rPr>
                <w:sz w:val="20"/>
              </w:rPr>
              <w:t>Scaler</w:t>
            </w:r>
          </w:p>
        </w:tc>
        <w:tc>
          <w:tcPr>
            <w:tcW w:w="2880" w:type="dxa"/>
          </w:tcPr>
          <w:p w14:paraId="079CC092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23945B8F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9D59D3" w14:paraId="4703B47D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73E3C" w14:textId="77777777" w:rsidR="009D59D3" w:rsidRDefault="00000000">
            <w:r>
              <w:rPr>
                <w:b w:val="0"/>
                <w:sz w:val="20"/>
              </w:rPr>
              <w:t>Model/scaler_X.pkl</w:t>
            </w:r>
          </w:p>
        </w:tc>
        <w:tc>
          <w:tcPr>
            <w:tcW w:w="2880" w:type="dxa"/>
          </w:tcPr>
          <w:p w14:paraId="78EB753C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sklearn.PowerTransformer</w:t>
            </w:r>
          </w:p>
        </w:tc>
        <w:tc>
          <w:tcPr>
            <w:tcW w:w="2880" w:type="dxa"/>
          </w:tcPr>
          <w:p w14:paraId="7BFD7F25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Yeo-Johnson normalisation of [shifted_cond, is_press] . Stored λ values: [-51.9, 4.33] .</w:t>
            </w:r>
          </w:p>
        </w:tc>
      </w:tr>
      <w:tr w:rsidR="009D59D3" w14:paraId="3D083577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FF799" w14:textId="77777777" w:rsidR="009D59D3" w:rsidRDefault="00000000">
            <w:r>
              <w:rPr>
                <w:b w:val="0"/>
                <w:sz w:val="20"/>
              </w:rPr>
              <w:t>Model/scaler_y.pkl</w:t>
            </w:r>
          </w:p>
        </w:tc>
        <w:tc>
          <w:tcPr>
            <w:tcW w:w="2880" w:type="dxa"/>
          </w:tcPr>
          <w:p w14:paraId="6F3AA0C4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sklearn.MinMaxScaler</w:t>
            </w:r>
          </w:p>
        </w:tc>
        <w:tc>
          <w:tcPr>
            <w:tcW w:w="2880" w:type="dxa"/>
          </w:tcPr>
          <w:p w14:paraId="37366688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Normalises force target into [0, </w:t>
            </w:r>
            <w:r>
              <w:rPr>
                <w:sz w:val="20"/>
              </w:rPr>
              <w:lastRenderedPageBreak/>
              <w:t>1] . Original range [0, 49 N] (checked at load time).</w:t>
            </w:r>
          </w:p>
        </w:tc>
      </w:tr>
    </w:tbl>
    <w:p w14:paraId="7EF7E9B2" w14:textId="77777777" w:rsidR="009D59D3" w:rsidRDefault="00000000">
      <w:r>
        <w:lastRenderedPageBreak/>
        <w:t>Inference inverts the y-scaler and clamps to ≥ 0 N (negative outputs are unphysical; the clamp masks a small known issue where the model occasionally emits a slightly negative value below 0.05 N).</w:t>
      </w:r>
    </w:p>
    <w:p w14:paraId="07CD5F35" w14:textId="77777777" w:rsidR="009D59D3" w:rsidRDefault="00000000">
      <w:pPr>
        <w:pStyle w:val="Heading3"/>
      </w:pPr>
      <w:r>
        <w:t>3.3 Rolling-Buffer Inference</w:t>
      </w:r>
    </w:p>
    <w:p w14:paraId="6CCA2C5F" w14:textId="77777777" w:rsidR="009D59D3" w:rsidRDefault="00000000">
      <w:pPr>
        <w:pStyle w:val="ListBullet"/>
      </w:pPr>
      <w:r>
        <w:t xml:space="preserve">60-frame </w:t>
      </w:r>
      <w:r>
        <w:rPr>
          <w:rFonts w:ascii="Consolas" w:hAnsi="Consolas"/>
          <w:color w:val="B24A1F"/>
          <w:sz w:val="20"/>
        </w:rPr>
        <w:t>deque(maxlen=60)</w:t>
      </w:r>
      <w:r>
        <w:t xml:space="preserve"> of </w:t>
      </w:r>
      <w:r>
        <w:rPr>
          <w:rFonts w:ascii="Consolas" w:hAnsi="Consolas"/>
          <w:color w:val="B24A1F"/>
          <w:sz w:val="20"/>
        </w:rPr>
        <w:t>[shifted_cond, is_press]</w:t>
      </w:r>
      <w:r>
        <w:t xml:space="preserve"> rows accumulates within </w:t>
      </w:r>
      <w:r>
        <w:rPr>
          <w:rFonts w:ascii="Consolas" w:hAnsi="Consolas"/>
          <w:color w:val="B24A1F"/>
          <w:sz w:val="20"/>
        </w:rPr>
        <w:t>run_one_grip()</w:t>
      </w:r>
      <w:r>
        <w:t>.</w:t>
      </w:r>
    </w:p>
    <w:p w14:paraId="23153A97" w14:textId="77777777" w:rsidR="009D59D3" w:rsidRDefault="00000000">
      <w:pPr>
        <w:pStyle w:val="ListBullet"/>
      </w:pPr>
      <w:r>
        <w:t xml:space="preserve">Seeded between grips by </w:t>
      </w:r>
      <w:r>
        <w:rPr>
          <w:rFonts w:ascii="Consolas" w:hAnsi="Consolas"/>
          <w:color w:val="B24A1F"/>
          <w:sz w:val="20"/>
        </w:rPr>
        <w:t>prefill_buffer</w:t>
      </w:r>
      <w:r>
        <w:t xml:space="preserve"> — recent idle samples from the post-release period — so the first inference of the next grip doesn't run on zero-padding.</w:t>
      </w:r>
    </w:p>
    <w:p w14:paraId="007572EC" w14:textId="77777777" w:rsidR="009D59D3" w:rsidRDefault="00000000">
      <w:pPr>
        <w:pStyle w:val="ListBullet"/>
      </w:pPr>
      <w:r>
        <w:t xml:space="preserve">When fewer than 60 rows are present, the deficit is </w:t>
      </w:r>
      <w:r>
        <w:rPr>
          <w:b/>
        </w:rPr>
        <w:t>front-padded</w:t>
      </w:r>
      <w:r>
        <w:t xml:space="preserve"> with </w:t>
      </w:r>
      <w:r>
        <w:rPr>
          <w:rFonts w:ascii="Consolas" w:hAnsi="Consolas"/>
          <w:color w:val="B24A1F"/>
          <w:sz w:val="20"/>
        </w:rPr>
        <w:t>[TRAIN_BASELINE_G, 0.0]</w:t>
      </w:r>
      <w:r>
        <w:t xml:space="preserve"> (the model's training-distribution null state), not zeros.</w:t>
      </w:r>
    </w:p>
    <w:p w14:paraId="34C686D3" w14:textId="77777777" w:rsidR="009D59D3" w:rsidRDefault="00000000">
      <w:pPr>
        <w:pStyle w:val="Heading3"/>
      </w:pPr>
      <w:r>
        <w:t>3.4 PID Coupling</w:t>
      </w:r>
    </w:p>
    <w:p w14:paraId="3F2F243F" w14:textId="77777777" w:rsidR="009D59D3" w:rsidRDefault="00000000">
      <w:r>
        <w:t>The force model's output drives the PID controller (</w:t>
      </w:r>
      <w:r>
        <w:rPr>
          <w:rFonts w:ascii="Consolas" w:hAnsi="Consolas"/>
          <w:color w:val="B24A1F"/>
          <w:sz w:val="20"/>
        </w:rPr>
        <w:t>KP=70, KI=20, KD=7, alpha=0.4</w:t>
      </w:r>
      <w:r>
        <w:t xml:space="preserve">) which writes new PWM commands at the inference rate of 1.8 Hz. Integral accumulation </w:t>
      </w:r>
      <w:r>
        <w:rPr>
          <w:b/>
        </w:rPr>
        <w:t xml:space="preserve">only begins after </w:t>
      </w:r>
      <w:r>
        <w:rPr>
          <w:rFonts w:ascii="Consolas" w:hAnsi="Consolas"/>
          <w:b/>
          <w:color w:val="B24A1F"/>
          <w:sz w:val="20"/>
        </w:rPr>
        <w:t>is_press</w:t>
      </w:r>
      <w:r>
        <w:rPr>
          <w:b/>
        </w:rPr>
        <w:t xml:space="preserve"> latches</w:t>
      </w:r>
      <w:r>
        <w:t>, preventing windup during free-air approach. The PID output is sign-negated (</w:t>
      </w:r>
      <w:r>
        <w:rPr>
          <w:rFonts w:ascii="Consolas" w:hAnsi="Consolas"/>
          <w:color w:val="B24A1F"/>
          <w:sz w:val="20"/>
        </w:rPr>
        <w:t>current_pwm = clip(-pid_output, -255, 0)</w:t>
      </w:r>
      <w:r>
        <w:t>) so positive force-error produces tighter grip (more negative PWM).</w:t>
      </w:r>
    </w:p>
    <w:p w14:paraId="0E8E50D4" w14:textId="77777777" w:rsidR="009D59D3" w:rsidRDefault="00000000">
      <w:r>
        <w:t>PID parameters in §5 of this report; they matter for classification only because they determine the shape of the post-contact trajectory the Phase A-prime CNN learns from.</w:t>
      </w:r>
    </w:p>
    <w:p w14:paraId="04BF9F33" w14:textId="77777777" w:rsidR="009D59D3" w:rsidRDefault="009D59D3"/>
    <w:p w14:paraId="464B1442" w14:textId="77777777" w:rsidR="009D59D3" w:rsidRDefault="00000000">
      <w:pPr>
        <w:pStyle w:val="Heading2"/>
      </w:pPr>
      <w:r>
        <w:t>4. Feature Engineering</w:t>
      </w:r>
    </w:p>
    <w:p w14:paraId="495512AD" w14:textId="77777777" w:rsidR="009D59D3" w:rsidRDefault="00000000">
      <w:pPr>
        <w:pStyle w:val="Heading3"/>
      </w:pPr>
      <w:r>
        <w:t>4.1 Phase A — RF, Hand-Crafted Scalars</w:t>
      </w:r>
    </w:p>
    <w:p w14:paraId="5FBA437F" w14:textId="77777777" w:rsidR="009D59D3" w:rsidRDefault="00000000">
      <w:r>
        <w:t>Five scalar features extracted per trial (</w:t>
      </w:r>
      <w:r>
        <w:rPr>
          <w:rFonts w:ascii="Consolas" w:hAnsi="Consolas"/>
          <w:color w:val="B24A1F"/>
          <w:sz w:val="20"/>
        </w:rPr>
        <w:t>Code Store/train_material_rf.py::extract_trial_features</w:t>
      </w:r>
      <w:r>
        <w:t>):</w:t>
      </w:r>
    </w:p>
    <w:p w14:paraId="07BC5860" w14:textId="77777777" w:rsidR="009D59D3" w:rsidRDefault="00000000">
      <w:pPr>
        <w:jc w:val="center"/>
      </w:pPr>
      <w:r>
        <w:rPr>
          <w:noProof/>
        </w:rPr>
        <w:drawing>
          <wp:inline distT="0" distB="0" distL="0" distR="0" wp14:anchorId="3518E1F3" wp14:editId="16A0F774">
            <wp:extent cx="5669280" cy="20999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lass_mean_trajectori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0A4E" w14:textId="77777777" w:rsidR="009D59D3" w:rsidRDefault="00000000">
      <w:pPr>
        <w:jc w:val="center"/>
      </w:pPr>
      <w:r>
        <w:rPr>
          <w:i/>
          <w:color w:val="444444"/>
          <w:sz w:val="20"/>
        </w:rPr>
        <w:lastRenderedPageBreak/>
        <w:t>Figure 2. Mean post-contact trajectories per material class. Left: shifted conductance over the first 2 seconds after contact. Right: change in joint angle relative to contact. Hard, Medium, Soft are visually separable in both channels but the gap narrows under PID overshoot.</w:t>
      </w:r>
    </w:p>
    <w:p w14:paraId="40732B5A" w14:textId="77777777" w:rsidR="009D59D3" w:rsidRDefault="00000000">
      <w:pPr>
        <w:jc w:val="center"/>
      </w:pPr>
      <w:r>
        <w:rPr>
          <w:noProof/>
        </w:rPr>
        <w:drawing>
          <wp:inline distT="0" distB="0" distL="0" distR="0" wp14:anchorId="3841DE41" wp14:editId="51F83788">
            <wp:extent cx="5669280" cy="2796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f_feature_impor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ED72" w14:textId="77777777" w:rsidR="009D59D3" w:rsidRDefault="00000000">
      <w:pPr>
        <w:jc w:val="center"/>
      </w:pPr>
      <w:r>
        <w:rPr>
          <w:i/>
          <w:color w:val="444444"/>
          <w:sz w:val="20"/>
        </w:rPr>
        <w:t>Figure 3. Random-Forest v4 feature importance (impurity decrease). f_peak and stiffness_proxy dominate; delta_pos_max is effectively dead and a candidate for removal.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9D3" w14:paraId="739E06B1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BE869" w14:textId="77777777" w:rsidR="009D59D3" w:rsidRDefault="00000000">
            <w:r>
              <w:rPr>
                <w:sz w:val="20"/>
              </w:rPr>
              <w:t>Feature</w:t>
            </w:r>
          </w:p>
        </w:tc>
        <w:tc>
          <w:tcPr>
            <w:tcW w:w="2880" w:type="dxa"/>
          </w:tcPr>
          <w:p w14:paraId="73BFCE3F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Formula</w:t>
            </w:r>
          </w:p>
        </w:tc>
        <w:tc>
          <w:tcPr>
            <w:tcW w:w="2880" w:type="dxa"/>
          </w:tcPr>
          <w:p w14:paraId="20583961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Intuition</w:t>
            </w:r>
          </w:p>
        </w:tc>
      </w:tr>
      <w:tr w:rsidR="009D59D3" w14:paraId="675FA933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3A6F2" w14:textId="77777777" w:rsidR="009D59D3" w:rsidRDefault="00000000">
            <w:r>
              <w:rPr>
                <w:b w:val="0"/>
                <w:sz w:val="20"/>
              </w:rPr>
              <w:t>delta_pos_max</w:t>
            </w:r>
          </w:p>
        </w:tc>
        <w:tc>
          <w:tcPr>
            <w:tcW w:w="2880" w:type="dxa"/>
          </w:tcPr>
          <w:p w14:paraId="3FD84218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max(|pos_t − pos_at_first_contact|) over post-contact rows</w:t>
            </w:r>
          </w:p>
        </w:tc>
        <w:tc>
          <w:tcPr>
            <w:tcW w:w="2880" w:type="dxa"/>
          </w:tcPr>
          <w:p w14:paraId="666C64B0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Maximum geometric compression depth</w:t>
            </w:r>
          </w:p>
        </w:tc>
      </w:tr>
      <w:tr w:rsidR="009D59D3" w14:paraId="35B60837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AEDA1" w14:textId="77777777" w:rsidR="009D59D3" w:rsidRDefault="00000000">
            <w:r>
              <w:rPr>
                <w:b w:val="0"/>
                <w:sz w:val="20"/>
              </w:rPr>
              <w:t>res_drop_pct</w:t>
            </w:r>
          </w:p>
        </w:tc>
        <w:tc>
          <w:tcPr>
            <w:tcW w:w="2880" w:type="dxa"/>
          </w:tcPr>
          <w:p w14:paraId="5EAB2D1A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(baseline_res_k − min(res_k)) / baseline_res_k over post-contact</w:t>
            </w:r>
          </w:p>
        </w:tc>
        <w:tc>
          <w:tcPr>
            <w:tcW w:w="2880" w:type="dxa"/>
          </w:tcPr>
          <w:p w14:paraId="67EE22B2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Normalised conductance peak</w:t>
            </w:r>
          </w:p>
        </w:tc>
      </w:tr>
      <w:tr w:rsidR="009D59D3" w14:paraId="48C26095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601FF" w14:textId="77777777" w:rsidR="009D59D3" w:rsidRDefault="00000000">
            <w:r>
              <w:rPr>
                <w:b w:val="0"/>
                <w:sz w:val="20"/>
              </w:rPr>
              <w:t>f_peak</w:t>
            </w:r>
          </w:p>
        </w:tc>
        <w:tc>
          <w:tcPr>
            <w:tcW w:w="2880" w:type="dxa"/>
          </w:tcPr>
          <w:p w14:paraId="1B674937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max(pred_force_n) over post-contact</w:t>
            </w:r>
          </w:p>
        </w:tc>
        <w:tc>
          <w:tcPr>
            <w:tcW w:w="2880" w:type="dxa"/>
          </w:tcPr>
          <w:p w14:paraId="64707195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Peak observed grip force</w:t>
            </w:r>
          </w:p>
        </w:tc>
      </w:tr>
      <w:tr w:rsidR="009D59D3" w14:paraId="47068E8D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00CD8" w14:textId="77777777" w:rsidR="009D59D3" w:rsidRDefault="00000000">
            <w:r>
              <w:rPr>
                <w:b w:val="0"/>
                <w:sz w:val="20"/>
              </w:rPr>
              <w:t>rise_ms</w:t>
            </w:r>
          </w:p>
        </w:tc>
        <w:tc>
          <w:tcPr>
            <w:tcW w:w="2880" w:type="dxa"/>
          </w:tcPr>
          <w:p w14:paraId="70F996B4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t_ms at which pred_force_n ≥ 0.9 × f_peak , minus t_ms at contact</w:t>
            </w:r>
          </w:p>
        </w:tc>
        <w:tc>
          <w:tcPr>
            <w:tcW w:w="2880" w:type="dxa"/>
          </w:tcPr>
          <w:p w14:paraId="3217683C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 to reach 90% of peak force</w:t>
            </w:r>
          </w:p>
        </w:tc>
      </w:tr>
      <w:tr w:rsidR="009D59D3" w14:paraId="6D9767A3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79F5F" w14:textId="77777777" w:rsidR="009D59D3" w:rsidRDefault="00000000">
            <w:r>
              <w:rPr>
                <w:b w:val="0"/>
                <w:sz w:val="20"/>
              </w:rPr>
              <w:t>stiffness_proxy</w:t>
            </w:r>
          </w:p>
        </w:tc>
        <w:tc>
          <w:tcPr>
            <w:tcW w:w="2880" w:type="dxa"/>
          </w:tcPr>
          <w:p w14:paraId="10C9EBC9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f_peak / rise_ms</w:t>
            </w:r>
          </w:p>
        </w:tc>
        <w:tc>
          <w:tcPr>
            <w:tcW w:w="2880" w:type="dxa"/>
          </w:tcPr>
          <w:p w14:paraId="2D67438E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Effective Newtons per millisecond — a coarse stiffness measure</w:t>
            </w:r>
          </w:p>
        </w:tc>
      </w:tr>
    </w:tbl>
    <w:p w14:paraId="646FDC3D" w14:textId="77777777" w:rsidR="009D59D3" w:rsidRDefault="00000000">
      <w:r>
        <w:t xml:space="preserve">These are computed from the </w:t>
      </w:r>
      <w:r>
        <w:rPr>
          <w:b/>
        </w:rPr>
        <w:t>per-packet PID trace</w:t>
      </w:r>
      <w:r>
        <w:t xml:space="preserve"> (</w:t>
      </w:r>
      <w:r>
        <w:rPr>
          <w:rFonts w:ascii="Consolas" w:hAnsi="Consolas"/>
          <w:color w:val="B24A1F"/>
          <w:sz w:val="20"/>
        </w:rPr>
        <w:t>trial_records</w:t>
      </w:r>
      <w:r>
        <w:t xml:space="preserve"> field of the dict returned by </w:t>
      </w:r>
      <w:r>
        <w:rPr>
          <w:rFonts w:ascii="Consolas" w:hAnsi="Consolas"/>
          <w:color w:val="B24A1F"/>
          <w:sz w:val="20"/>
        </w:rPr>
        <w:t>run_one_grip</w:t>
      </w:r>
      <w:r>
        <w:t>).</w:t>
      </w:r>
    </w:p>
    <w:p w14:paraId="3260EC19" w14:textId="77777777" w:rsidR="009D59D3" w:rsidRDefault="00000000">
      <w:r>
        <w:rPr>
          <w:b/>
        </w:rPr>
        <w:t>Feature importance (v4, 5-fold CV mean):</w:t>
      </w:r>
      <w:r>
        <w:t xml:space="preserve"> </w:t>
      </w:r>
      <w:r>
        <w:rPr>
          <w:rFonts w:ascii="Consolas" w:hAnsi="Consolas"/>
          <w:color w:val="B24A1F"/>
          <w:sz w:val="20"/>
        </w:rPr>
        <w:t>stiffness_proxy 0.318 · f_peak 0.316 · rise_ms 0.238 · res_drop_pct 0.125 · delta_pos_max 0.003</w:t>
      </w:r>
      <w:r>
        <w:t>. The position-encoder feature is effectively dead — see §11 Open Items.</w:t>
      </w:r>
    </w:p>
    <w:p w14:paraId="4B4E500D" w14:textId="77777777" w:rsidR="009D59D3" w:rsidRDefault="00000000">
      <w:pPr>
        <w:pStyle w:val="Heading3"/>
      </w:pPr>
      <w:r>
        <w:t>4.2 Phase A-prime and Phase B — CNN, Time-Series Channels</w:t>
      </w:r>
    </w:p>
    <w:p w14:paraId="1661DBD1" w14:textId="77777777" w:rsidR="009D59D3" w:rsidRDefault="00000000">
      <w:r>
        <w:t>Five channels emitted per 50 ms bin (</w:t>
      </w:r>
      <w:r>
        <w:rPr>
          <w:rFonts w:ascii="Consolas" w:hAnsi="Consolas"/>
          <w:color w:val="B24A1F"/>
          <w:sz w:val="20"/>
        </w:rPr>
        <w:t>Code Store/train_material_cnn_pid.py::_bin_mean</w:t>
      </w:r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9D3" w14:paraId="5DAEE692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A9347" w14:textId="77777777" w:rsidR="009D59D3" w:rsidRDefault="00000000">
            <w:r>
              <w:rPr>
                <w:sz w:val="20"/>
              </w:rPr>
              <w:lastRenderedPageBreak/>
              <w:t>Channel</w:t>
            </w:r>
          </w:p>
        </w:tc>
        <w:tc>
          <w:tcPr>
            <w:tcW w:w="2880" w:type="dxa"/>
          </w:tcPr>
          <w:p w14:paraId="3930E708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Formula</w:t>
            </w:r>
          </w:p>
        </w:tc>
        <w:tc>
          <w:tcPr>
            <w:tcW w:w="2880" w:type="dxa"/>
          </w:tcPr>
          <w:p w14:paraId="241BE863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Range (typical)</w:t>
            </w:r>
          </w:p>
        </w:tc>
      </w:tr>
      <w:tr w:rsidR="009D59D3" w14:paraId="3E1F0102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04941" w14:textId="77777777" w:rsidR="009D59D3" w:rsidRDefault="00000000">
            <w:r>
              <w:rPr>
                <w:b w:val="0"/>
                <w:sz w:val="20"/>
              </w:rPr>
              <w:t>shifted_cond</w:t>
            </w:r>
          </w:p>
        </w:tc>
        <w:tc>
          <w:tcPr>
            <w:tcW w:w="2880" w:type="dxa"/>
          </w:tcPr>
          <w:p w14:paraId="669710C3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mean of shifted_cond within the bin</w:t>
            </w:r>
          </w:p>
        </w:tc>
        <w:tc>
          <w:tcPr>
            <w:tcW w:w="2880" w:type="dxa"/>
          </w:tcPr>
          <w:p w14:paraId="4C6AF3FD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~0.004 – 0.030</w:t>
            </w:r>
          </w:p>
        </w:tc>
      </w:tr>
      <w:tr w:rsidR="009D59D3" w14:paraId="2F51F77B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768A3C" w14:textId="77777777" w:rsidR="009D59D3" w:rsidRDefault="00000000">
            <w:r>
              <w:rPr>
                <w:b w:val="0"/>
                <w:sz w:val="20"/>
              </w:rPr>
              <w:t>delta_pos</w:t>
            </w:r>
          </w:p>
        </w:tc>
        <w:tc>
          <w:tcPr>
            <w:tcW w:w="2880" w:type="dxa"/>
          </w:tcPr>
          <w:p w14:paraId="4CA1F7D6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bin-mean pos_deg − pos_at_first_contact</w:t>
            </w:r>
          </w:p>
        </w:tc>
        <w:tc>
          <w:tcPr>
            <w:tcW w:w="2880" w:type="dxa"/>
          </w:tcPr>
          <w:p w14:paraId="7CADB6FD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 – −10°</w:t>
            </w:r>
          </w:p>
        </w:tc>
      </w:tr>
      <w:tr w:rsidR="009D59D3" w14:paraId="518225A9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8FEEFD" w14:textId="77777777" w:rsidR="009D59D3" w:rsidRDefault="00000000">
            <w:r>
              <w:rPr>
                <w:b w:val="0"/>
                <w:sz w:val="20"/>
              </w:rPr>
              <w:t>d_cond_dt</w:t>
            </w:r>
          </w:p>
        </w:tc>
        <w:tc>
          <w:tcPr>
            <w:tcW w:w="2880" w:type="dxa"/>
          </w:tcPr>
          <w:p w14:paraId="0AD060C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(bin[k].shifted_cond − bin[k−1].shifted_cond) / 0.050 s ; 0 at k=0</w:t>
            </w:r>
          </w:p>
        </w:tc>
        <w:tc>
          <w:tcPr>
            <w:tcW w:w="2880" w:type="dxa"/>
          </w:tcPr>
          <w:p w14:paraId="771DE90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~−0.01 – +0.06 / s</w:t>
            </w:r>
          </w:p>
        </w:tc>
      </w:tr>
      <w:tr w:rsidR="009D59D3" w14:paraId="6DA85CDF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B9625" w14:textId="77777777" w:rsidR="009D59D3" w:rsidRDefault="00000000">
            <w:r>
              <w:rPr>
                <w:b w:val="0"/>
                <w:sz w:val="20"/>
              </w:rPr>
              <w:t>d_dpos_dt</w:t>
            </w:r>
          </w:p>
        </w:tc>
        <w:tc>
          <w:tcPr>
            <w:tcW w:w="2880" w:type="dxa"/>
          </w:tcPr>
          <w:p w14:paraId="50EBC36F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(bin[k].delta_pos − bin[k−1].delta_pos) / 0.050 s ; 0 at k=0</w:t>
            </w:r>
          </w:p>
        </w:tc>
        <w:tc>
          <w:tcPr>
            <w:tcW w:w="2880" w:type="dxa"/>
          </w:tcPr>
          <w:p w14:paraId="7FB569CA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~−10 – 0 °/s</w:t>
            </w:r>
          </w:p>
        </w:tc>
      </w:tr>
      <w:tr w:rsidR="009D59D3" w14:paraId="48C50265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FFC5D4" w14:textId="77777777" w:rsidR="009D59D3" w:rsidRDefault="00000000">
            <w:r>
              <w:rPr>
                <w:b w:val="0"/>
                <w:sz w:val="20"/>
              </w:rPr>
              <w:t>res_norm</w:t>
            </w:r>
          </w:p>
        </w:tc>
        <w:tc>
          <w:tcPr>
            <w:tcW w:w="2880" w:type="dxa"/>
          </w:tcPr>
          <w:p w14:paraId="655548BB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(bin-mean res_k) / baseline_res_k , clipped to [0, 1.5]</w:t>
            </w:r>
          </w:p>
        </w:tc>
        <w:tc>
          <w:tcPr>
            <w:tcW w:w="2880" w:type="dxa"/>
          </w:tcPr>
          <w:p w14:paraId="13D40B5F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– 1.5</w:t>
            </w:r>
          </w:p>
        </w:tc>
      </w:tr>
    </w:tbl>
    <w:p w14:paraId="48F9B016" w14:textId="77777777" w:rsidR="009D59D3" w:rsidRDefault="00000000">
      <w:r>
        <w:rPr>
          <w:rFonts w:ascii="Consolas" w:hAnsi="Consolas"/>
          <w:color w:val="B24A1F"/>
          <w:sz w:val="20"/>
        </w:rPr>
        <w:t>is_press</w:t>
      </w:r>
      <w:r>
        <w:t xml:space="preserve">, </w:t>
      </w:r>
      <w:r>
        <w:rPr>
          <w:rFonts w:ascii="Consolas" w:hAnsi="Consolas"/>
          <w:color w:val="B24A1F"/>
          <w:sz w:val="20"/>
        </w:rPr>
        <w:t>pred_force_n</w:t>
      </w:r>
      <w:r>
        <w:t xml:space="preserve">, and </w:t>
      </w:r>
      <w:r>
        <w:rPr>
          <w:rFonts w:ascii="Consolas" w:hAnsi="Consolas"/>
          <w:color w:val="B24A1F"/>
          <w:sz w:val="20"/>
        </w:rPr>
        <w:t>pid_pwm_out</w:t>
      </w:r>
      <w:r>
        <w:t xml:space="preserve"> are </w:t>
      </w:r>
      <w:r>
        <w:rPr>
          <w:b/>
        </w:rPr>
        <w:t>excluded by design</w:t>
      </w:r>
      <w:r>
        <w:t xml:space="preserve"> from CNN inputs — </w:t>
      </w:r>
      <w:r>
        <w:rPr>
          <w:rFonts w:ascii="Consolas" w:hAnsi="Consolas"/>
          <w:color w:val="B24A1F"/>
          <w:sz w:val="20"/>
        </w:rPr>
        <w:t>is_press</w:t>
      </w:r>
      <w:r>
        <w:t xml:space="preserve"> is constant 1 inside the window (so non-informative); </w:t>
      </w:r>
      <w:r>
        <w:rPr>
          <w:rFonts w:ascii="Consolas" w:hAnsi="Consolas"/>
          <w:color w:val="B24A1F"/>
          <w:sz w:val="20"/>
        </w:rPr>
        <w:t>pred_force_n</w:t>
      </w:r>
      <w:r>
        <w:t xml:space="preserve"> is downstream of </w:t>
      </w:r>
      <w:r>
        <w:rPr>
          <w:rFonts w:ascii="Consolas" w:hAnsi="Consolas"/>
          <w:color w:val="B24A1F"/>
          <w:sz w:val="20"/>
        </w:rPr>
        <w:t>shifted_cond</w:t>
      </w:r>
      <w:r>
        <w:t xml:space="preserve"> (no additional information); </w:t>
      </w:r>
      <w:r>
        <w:rPr>
          <w:rFonts w:ascii="Consolas" w:hAnsi="Consolas"/>
          <w:color w:val="B24A1F"/>
          <w:sz w:val="20"/>
        </w:rPr>
        <w:t>pid_pwm_out</w:t>
      </w:r>
      <w:r>
        <w:t xml:space="preserve"> is the PID's </w:t>
      </w:r>
      <w:r>
        <w:rPr>
          <w:i/>
        </w:rPr>
        <w:t>response</w:t>
      </w:r>
      <w:r>
        <w:t xml:space="preserve"> to the input, not the material itself.</w:t>
      </w:r>
    </w:p>
    <w:p w14:paraId="2DE51C34" w14:textId="77777777" w:rsidR="009D59D3" w:rsidRDefault="00000000">
      <w:r>
        <w:t xml:space="preserve">Phase A-prime and Phase B share the feature definition. They differ only in </w:t>
      </w:r>
      <w:r>
        <w:rPr>
          <w:b/>
        </w:rPr>
        <w:t>what the underlying packets are</w:t>
      </w:r>
      <w:r>
        <w:t>:</w:t>
      </w:r>
      <w:r>
        <w:br/>
        <w:t xml:space="preserve">- </w:t>
      </w:r>
      <w:r>
        <w:rPr>
          <w:b/>
        </w:rPr>
        <w:t>Phase A-prime:</w:t>
      </w:r>
      <w:r>
        <w:t xml:space="preserve"> post-</w:t>
      </w:r>
      <w:r>
        <w:rPr>
          <w:rFonts w:ascii="Consolas" w:hAnsi="Consolas"/>
          <w:color w:val="B24A1F"/>
          <w:sz w:val="20"/>
        </w:rPr>
        <w:t>is_press</w:t>
      </w:r>
      <w:r>
        <w:t xml:space="preserve"> packets from a PID-controlled grip (</w:t>
      </w:r>
      <w:r>
        <w:rPr>
          <w:rFonts w:ascii="Consolas" w:hAnsi="Consolas"/>
          <w:color w:val="B24A1F"/>
          <w:sz w:val="20"/>
        </w:rPr>
        <w:t>trial_records</w:t>
      </w:r>
      <w:r>
        <w:t>).</w:t>
      </w:r>
      <w:r>
        <w:br/>
        <w:t xml:space="preserve">- </w:t>
      </w:r>
      <w:r>
        <w:rPr>
          <w:b/>
        </w:rPr>
        <w:t>Phase B:</w:t>
      </w:r>
      <w:r>
        <w:t xml:space="preserve"> packets from the pre-PID probe ramp </w:t>
      </w:r>
      <w:r>
        <w:rPr>
          <w:rFonts w:ascii="Consolas" w:hAnsi="Consolas"/>
          <w:color w:val="B24A1F"/>
          <w:sz w:val="20"/>
        </w:rPr>
        <w:t>−80 → −150 PWM</w:t>
      </w:r>
      <w:r>
        <w:t xml:space="preserve"> (</w:t>
      </w:r>
      <w:r>
        <w:rPr>
          <w:rFonts w:ascii="Consolas" w:hAnsi="Consolas"/>
          <w:color w:val="B24A1F"/>
          <w:sz w:val="20"/>
        </w:rPr>
        <w:t>probe_records</w:t>
      </w:r>
      <w:r>
        <w:t xml:space="preserve"> from Stage 2.5).</w:t>
      </w:r>
    </w:p>
    <w:p w14:paraId="4977B30F" w14:textId="77777777" w:rsidR="009D59D3" w:rsidRDefault="009D59D3"/>
    <w:p w14:paraId="101D1AD2" w14:textId="77777777" w:rsidR="009D59D3" w:rsidRDefault="00000000">
      <w:pPr>
        <w:pStyle w:val="Heading2"/>
      </w:pPr>
      <w:r>
        <w:t>5. Window Extraction (Time-Series Classifiers)</w:t>
      </w:r>
    </w:p>
    <w:p w14:paraId="479AB1FF" w14:textId="77777777" w:rsidR="009D59D3" w:rsidRDefault="00000000">
      <w:r>
        <w:t>Both 1D-CNN trainers and their runtime loaders use the same extraction logic.</w:t>
      </w:r>
    </w:p>
    <w:p w14:paraId="14AB56F6" w14:textId="77777777" w:rsidR="009D59D3" w:rsidRDefault="00000000">
      <w:pPr>
        <w:jc w:val="center"/>
      </w:pPr>
      <w:r>
        <w:rPr>
          <w:noProof/>
        </w:rPr>
        <w:drawing>
          <wp:inline distT="0" distB="0" distL="0" distR="0" wp14:anchorId="3A774708" wp14:editId="0CECC398">
            <wp:extent cx="5669280" cy="2250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example_wind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CE3F" w14:textId="77777777" w:rsidR="009D59D3" w:rsidRDefault="00000000">
      <w:pPr>
        <w:jc w:val="center"/>
      </w:pPr>
      <w:r>
        <w:rPr>
          <w:i/>
          <w:color w:val="444444"/>
          <w:sz w:val="20"/>
        </w:rPr>
        <w:t>Figure 4. Example (40, 5) windows for one Hard, one Medium, and one Soft trial after per-channel z-score normalisation. Time axis runs left-to-right in 50 ms bins. Visual differences between classes drive the 1D-CNN.</w:t>
      </w:r>
    </w:p>
    <w:p w14:paraId="3A7C072D" w14:textId="77777777" w:rsidR="009D59D3" w:rsidRDefault="00000000">
      <w:pPr>
        <w:pStyle w:val="Heading3"/>
      </w:pPr>
      <w:r>
        <w:lastRenderedPageBreak/>
        <w:t>5.1 Contact Alignment</w:t>
      </w:r>
    </w:p>
    <w:p w14:paraId="432C1D58" w14:textId="77777777" w:rsidR="009D59D3" w:rsidRDefault="00000000">
      <w:r>
        <w:rPr>
          <w:rFonts w:ascii="Consolas" w:hAnsi="Consolas"/>
          <w:color w:val="B24A1F"/>
          <w:sz w:val="20"/>
        </w:rPr>
        <w:t>t = 0</w:t>
      </w:r>
      <w:r>
        <w:t xml:space="preserve"> is the first packet with </w:t>
      </w:r>
      <w:r>
        <w:rPr>
          <w:rFonts w:ascii="Consolas" w:hAnsi="Consolas"/>
          <w:color w:val="B24A1F"/>
          <w:sz w:val="20"/>
        </w:rPr>
        <w:t>is_press == 1</w:t>
      </w:r>
      <w:r>
        <w:t xml:space="preserve"> (or, in probe mode, the first packet with </w:t>
      </w:r>
      <w:r>
        <w:rPr>
          <w:rFonts w:ascii="Consolas" w:hAnsi="Consolas"/>
          <w:color w:val="B24A1F"/>
          <w:sz w:val="20"/>
        </w:rPr>
        <w:t>res_k &lt; 0.93 × baseline_res_k</w:t>
      </w:r>
      <w:r>
        <w:t>, which is the same threshold). This invariance to approach distance is critical — operator-placed objects vary by several degrees, so a sample-index-aligned window would mix Hard-at-95° with Hard-at-110° as if they were different.</w:t>
      </w:r>
    </w:p>
    <w:p w14:paraId="0E6E8433" w14:textId="77777777" w:rsidR="009D59D3" w:rsidRDefault="00000000">
      <w:pPr>
        <w:pStyle w:val="Heading3"/>
      </w:pPr>
      <w:r>
        <w:t>5.2 Binning at 20 Hz (50 ms)</w:t>
      </w:r>
    </w:p>
    <w:p w14:paraId="40D25A17" w14:textId="77777777" w:rsidR="009D59D3" w:rsidRDefault="00000000">
      <w:r>
        <w:t xml:space="preserve">Raw packets are accumulated into 50 ms bins by </w:t>
      </w:r>
      <w:r>
        <w:rPr>
          <w:rFonts w:ascii="Consolas" w:hAnsi="Consolas"/>
          <w:color w:val="B24A1F"/>
          <w:sz w:val="20"/>
        </w:rPr>
        <w:t>bin_id = floor((t_ms − t0) / 50)</w:t>
      </w:r>
      <w:r>
        <w:t xml:space="preserve">. Each bin emits one feature row (the channel-wise </w:t>
      </w:r>
      <w:r>
        <w:rPr>
          <w:b/>
        </w:rPr>
        <w:t>mean</w:t>
      </w:r>
      <w:r>
        <w:t xml:space="preserve"> of its packets). 20 Hz is locked: probe phase samples at fixed 20 Hz in real time, so the trainer must match for distribution alignment.</w:t>
      </w:r>
    </w:p>
    <w:p w14:paraId="60D6FBB8" w14:textId="77777777" w:rsidR="009D59D3" w:rsidRDefault="00000000">
      <w:pPr>
        <w:pStyle w:val="Heading3"/>
      </w:pPr>
      <w:r>
        <w:t>5.3 Empty-Bin Handling (Bin-Skip Fix, 2026-05-13)</w:t>
      </w:r>
    </w:p>
    <w:p w14:paraId="3283BA1B" w14:textId="77777777" w:rsidR="009D59D3" w:rsidRDefault="00000000">
      <w:r>
        <w:rPr>
          <w:rFonts w:ascii="Consolas" w:hAnsi="Consolas"/>
          <w:color w:val="B24A1F"/>
          <w:sz w:val="20"/>
        </w:rPr>
        <w:t>pandas.groupby("_bin")</w:t>
      </w:r>
      <w:r>
        <w:t xml:space="preserve"> does </w:t>
      </w:r>
      <w:r>
        <w:rPr>
          <w:b/>
        </w:rPr>
        <w:t>not</w:t>
      </w:r>
      <w:r>
        <w:t xml:space="preserve"> emit empty groups. The ESP32 serial stream drops a packet every few hundred milliseconds (USB scheduling, TF inference latency at 1.8 Hz), leaving ~1–2 bins per trial with zero packets in the first 2 s.</w:t>
      </w:r>
    </w:p>
    <w:p w14:paraId="028765BE" w14:textId="77777777" w:rsidR="009D59D3" w:rsidRDefault="00000000">
      <w:r>
        <w:t xml:space="preserve">A naive </w:t>
      </w:r>
      <w:r>
        <w:rPr>
          <w:rFonts w:ascii="Consolas" w:hAnsi="Consolas"/>
          <w:color w:val="B24A1F"/>
          <w:sz w:val="20"/>
        </w:rPr>
        <w:t>for bid, g in groupby(): if bid &gt;= 40: break</w:t>
      </w:r>
      <w:r>
        <w:t xml:space="preserve"> short-circuits one row early at every empty bin, producing 39 rows instead of 40 → the trial is dropped. This bug killed 222 of 286 trials in the first CNN-PID training run.</w:t>
      </w:r>
    </w:p>
    <w:p w14:paraId="1F56EBE3" w14:textId="77777777" w:rsidR="009D59D3" w:rsidRDefault="00000000">
      <w:r>
        <w:rPr>
          <w:b/>
        </w:rPr>
        <w:t>Fixed implementation:</w:t>
      </w:r>
    </w:p>
    <w:p w14:paraId="64A43057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for bid, g in post_df.groupby("_bin"):</w:t>
      </w:r>
    </w:p>
    <w:p w14:paraId="09DF7863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if len(rows) &gt;= WINDOW_LEN:</w:t>
      </w:r>
    </w:p>
    <w:p w14:paraId="5D1A2E54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    break</w:t>
      </w:r>
    </w:p>
    <w:p w14:paraId="5070277A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# ... emit feature row ...</w:t>
      </w:r>
    </w:p>
    <w:p w14:paraId="79A760CA" w14:textId="77777777" w:rsidR="009D59D3" w:rsidRDefault="00000000">
      <w:r>
        <w:t xml:space="preserve">The window now uses the first </w:t>
      </w:r>
      <w:r>
        <w:rPr>
          <w:b/>
        </w:rPr>
        <w:t>40 non-empty bins</w:t>
      </w:r>
      <w:r>
        <w:t xml:space="preserve"> regardless of bin-ids. Time-axis drift at a gap is bounded by </w:t>
      </w:r>
      <w:r>
        <w:rPr>
          <w:rFonts w:ascii="Consolas" w:hAnsi="Consolas"/>
          <w:color w:val="B24A1F"/>
          <w:sz w:val="20"/>
        </w:rPr>
        <w:t>BIN_MS = 50 ms</w:t>
      </w:r>
      <w:r>
        <w:t xml:space="preserve"> per gap; gap rate is sparse (&lt; 5% of bins in practice); CV variance was </w:t>
      </w:r>
      <w:r>
        <w:rPr>
          <w:i/>
        </w:rPr>
        <w:t>unaffected</w:t>
      </w:r>
      <w:r>
        <w:t>.</w:t>
      </w:r>
    </w:p>
    <w:p w14:paraId="25390DAF" w14:textId="77777777" w:rsidR="009D59D3" w:rsidRDefault="00000000">
      <w:pPr>
        <w:pStyle w:val="Heading3"/>
      </w:pPr>
      <w:r>
        <w:t>5.4 Probe Phase (Stage 2.5)</w:t>
      </w:r>
    </w:p>
    <w:p w14:paraId="18CEC66C" w14:textId="77777777" w:rsidR="009D59D3" w:rsidRDefault="00000000">
      <w:r>
        <w:t xml:space="preserve">Used only by Phase B (not Phase A-prime). Implementation in </w:t>
      </w:r>
      <w:r>
        <w:rPr>
          <w:rFonts w:ascii="Consolas" w:hAnsi="Consolas"/>
          <w:color w:val="B24A1F"/>
          <w:sz w:val="20"/>
        </w:rPr>
        <w:t>ModelInclude.py</w:t>
      </w:r>
      <w:r>
        <w:t>:</w:t>
      </w:r>
    </w:p>
    <w:p w14:paraId="4F9EDA86" w14:textId="77777777" w:rsidR="009D59D3" w:rsidRDefault="00000000">
      <w:pPr>
        <w:pStyle w:val="ListBullet"/>
      </w:pPr>
      <w:r>
        <w:t xml:space="preserve">Triggered by </w:t>
      </w:r>
      <w:r>
        <w:rPr>
          <w:rFonts w:ascii="Consolas" w:hAnsi="Consolas"/>
          <w:color w:val="B24A1F"/>
          <w:sz w:val="20"/>
        </w:rPr>
        <w:t>config["PROBE_ENABLED"] = True</w:t>
      </w:r>
      <w:r>
        <w:t xml:space="preserve"> (set by </w:t>
      </w:r>
      <w:r>
        <w:rPr>
          <w:rFonts w:ascii="Consolas" w:hAnsi="Consolas"/>
          <w:color w:val="B24A1F"/>
          <w:sz w:val="20"/>
        </w:rPr>
        <w:t>App.py --probe</w:t>
      </w:r>
      <w:r>
        <w:t>).</w:t>
      </w:r>
    </w:p>
    <w:p w14:paraId="1C3236DA" w14:textId="77777777" w:rsidR="009D59D3" w:rsidRDefault="00000000">
      <w:pPr>
        <w:pStyle w:val="ListBullet"/>
      </w:pPr>
      <w:r>
        <w:t xml:space="preserve">PWM ramps linearly from </w:t>
      </w:r>
      <w:r>
        <w:rPr>
          <w:rFonts w:ascii="Consolas" w:hAnsi="Consolas"/>
          <w:color w:val="B24A1F"/>
          <w:sz w:val="20"/>
        </w:rPr>
        <w:t>PROBE_PWM_START = −80</w:t>
      </w:r>
      <w:r>
        <w:t xml:space="preserve"> to </w:t>
      </w:r>
      <w:r>
        <w:rPr>
          <w:rFonts w:ascii="Consolas" w:hAnsi="Consolas"/>
          <w:color w:val="B24A1F"/>
          <w:sz w:val="20"/>
        </w:rPr>
        <w:t>PROBE_PWM_END = −150</w:t>
      </w:r>
      <w:r>
        <w:t xml:space="preserve"> over </w:t>
      </w:r>
      <w:r>
        <w:rPr>
          <w:rFonts w:ascii="Consolas" w:hAnsi="Consolas"/>
          <w:color w:val="B24A1F"/>
          <w:sz w:val="20"/>
        </w:rPr>
        <w:t>PROBE_DURATION = 2.0 s</w:t>
      </w:r>
      <w:r>
        <w:t>.</w:t>
      </w:r>
    </w:p>
    <w:p w14:paraId="4D6EF973" w14:textId="77777777" w:rsidR="009D59D3" w:rsidRDefault="00000000">
      <w:pPr>
        <w:pStyle w:val="ListBullet"/>
      </w:pPr>
      <w:r>
        <w:t>Contact detection uses the same threshold as Stage 4 (</w:t>
      </w:r>
      <w:r>
        <w:rPr>
          <w:rFonts w:ascii="Consolas" w:hAnsi="Consolas"/>
          <w:color w:val="B24A1F"/>
          <w:sz w:val="20"/>
        </w:rPr>
        <w:t>res_k &lt; 0.93 × baseline_res_k</w:t>
      </w:r>
      <w:r>
        <w:t>).</w:t>
      </w:r>
    </w:p>
    <w:p w14:paraId="356489B8" w14:textId="77777777" w:rsidR="009D59D3" w:rsidRDefault="00000000">
      <w:pPr>
        <w:pStyle w:val="ListBullet"/>
      </w:pPr>
      <w:r>
        <w:t>After contact, packets are bin-averaged in real time at 20 Hz (50 ms wall-clock window per bin), feature row emitted only when at least one packet is in the bin.</w:t>
      </w:r>
    </w:p>
    <w:p w14:paraId="6D04229F" w14:textId="77777777" w:rsidR="009D59D3" w:rsidRDefault="00000000">
      <w:pPr>
        <w:pStyle w:val="ListBullet"/>
      </w:pPr>
      <w:r>
        <w:t xml:space="preserve">Capture stops at 40 rows OR </w:t>
      </w:r>
      <w:r>
        <w:rPr>
          <w:rFonts w:ascii="Consolas" w:hAnsi="Consolas"/>
          <w:color w:val="B24A1F"/>
          <w:sz w:val="20"/>
        </w:rPr>
        <w:t>PROBE_DURATION + 2.0 s</w:t>
      </w:r>
      <w:r>
        <w:t xml:space="preserve"> timeout.</w:t>
      </w:r>
    </w:p>
    <w:p w14:paraId="52B1123D" w14:textId="77777777" w:rsidR="009D59D3" w:rsidRDefault="00000000">
      <w:pPr>
        <w:pStyle w:val="ListBullet"/>
      </w:pPr>
      <w:r>
        <w:t>PWM is dropped to 0 for 50 ms before Stage 3 (approach + PID) begins. Stage 3 continues normally — both classifiers can run on the same physical grip.</w:t>
      </w:r>
    </w:p>
    <w:p w14:paraId="6E159E53" w14:textId="77777777" w:rsidR="009D59D3" w:rsidRDefault="00000000">
      <w:pPr>
        <w:pStyle w:val="Heading3"/>
      </w:pPr>
      <w:r>
        <w:lastRenderedPageBreak/>
        <w:t>5.5 Why probe data is needed (Phase B vs Phase A-prime)</w:t>
      </w:r>
    </w:p>
    <w:p w14:paraId="4E67D322" w14:textId="77777777" w:rsidR="009D59D3" w:rsidRDefault="00000000">
      <w:r>
        <w:t>Phase A-prime trains on the PID-controlled trajectory, where overshoot (</w:t>
      </w:r>
      <w:r>
        <w:rPr>
          <w:rFonts w:ascii="Consolas" w:hAnsi="Consolas"/>
          <w:color w:val="B24A1F"/>
          <w:sz w:val="20"/>
        </w:rPr>
        <w:t>max_force_n</w:t>
      </w:r>
      <w:r>
        <w:t xml:space="preserve"> 8–17 N for a 3.5 N setpoint), LPF smoothing, grip-floor clamps, and 1.8 Hz integral updates all imprint a </w:t>
      </w:r>
      <w:r>
        <w:rPr>
          <w:b/>
        </w:rPr>
        <w:t>PID signature</w:t>
      </w:r>
      <w:r>
        <w:t xml:space="preserve"> on top of the material signature. Phase B uses the pre-PID probe ramp to capture the material response </w:t>
      </w:r>
      <w:r>
        <w:rPr>
          <w:i/>
        </w:rPr>
        <w:t>uncontaminated</w:t>
      </w:r>
      <w:r>
        <w:t xml:space="preserve"> by control overshoot. The CNN architecture is identical; only the input distribution differs.</w:t>
      </w:r>
    </w:p>
    <w:p w14:paraId="001B984C" w14:textId="77777777" w:rsidR="009D59D3" w:rsidRDefault="009D59D3"/>
    <w:p w14:paraId="3DAE4006" w14:textId="77777777" w:rsidR="009D59D3" w:rsidRDefault="00000000">
      <w:pPr>
        <w:pStyle w:val="Heading2"/>
      </w:pPr>
      <w:r>
        <w:t>6. Quality Filtering</w:t>
      </w:r>
    </w:p>
    <w:p w14:paraId="60DB0AA9" w14:textId="77777777" w:rsidR="009D59D3" w:rsidRDefault="00000000">
      <w:r>
        <w:t>Applied identically across all three classifiers (with feature-set-specific exceptions noted):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59D3" w14:paraId="1BBB0B80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4CD82" w14:textId="77777777" w:rsidR="009D59D3" w:rsidRDefault="00000000">
            <w:r>
              <w:rPr>
                <w:sz w:val="20"/>
              </w:rPr>
              <w:t>Drop criterion</w:t>
            </w:r>
          </w:p>
        </w:tc>
        <w:tc>
          <w:tcPr>
            <w:tcW w:w="4320" w:type="dxa"/>
          </w:tcPr>
          <w:p w14:paraId="5ABCE571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Reason</w:t>
            </w:r>
          </w:p>
        </w:tc>
      </w:tr>
      <w:tr w:rsidR="009D59D3" w14:paraId="2207DCB5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4F31B" w14:textId="77777777" w:rsidR="009D59D3" w:rsidRDefault="00000000">
            <w:r>
              <w:rPr>
                <w:b w:val="0"/>
                <w:sz w:val="20"/>
              </w:rPr>
              <w:t>n_packets &lt; 30</w:t>
            </w:r>
          </w:p>
        </w:tc>
        <w:tc>
          <w:tcPr>
            <w:tcW w:w="4320" w:type="dxa"/>
          </w:tcPr>
          <w:p w14:paraId="45DF4932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Trial too short to contain a meaningful grip.</w:t>
            </w:r>
          </w:p>
        </w:tc>
      </w:tr>
      <w:tr w:rsidR="009D59D3" w14:paraId="4B9F13CF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AC18E" w14:textId="77777777" w:rsidR="009D59D3" w:rsidRDefault="00000000">
            <w:r>
              <w:rPr>
                <w:b w:val="0"/>
                <w:sz w:val="20"/>
              </w:rPr>
              <w:t>n_pre &lt; 5 OR n_post &lt; 5</w:t>
            </w:r>
          </w:p>
        </w:tc>
        <w:tc>
          <w:tcPr>
            <w:tcW w:w="4320" w:type="dxa"/>
          </w:tcPr>
          <w:p w14:paraId="0BD0281A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Contact never tripped, or grip ended immediately — no usable signal.</w:t>
            </w:r>
          </w:p>
        </w:tc>
      </w:tr>
      <w:tr w:rsidR="009D59D3" w14:paraId="135A6CBA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C7C60A" w14:textId="77777777" w:rsidR="009D59D3" w:rsidRDefault="00000000">
            <w:r>
              <w:rPr>
                <w:b w:val="0"/>
                <w:sz w:val="20"/>
              </w:rPr>
              <w:t>f_peak &lt; 1.5 N (RF &amp; A-prime only)</w:t>
            </w:r>
          </w:p>
        </w:tc>
        <w:tc>
          <w:tcPr>
            <w:tcW w:w="4320" w:type="dxa"/>
          </w:tcPr>
          <w:p w14:paraId="7B053F4D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Failed grip (sensor never loaded). Phase B doesn't use f_peak .</w:t>
            </w:r>
          </w:p>
        </w:tc>
      </w:tr>
      <w:tr w:rsidR="009D59D3" w14:paraId="4ED00E27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9E9E0" w14:textId="77777777" w:rsidR="009D59D3" w:rsidRDefault="00000000">
            <w:r>
              <w:rPr>
                <w:b w:val="0"/>
                <w:sz w:val="20"/>
              </w:rPr>
              <w:t>baseline_res_k &lt; 1000 kΩ AND f_peak &lt; 5 N</w:t>
            </w:r>
          </w:p>
        </w:tc>
        <w:tc>
          <w:tcPr>
            <w:tcW w:w="4320" w:type="dxa"/>
          </w:tcPr>
          <w:p w14:paraId="0A5DE2BC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Calibration was contaminated by residual contact pressure from the previous trial.</w:t>
            </w:r>
          </w:p>
        </w:tc>
      </w:tr>
      <w:tr w:rsidR="009D59D3" w14:paraId="02A703A0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BCF6D" w14:textId="77777777" w:rsidR="009D59D3" w:rsidRDefault="00000000">
            <w:r>
              <w:rPr>
                <w:b w:val="0"/>
                <w:sz w:val="20"/>
              </w:rPr>
              <w:t>n_non_empty_bins &lt; 40 (CNN trainers only)</w:t>
            </w:r>
          </w:p>
        </w:tc>
        <w:tc>
          <w:tcPr>
            <w:tcW w:w="4320" w:type="dxa"/>
          </w:tcPr>
          <w:p w14:paraId="26115999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Window contract violation. After the bin-skip fix this is effectively only "no contact" trials.</w:t>
            </w:r>
          </w:p>
        </w:tc>
      </w:tr>
    </w:tbl>
    <w:p w14:paraId="5C42B7B6" w14:textId="77777777" w:rsidR="009D59D3" w:rsidRDefault="00000000">
      <w:r>
        <w:t>Quality filter outcomes are logged per-trial in the trainer output for audit (</w:t>
      </w:r>
      <w:r>
        <w:rPr>
          <w:rFonts w:ascii="Consolas" w:hAnsi="Consolas"/>
          <w:color w:val="B24A1F"/>
          <w:sz w:val="20"/>
        </w:rPr>
        <w:t>[Hard ] Hard (1).csv loop=3 reason=no contact window</w:t>
      </w:r>
      <w:r>
        <w:t>).</w:t>
      </w:r>
    </w:p>
    <w:p w14:paraId="068EAFDE" w14:textId="77777777" w:rsidR="009D59D3" w:rsidRDefault="009D59D3"/>
    <w:p w14:paraId="2AFD8D99" w14:textId="77777777" w:rsidR="009D59D3" w:rsidRDefault="00000000">
      <w:pPr>
        <w:pStyle w:val="Heading2"/>
      </w:pPr>
      <w:r>
        <w:t>7. Scaling</w:t>
      </w:r>
    </w:p>
    <w:p w14:paraId="5C2DF807" w14:textId="77777777" w:rsidR="009D59D3" w:rsidRDefault="00000000">
      <w:pPr>
        <w:pStyle w:val="Heading3"/>
      </w:pPr>
      <w:r>
        <w:t>7.1 Phase A RF</w:t>
      </w:r>
    </w:p>
    <w:p w14:paraId="6A910F63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scaler = StandardScaler().fit(X)   # X shape (N, 5)</w:t>
      </w:r>
    </w:p>
    <w:p w14:paraId="5A0849EA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Xs     = scaler.transform(X)</w:t>
      </w:r>
    </w:p>
    <w:p w14:paraId="0B088701" w14:textId="77777777" w:rsidR="009D59D3" w:rsidRDefault="00000000">
      <w:r>
        <w:t xml:space="preserve">Stored as </w:t>
      </w:r>
      <w:r>
        <w:rPr>
          <w:rFonts w:ascii="Consolas" w:hAnsi="Consolas"/>
          <w:color w:val="B24A1F"/>
          <w:sz w:val="20"/>
        </w:rPr>
        <w:t>Model/scaler_mat_rf.pkl</w:t>
      </w:r>
      <w:r>
        <w:t>. Fit on the full training set; the same instance is used at inference.</w:t>
      </w:r>
    </w:p>
    <w:p w14:paraId="612FE18A" w14:textId="77777777" w:rsidR="009D59D3" w:rsidRDefault="00000000">
      <w:pPr>
        <w:pStyle w:val="Heading3"/>
      </w:pPr>
      <w:r>
        <w:t>7.2 Phase A-prime / Phase B CNN</w:t>
      </w:r>
    </w:p>
    <w:p w14:paraId="04EC6379" w14:textId="77777777" w:rsidR="009D59D3" w:rsidRDefault="00000000">
      <w:r>
        <w:rPr>
          <w:b/>
        </w:rPr>
        <w:t>Per-channel</w:t>
      </w:r>
      <w:r>
        <w:t xml:space="preserve"> </w:t>
      </w:r>
      <w:r>
        <w:rPr>
          <w:rFonts w:ascii="Consolas" w:hAnsi="Consolas"/>
          <w:color w:val="B24A1F"/>
          <w:sz w:val="20"/>
        </w:rPr>
        <w:t>StandardScaler</w:t>
      </w:r>
      <w:r>
        <w:t xml:space="preserve">, fit on the </w:t>
      </w:r>
      <w:r>
        <w:rPr>
          <w:i/>
        </w:rPr>
        <w:t>flattened</w:t>
      </w:r>
      <w:r>
        <w:t xml:space="preserve"> training tensor:</w:t>
      </w:r>
    </w:p>
    <w:p w14:paraId="7BB0C17D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X.shape == (N, 40, 5)</w:t>
      </w:r>
    </w:p>
    <w:p w14:paraId="46FBE2E1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scaler = StandardScaler().fit(X.reshape(-1, 5))   # fit on (N×40, 5) rows</w:t>
      </w:r>
    </w:p>
    <w:p w14:paraId="483B9EFD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Xs     = scaler.transform(X.reshape(-1, 5)).reshape(N, 40, 5)</w:t>
      </w:r>
    </w:p>
    <w:p w14:paraId="324F342A" w14:textId="77777777" w:rsidR="009D59D3" w:rsidRDefault="00000000">
      <w:r>
        <w:t xml:space="preserve">This estimates one mean/std per channel across </w:t>
      </w:r>
      <w:r>
        <w:rPr>
          <w:i/>
        </w:rPr>
        <w:t>all timesteps and trials</w:t>
      </w:r>
      <w:r>
        <w:t xml:space="preserve"> — appropriate because each timestep within a trial is a realisation of the same underlying random process, not a </w:t>
      </w:r>
      <w:r>
        <w:lastRenderedPageBreak/>
        <w:t xml:space="preserve">separate variable. Stored as a bundle </w:t>
      </w:r>
      <w:r>
        <w:rPr>
          <w:rFonts w:ascii="Consolas" w:hAnsi="Consolas"/>
          <w:color w:val="B24A1F"/>
          <w:sz w:val="20"/>
        </w:rPr>
        <w:t>{scaler, classes, window_len}</w:t>
      </w:r>
      <w:r>
        <w:t xml:space="preserve"> in </w:t>
      </w:r>
      <w:r>
        <w:rPr>
          <w:rFonts w:ascii="Consolas" w:hAnsi="Consolas"/>
          <w:color w:val="B24A1F"/>
          <w:sz w:val="20"/>
        </w:rPr>
        <w:t>Model/scaler_mat_cnn{,_pid}.pkl</w:t>
      </w:r>
      <w:r>
        <w:t>.</w:t>
      </w:r>
    </w:p>
    <w:p w14:paraId="23910A73" w14:textId="77777777" w:rsidR="009D59D3" w:rsidRDefault="009D59D3"/>
    <w:p w14:paraId="0E4A936E" w14:textId="77777777" w:rsidR="009D59D3" w:rsidRDefault="00000000">
      <w:pPr>
        <w:pStyle w:val="Heading2"/>
      </w:pPr>
      <w:r>
        <w:t>8. Model Architectures</w:t>
      </w:r>
    </w:p>
    <w:p w14:paraId="5E069888" w14:textId="77777777" w:rsidR="009D59D3" w:rsidRDefault="00000000">
      <w:pPr>
        <w:pStyle w:val="Heading3"/>
      </w:pPr>
      <w:r>
        <w:t>8.1 Phase A — Random Forest</w:t>
      </w:r>
    </w:p>
    <w:p w14:paraId="3E1694BD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RandomForestClassifier(</w:t>
      </w:r>
    </w:p>
    <w:p w14:paraId="0354EFC1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n_estimators = 200,</w:t>
      </w:r>
    </w:p>
    <w:p w14:paraId="6C7E7176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max_depth    = None,</w:t>
      </w:r>
    </w:p>
    <w:p w14:paraId="49D3BE78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random_state = 0,</w:t>
      </w:r>
    </w:p>
    <w:p w14:paraId="5B3EE313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)</w:t>
      </w:r>
    </w:p>
    <w:p w14:paraId="169A35CF" w14:textId="77777777" w:rsidR="009D59D3" w:rsidRDefault="00000000">
      <w:r>
        <w:t xml:space="preserve">Trained directly on </w:t>
      </w:r>
      <w:r>
        <w:rPr>
          <w:rFonts w:ascii="Consolas" w:hAnsi="Consolas"/>
          <w:color w:val="B24A1F"/>
          <w:sz w:val="20"/>
        </w:rPr>
        <w:t>(N, 5)</w:t>
      </w:r>
      <w:r>
        <w:t xml:space="preserve"> scalar features. No regularisation tuning — defaults perform well on the small feature set; the variance comes from the data, not the model.</w:t>
      </w:r>
    </w:p>
    <w:p w14:paraId="350EFAE0" w14:textId="77777777" w:rsidR="009D59D3" w:rsidRDefault="00000000">
      <w:pPr>
        <w:pStyle w:val="Heading3"/>
      </w:pPr>
      <w:r>
        <w:t>8.2 Phase A-prime &amp; Phase B — 1D-CNN (identical architecture, different data)</w:t>
      </w:r>
    </w:p>
    <w:p w14:paraId="1ABB3174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Sequential([</w:t>
      </w:r>
    </w:p>
    <w:p w14:paraId="1A64ECF6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Input(shape=(40, 5)),</w:t>
      </w:r>
    </w:p>
    <w:p w14:paraId="2CE3473A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Conv1D(32, kernel_size=5, padding='same', activation='relu'),</w:t>
      </w:r>
    </w:p>
    <w:p w14:paraId="263035D8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Conv1D(64, kernel_size=3, padding='same', activation='relu'),</w:t>
      </w:r>
    </w:p>
    <w:p w14:paraId="228E54AC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MaxPool1D(pool_size=2),                                    # → (20, 64)</w:t>
      </w:r>
    </w:p>
    <w:p w14:paraId="4952FC9C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Conv1D(64, kernel_size=3, padding='same', activation='relu'),</w:t>
      </w:r>
    </w:p>
    <w:p w14:paraId="0FB1DA5F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GlobalAveragePooling1D(),                                  # → (64,)</w:t>
      </w:r>
    </w:p>
    <w:p w14:paraId="35131EFE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Dropout(0.3),</w:t>
      </w:r>
    </w:p>
    <w:p w14:paraId="3998BDC1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Dense(32, activation='relu'),</w:t>
      </w:r>
    </w:p>
    <w:p w14:paraId="33B479E5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Dense(3, activation='softmax'),                            # Hard / Medium / Soft</w:t>
      </w:r>
    </w:p>
    <w:p w14:paraId="2DB5056F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])</w:t>
      </w:r>
    </w:p>
    <w:p w14:paraId="149E327E" w14:textId="77777777" w:rsidR="009D59D3" w:rsidRDefault="00000000">
      <w:pPr>
        <w:pStyle w:val="ListBullet"/>
      </w:pPr>
      <w:r>
        <w:rPr>
          <w:b/>
        </w:rPr>
        <w:t>~25 000 trainable parameters.</w:t>
      </w:r>
      <w:r>
        <w:t xml:space="preserve"> Sized for ~200–300 training trials.</w:t>
      </w:r>
    </w:p>
    <w:p w14:paraId="1403C3F9" w14:textId="77777777" w:rsidR="009D59D3" w:rsidRDefault="00000000">
      <w:pPr>
        <w:pStyle w:val="ListBullet"/>
      </w:pPr>
      <w:r>
        <w:rPr>
          <w:b/>
        </w:rPr>
        <w:t>Receptive field after the three Conv1Ds and one MaxPool:</w:t>
      </w:r>
      <w:r>
        <w:t xml:space="preserve"> ~14 input timesteps = ~700 ms of post-contact dynamics per output unit before pooling. Easily enough to span the rising-edge plateau of any single grip.</w:t>
      </w:r>
    </w:p>
    <w:p w14:paraId="6F81E3C6" w14:textId="77777777" w:rsidR="009D59D3" w:rsidRDefault="00000000">
      <w:pPr>
        <w:pStyle w:val="ListBullet"/>
      </w:pPr>
      <w:r>
        <w:rPr>
          <w:b/>
        </w:rPr>
        <w:lastRenderedPageBreak/>
        <w:t>GlobalAveragePooling vs Flatten:</w:t>
      </w:r>
      <w:r>
        <w:t xml:space="preserve"> GAP gives translation invariance along the time axis (the model is told "the order matters but the absolute timing within the window is not critical"). Empirically this matches the alignment-on-contact preprocessing.</w:t>
      </w:r>
    </w:p>
    <w:p w14:paraId="650C053C" w14:textId="77777777" w:rsidR="009D59D3" w:rsidRDefault="00000000">
      <w:pPr>
        <w:pStyle w:val="ListBullet"/>
      </w:pPr>
      <w:r>
        <w:rPr>
          <w:b/>
        </w:rPr>
        <w:t>Dropout 0.3</w:t>
      </w:r>
      <w:r>
        <w:t xml:space="preserve"> between the conv and dense stages prevents overfitting on the small dataset.</w:t>
      </w:r>
    </w:p>
    <w:p w14:paraId="1931B4A1" w14:textId="77777777" w:rsidR="009D59D3" w:rsidRDefault="00000000">
      <w:pPr>
        <w:pStyle w:val="Heading3"/>
      </w:pPr>
      <w:r>
        <w:t>8.3 Force Model — CNN-LSTM</w:t>
      </w:r>
    </w:p>
    <w:p w14:paraId="22EB3232" w14:textId="77777777" w:rsidR="009D59D3" w:rsidRDefault="00000000">
      <w:r>
        <w:t xml:space="preserve">External architecture (defined in </w:t>
      </w:r>
      <w:r>
        <w:rPr>
          <w:rFonts w:ascii="Consolas" w:hAnsi="Consolas"/>
          <w:color w:val="B24A1F"/>
          <w:sz w:val="20"/>
        </w:rPr>
        <w:t>Model/Train/CNNLstm.ipynb</w:t>
      </w:r>
      <w:r>
        <w:t>, not in this report). Treated as a frozen module. Sanity-checked at load time by feeding a synthetic grip (idle conductance × 30 frames → rising conductance × 30 frames) and confirming output &gt; 5 N — a "model is healthy" pass/fail.</w:t>
      </w:r>
    </w:p>
    <w:p w14:paraId="33F17A5D" w14:textId="77777777" w:rsidR="009D59D3" w:rsidRDefault="009D59D3"/>
    <w:p w14:paraId="51EFFF3A" w14:textId="77777777" w:rsidR="009D59D3" w:rsidRDefault="00000000">
      <w:pPr>
        <w:pStyle w:val="Heading2"/>
      </w:pPr>
      <w:r>
        <w:t>9. Training Procedure</w:t>
      </w:r>
    </w:p>
    <w:p w14:paraId="7F1F2BCF" w14:textId="77777777" w:rsidR="009D59D3" w:rsidRDefault="00000000">
      <w:pPr>
        <w:pStyle w:val="Heading3"/>
      </w:pPr>
      <w:r>
        <w:t>9.1 5-Fold Stratified Cross-Validation</w:t>
      </w:r>
    </w:p>
    <w:p w14:paraId="69E098EF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StratifiedKFold(n_splits=5, shuffle=True, random_state=0)</w:t>
      </w:r>
    </w:p>
    <w:p w14:paraId="68580906" w14:textId="77777777" w:rsidR="009D59D3" w:rsidRDefault="00000000">
      <w:r>
        <w:t xml:space="preserve">Applied to </w:t>
      </w:r>
      <w:r>
        <w:rPr>
          <w:b/>
        </w:rPr>
        <w:t>all three</w:t>
      </w:r>
      <w:r>
        <w:t xml:space="preserve"> material classifiers. </w:t>
      </w:r>
      <w:r>
        <w:rPr>
          <w:rFonts w:ascii="Consolas" w:hAnsi="Consolas"/>
          <w:color w:val="B24A1F"/>
          <w:sz w:val="20"/>
        </w:rPr>
        <w:t>random_state=0</w:t>
      </w:r>
      <w:r>
        <w:t xml:space="preserve"> so folds are reproducible across trainer runs. Per-fold accuracy and </w:t>
      </w:r>
      <w:r>
        <w:rPr>
          <w:rFonts w:ascii="Consolas" w:hAnsi="Consolas"/>
          <w:color w:val="B24A1F"/>
          <w:sz w:val="20"/>
        </w:rPr>
        <w:t>cross_val_predict</w:t>
      </w:r>
      <w:r>
        <w:t xml:space="preserve"> over the union of held-out folds give the confusion matrix.</w:t>
      </w:r>
    </w:p>
    <w:p w14:paraId="145F2338" w14:textId="77777777" w:rsidR="009D59D3" w:rsidRDefault="00000000">
      <w:pPr>
        <w:pStyle w:val="Heading3"/>
      </w:pPr>
      <w:r>
        <w:t>9.2 RF Training</w:t>
      </w:r>
    </w:p>
    <w:p w14:paraId="20D6CE5F" w14:textId="77777777" w:rsidR="009D59D3" w:rsidRDefault="00000000">
      <w:r>
        <w:rPr>
          <w:rFonts w:ascii="Consolas" w:hAnsi="Consolas"/>
          <w:color w:val="B24A1F"/>
          <w:sz w:val="20"/>
        </w:rPr>
        <w:t>cross_val_score</w:t>
      </w:r>
      <w:r>
        <w:t xml:space="preserve"> and </w:t>
      </w:r>
      <w:r>
        <w:rPr>
          <w:rFonts w:ascii="Consolas" w:hAnsi="Consolas"/>
          <w:color w:val="B24A1F"/>
          <w:sz w:val="20"/>
        </w:rPr>
        <w:t>cross_val_predict</w:t>
      </w:r>
      <w:r>
        <w:t xml:space="preserve"> for evaluation; final </w:t>
      </w:r>
      <w:r>
        <w:rPr>
          <w:rFonts w:ascii="Consolas" w:hAnsi="Consolas"/>
          <w:color w:val="B24A1F"/>
          <w:sz w:val="20"/>
        </w:rPr>
        <w:t>.fit(Xs, y)</w:t>
      </w:r>
      <w:r>
        <w:t xml:space="preserve"> on the full data for the deployed artefact.</w:t>
      </w:r>
    </w:p>
    <w:p w14:paraId="6BB7E0BC" w14:textId="77777777" w:rsidR="009D59D3" w:rsidRDefault="00000000">
      <w:pPr>
        <w:pStyle w:val="Heading3"/>
      </w:pPr>
      <w:r>
        <w:t>9.3 CNN Training</w:t>
      </w:r>
    </w:p>
    <w:p w14:paraId="08357E6B" w14:textId="77777777" w:rsidR="009D59D3" w:rsidRDefault="00000000">
      <w:r>
        <w:t>Per fold:</w:t>
      </w:r>
    </w:p>
    <w:p w14:paraId="073F7490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model.fit(</w:t>
      </w:r>
    </w:p>
    <w:p w14:paraId="286779CD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Xs_train, y_train,</w:t>
      </w:r>
    </w:p>
    <w:p w14:paraId="24B87DDF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epochs        = 80,</w:t>
      </w:r>
    </w:p>
    <w:p w14:paraId="54C1AA07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batch_size    = 16,</w:t>
      </w:r>
    </w:p>
    <w:p w14:paraId="24A4BC77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optimizer     = 'adam',          # lr=1e-3</w:t>
      </w:r>
    </w:p>
    <w:p w14:paraId="5EDEE69D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loss          = 'sparse_categorical_crossentropy',</w:t>
      </w:r>
    </w:p>
    <w:p w14:paraId="2841F685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metrics       = ['accuracy'],</w:t>
      </w:r>
    </w:p>
    <w:p w14:paraId="059B0BDC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shuffle       = True,</w:t>
      </w:r>
    </w:p>
    <w:p w14:paraId="2822AB99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)</w:t>
      </w:r>
    </w:p>
    <w:p w14:paraId="551DDAA8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acc = model.evaluate(Xs_test, y_test)[1]</w:t>
      </w:r>
    </w:p>
    <w:p w14:paraId="755A4335" w14:textId="77777777" w:rsidR="009D59D3" w:rsidRDefault="00000000">
      <w:r>
        <w:lastRenderedPageBreak/>
        <w:t xml:space="preserve">After CV, the architecture is rebuilt and refit on the full dataset (same hyperparameters) and saved as the deployment artefact. </w:t>
      </w:r>
      <w:r>
        <w:rPr>
          <w:b/>
        </w:rPr>
        <w:t>No early stopping</w:t>
      </w:r>
      <w:r>
        <w:t xml:space="preserve"> in the current version — 80 epochs at batch 16 saturates on this dataset size; loss-curve inspection in CV folds shows convergence by epoch ~30 with no overfitting trend.</w:t>
      </w:r>
    </w:p>
    <w:p w14:paraId="22D142D7" w14:textId="77777777" w:rsidR="009D59D3" w:rsidRDefault="00000000">
      <w:pPr>
        <w:pStyle w:val="Heading3"/>
      </w:pPr>
      <w:r>
        <w:t>9.4 Data Augmentation</w:t>
      </w:r>
    </w:p>
    <w:p w14:paraId="50FDEBE0" w14:textId="77777777" w:rsidR="009D59D3" w:rsidRDefault="00000000">
      <w:r>
        <w:rPr>
          <w:b/>
        </w:rPr>
        <w:t>None</w:t>
      </w:r>
      <w:r>
        <w:t xml:space="preserve"> in v1 of the CNN trainers. The plan acknowledges time-warp (±10%) and Gaussian channel noise (σ=0.02) as candidates; current performance hits the ceiling implied by Issue 9 (Hard↔Medium signal overlap), which augmentation can't fix.</w:t>
      </w:r>
    </w:p>
    <w:p w14:paraId="384ECBF0" w14:textId="77777777" w:rsidR="009D59D3" w:rsidRDefault="009D59D3"/>
    <w:p w14:paraId="41F28EAE" w14:textId="77777777" w:rsidR="009D59D3" w:rsidRDefault="00000000">
      <w:pPr>
        <w:pStyle w:val="Heading2"/>
      </w:pPr>
      <w:r>
        <w:t>10. Inference Path (Runtime)</w:t>
      </w:r>
    </w:p>
    <w:p w14:paraId="1158708C" w14:textId="77777777" w:rsidR="009D59D3" w:rsidRDefault="00000000">
      <w:r>
        <w:t xml:space="preserve">The three classifiers run </w:t>
      </w:r>
      <w:r>
        <w:rPr>
          <w:b/>
        </w:rPr>
        <w:t>in parallel</w:t>
      </w:r>
      <w:r>
        <w:t xml:space="preserve"> at the end of each grip, sharing the same </w:t>
      </w:r>
      <w:r>
        <w:rPr>
          <w:rFonts w:ascii="Consolas" w:hAnsi="Consolas"/>
          <w:color w:val="B24A1F"/>
          <w:sz w:val="20"/>
        </w:rPr>
        <w:t>result</w:t>
      </w:r>
      <w:r>
        <w:t xml:space="preserve"> dict returned by </w:t>
      </w:r>
      <w:r>
        <w:rPr>
          <w:rFonts w:ascii="Consolas" w:hAnsi="Consolas"/>
          <w:color w:val="B24A1F"/>
          <w:sz w:val="20"/>
        </w:rPr>
        <w:t>run_one_grip()</w:t>
      </w:r>
      <w:r>
        <w:t>:</w:t>
      </w:r>
    </w:p>
    <w:p w14:paraId="08E25B57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run_one_grip() ─┬─► trial_records  ─►  MaterialClassifier.classify_trial()  ─►  RF prediction</w:t>
      </w:r>
    </w:p>
    <w:p w14:paraId="6ED6E016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            ├─► trial_records  ─►  MaterialPIDCNNClassifier.classify_pid() ─►  CNN-PID prediction</w:t>
      </w:r>
    </w:p>
    <w:p w14:paraId="445F90C5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 xml:space="preserve">                └─► probe_records  ─►  MaterialCNNClassifier.classify_probe() ─►  CNN-probe prediction</w:t>
      </w:r>
    </w:p>
    <w:p w14:paraId="2141BB3F" w14:textId="77777777" w:rsidR="009D59D3" w:rsidRDefault="00000000">
      <w:r>
        <w:t xml:space="preserve">Each loader returns </w:t>
      </w:r>
      <w:r>
        <w:rPr>
          <w:rFonts w:ascii="Consolas" w:hAnsi="Consolas"/>
          <w:color w:val="B24A1F"/>
          <w:sz w:val="20"/>
        </w:rPr>
        <w:t>(label, {Hard, Medium, Soft → probability})</w:t>
      </w:r>
      <w:r>
        <w:t xml:space="preserve"> or </w:t>
      </w:r>
      <w:r>
        <w:rPr>
          <w:rFonts w:ascii="Consolas" w:hAnsi="Consolas"/>
          <w:color w:val="B24A1F"/>
          <w:sz w:val="20"/>
        </w:rPr>
        <w:t>(None, None)</w:t>
      </w:r>
      <w:r>
        <w:t xml:space="preserve"> on failure (artefacts missing, fewer than 40 non-empty bins, etc.). </w:t>
      </w:r>
      <w:r>
        <w:rPr>
          <w:rFonts w:ascii="Consolas" w:hAnsi="Consolas"/>
          <w:color w:val="B24A1F"/>
          <w:sz w:val="20"/>
        </w:rPr>
        <w:t>App.py::_post_grip_classify</w:t>
      </w:r>
      <w:r>
        <w:t xml:space="preserve"> runs all three, writes the predictions to the per-trial summary CSV, and prints a one-liner to the console:</w:t>
      </w:r>
    </w:p>
    <w:p w14:paraId="71B92604" w14:textId="77777777" w:rsidR="009D59D3" w:rsidRDefault="00000000">
      <w:pPr>
        <w:ind w:left="360"/>
      </w:pPr>
      <w:r>
        <w:rPr>
          <w:rFonts w:ascii="Consolas" w:hAnsi="Consolas"/>
          <w:color w:val="202040"/>
          <w:sz w:val="20"/>
        </w:rPr>
        <w:t>Material prediction:  RF=Hard(0.85/0.04/0.11)   CNN-PID=Hard(0.92/0.06/0.02)   CNN-probe=-(//)</w:t>
      </w:r>
    </w:p>
    <w:p w14:paraId="66F46841" w14:textId="77777777" w:rsidR="009D59D3" w:rsidRDefault="00000000">
      <w:r>
        <w:t xml:space="preserve">The three are independent — failure of any one does not affect the others. RF is currently the </w:t>
      </w:r>
      <w:r>
        <w:rPr>
          <w:i/>
        </w:rPr>
        <w:t>contractual</w:t>
      </w:r>
      <w:r>
        <w:t xml:space="preserve"> primary (its label is written first in the CSV); CNN-PID is diagnostic until a field A/B confirms its CV advantage holds out-of-distribution.</w:t>
      </w:r>
    </w:p>
    <w:p w14:paraId="495068BE" w14:textId="77777777" w:rsidR="009D59D3" w:rsidRDefault="009D59D3"/>
    <w:p w14:paraId="2CCF26C7" w14:textId="77777777" w:rsidR="009D59D3" w:rsidRDefault="00000000">
      <w:pPr>
        <w:pStyle w:val="Heading2"/>
      </w:pPr>
      <w:r>
        <w:t>11. Metrics</w:t>
      </w:r>
    </w:p>
    <w:p w14:paraId="220F6D65" w14:textId="77777777" w:rsidR="009D59D3" w:rsidRDefault="00000000">
      <w:r>
        <w:t>Each trainer emits:</w:t>
      </w:r>
    </w:p>
    <w:p w14:paraId="44E49202" w14:textId="77777777" w:rsidR="009D59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184ED8" wp14:editId="2995B041">
            <wp:extent cx="5669280" cy="22637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3A29" w14:textId="77777777" w:rsidR="009D59D3" w:rsidRDefault="00000000">
      <w:pPr>
        <w:jc w:val="center"/>
      </w:pPr>
      <w:r>
        <w:rPr>
          <w:i/>
          <w:color w:val="444444"/>
          <w:sz w:val="20"/>
        </w:rPr>
        <w:t>Figure 5. Confusion matrices on the full data_logs/datasets/ corpus (in-sample). RF v4 left, CNN-PID v2 right.</w:t>
      </w:r>
    </w:p>
    <w:p w14:paraId="293DEBCC" w14:textId="77777777" w:rsidR="009D59D3" w:rsidRDefault="00000000">
      <w:pPr>
        <w:jc w:val="center"/>
      </w:pPr>
      <w:r>
        <w:rPr>
          <w:noProof/>
        </w:rPr>
        <w:drawing>
          <wp:inline distT="0" distB="0" distL="0" distR="0" wp14:anchorId="6E9763C9" wp14:editId="40DBFC5F">
            <wp:extent cx="5669280" cy="31470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er_class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ADBA" w14:textId="77777777" w:rsidR="009D59D3" w:rsidRDefault="00000000">
      <w:pPr>
        <w:jc w:val="center"/>
      </w:pPr>
      <w:r>
        <w:rPr>
          <w:i/>
          <w:color w:val="444444"/>
          <w:sz w:val="20"/>
        </w:rPr>
        <w:t>Figure 6. Per-class F1 score comparison — RF v4 vs CNN-PID v2 on the same back-test set.</w:t>
      </w:r>
    </w:p>
    <w:p w14:paraId="54949063" w14:textId="77777777" w:rsidR="009D59D3" w:rsidRDefault="00000000">
      <w:pPr>
        <w:pStyle w:val="ListNumber"/>
      </w:pPr>
      <w:r>
        <w:rPr>
          <w:b/>
        </w:rPr>
        <w:t>Per-fold accuracy</w:t>
      </w:r>
      <w:r>
        <w:t xml:space="preserve"> (5 numbers) and aggregate mean ± std.</w:t>
      </w:r>
    </w:p>
    <w:p w14:paraId="6273FB4E" w14:textId="77777777" w:rsidR="009D59D3" w:rsidRDefault="00000000">
      <w:pPr>
        <w:pStyle w:val="ListNumber"/>
      </w:pPr>
      <w:r>
        <w:rPr>
          <w:b/>
        </w:rPr>
        <w:t>Confusion matrix</w:t>
      </w:r>
      <w:r>
        <w:t xml:space="preserve"> over the union of held-out folds (</w:t>
      </w:r>
      <w:r>
        <w:rPr>
          <w:rFonts w:ascii="Consolas" w:hAnsi="Consolas"/>
          <w:color w:val="B24A1F"/>
          <w:sz w:val="20"/>
        </w:rPr>
        <w:t>cross_val_predict</w:t>
      </w:r>
      <w:r>
        <w:t>).</w:t>
      </w:r>
    </w:p>
    <w:p w14:paraId="167CDB45" w14:textId="77777777" w:rsidR="009D59D3" w:rsidRDefault="00000000">
      <w:pPr>
        <w:pStyle w:val="ListNumber"/>
      </w:pPr>
      <w:r>
        <w:rPr>
          <w:b/>
        </w:rPr>
        <w:t>Per-class classification report</w:t>
      </w:r>
      <w:r>
        <w:t xml:space="preserve"> — precision, recall, F1, support.</w:t>
      </w:r>
    </w:p>
    <w:p w14:paraId="4EF4AA2D" w14:textId="77777777" w:rsidR="009D59D3" w:rsidRDefault="00000000">
      <w:pPr>
        <w:pStyle w:val="ListNumber"/>
      </w:pPr>
      <w:r>
        <w:rPr>
          <w:b/>
        </w:rPr>
        <w:t>Misclassification log</w:t>
      </w:r>
      <w:r>
        <w:t xml:space="preserve"> — every wrong prediction with </w:t>
      </w:r>
      <w:r>
        <w:rPr>
          <w:rFonts w:ascii="Consolas" w:hAnsi="Consolas"/>
          <w:color w:val="B24A1F"/>
          <w:sz w:val="20"/>
        </w:rPr>
        <w:t>(true, pred, source_file, loop_index, f_peak, stiffness, rise_ms)</w:t>
      </w:r>
      <w:r>
        <w:t xml:space="preserve"> so individual trials can be re-examined.</w:t>
      </w:r>
    </w:p>
    <w:p w14:paraId="1B315E76" w14:textId="77777777" w:rsidR="009D59D3" w:rsidRDefault="00000000">
      <w:pPr>
        <w:pStyle w:val="ListNumber"/>
      </w:pPr>
      <w:r>
        <w:rPr>
          <w:b/>
        </w:rPr>
        <w:t>Feature importances</w:t>
      </w:r>
      <w:r>
        <w:t xml:space="preserve"> (RF only) — </w:t>
      </w:r>
      <w:r>
        <w:rPr>
          <w:rFonts w:ascii="Consolas" w:hAnsi="Consolas"/>
          <w:color w:val="B24A1F"/>
          <w:sz w:val="20"/>
        </w:rPr>
        <w:t>sklearn</w:t>
      </w:r>
      <w:r>
        <w:t>'s impurity-decrease importance, useful for identifying dead features (</w:t>
      </w:r>
      <w:r>
        <w:rPr>
          <w:rFonts w:ascii="Consolas" w:hAnsi="Consolas"/>
          <w:color w:val="B24A1F"/>
          <w:sz w:val="20"/>
        </w:rPr>
        <w:t>delta_pos_max</w:t>
      </w:r>
      <w:r>
        <w:t xml:space="preserve"> is the recurring dead one at 0.003).</w:t>
      </w:r>
    </w:p>
    <w:p w14:paraId="50018DBD" w14:textId="77777777" w:rsidR="009D59D3" w:rsidRDefault="00000000">
      <w:pPr>
        <w:pStyle w:val="Heading3"/>
      </w:pPr>
      <w:r>
        <w:lastRenderedPageBreak/>
        <w:t>11.1 Current Benchmarks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D59D3" w14:paraId="72C74514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A76054" w14:textId="77777777" w:rsidR="009D59D3" w:rsidRDefault="00000000">
            <w:r>
              <w:rPr>
                <w:sz w:val="20"/>
              </w:rPr>
              <w:t>Model</w:t>
            </w:r>
          </w:p>
        </w:tc>
        <w:tc>
          <w:tcPr>
            <w:tcW w:w="1234" w:type="dxa"/>
          </w:tcPr>
          <w:p w14:paraId="3E275A19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CV Accuracy</w:t>
            </w:r>
          </w:p>
        </w:tc>
        <w:tc>
          <w:tcPr>
            <w:tcW w:w="1234" w:type="dxa"/>
          </w:tcPr>
          <w:p w14:paraId="06B833EC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Macro F1</w:t>
            </w:r>
          </w:p>
        </w:tc>
        <w:tc>
          <w:tcPr>
            <w:tcW w:w="1234" w:type="dxa"/>
          </w:tcPr>
          <w:p w14:paraId="63AC991B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Trials</w:t>
            </w:r>
          </w:p>
        </w:tc>
        <w:tc>
          <w:tcPr>
            <w:tcW w:w="1234" w:type="dxa"/>
          </w:tcPr>
          <w:p w14:paraId="6F7A9FBC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Hard F1</w:t>
            </w:r>
          </w:p>
        </w:tc>
        <w:tc>
          <w:tcPr>
            <w:tcW w:w="1234" w:type="dxa"/>
          </w:tcPr>
          <w:p w14:paraId="4E4EE3F6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Medium F1</w:t>
            </w:r>
          </w:p>
        </w:tc>
        <w:tc>
          <w:tcPr>
            <w:tcW w:w="1234" w:type="dxa"/>
          </w:tcPr>
          <w:p w14:paraId="438C272A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Soft F1</w:t>
            </w:r>
          </w:p>
        </w:tc>
      </w:tr>
      <w:tr w:rsidR="009D59D3" w14:paraId="26670806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B213C3" w14:textId="77777777" w:rsidR="009D59D3" w:rsidRDefault="00000000">
            <w:r>
              <w:rPr>
                <w:b w:val="0"/>
                <w:sz w:val="20"/>
              </w:rPr>
              <w:t>RF v4</w:t>
            </w:r>
          </w:p>
        </w:tc>
        <w:tc>
          <w:tcPr>
            <w:tcW w:w="1234" w:type="dxa"/>
          </w:tcPr>
          <w:p w14:paraId="07AD17A7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0.838 ± 0.018</w:t>
            </w:r>
          </w:p>
        </w:tc>
        <w:tc>
          <w:tcPr>
            <w:tcW w:w="1234" w:type="dxa"/>
          </w:tcPr>
          <w:p w14:paraId="16712628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0.842</w:t>
            </w:r>
          </w:p>
        </w:tc>
        <w:tc>
          <w:tcPr>
            <w:tcW w:w="1234" w:type="dxa"/>
          </w:tcPr>
          <w:p w14:paraId="0DD180C2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203</w:t>
            </w:r>
          </w:p>
        </w:tc>
        <w:tc>
          <w:tcPr>
            <w:tcW w:w="1234" w:type="dxa"/>
          </w:tcPr>
          <w:p w14:paraId="39455D1B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0.774</w:t>
            </w:r>
          </w:p>
        </w:tc>
        <w:tc>
          <w:tcPr>
            <w:tcW w:w="1234" w:type="dxa"/>
          </w:tcPr>
          <w:p w14:paraId="3511AB5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0.819</w:t>
            </w:r>
          </w:p>
        </w:tc>
        <w:tc>
          <w:tcPr>
            <w:tcW w:w="1234" w:type="dxa"/>
          </w:tcPr>
          <w:p w14:paraId="01E76DAC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0.933</w:t>
            </w:r>
          </w:p>
        </w:tc>
      </w:tr>
      <w:tr w:rsidR="009D59D3" w14:paraId="234AA213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AB8BEC" w14:textId="77777777" w:rsidR="009D59D3" w:rsidRDefault="00000000">
            <w:r>
              <w:rPr>
                <w:b w:val="0"/>
                <w:sz w:val="20"/>
              </w:rPr>
              <w:t>CNN-PID v2</w:t>
            </w:r>
          </w:p>
        </w:tc>
        <w:tc>
          <w:tcPr>
            <w:tcW w:w="1234" w:type="dxa"/>
          </w:tcPr>
          <w:p w14:paraId="2523C0FE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0.942 ± 0.024</w:t>
            </w:r>
          </w:p>
        </w:tc>
        <w:tc>
          <w:tcPr>
            <w:tcW w:w="1234" w:type="dxa"/>
          </w:tcPr>
          <w:p w14:paraId="67AF8519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0.944</w:t>
            </w:r>
          </w:p>
        </w:tc>
        <w:tc>
          <w:tcPr>
            <w:tcW w:w="1234" w:type="dxa"/>
          </w:tcPr>
          <w:p w14:paraId="5391EC18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260</w:t>
            </w:r>
          </w:p>
        </w:tc>
        <w:tc>
          <w:tcPr>
            <w:tcW w:w="1234" w:type="dxa"/>
          </w:tcPr>
          <w:p w14:paraId="201B30A8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0.929</w:t>
            </w:r>
          </w:p>
        </w:tc>
        <w:tc>
          <w:tcPr>
            <w:tcW w:w="1234" w:type="dxa"/>
          </w:tcPr>
          <w:p w14:paraId="4E267200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0.938</w:t>
            </w:r>
          </w:p>
        </w:tc>
        <w:tc>
          <w:tcPr>
            <w:tcW w:w="1234" w:type="dxa"/>
          </w:tcPr>
          <w:p w14:paraId="33F04317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0.964</w:t>
            </w:r>
          </w:p>
        </w:tc>
      </w:tr>
      <w:tr w:rsidR="009D59D3" w14:paraId="7D4CD65F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13868C8" w14:textId="77777777" w:rsidR="009D59D3" w:rsidRDefault="00000000">
            <w:r>
              <w:rPr>
                <w:b w:val="0"/>
                <w:sz w:val="20"/>
              </w:rPr>
              <w:t>CNN-probe</w:t>
            </w:r>
          </w:p>
        </w:tc>
        <w:tc>
          <w:tcPr>
            <w:tcW w:w="1234" w:type="dxa"/>
          </w:tcPr>
          <w:p w14:paraId="6C1864C5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  <w:tc>
          <w:tcPr>
            <w:tcW w:w="1234" w:type="dxa"/>
          </w:tcPr>
          <w:p w14:paraId="7EDEC888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  <w:tc>
          <w:tcPr>
            <w:tcW w:w="1234" w:type="dxa"/>
          </w:tcPr>
          <w:p w14:paraId="43C01599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  <w:tc>
          <w:tcPr>
            <w:tcW w:w="1234" w:type="dxa"/>
          </w:tcPr>
          <w:p w14:paraId="3B0962B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  <w:tc>
          <w:tcPr>
            <w:tcW w:w="1234" w:type="dxa"/>
          </w:tcPr>
          <w:p w14:paraId="721D52BB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  <w:tc>
          <w:tcPr>
            <w:tcW w:w="1234" w:type="dxa"/>
          </w:tcPr>
          <w:p w14:paraId="69FBD5F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</w:t>
            </w:r>
          </w:p>
        </w:tc>
      </w:tr>
    </w:tbl>
    <w:p w14:paraId="07C8F2B3" w14:textId="77777777" w:rsidR="009D59D3" w:rsidRDefault="00000000">
      <w:r>
        <w:t xml:space="preserve">CNN-PID v2 is </w:t>
      </w:r>
      <w:r>
        <w:rPr>
          <w:b/>
        </w:rPr>
        <w:t>+0.104 CV / +0.102 macro F1</w:t>
      </w:r>
      <w:r>
        <w:t xml:space="preserve"> over RF v4. Dominant residual error mode: Hard↔Medium (9 of 15 misclassifications) — Issue 9, not closed.</w:t>
      </w:r>
    </w:p>
    <w:p w14:paraId="43137DFE" w14:textId="77777777" w:rsidR="009D59D3" w:rsidRDefault="009D59D3"/>
    <w:p w14:paraId="5DD53F41" w14:textId="77777777" w:rsidR="009D59D3" w:rsidRDefault="00000000">
      <w:pPr>
        <w:pStyle w:val="Heading2"/>
      </w:pPr>
      <w:r>
        <w:t>12. Open Methodological Items</w:t>
      </w:r>
    </w:p>
    <w:p w14:paraId="58E8937A" w14:textId="77777777" w:rsidR="009D59D3" w:rsidRDefault="00000000">
      <w:r>
        <w:t>These are flagged here so reviewers don't have to chase them from issue logs:</w:t>
      </w:r>
    </w:p>
    <w:p w14:paraId="6D6E9A9D" w14:textId="77777777" w:rsidR="009D59D3" w:rsidRDefault="00000000">
      <w:pPr>
        <w:pStyle w:val="ListNumber"/>
      </w:pPr>
      <w:r>
        <w:rPr>
          <w:b/>
        </w:rPr>
        <w:t>Issue 8 — Stage-2 baseline clamping at 800 kΩ.</w:t>
      </w:r>
      <w:r>
        <w:t xml:space="preserve"> The 800 kΩ ceiling in §2.1 is clipping a fraction of healthy idle readings. </w:t>
      </w:r>
      <w:r>
        <w:rPr>
          <w:rFonts w:ascii="Consolas" w:hAnsi="Consolas"/>
          <w:color w:val="B24A1F"/>
          <w:sz w:val="20"/>
        </w:rPr>
        <w:t>res_drop_pct</w:t>
      </w:r>
      <w:r>
        <w:t xml:space="preserve"> (one of RF's five features) is partially saturated as a result. Workaround: bump the ceiling to 2000 kΩ pending hardware verification.</w:t>
      </w:r>
    </w:p>
    <w:p w14:paraId="472E7D6F" w14:textId="77777777" w:rsidR="009D59D3" w:rsidRDefault="00000000">
      <w:pPr>
        <w:pStyle w:val="ListNumber"/>
      </w:pPr>
      <w:r>
        <w:rPr>
          <w:b/>
        </w:rPr>
        <w:t>Issue 9 — Hard/Medium feature overlap under PID overshoot.</w:t>
      </w:r>
      <w:r>
        <w:t xml:space="preserve"> Setpoint 3.5 N, observed peaks 8–15 N. Both classes saturate similar mechanical/force-model ceilings; the discriminative signal is lost in the over-pressure response. Phase B's probe mode is the intended fix — material response </w:t>
      </w:r>
      <w:r>
        <w:rPr>
          <w:i/>
        </w:rPr>
        <w:t>before</w:t>
      </w:r>
      <w:r>
        <w:t xml:space="preserve"> PID engages.</w:t>
      </w:r>
    </w:p>
    <w:p w14:paraId="5D8EE3AA" w14:textId="77777777" w:rsidR="009D59D3" w:rsidRDefault="00000000">
      <w:pPr>
        <w:pStyle w:val="ListNumber"/>
      </w:pPr>
      <w:r>
        <w:rPr>
          <w:rFonts w:ascii="Consolas" w:hAnsi="Consolas"/>
          <w:b/>
          <w:color w:val="B24A1F"/>
          <w:sz w:val="20"/>
        </w:rPr>
        <w:t>delta_pos_max</w:t>
      </w:r>
      <w:r>
        <w:rPr>
          <w:b/>
        </w:rPr>
        <w:t xml:space="preserve"> is dead</w:t>
      </w:r>
      <w:r>
        <w:t xml:space="preserve"> (RF importance 0.003 across v3 / v3.1 / v4). The position encoder may not resolve sub-degree compression; or the PID setpoint forces depth into a class-invariant range. Candidate for removal in a future RF, OR for replacement with a probe-derived </w:t>
      </w:r>
      <w:r>
        <w:rPr>
          <w:rFonts w:ascii="Consolas" w:hAnsi="Consolas"/>
          <w:color w:val="B24A1F"/>
          <w:sz w:val="20"/>
        </w:rPr>
        <w:t>delta_pos_at_contact_velocity</w:t>
      </w:r>
      <w:r>
        <w:t xml:space="preserve"> feature.</w:t>
      </w:r>
    </w:p>
    <w:p w14:paraId="4DC0D084" w14:textId="77777777" w:rsidR="009D59D3" w:rsidRDefault="00000000">
      <w:pPr>
        <w:pStyle w:val="ListNumber"/>
      </w:pPr>
      <w:r>
        <w:rPr>
          <w:b/>
        </w:rPr>
        <w:t>No held-out test set.</w:t>
      </w:r>
      <w:r>
        <w:t xml:space="preserve"> All metrics in §11.1 are 5-fold CV. Field accuracy may differ — the v2 → v3 history showed CV 0.936 dropping to field 0.714 because of a firmware-induced distribution shift. A held-out 70-trial field session per classifier deploy is the standard discipline (next planned post-Issue-2 PID re-tune verification).</w:t>
      </w:r>
    </w:p>
    <w:p w14:paraId="790C3709" w14:textId="77777777" w:rsidR="009D59D3" w:rsidRDefault="00000000">
      <w:pPr>
        <w:pStyle w:val="ListNumber"/>
      </w:pPr>
      <w:r>
        <w:rPr>
          <w:b/>
        </w:rPr>
        <w:t>PID tuning sensitivity (Phase A-prime).</w:t>
      </w:r>
      <w:r>
        <w:t xml:space="preserve"> CNN-PID is trained on the </w:t>
      </w:r>
      <w:r>
        <w:rPr>
          <w:i/>
        </w:rPr>
        <w:t>current</w:t>
      </w:r>
      <w:r>
        <w:t xml:space="preserve"> PID parameters (</w:t>
      </w:r>
      <w:r>
        <w:rPr>
          <w:rFonts w:ascii="Consolas" w:hAnsi="Consolas"/>
          <w:color w:val="B24A1F"/>
          <w:sz w:val="20"/>
        </w:rPr>
        <w:t>KP=70, KI=20, KD=7, alpha=0.4</w:t>
      </w:r>
      <w:r>
        <w:t>). Re-tuning PID will shift the input distribution and likely require CNN-PID retraining. Phase B (probe-based) is immune to this and is the long-term safer path.</w:t>
      </w:r>
    </w:p>
    <w:p w14:paraId="64A8415D" w14:textId="77777777" w:rsidR="009D59D3" w:rsidRDefault="009D59D3"/>
    <w:p w14:paraId="25E0789C" w14:textId="77777777" w:rsidR="009D59D3" w:rsidRDefault="00000000">
      <w:pPr>
        <w:pStyle w:val="Heading2"/>
      </w:pPr>
      <w:r>
        <w:t>13. Reproducibility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15"/>
        <w:gridCol w:w="4641"/>
      </w:tblGrid>
      <w:tr w:rsidR="009D59D3" w14:paraId="11276D64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FBAC3" w14:textId="77777777" w:rsidR="009D59D3" w:rsidRDefault="00000000">
            <w:r>
              <w:rPr>
                <w:sz w:val="20"/>
              </w:rPr>
              <w:t>Aspect</w:t>
            </w:r>
          </w:p>
        </w:tc>
        <w:tc>
          <w:tcPr>
            <w:tcW w:w="4320" w:type="dxa"/>
          </w:tcPr>
          <w:p w14:paraId="522C8642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</w:t>
            </w:r>
          </w:p>
        </w:tc>
      </w:tr>
      <w:tr w:rsidR="009D59D3" w14:paraId="66B332F0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C5FE2" w14:textId="77777777" w:rsidR="009D59D3" w:rsidRDefault="00000000">
            <w:r>
              <w:rPr>
                <w:b w:val="0"/>
                <w:sz w:val="20"/>
              </w:rPr>
              <w:t>Source code</w:t>
            </w:r>
          </w:p>
        </w:tc>
        <w:tc>
          <w:tcPr>
            <w:tcW w:w="4320" w:type="dxa"/>
          </w:tcPr>
          <w:p w14:paraId="7A1730AC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App.py , ModelInclude.py , MaterialClassifier.py , MaterialPIDCNNClassifier.py , MaterialCNNClassifier.py , and the trainers in Code Store/ .</w:t>
            </w:r>
          </w:p>
        </w:tc>
      </w:tr>
      <w:tr w:rsidR="009D59D3" w14:paraId="76D58CC9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61628" w14:textId="77777777" w:rsidR="009D59D3" w:rsidRDefault="00000000">
            <w:r>
              <w:rPr>
                <w:b w:val="0"/>
                <w:sz w:val="20"/>
              </w:rPr>
              <w:t>Training data</w:t>
            </w:r>
          </w:p>
        </w:tc>
        <w:tc>
          <w:tcPr>
            <w:tcW w:w="4320" w:type="dxa"/>
          </w:tcPr>
          <w:p w14:paraId="7B7C9E65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All raw per-packet CSVs in data_logs/datasets/ (top </w:t>
            </w:r>
            <w:r>
              <w:rPr>
                <w:sz w:val="20"/>
              </w:rPr>
              <w:lastRenderedPageBreak/>
              <w:t>level; bin/ ignored; probe/ for Phase B). Auto-discovered — drop a labelled CSV in, re-run the trainer, done.</w:t>
            </w:r>
          </w:p>
        </w:tc>
      </w:tr>
      <w:tr w:rsidR="009D59D3" w14:paraId="25D46474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70436" w14:textId="77777777" w:rsidR="009D59D3" w:rsidRDefault="00000000">
            <w:r>
              <w:rPr>
                <w:b w:val="0"/>
                <w:sz w:val="20"/>
              </w:rPr>
              <w:lastRenderedPageBreak/>
              <w:t>Random seeds</w:t>
            </w:r>
          </w:p>
        </w:tc>
        <w:tc>
          <w:tcPr>
            <w:tcW w:w="4320" w:type="dxa"/>
          </w:tcPr>
          <w:p w14:paraId="4BB97BEF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RandomForestClassifier(random_state=0) , StratifiedKFold(random_state=0) . CNN training has no explicit seed — TensorFlow defaults; weight init varies between runs but CV mean is stable to ±0.01 in repeated experiments.</w:t>
            </w:r>
          </w:p>
        </w:tc>
      </w:tr>
      <w:tr w:rsidR="009D59D3" w14:paraId="336AE91F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E8DCE" w14:textId="77777777" w:rsidR="009D59D3" w:rsidRDefault="00000000">
            <w:r>
              <w:rPr>
                <w:b w:val="0"/>
                <w:sz w:val="20"/>
              </w:rPr>
              <w:t>Python env</w:t>
            </w:r>
          </w:p>
        </w:tc>
        <w:tc>
          <w:tcPr>
            <w:tcW w:w="4320" w:type="dxa"/>
          </w:tcPr>
          <w:p w14:paraId="0F33059C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C:\Users\charm\anaconda3\envs\PyAienv\python.exe — TensorFlow + Keras + scikit-learn + joblib + pandas + numpy.</w:t>
            </w:r>
          </w:p>
        </w:tc>
      </w:tr>
      <w:tr w:rsidR="009D59D3" w14:paraId="2F680017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7E0DA0" w14:textId="77777777" w:rsidR="009D59D3" w:rsidRDefault="00000000">
            <w:r>
              <w:rPr>
                <w:b w:val="0"/>
                <w:sz w:val="20"/>
              </w:rPr>
              <w:t>Saved artefacts</w:t>
            </w:r>
          </w:p>
        </w:tc>
        <w:tc>
          <w:tcPr>
            <w:tcW w:w="4320" w:type="dxa"/>
          </w:tcPr>
          <w:p w14:paraId="29DD71EB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in Model/ : material_rf.pkl + scaler_mat_rf.pkl (Phase A), material_cnn_pid.keras + scaler_mat_cnn_pid.pkl (Phase A-prime), material_cnn.keras + scaler_mat_cnn.pkl (Phase B, when trained).</w:t>
            </w:r>
          </w:p>
        </w:tc>
      </w:tr>
    </w:tbl>
    <w:p w14:paraId="43D84347" w14:textId="77777777" w:rsidR="009D59D3" w:rsidRDefault="009D59D3"/>
    <w:p w14:paraId="5A99DB39" w14:textId="77777777" w:rsidR="009D59D3" w:rsidRDefault="00000000">
      <w:pPr>
        <w:pStyle w:val="Heading2"/>
      </w:pPr>
      <w:r>
        <w:t>14. Lifecycle Notes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59D3" w14:paraId="60E879A8" w14:textId="77777777" w:rsidTr="009D5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7C1124" w14:textId="77777777" w:rsidR="009D59D3" w:rsidRDefault="00000000">
            <w:r>
              <w:rPr>
                <w:sz w:val="20"/>
              </w:rPr>
              <w:t>Version</w:t>
            </w:r>
          </w:p>
        </w:tc>
        <w:tc>
          <w:tcPr>
            <w:tcW w:w="1728" w:type="dxa"/>
          </w:tcPr>
          <w:p w14:paraId="41AA8073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1728" w:type="dxa"/>
          </w:tcPr>
          <w:p w14:paraId="450E849C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Trials</w:t>
            </w:r>
          </w:p>
        </w:tc>
        <w:tc>
          <w:tcPr>
            <w:tcW w:w="1728" w:type="dxa"/>
          </w:tcPr>
          <w:p w14:paraId="59021D6D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CV</w:t>
            </w:r>
          </w:p>
        </w:tc>
        <w:tc>
          <w:tcPr>
            <w:tcW w:w="1728" w:type="dxa"/>
          </w:tcPr>
          <w:p w14:paraId="412FC6C0" w14:textId="77777777" w:rsidR="009D59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9D59D3" w14:paraId="1576E2E9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900DED" w14:textId="77777777" w:rsidR="009D59D3" w:rsidRDefault="00000000">
            <w:r>
              <w:rPr>
                <w:b w:val="0"/>
                <w:sz w:val="20"/>
              </w:rPr>
              <w:t>RF v1</w:t>
            </w:r>
          </w:p>
        </w:tc>
        <w:tc>
          <w:tcPr>
            <w:tcW w:w="1728" w:type="dxa"/>
          </w:tcPr>
          <w:p w14:paraId="1E732C85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2026-05-09</w:t>
            </w:r>
          </w:p>
        </w:tc>
        <w:tc>
          <w:tcPr>
            <w:tcW w:w="1728" w:type="dxa"/>
          </w:tcPr>
          <w:p w14:paraId="437FA19D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44</w:t>
            </w:r>
          </w:p>
        </w:tc>
        <w:tc>
          <w:tcPr>
            <w:tcW w:w="1728" w:type="dxa"/>
          </w:tcPr>
          <w:p w14:paraId="1267DFD3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0.794 ± 0.111</w:t>
            </w:r>
          </w:p>
        </w:tc>
        <w:tc>
          <w:tcPr>
            <w:tcW w:w="1728" w:type="dxa"/>
          </w:tcPr>
          <w:p w14:paraId="360268AF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Pre-firmware-fix data, original baseline.</w:t>
            </w:r>
          </w:p>
        </w:tc>
      </w:tr>
      <w:tr w:rsidR="009D59D3" w14:paraId="60E1A50B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EBB640" w14:textId="77777777" w:rsidR="009D59D3" w:rsidRDefault="00000000">
            <w:r>
              <w:rPr>
                <w:b w:val="0"/>
                <w:sz w:val="20"/>
              </w:rPr>
              <w:t>RF v2</w:t>
            </w:r>
          </w:p>
        </w:tc>
        <w:tc>
          <w:tcPr>
            <w:tcW w:w="1728" w:type="dxa"/>
          </w:tcPr>
          <w:p w14:paraId="49BB722B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2026-05-11</w:t>
            </w:r>
          </w:p>
        </w:tc>
        <w:tc>
          <w:tcPr>
            <w:tcW w:w="1728" w:type="dxa"/>
          </w:tcPr>
          <w:p w14:paraId="3717A8F3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</w:t>
            </w:r>
          </w:p>
        </w:tc>
        <w:tc>
          <w:tcPr>
            <w:tcW w:w="1728" w:type="dxa"/>
          </w:tcPr>
          <w:p w14:paraId="21B93723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0.936 ± 0.042</w:t>
            </w:r>
          </w:p>
        </w:tc>
        <w:tc>
          <w:tcPr>
            <w:tcW w:w="1728" w:type="dxa"/>
          </w:tcPr>
          <w:p w14:paraId="598510C8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Post-firmware-fix; narrow corpus; field accuracy was 0.714 → motivated v3.</w:t>
            </w:r>
          </w:p>
        </w:tc>
      </w:tr>
      <w:tr w:rsidR="009D59D3" w14:paraId="6E9F9BE6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856F69" w14:textId="77777777" w:rsidR="009D59D3" w:rsidRDefault="00000000">
            <w:r>
              <w:rPr>
                <w:b w:val="0"/>
                <w:sz w:val="20"/>
              </w:rPr>
              <w:t>RF v3</w:t>
            </w:r>
          </w:p>
        </w:tc>
        <w:tc>
          <w:tcPr>
            <w:tcW w:w="1728" w:type="dxa"/>
          </w:tcPr>
          <w:p w14:paraId="590FF5DF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2026-05-12</w:t>
            </w:r>
          </w:p>
        </w:tc>
        <w:tc>
          <w:tcPr>
            <w:tcW w:w="1728" w:type="dxa"/>
          </w:tcPr>
          <w:p w14:paraId="545846F9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153</w:t>
            </w:r>
          </w:p>
        </w:tc>
        <w:tc>
          <w:tcPr>
            <w:tcW w:w="1728" w:type="dxa"/>
          </w:tcPr>
          <w:p w14:paraId="59A7ABED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0.837 ± 0.029</w:t>
            </w:r>
          </w:p>
        </w:tc>
        <w:tc>
          <w:tcPr>
            <w:tcW w:w="1728" w:type="dxa"/>
          </w:tcPr>
          <w:p w14:paraId="107B8B67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Added 2026-05-12 sessions; class imbalance (Soft 24).</w:t>
            </w:r>
          </w:p>
        </w:tc>
      </w:tr>
      <w:tr w:rsidR="009D59D3" w14:paraId="5EFEDA31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2CAA35" w14:textId="77777777" w:rsidR="009D59D3" w:rsidRDefault="00000000">
            <w:r>
              <w:rPr>
                <w:b w:val="0"/>
                <w:sz w:val="20"/>
              </w:rPr>
              <w:t>RF v3.1</w:t>
            </w:r>
          </w:p>
        </w:tc>
        <w:tc>
          <w:tcPr>
            <w:tcW w:w="1728" w:type="dxa"/>
          </w:tcPr>
          <w:p w14:paraId="588AA392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2026-05-12</w:t>
            </w:r>
          </w:p>
        </w:tc>
        <w:tc>
          <w:tcPr>
            <w:tcW w:w="1728" w:type="dxa"/>
          </w:tcPr>
          <w:p w14:paraId="59B1FCAB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203</w:t>
            </w:r>
          </w:p>
        </w:tc>
        <w:tc>
          <w:tcPr>
            <w:tcW w:w="1728" w:type="dxa"/>
          </w:tcPr>
          <w:p w14:paraId="1C3703CA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0.828 ± 0.033</w:t>
            </w:r>
          </w:p>
        </w:tc>
        <w:tc>
          <w:tcPr>
            <w:tcW w:w="1728" w:type="dxa"/>
          </w:tcPr>
          <w:p w14:paraId="059923CB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Added NewModel (1) + (4) for Soft/Medium balance.</w:t>
            </w:r>
          </w:p>
        </w:tc>
      </w:tr>
      <w:tr w:rsidR="009D59D3" w14:paraId="3A45AC68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057386" w14:textId="77777777" w:rsidR="009D59D3" w:rsidRDefault="00000000">
            <w:r>
              <w:rPr>
                <w:b w:val="0"/>
                <w:sz w:val="20"/>
              </w:rPr>
              <w:t>RF v4</w:t>
            </w:r>
          </w:p>
        </w:tc>
        <w:tc>
          <w:tcPr>
            <w:tcW w:w="1728" w:type="dxa"/>
          </w:tcPr>
          <w:p w14:paraId="562DC0D5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2026-05-13</w:t>
            </w:r>
          </w:p>
        </w:tc>
        <w:tc>
          <w:tcPr>
            <w:tcW w:w="1728" w:type="dxa"/>
          </w:tcPr>
          <w:p w14:paraId="344B8D9C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203</w:t>
            </w:r>
          </w:p>
        </w:tc>
        <w:tc>
          <w:tcPr>
            <w:tcW w:w="1728" w:type="dxa"/>
          </w:tcPr>
          <w:p w14:paraId="51847888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0.838 ± 0.018</w:t>
            </w:r>
          </w:p>
        </w:tc>
        <w:tc>
          <w:tcPr>
            <w:tcW w:w="1728" w:type="dxa"/>
          </w:tcPr>
          <w:p w14:paraId="6210D198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Auto-discovery refactor; same data as v3.1, tighter folds. Current production.</w:t>
            </w:r>
          </w:p>
        </w:tc>
      </w:tr>
      <w:tr w:rsidR="009D59D3" w14:paraId="59A91644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F3D2BF" w14:textId="77777777" w:rsidR="009D59D3" w:rsidRDefault="00000000">
            <w:r>
              <w:rPr>
                <w:b w:val="0"/>
                <w:sz w:val="20"/>
              </w:rPr>
              <w:t>CNN-PID v1</w:t>
            </w:r>
          </w:p>
        </w:tc>
        <w:tc>
          <w:tcPr>
            <w:tcW w:w="1728" w:type="dxa"/>
          </w:tcPr>
          <w:p w14:paraId="2DE8AF5F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2026-05-13</w:t>
            </w:r>
          </w:p>
        </w:tc>
        <w:tc>
          <w:tcPr>
            <w:tcW w:w="1728" w:type="dxa"/>
          </w:tcPr>
          <w:p w14:paraId="529C9C03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</w:t>
            </w:r>
          </w:p>
        </w:tc>
        <w:tc>
          <w:tcPr>
            <w:tcW w:w="1728" w:type="dxa"/>
          </w:tcPr>
          <w:p w14:paraId="5D1A0A63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0.891 ± 0.037</w:t>
            </w:r>
          </w:p>
        </w:tc>
        <w:tc>
          <w:tcPr>
            <w:tcW w:w="1728" w:type="dxa"/>
          </w:tcPr>
          <w:p w14:paraId="4B0D5600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First A-prime CNN; 222 trials lost to bin-skip bug.</w:t>
            </w:r>
          </w:p>
        </w:tc>
      </w:tr>
      <w:tr w:rsidR="009D59D3" w14:paraId="7226C14B" w14:textId="77777777" w:rsidTr="009D5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C8077E" w14:textId="77777777" w:rsidR="009D59D3" w:rsidRDefault="00000000">
            <w:r>
              <w:rPr>
                <w:b w:val="0"/>
                <w:sz w:val="20"/>
              </w:rPr>
              <w:t>CNN-PID v2</w:t>
            </w:r>
          </w:p>
        </w:tc>
        <w:tc>
          <w:tcPr>
            <w:tcW w:w="1728" w:type="dxa"/>
          </w:tcPr>
          <w:p w14:paraId="02D44FFC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2026-05-13</w:t>
            </w:r>
          </w:p>
        </w:tc>
        <w:tc>
          <w:tcPr>
            <w:tcW w:w="1728" w:type="dxa"/>
          </w:tcPr>
          <w:p w14:paraId="260D168B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260</w:t>
            </w:r>
          </w:p>
        </w:tc>
        <w:tc>
          <w:tcPr>
            <w:tcW w:w="1728" w:type="dxa"/>
          </w:tcPr>
          <w:p w14:paraId="5F269B7A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0.942 ± 0.024</w:t>
            </w:r>
          </w:p>
        </w:tc>
        <w:tc>
          <w:tcPr>
            <w:tcW w:w="1728" w:type="dxa"/>
          </w:tcPr>
          <w:p w14:paraId="67278503" w14:textId="77777777" w:rsidR="009D59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Bin-skip fix; +0.104 CV vs RF v4; wired into runtime alongside RF .</w:t>
            </w:r>
          </w:p>
        </w:tc>
      </w:tr>
      <w:tr w:rsidR="009D59D3" w14:paraId="6213CC21" w14:textId="77777777" w:rsidTr="009D5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D24817" w14:textId="77777777" w:rsidR="009D59D3" w:rsidRDefault="00000000">
            <w:r>
              <w:rPr>
                <w:b w:val="0"/>
                <w:sz w:val="20"/>
              </w:rPr>
              <w:lastRenderedPageBreak/>
              <w:t>CNN-probe v1</w:t>
            </w:r>
          </w:p>
        </w:tc>
        <w:tc>
          <w:tcPr>
            <w:tcW w:w="1728" w:type="dxa"/>
          </w:tcPr>
          <w:p w14:paraId="45247F49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2433E0B3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753FE9F2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2FFEEE96" w14:textId="77777777" w:rsidR="009D59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Awaiting probe-mode data collection.</w:t>
            </w:r>
          </w:p>
        </w:tc>
      </w:tr>
    </w:tbl>
    <w:p w14:paraId="2C8AED73" w14:textId="77777777" w:rsidR="009B3FFC" w:rsidRDefault="009B3FFC"/>
    <w:sectPr w:rsidR="009B3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093096">
    <w:abstractNumId w:val="8"/>
  </w:num>
  <w:num w:numId="2" w16cid:durableId="1839808320">
    <w:abstractNumId w:val="6"/>
  </w:num>
  <w:num w:numId="3" w16cid:durableId="541404148">
    <w:abstractNumId w:val="5"/>
  </w:num>
  <w:num w:numId="4" w16cid:durableId="820197476">
    <w:abstractNumId w:val="4"/>
  </w:num>
  <w:num w:numId="5" w16cid:durableId="1043485759">
    <w:abstractNumId w:val="7"/>
  </w:num>
  <w:num w:numId="6" w16cid:durableId="1133061078">
    <w:abstractNumId w:val="3"/>
  </w:num>
  <w:num w:numId="7" w16cid:durableId="222718328">
    <w:abstractNumId w:val="2"/>
  </w:num>
  <w:num w:numId="8" w16cid:durableId="1129788116">
    <w:abstractNumId w:val="1"/>
  </w:num>
  <w:num w:numId="9" w16cid:durableId="44697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5DB"/>
    <w:rsid w:val="009B3FFC"/>
    <w:rsid w:val="009D59D3"/>
    <w:rsid w:val="00AA1D8D"/>
    <w:rsid w:val="00B47730"/>
    <w:rsid w:val="00CB0664"/>
    <w:rsid w:val="00F97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9C455"/>
  <w14:defaultImageDpi w14:val="300"/>
  <w15:docId w15:val="{CDB948DD-1B21-49B6-BF9E-78AB0D89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3522</Words>
  <Characters>20080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Chamil Ahlee</cp:lastModifiedBy>
  <cp:revision>2</cp:revision>
  <dcterms:created xsi:type="dcterms:W3CDTF">2013-12-23T23:15:00Z</dcterms:created>
  <dcterms:modified xsi:type="dcterms:W3CDTF">2026-05-13T11:17:00Z</dcterms:modified>
  <cp:category/>
</cp:coreProperties>
</file>